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F98B9" w14:textId="77777777" w:rsidR="00951614" w:rsidRPr="00BA3EC1" w:rsidRDefault="00951614">
      <w:pPr>
        <w:widowControl w:val="0"/>
        <w:pBdr>
          <w:top w:val="nil"/>
          <w:left w:val="nil"/>
          <w:bottom w:val="nil"/>
          <w:right w:val="nil"/>
          <w:between w:val="nil"/>
        </w:pBdr>
        <w:jc w:val="left"/>
        <w:rPr>
          <w:rFonts w:cs="Arial"/>
          <w:lang w:val="mn-MN"/>
        </w:rPr>
      </w:pPr>
    </w:p>
    <w:p w14:paraId="5522C08E" w14:textId="77777777" w:rsidR="00951614" w:rsidRPr="00BA3EC1" w:rsidRDefault="00951614">
      <w:pPr>
        <w:spacing w:line="240" w:lineRule="auto"/>
        <w:jc w:val="center"/>
        <w:rPr>
          <w:rFonts w:cs="Arial"/>
          <w:b/>
          <w:lang w:val="mn-MN"/>
        </w:rPr>
      </w:pPr>
    </w:p>
    <w:p w14:paraId="3141EF23" w14:textId="77777777" w:rsidR="00951614" w:rsidRPr="00BA3EC1" w:rsidRDefault="00951614">
      <w:pPr>
        <w:spacing w:line="240" w:lineRule="auto"/>
        <w:jc w:val="center"/>
        <w:rPr>
          <w:rFonts w:cs="Arial"/>
          <w:b/>
          <w:lang w:val="mn-MN"/>
        </w:rPr>
      </w:pPr>
    </w:p>
    <w:p w14:paraId="497FEC9A" w14:textId="77777777" w:rsidR="00951614" w:rsidRPr="00BA3EC1" w:rsidRDefault="00951614">
      <w:pPr>
        <w:spacing w:line="240" w:lineRule="auto"/>
        <w:jc w:val="center"/>
        <w:rPr>
          <w:rFonts w:cs="Arial"/>
          <w:b/>
          <w:lang w:val="mn-MN"/>
        </w:rPr>
      </w:pPr>
    </w:p>
    <w:p w14:paraId="4BA4B672" w14:textId="77777777" w:rsidR="00951614" w:rsidRPr="00BA3EC1" w:rsidRDefault="00951614">
      <w:pPr>
        <w:spacing w:line="240" w:lineRule="auto"/>
        <w:jc w:val="center"/>
        <w:rPr>
          <w:rFonts w:cs="Arial"/>
          <w:b/>
          <w:lang w:val="mn-MN"/>
        </w:rPr>
      </w:pPr>
    </w:p>
    <w:p w14:paraId="08F81FD7" w14:textId="77777777" w:rsidR="00951614" w:rsidRPr="00BA3EC1" w:rsidRDefault="00951614">
      <w:pPr>
        <w:spacing w:line="240" w:lineRule="auto"/>
        <w:jc w:val="center"/>
        <w:rPr>
          <w:rFonts w:cs="Arial"/>
          <w:b/>
          <w:lang w:val="mn-MN"/>
        </w:rPr>
      </w:pPr>
    </w:p>
    <w:p w14:paraId="31EA2837" w14:textId="77777777" w:rsidR="00951614" w:rsidRPr="00BA3EC1" w:rsidRDefault="00951614">
      <w:pPr>
        <w:spacing w:line="240" w:lineRule="auto"/>
        <w:jc w:val="center"/>
        <w:rPr>
          <w:rFonts w:cs="Arial"/>
          <w:b/>
          <w:lang w:val="mn-MN"/>
        </w:rPr>
      </w:pPr>
    </w:p>
    <w:p w14:paraId="7F1586CA" w14:textId="77777777" w:rsidR="00951614" w:rsidRPr="00BA3EC1" w:rsidRDefault="00951614">
      <w:pPr>
        <w:spacing w:line="240" w:lineRule="auto"/>
        <w:jc w:val="center"/>
        <w:rPr>
          <w:rFonts w:cs="Arial"/>
          <w:b/>
          <w:lang w:val="mn-MN"/>
        </w:rPr>
      </w:pPr>
    </w:p>
    <w:p w14:paraId="77E0F827" w14:textId="77777777" w:rsidR="00951614" w:rsidRPr="00BA3EC1" w:rsidRDefault="00951614">
      <w:pPr>
        <w:spacing w:line="240" w:lineRule="auto"/>
        <w:jc w:val="center"/>
        <w:rPr>
          <w:rFonts w:cs="Arial"/>
          <w:b/>
          <w:lang w:val="mn-MN"/>
        </w:rPr>
      </w:pPr>
    </w:p>
    <w:p w14:paraId="0C9CEB47" w14:textId="77777777" w:rsidR="00951614" w:rsidRPr="00BA3EC1" w:rsidRDefault="00951614">
      <w:pPr>
        <w:spacing w:line="240" w:lineRule="auto"/>
        <w:jc w:val="center"/>
        <w:rPr>
          <w:rFonts w:cs="Arial"/>
          <w:b/>
          <w:lang w:val="mn-MN"/>
        </w:rPr>
      </w:pPr>
    </w:p>
    <w:p w14:paraId="7AFAC70D" w14:textId="77777777" w:rsidR="00951614" w:rsidRPr="00BA3EC1" w:rsidRDefault="00951614">
      <w:pPr>
        <w:spacing w:line="240" w:lineRule="auto"/>
        <w:jc w:val="center"/>
        <w:rPr>
          <w:rFonts w:cs="Arial"/>
          <w:b/>
          <w:lang w:val="mn-MN"/>
        </w:rPr>
      </w:pPr>
    </w:p>
    <w:p w14:paraId="01B329C6" w14:textId="77777777" w:rsidR="00951614" w:rsidRPr="00BA3EC1" w:rsidRDefault="00951614">
      <w:pPr>
        <w:spacing w:line="240" w:lineRule="auto"/>
        <w:jc w:val="center"/>
        <w:rPr>
          <w:rFonts w:cs="Arial"/>
          <w:b/>
          <w:lang w:val="mn-MN"/>
        </w:rPr>
      </w:pPr>
    </w:p>
    <w:p w14:paraId="515641B5" w14:textId="77777777" w:rsidR="00951614" w:rsidRPr="00BA3EC1" w:rsidRDefault="00951614">
      <w:pPr>
        <w:spacing w:line="240" w:lineRule="auto"/>
        <w:jc w:val="center"/>
        <w:rPr>
          <w:rFonts w:cs="Arial"/>
          <w:b/>
          <w:lang w:val="mn-MN"/>
        </w:rPr>
      </w:pPr>
    </w:p>
    <w:p w14:paraId="7523A01C" w14:textId="77777777" w:rsidR="00951614" w:rsidRPr="00BA3EC1" w:rsidRDefault="00951614">
      <w:pPr>
        <w:spacing w:line="240" w:lineRule="auto"/>
        <w:jc w:val="center"/>
        <w:rPr>
          <w:rFonts w:cs="Arial"/>
          <w:b/>
          <w:lang w:val="mn-MN"/>
        </w:rPr>
      </w:pPr>
    </w:p>
    <w:p w14:paraId="72C23D77" w14:textId="77777777" w:rsidR="00951614" w:rsidRPr="00BA3EC1" w:rsidRDefault="00951614">
      <w:pPr>
        <w:spacing w:line="240" w:lineRule="auto"/>
        <w:jc w:val="center"/>
        <w:rPr>
          <w:rFonts w:cs="Arial"/>
          <w:b/>
          <w:lang w:val="mn-MN"/>
        </w:rPr>
      </w:pPr>
    </w:p>
    <w:p w14:paraId="20BD02A2" w14:textId="77777777" w:rsidR="00951614" w:rsidRPr="00BA3EC1" w:rsidRDefault="00951614">
      <w:pPr>
        <w:spacing w:line="240" w:lineRule="auto"/>
        <w:jc w:val="center"/>
        <w:rPr>
          <w:rFonts w:cs="Arial"/>
          <w:b/>
          <w:lang w:val="mn-MN"/>
        </w:rPr>
      </w:pPr>
    </w:p>
    <w:p w14:paraId="0E1AB2D5" w14:textId="77777777" w:rsidR="00951614" w:rsidRPr="00BA3EC1" w:rsidRDefault="00951614">
      <w:pPr>
        <w:spacing w:line="240" w:lineRule="auto"/>
        <w:jc w:val="center"/>
        <w:rPr>
          <w:rFonts w:cs="Arial"/>
          <w:b/>
          <w:lang w:val="mn-MN"/>
        </w:rPr>
      </w:pPr>
    </w:p>
    <w:p w14:paraId="314B4EC6" w14:textId="77777777" w:rsidR="00951614" w:rsidRPr="00BA3EC1" w:rsidRDefault="00951614">
      <w:pPr>
        <w:spacing w:line="240" w:lineRule="auto"/>
        <w:jc w:val="center"/>
        <w:rPr>
          <w:rFonts w:cs="Arial"/>
          <w:b/>
          <w:lang w:val="mn-MN"/>
        </w:rPr>
      </w:pPr>
    </w:p>
    <w:p w14:paraId="3119E104" w14:textId="77777777" w:rsidR="00951614" w:rsidRPr="00BA3EC1" w:rsidRDefault="00951614">
      <w:pPr>
        <w:spacing w:line="240" w:lineRule="auto"/>
        <w:jc w:val="center"/>
        <w:rPr>
          <w:rFonts w:cs="Arial"/>
          <w:b/>
          <w:lang w:val="mn-MN"/>
        </w:rPr>
      </w:pPr>
    </w:p>
    <w:p w14:paraId="48DA1D2F" w14:textId="77777777" w:rsidR="00951614" w:rsidRPr="00BA3EC1" w:rsidRDefault="00951614">
      <w:pPr>
        <w:spacing w:line="240" w:lineRule="auto"/>
        <w:jc w:val="center"/>
        <w:rPr>
          <w:rFonts w:cs="Arial"/>
          <w:b/>
          <w:lang w:val="mn-MN"/>
        </w:rPr>
      </w:pPr>
    </w:p>
    <w:p w14:paraId="729E7FE5" w14:textId="77777777" w:rsidR="00951614" w:rsidRPr="00BA3EC1" w:rsidRDefault="00951614">
      <w:pPr>
        <w:spacing w:line="240" w:lineRule="auto"/>
        <w:jc w:val="center"/>
        <w:rPr>
          <w:rFonts w:cs="Arial"/>
          <w:b/>
          <w:lang w:val="mn-MN"/>
        </w:rPr>
      </w:pPr>
    </w:p>
    <w:p w14:paraId="459D5CA4" w14:textId="77777777" w:rsidR="00951614" w:rsidRPr="00BA3EC1" w:rsidRDefault="00951614">
      <w:pPr>
        <w:spacing w:line="240" w:lineRule="auto"/>
        <w:jc w:val="center"/>
        <w:rPr>
          <w:rFonts w:cs="Arial"/>
          <w:b/>
          <w:bCs/>
          <w:caps/>
          <w:lang w:val="mn-MN"/>
        </w:rPr>
      </w:pPr>
    </w:p>
    <w:p w14:paraId="40F7E182" w14:textId="4C4EE7B7" w:rsidR="00951614" w:rsidRPr="00BA3EC1" w:rsidRDefault="00FB4C7E">
      <w:pPr>
        <w:spacing w:line="360" w:lineRule="auto"/>
        <w:jc w:val="center"/>
        <w:rPr>
          <w:rFonts w:cs="Arial"/>
          <w:b/>
          <w:smallCaps/>
          <w:lang w:val="mn-MN"/>
        </w:rPr>
      </w:pPr>
      <w:r w:rsidRPr="00BA3EC1">
        <w:rPr>
          <w:rFonts w:eastAsia="Arial" w:cs="Arial"/>
          <w:b/>
          <w:bCs/>
          <w:caps/>
          <w:color w:val="000000"/>
          <w:lang w:val="mn-MN"/>
        </w:rPr>
        <w:t>А</w:t>
      </w:r>
      <w:r w:rsidR="008F497B" w:rsidRPr="00BA3EC1">
        <w:rPr>
          <w:rFonts w:eastAsia="Arial" w:cs="Arial"/>
          <w:b/>
          <w:bCs/>
          <w:caps/>
          <w:color w:val="000000"/>
          <w:lang w:val="mn-MN"/>
        </w:rPr>
        <w:t>Ж</w:t>
      </w:r>
      <w:r w:rsidRPr="00BA3EC1">
        <w:rPr>
          <w:rFonts w:eastAsia="Arial" w:cs="Arial"/>
          <w:b/>
          <w:bCs/>
          <w:caps/>
          <w:color w:val="000000"/>
          <w:lang w:val="mn-MN"/>
        </w:rPr>
        <w:t xml:space="preserve"> </w:t>
      </w:r>
      <w:r w:rsidR="008F497B" w:rsidRPr="00BA3EC1">
        <w:rPr>
          <w:rFonts w:eastAsia="Arial" w:cs="Arial"/>
          <w:b/>
          <w:bCs/>
          <w:caps/>
          <w:color w:val="000000"/>
          <w:lang w:val="mn-MN"/>
        </w:rPr>
        <w:t>а</w:t>
      </w:r>
      <w:r w:rsidRPr="00BA3EC1">
        <w:rPr>
          <w:rFonts w:eastAsia="Arial" w:cs="Arial"/>
          <w:b/>
          <w:bCs/>
          <w:caps/>
          <w:color w:val="000000"/>
          <w:lang w:val="mn-MN"/>
        </w:rPr>
        <w:t xml:space="preserve">ХУЙН </w:t>
      </w:r>
      <w:r w:rsidR="00200571" w:rsidRPr="00BA3EC1">
        <w:rPr>
          <w:rFonts w:eastAsia="Arial" w:cs="Arial"/>
          <w:b/>
          <w:bCs/>
          <w:caps/>
          <w:color w:val="000000"/>
          <w:lang w:val="mn-MN"/>
        </w:rPr>
        <w:t>НЭГЖИЙН ОРЛОГЫН АЛБАН ТАТВАРЫН ТУХАЙ ХУУЛЬД НЭМЭЛТ ОРУУЛАХ ТУХАЙ</w:t>
      </w:r>
      <w:r w:rsidRPr="00BA3EC1">
        <w:rPr>
          <w:rFonts w:eastAsia="Arial" w:cs="Arial"/>
          <w:b/>
          <w:bCs/>
          <w:caps/>
          <w:color w:val="000000"/>
          <w:lang w:val="mn-MN"/>
        </w:rPr>
        <w:t xml:space="preserve"> </w:t>
      </w:r>
      <w:r w:rsidR="00200571" w:rsidRPr="00BA3EC1">
        <w:rPr>
          <w:rFonts w:eastAsia="Arial" w:cs="Arial"/>
          <w:b/>
          <w:bCs/>
          <w:caps/>
          <w:color w:val="000000"/>
          <w:lang w:val="mn-MN"/>
        </w:rPr>
        <w:t xml:space="preserve">ХУУЛИЙН </w:t>
      </w:r>
      <w:r w:rsidR="008D4EA6" w:rsidRPr="00BA3EC1">
        <w:rPr>
          <w:rFonts w:cs="Arial"/>
          <w:b/>
          <w:smallCaps/>
          <w:lang w:val="mn-MN"/>
        </w:rPr>
        <w:t>ТӨСЛИЙН ХЭРЭГЦЭЭ, ШААРДЛАГЫН СУДАЛГАА</w:t>
      </w:r>
    </w:p>
    <w:p w14:paraId="00932194" w14:textId="77777777" w:rsidR="00951614" w:rsidRPr="00BA3EC1" w:rsidRDefault="00951614">
      <w:pPr>
        <w:spacing w:line="240" w:lineRule="auto"/>
        <w:jc w:val="center"/>
        <w:rPr>
          <w:rFonts w:cs="Arial"/>
          <w:b/>
          <w:lang w:val="mn-MN"/>
        </w:rPr>
      </w:pPr>
    </w:p>
    <w:p w14:paraId="277BED14" w14:textId="77777777" w:rsidR="00951614" w:rsidRPr="00BA3EC1" w:rsidRDefault="00951614">
      <w:pPr>
        <w:spacing w:line="240" w:lineRule="auto"/>
        <w:jc w:val="center"/>
        <w:rPr>
          <w:rFonts w:cs="Arial"/>
          <w:b/>
          <w:lang w:val="mn-MN"/>
        </w:rPr>
      </w:pPr>
    </w:p>
    <w:p w14:paraId="5842E897" w14:textId="77777777" w:rsidR="00951614" w:rsidRPr="00BA3EC1" w:rsidRDefault="00951614">
      <w:pPr>
        <w:spacing w:line="240" w:lineRule="auto"/>
        <w:jc w:val="center"/>
        <w:rPr>
          <w:rFonts w:cs="Arial"/>
          <w:b/>
          <w:lang w:val="mn-MN"/>
        </w:rPr>
      </w:pPr>
    </w:p>
    <w:p w14:paraId="19E1C369" w14:textId="77777777" w:rsidR="00951614" w:rsidRPr="00BA3EC1" w:rsidRDefault="00951614">
      <w:pPr>
        <w:spacing w:line="240" w:lineRule="auto"/>
        <w:jc w:val="center"/>
        <w:rPr>
          <w:rFonts w:cs="Arial"/>
          <w:b/>
          <w:lang w:val="mn-MN"/>
        </w:rPr>
      </w:pPr>
    </w:p>
    <w:p w14:paraId="05124726" w14:textId="77777777" w:rsidR="00951614" w:rsidRPr="00BA3EC1" w:rsidRDefault="00951614">
      <w:pPr>
        <w:spacing w:line="240" w:lineRule="auto"/>
        <w:jc w:val="center"/>
        <w:rPr>
          <w:rFonts w:cs="Arial"/>
          <w:b/>
          <w:lang w:val="mn-MN"/>
        </w:rPr>
      </w:pPr>
    </w:p>
    <w:p w14:paraId="29403288" w14:textId="77777777" w:rsidR="00951614" w:rsidRPr="00BA3EC1" w:rsidRDefault="00951614">
      <w:pPr>
        <w:spacing w:line="240" w:lineRule="auto"/>
        <w:jc w:val="center"/>
        <w:rPr>
          <w:rFonts w:cs="Arial"/>
          <w:b/>
          <w:lang w:val="mn-MN"/>
        </w:rPr>
      </w:pPr>
    </w:p>
    <w:p w14:paraId="1EDF47F3" w14:textId="77777777" w:rsidR="00951614" w:rsidRPr="00BA3EC1" w:rsidRDefault="00951614">
      <w:pPr>
        <w:spacing w:line="240" w:lineRule="auto"/>
        <w:jc w:val="center"/>
        <w:rPr>
          <w:rFonts w:cs="Arial"/>
          <w:b/>
          <w:lang w:val="mn-MN"/>
        </w:rPr>
      </w:pPr>
    </w:p>
    <w:p w14:paraId="76D8061F" w14:textId="77777777" w:rsidR="00951614" w:rsidRPr="00BA3EC1" w:rsidRDefault="00951614">
      <w:pPr>
        <w:spacing w:line="240" w:lineRule="auto"/>
        <w:jc w:val="center"/>
        <w:rPr>
          <w:rFonts w:cs="Arial"/>
          <w:b/>
          <w:lang w:val="mn-MN"/>
        </w:rPr>
      </w:pPr>
    </w:p>
    <w:p w14:paraId="586FD317" w14:textId="77777777" w:rsidR="00951614" w:rsidRPr="00BA3EC1" w:rsidRDefault="00951614">
      <w:pPr>
        <w:spacing w:line="240" w:lineRule="auto"/>
        <w:jc w:val="center"/>
        <w:rPr>
          <w:rFonts w:cs="Arial"/>
          <w:b/>
          <w:lang w:val="mn-MN"/>
        </w:rPr>
      </w:pPr>
    </w:p>
    <w:p w14:paraId="18B597B2" w14:textId="77777777" w:rsidR="00951614" w:rsidRPr="00BA3EC1" w:rsidRDefault="00951614">
      <w:pPr>
        <w:spacing w:line="240" w:lineRule="auto"/>
        <w:jc w:val="center"/>
        <w:rPr>
          <w:rFonts w:cs="Arial"/>
          <w:b/>
          <w:lang w:val="mn-MN"/>
        </w:rPr>
      </w:pPr>
    </w:p>
    <w:p w14:paraId="09893F6A" w14:textId="77777777" w:rsidR="00951614" w:rsidRPr="00BA3EC1" w:rsidRDefault="00951614">
      <w:pPr>
        <w:spacing w:line="240" w:lineRule="auto"/>
        <w:jc w:val="center"/>
        <w:rPr>
          <w:rFonts w:cs="Arial"/>
          <w:b/>
          <w:lang w:val="mn-MN"/>
        </w:rPr>
      </w:pPr>
    </w:p>
    <w:p w14:paraId="71527E60" w14:textId="77777777" w:rsidR="00951614" w:rsidRPr="00BA3EC1" w:rsidRDefault="00951614">
      <w:pPr>
        <w:spacing w:line="240" w:lineRule="auto"/>
        <w:jc w:val="center"/>
        <w:rPr>
          <w:rFonts w:cs="Arial"/>
          <w:b/>
          <w:lang w:val="mn-MN"/>
        </w:rPr>
      </w:pPr>
    </w:p>
    <w:p w14:paraId="04C723E9" w14:textId="77777777" w:rsidR="00951614" w:rsidRPr="00BA3EC1" w:rsidRDefault="00951614">
      <w:pPr>
        <w:spacing w:line="240" w:lineRule="auto"/>
        <w:jc w:val="center"/>
        <w:rPr>
          <w:rFonts w:cs="Arial"/>
          <w:b/>
          <w:lang w:val="mn-MN"/>
        </w:rPr>
      </w:pPr>
    </w:p>
    <w:p w14:paraId="66B95F02" w14:textId="77777777" w:rsidR="00951614" w:rsidRPr="00BA3EC1" w:rsidRDefault="00951614">
      <w:pPr>
        <w:spacing w:line="240" w:lineRule="auto"/>
        <w:jc w:val="center"/>
        <w:rPr>
          <w:rFonts w:cs="Arial"/>
          <w:b/>
          <w:lang w:val="mn-MN"/>
        </w:rPr>
      </w:pPr>
    </w:p>
    <w:p w14:paraId="707EC6DC" w14:textId="77777777" w:rsidR="00951614" w:rsidRPr="00BA3EC1" w:rsidRDefault="00951614">
      <w:pPr>
        <w:spacing w:line="240" w:lineRule="auto"/>
        <w:jc w:val="center"/>
        <w:rPr>
          <w:rFonts w:cs="Arial"/>
          <w:b/>
          <w:lang w:val="mn-MN"/>
        </w:rPr>
      </w:pPr>
    </w:p>
    <w:p w14:paraId="4A9FDEC8" w14:textId="77777777" w:rsidR="00951614" w:rsidRPr="00BA3EC1" w:rsidRDefault="00951614">
      <w:pPr>
        <w:spacing w:line="240" w:lineRule="auto"/>
        <w:jc w:val="center"/>
        <w:rPr>
          <w:rFonts w:cs="Arial"/>
          <w:b/>
          <w:lang w:val="mn-MN"/>
        </w:rPr>
      </w:pPr>
    </w:p>
    <w:p w14:paraId="7232780B" w14:textId="77777777" w:rsidR="00951614" w:rsidRPr="00BA3EC1" w:rsidRDefault="00951614">
      <w:pPr>
        <w:spacing w:line="240" w:lineRule="auto"/>
        <w:jc w:val="center"/>
        <w:rPr>
          <w:rFonts w:cs="Arial"/>
          <w:b/>
          <w:lang w:val="mn-MN"/>
        </w:rPr>
      </w:pPr>
    </w:p>
    <w:p w14:paraId="15343296" w14:textId="77777777" w:rsidR="00951614" w:rsidRPr="00BA3EC1" w:rsidRDefault="00951614">
      <w:pPr>
        <w:spacing w:line="240" w:lineRule="auto"/>
        <w:jc w:val="center"/>
        <w:rPr>
          <w:rFonts w:cs="Arial"/>
          <w:b/>
          <w:lang w:val="mn-MN"/>
        </w:rPr>
      </w:pPr>
    </w:p>
    <w:p w14:paraId="0E85703F" w14:textId="77777777" w:rsidR="00951614" w:rsidRPr="00BA3EC1" w:rsidRDefault="00951614">
      <w:pPr>
        <w:spacing w:line="240" w:lineRule="auto"/>
        <w:jc w:val="center"/>
        <w:rPr>
          <w:rFonts w:cs="Arial"/>
          <w:b/>
          <w:lang w:val="mn-MN"/>
        </w:rPr>
      </w:pPr>
    </w:p>
    <w:p w14:paraId="302FECDE" w14:textId="77777777" w:rsidR="00951614" w:rsidRPr="00BA3EC1" w:rsidRDefault="00951614">
      <w:pPr>
        <w:spacing w:line="240" w:lineRule="auto"/>
        <w:jc w:val="center"/>
        <w:rPr>
          <w:rFonts w:cs="Arial"/>
          <w:b/>
          <w:lang w:val="mn-MN"/>
        </w:rPr>
      </w:pPr>
    </w:p>
    <w:p w14:paraId="399EBB2B" w14:textId="77777777" w:rsidR="00951614" w:rsidRPr="00BA3EC1" w:rsidRDefault="00951614">
      <w:pPr>
        <w:spacing w:line="240" w:lineRule="auto"/>
        <w:jc w:val="center"/>
        <w:rPr>
          <w:rFonts w:cs="Arial"/>
          <w:b/>
          <w:lang w:val="mn-MN"/>
        </w:rPr>
      </w:pPr>
    </w:p>
    <w:p w14:paraId="197F3525" w14:textId="77777777" w:rsidR="00951614" w:rsidRPr="00BA3EC1" w:rsidRDefault="00951614">
      <w:pPr>
        <w:spacing w:line="240" w:lineRule="auto"/>
        <w:jc w:val="center"/>
        <w:rPr>
          <w:rFonts w:cs="Arial"/>
          <w:b/>
          <w:lang w:val="mn-MN"/>
        </w:rPr>
      </w:pPr>
    </w:p>
    <w:p w14:paraId="40267BB9" w14:textId="77777777" w:rsidR="00951614" w:rsidRPr="00BA3EC1" w:rsidRDefault="00951614">
      <w:pPr>
        <w:spacing w:line="240" w:lineRule="auto"/>
        <w:jc w:val="center"/>
        <w:rPr>
          <w:rFonts w:cs="Arial"/>
          <w:b/>
          <w:lang w:val="mn-MN"/>
        </w:rPr>
      </w:pPr>
    </w:p>
    <w:p w14:paraId="1F65334A" w14:textId="77777777" w:rsidR="00951614" w:rsidRPr="00BA3EC1" w:rsidRDefault="00951614">
      <w:pPr>
        <w:spacing w:line="240" w:lineRule="auto"/>
        <w:jc w:val="left"/>
        <w:rPr>
          <w:rFonts w:cs="Arial"/>
          <w:b/>
          <w:lang w:val="mn-MN"/>
        </w:rPr>
      </w:pPr>
    </w:p>
    <w:p w14:paraId="086D5183" w14:textId="0482F50B" w:rsidR="00951614" w:rsidRPr="00BA3EC1" w:rsidRDefault="008D4EA6">
      <w:pPr>
        <w:spacing w:line="240" w:lineRule="auto"/>
        <w:jc w:val="center"/>
        <w:rPr>
          <w:rFonts w:cs="Arial"/>
          <w:b/>
          <w:smallCaps/>
          <w:lang w:val="mn-MN"/>
        </w:rPr>
      </w:pPr>
      <w:r w:rsidRPr="00BA3EC1">
        <w:rPr>
          <w:rFonts w:cs="Arial"/>
          <w:b/>
          <w:lang w:val="mn-MN"/>
        </w:rPr>
        <w:t>Улаанбаатар хот 202</w:t>
      </w:r>
      <w:r w:rsidR="0059649E" w:rsidRPr="00BA3EC1">
        <w:rPr>
          <w:rFonts w:cs="Arial"/>
          <w:b/>
          <w:lang w:val="mn-MN"/>
        </w:rPr>
        <w:t xml:space="preserve">2 </w:t>
      </w:r>
      <w:r w:rsidRPr="00BA3EC1">
        <w:rPr>
          <w:rFonts w:cs="Arial"/>
          <w:b/>
          <w:lang w:val="mn-MN"/>
        </w:rPr>
        <w:t xml:space="preserve">он </w:t>
      </w:r>
    </w:p>
    <w:p w14:paraId="645DBC24" w14:textId="77777777" w:rsidR="00E22526" w:rsidRPr="00BA3EC1" w:rsidRDefault="00E22526" w:rsidP="00E22526">
      <w:pPr>
        <w:spacing w:line="360" w:lineRule="auto"/>
        <w:jc w:val="center"/>
        <w:rPr>
          <w:rFonts w:cs="Arial"/>
          <w:b/>
          <w:smallCaps/>
          <w:lang w:val="mn-MN"/>
        </w:rPr>
      </w:pPr>
      <w:r w:rsidRPr="00BA3EC1">
        <w:rPr>
          <w:rFonts w:eastAsia="Arial" w:cs="Arial"/>
          <w:b/>
          <w:bCs/>
          <w:caps/>
          <w:color w:val="000000"/>
          <w:lang w:val="mn-MN"/>
        </w:rPr>
        <w:lastRenderedPageBreak/>
        <w:t xml:space="preserve">АЖ аХУЙН НЭГЖИЙН ОРЛОГЫН АЛБАН ТАТВАРЫН ТУХАЙ ХУУЛЬД НЭМЭЛТ ОРУУЛАХ ТУХАЙ ХУУЛИЙН </w:t>
      </w:r>
      <w:r w:rsidRPr="00BA3EC1">
        <w:rPr>
          <w:rFonts w:cs="Arial"/>
          <w:b/>
          <w:smallCaps/>
          <w:lang w:val="mn-MN"/>
        </w:rPr>
        <w:t>ТӨСЛИЙН ХЭРЭГЦЭЭ, ШААРДЛАГЫН СУДАЛГАА</w:t>
      </w:r>
    </w:p>
    <w:p w14:paraId="2BA45CFE" w14:textId="77777777" w:rsidR="00951614" w:rsidRPr="00BA3EC1" w:rsidRDefault="00951614">
      <w:pPr>
        <w:spacing w:line="240" w:lineRule="auto"/>
        <w:rPr>
          <w:rFonts w:cs="Arial"/>
          <w:b/>
          <w:smallCaps/>
          <w:lang w:val="mn-MN"/>
        </w:rPr>
      </w:pPr>
    </w:p>
    <w:p w14:paraId="5B903A8A" w14:textId="77777777" w:rsidR="00951614" w:rsidRPr="00BA3EC1" w:rsidRDefault="00951614">
      <w:pPr>
        <w:spacing w:line="240" w:lineRule="auto"/>
        <w:rPr>
          <w:rFonts w:cs="Arial"/>
          <w:b/>
          <w:smallCaps/>
          <w:lang w:val="mn-MN"/>
        </w:rPr>
      </w:pPr>
    </w:p>
    <w:p w14:paraId="472297CC" w14:textId="77777777" w:rsidR="00951614" w:rsidRPr="00BA3EC1" w:rsidRDefault="008D4EA6">
      <w:pPr>
        <w:spacing w:after="120"/>
        <w:rPr>
          <w:rFonts w:cs="Arial"/>
          <w:b/>
          <w:lang w:val="mn-MN"/>
        </w:rPr>
      </w:pPr>
      <w:r w:rsidRPr="00BA3EC1">
        <w:rPr>
          <w:rFonts w:cs="Arial"/>
          <w:b/>
          <w:lang w:val="mn-MN"/>
        </w:rPr>
        <w:t>НЭГ. Ерөнхий мэдээлэл</w:t>
      </w:r>
    </w:p>
    <w:p w14:paraId="15265AE2" w14:textId="77777777" w:rsidR="00951614" w:rsidRPr="00BA3EC1" w:rsidRDefault="008D4EA6">
      <w:pPr>
        <w:spacing w:after="120"/>
        <w:rPr>
          <w:rFonts w:cs="Arial"/>
          <w:b/>
          <w:lang w:val="mn-MN"/>
        </w:rPr>
      </w:pPr>
      <w:r w:rsidRPr="00BA3EC1">
        <w:rPr>
          <w:rFonts w:cs="Arial"/>
          <w:b/>
          <w:lang w:val="mn-MN"/>
        </w:rPr>
        <w:t>ХОЁР. Асуудлын дүн шинжилгээ</w:t>
      </w:r>
    </w:p>
    <w:p w14:paraId="7B79478C" w14:textId="77777777" w:rsidR="00951614" w:rsidRPr="00BA3EC1" w:rsidRDefault="008D4EA6">
      <w:pPr>
        <w:tabs>
          <w:tab w:val="left" w:pos="3736"/>
        </w:tabs>
        <w:spacing w:after="120"/>
        <w:rPr>
          <w:rFonts w:cs="Arial"/>
          <w:b/>
          <w:lang w:val="mn-MN"/>
        </w:rPr>
      </w:pPr>
      <w:r w:rsidRPr="00BA3EC1">
        <w:rPr>
          <w:rFonts w:cs="Arial"/>
          <w:b/>
          <w:lang w:val="mn-MN"/>
        </w:rPr>
        <w:t>ГУРАВ. Асуудлыг шийдвэрлэх зорилгыг тодорхойлсон байдал</w:t>
      </w:r>
    </w:p>
    <w:p w14:paraId="76BAAF95" w14:textId="77777777" w:rsidR="00951614" w:rsidRPr="00BA3EC1" w:rsidRDefault="008D4EA6">
      <w:pPr>
        <w:tabs>
          <w:tab w:val="left" w:pos="3736"/>
        </w:tabs>
        <w:spacing w:after="120"/>
        <w:rPr>
          <w:rFonts w:cs="Arial"/>
          <w:b/>
          <w:lang w:val="mn-MN"/>
        </w:rPr>
      </w:pPr>
      <w:r w:rsidRPr="00BA3EC1">
        <w:rPr>
          <w:rFonts w:cs="Arial"/>
          <w:b/>
          <w:lang w:val="mn-MN"/>
        </w:rPr>
        <w:t xml:space="preserve">ДӨРӨВ. Асуудлыг зохицуулах хувилбарууд, эерэг болон сөрөг тал дээр хийсэн харьцуулалт </w:t>
      </w:r>
    </w:p>
    <w:p w14:paraId="72EECC5B" w14:textId="77777777" w:rsidR="00951614" w:rsidRPr="00BA3EC1" w:rsidRDefault="008D4EA6">
      <w:pPr>
        <w:spacing w:after="120"/>
        <w:rPr>
          <w:rFonts w:cs="Arial"/>
          <w:b/>
          <w:lang w:val="mn-MN"/>
        </w:rPr>
      </w:pPr>
      <w:r w:rsidRPr="00BA3EC1">
        <w:rPr>
          <w:rFonts w:cs="Arial"/>
          <w:b/>
          <w:lang w:val="mn-MN"/>
        </w:rPr>
        <w:t>ТАВ. Сонгосон хувилбарын үр нөлөөг тандан судалсан байдал</w:t>
      </w:r>
    </w:p>
    <w:p w14:paraId="4E22A82F" w14:textId="77777777" w:rsidR="00951614" w:rsidRPr="00BA3EC1" w:rsidRDefault="008D4EA6">
      <w:pPr>
        <w:spacing w:after="120"/>
        <w:rPr>
          <w:rFonts w:cs="Arial"/>
          <w:b/>
          <w:lang w:val="mn-MN"/>
        </w:rPr>
      </w:pPr>
      <w:r w:rsidRPr="00BA3EC1">
        <w:rPr>
          <w:rFonts w:cs="Arial"/>
          <w:b/>
          <w:lang w:val="mn-MN"/>
        </w:rPr>
        <w:t>ЗУРГАА. Зохицуулалтын хувилбаруудыг харьцуулсан дүгнэлт</w:t>
      </w:r>
    </w:p>
    <w:p w14:paraId="229AE6EC" w14:textId="77777777" w:rsidR="00951614" w:rsidRPr="00BA3EC1" w:rsidRDefault="008D4EA6">
      <w:pPr>
        <w:spacing w:after="120"/>
        <w:rPr>
          <w:rFonts w:cs="Arial"/>
          <w:b/>
          <w:lang w:val="mn-MN"/>
        </w:rPr>
      </w:pPr>
      <w:r w:rsidRPr="00BA3EC1">
        <w:rPr>
          <w:rFonts w:cs="Arial"/>
          <w:b/>
          <w:lang w:val="mn-MN"/>
        </w:rPr>
        <w:t>ДОЛОО. Олон улсын болон бусад улсын хууль эрх зүйн зохицуулалттай харьцуулсан байдал</w:t>
      </w:r>
    </w:p>
    <w:p w14:paraId="2B99A907" w14:textId="77777777" w:rsidR="00951614" w:rsidRPr="00BA3EC1" w:rsidRDefault="008D4EA6">
      <w:pPr>
        <w:rPr>
          <w:rFonts w:cs="Arial"/>
          <w:b/>
          <w:lang w:val="mn-MN"/>
        </w:rPr>
      </w:pPr>
      <w:r w:rsidRPr="00BA3EC1">
        <w:rPr>
          <w:rFonts w:cs="Arial"/>
          <w:b/>
          <w:lang w:val="mn-MN"/>
        </w:rPr>
        <w:t>НАЙМ. Зөвлөмж</w:t>
      </w:r>
    </w:p>
    <w:p w14:paraId="40F63B59" w14:textId="77777777" w:rsidR="00951614" w:rsidRPr="00BA3EC1" w:rsidRDefault="00951614">
      <w:pPr>
        <w:spacing w:line="240" w:lineRule="auto"/>
        <w:rPr>
          <w:rFonts w:cs="Arial"/>
          <w:b/>
          <w:lang w:val="mn-MN"/>
        </w:rPr>
      </w:pPr>
    </w:p>
    <w:p w14:paraId="414F9BF3" w14:textId="77777777" w:rsidR="00951614" w:rsidRPr="00BA3EC1" w:rsidRDefault="00951614">
      <w:pPr>
        <w:spacing w:line="240" w:lineRule="auto"/>
        <w:rPr>
          <w:rFonts w:cs="Arial"/>
          <w:b/>
          <w:lang w:val="mn-MN"/>
        </w:rPr>
      </w:pPr>
    </w:p>
    <w:p w14:paraId="261E9238" w14:textId="77777777" w:rsidR="00951614" w:rsidRPr="00BA3EC1" w:rsidRDefault="00951614">
      <w:pPr>
        <w:spacing w:line="240" w:lineRule="auto"/>
        <w:rPr>
          <w:rFonts w:cs="Arial"/>
          <w:b/>
          <w:lang w:val="mn-MN"/>
        </w:rPr>
      </w:pPr>
    </w:p>
    <w:p w14:paraId="7DDC391E" w14:textId="77777777" w:rsidR="00951614" w:rsidRPr="00BA3EC1" w:rsidRDefault="00951614">
      <w:pPr>
        <w:spacing w:line="240" w:lineRule="auto"/>
        <w:rPr>
          <w:rFonts w:cs="Arial"/>
          <w:b/>
          <w:lang w:val="mn-MN"/>
        </w:rPr>
      </w:pPr>
    </w:p>
    <w:p w14:paraId="04883EBF" w14:textId="77777777" w:rsidR="00951614" w:rsidRPr="00BA3EC1" w:rsidRDefault="00951614">
      <w:pPr>
        <w:spacing w:line="240" w:lineRule="auto"/>
        <w:rPr>
          <w:rFonts w:cs="Arial"/>
          <w:b/>
          <w:lang w:val="mn-MN"/>
        </w:rPr>
      </w:pPr>
    </w:p>
    <w:p w14:paraId="79DBC8D3" w14:textId="77777777" w:rsidR="00951614" w:rsidRPr="00BA3EC1" w:rsidRDefault="00951614">
      <w:pPr>
        <w:spacing w:line="240" w:lineRule="auto"/>
        <w:rPr>
          <w:rFonts w:cs="Arial"/>
          <w:b/>
          <w:lang w:val="mn-MN"/>
        </w:rPr>
      </w:pPr>
    </w:p>
    <w:p w14:paraId="7FB443A1" w14:textId="77777777" w:rsidR="00951614" w:rsidRPr="00BA3EC1" w:rsidRDefault="00951614">
      <w:pPr>
        <w:spacing w:line="240" w:lineRule="auto"/>
        <w:rPr>
          <w:rFonts w:cs="Arial"/>
          <w:b/>
          <w:lang w:val="mn-MN"/>
        </w:rPr>
      </w:pPr>
    </w:p>
    <w:p w14:paraId="419376CB" w14:textId="77777777" w:rsidR="00951614" w:rsidRPr="00BA3EC1" w:rsidRDefault="00951614">
      <w:pPr>
        <w:spacing w:line="240" w:lineRule="auto"/>
        <w:rPr>
          <w:rFonts w:cs="Arial"/>
          <w:b/>
          <w:lang w:val="mn-MN"/>
        </w:rPr>
      </w:pPr>
    </w:p>
    <w:p w14:paraId="51411499" w14:textId="77777777" w:rsidR="00951614" w:rsidRPr="00BA3EC1" w:rsidRDefault="00951614">
      <w:pPr>
        <w:spacing w:line="240" w:lineRule="auto"/>
        <w:rPr>
          <w:rFonts w:cs="Arial"/>
          <w:b/>
          <w:lang w:val="mn-MN"/>
        </w:rPr>
      </w:pPr>
    </w:p>
    <w:p w14:paraId="48C01D07" w14:textId="77777777" w:rsidR="00951614" w:rsidRPr="00BA3EC1" w:rsidRDefault="00951614">
      <w:pPr>
        <w:spacing w:line="240" w:lineRule="auto"/>
        <w:rPr>
          <w:rFonts w:cs="Arial"/>
          <w:b/>
          <w:lang w:val="mn-MN"/>
        </w:rPr>
      </w:pPr>
    </w:p>
    <w:p w14:paraId="0D268185" w14:textId="77777777" w:rsidR="00951614" w:rsidRPr="00BA3EC1" w:rsidRDefault="00951614">
      <w:pPr>
        <w:spacing w:line="240" w:lineRule="auto"/>
        <w:rPr>
          <w:rFonts w:cs="Arial"/>
          <w:b/>
          <w:lang w:val="mn-MN"/>
        </w:rPr>
      </w:pPr>
    </w:p>
    <w:p w14:paraId="194374FB" w14:textId="77777777" w:rsidR="00951614" w:rsidRPr="00BA3EC1" w:rsidRDefault="00951614">
      <w:pPr>
        <w:spacing w:line="240" w:lineRule="auto"/>
        <w:rPr>
          <w:rFonts w:cs="Arial"/>
          <w:b/>
          <w:lang w:val="mn-MN"/>
        </w:rPr>
      </w:pPr>
    </w:p>
    <w:p w14:paraId="4BEB745C" w14:textId="77777777" w:rsidR="00951614" w:rsidRPr="00BA3EC1" w:rsidRDefault="00951614">
      <w:pPr>
        <w:spacing w:line="240" w:lineRule="auto"/>
        <w:rPr>
          <w:rFonts w:cs="Arial"/>
          <w:b/>
          <w:lang w:val="mn-MN"/>
        </w:rPr>
      </w:pPr>
    </w:p>
    <w:p w14:paraId="22DBC996" w14:textId="77777777" w:rsidR="00951614" w:rsidRPr="00BA3EC1" w:rsidRDefault="00951614">
      <w:pPr>
        <w:spacing w:line="240" w:lineRule="auto"/>
        <w:rPr>
          <w:rFonts w:cs="Arial"/>
          <w:b/>
          <w:lang w:val="mn-MN"/>
        </w:rPr>
      </w:pPr>
    </w:p>
    <w:p w14:paraId="64D14300" w14:textId="77777777" w:rsidR="00951614" w:rsidRPr="00BA3EC1" w:rsidRDefault="00951614">
      <w:pPr>
        <w:spacing w:line="240" w:lineRule="auto"/>
        <w:rPr>
          <w:rFonts w:cs="Arial"/>
          <w:b/>
          <w:lang w:val="mn-MN"/>
        </w:rPr>
      </w:pPr>
    </w:p>
    <w:p w14:paraId="4B044A17" w14:textId="77777777" w:rsidR="00951614" w:rsidRPr="00BA3EC1" w:rsidRDefault="00951614">
      <w:pPr>
        <w:spacing w:line="240" w:lineRule="auto"/>
        <w:rPr>
          <w:rFonts w:cs="Arial"/>
          <w:b/>
          <w:lang w:val="mn-MN"/>
        </w:rPr>
      </w:pPr>
    </w:p>
    <w:p w14:paraId="7E9B2E31" w14:textId="77777777" w:rsidR="00951614" w:rsidRPr="00BA3EC1" w:rsidRDefault="00951614">
      <w:pPr>
        <w:spacing w:line="240" w:lineRule="auto"/>
        <w:rPr>
          <w:rFonts w:cs="Arial"/>
          <w:b/>
          <w:lang w:val="mn-MN"/>
        </w:rPr>
      </w:pPr>
    </w:p>
    <w:p w14:paraId="224805D7" w14:textId="77777777" w:rsidR="00951614" w:rsidRPr="00BA3EC1" w:rsidRDefault="00951614">
      <w:pPr>
        <w:spacing w:line="240" w:lineRule="auto"/>
        <w:rPr>
          <w:rFonts w:cs="Arial"/>
          <w:b/>
          <w:lang w:val="mn-MN"/>
        </w:rPr>
      </w:pPr>
    </w:p>
    <w:p w14:paraId="4014BC48" w14:textId="77777777" w:rsidR="00951614" w:rsidRPr="00BA3EC1" w:rsidRDefault="00951614">
      <w:pPr>
        <w:spacing w:line="240" w:lineRule="auto"/>
        <w:rPr>
          <w:rFonts w:cs="Arial"/>
          <w:b/>
          <w:lang w:val="mn-MN"/>
        </w:rPr>
      </w:pPr>
    </w:p>
    <w:p w14:paraId="7687F251" w14:textId="77777777" w:rsidR="00951614" w:rsidRPr="00BA3EC1" w:rsidRDefault="00951614">
      <w:pPr>
        <w:spacing w:line="240" w:lineRule="auto"/>
        <w:rPr>
          <w:rFonts w:cs="Arial"/>
          <w:b/>
          <w:lang w:val="mn-MN"/>
        </w:rPr>
      </w:pPr>
    </w:p>
    <w:p w14:paraId="5867F74C" w14:textId="77777777" w:rsidR="00951614" w:rsidRPr="00BA3EC1" w:rsidRDefault="00951614">
      <w:pPr>
        <w:spacing w:line="240" w:lineRule="auto"/>
        <w:rPr>
          <w:rFonts w:cs="Arial"/>
          <w:b/>
          <w:lang w:val="mn-MN"/>
        </w:rPr>
      </w:pPr>
    </w:p>
    <w:p w14:paraId="278711C7" w14:textId="77777777" w:rsidR="00951614" w:rsidRPr="00BA3EC1" w:rsidRDefault="00951614">
      <w:pPr>
        <w:spacing w:line="240" w:lineRule="auto"/>
        <w:rPr>
          <w:rFonts w:cs="Arial"/>
          <w:b/>
          <w:lang w:val="mn-MN"/>
        </w:rPr>
      </w:pPr>
    </w:p>
    <w:p w14:paraId="03C1B9BE" w14:textId="77777777" w:rsidR="00951614" w:rsidRPr="00BA3EC1" w:rsidRDefault="00951614">
      <w:pPr>
        <w:spacing w:line="240" w:lineRule="auto"/>
        <w:rPr>
          <w:rFonts w:cs="Arial"/>
          <w:b/>
          <w:lang w:val="mn-MN"/>
        </w:rPr>
      </w:pPr>
    </w:p>
    <w:p w14:paraId="39FF5536" w14:textId="77777777" w:rsidR="00951614" w:rsidRPr="00BA3EC1" w:rsidRDefault="00951614">
      <w:pPr>
        <w:spacing w:line="240" w:lineRule="auto"/>
        <w:rPr>
          <w:rFonts w:cs="Arial"/>
          <w:b/>
          <w:lang w:val="mn-MN"/>
        </w:rPr>
      </w:pPr>
    </w:p>
    <w:p w14:paraId="1374D262" w14:textId="77777777" w:rsidR="00951614" w:rsidRPr="00BA3EC1" w:rsidRDefault="00951614">
      <w:pPr>
        <w:spacing w:line="240" w:lineRule="auto"/>
        <w:rPr>
          <w:rFonts w:cs="Arial"/>
          <w:b/>
          <w:lang w:val="mn-MN"/>
        </w:rPr>
      </w:pPr>
    </w:p>
    <w:p w14:paraId="03B7C44F" w14:textId="77777777" w:rsidR="00951614" w:rsidRPr="00BA3EC1" w:rsidRDefault="00951614">
      <w:pPr>
        <w:spacing w:line="240" w:lineRule="auto"/>
        <w:rPr>
          <w:rFonts w:cs="Arial"/>
          <w:b/>
          <w:lang w:val="mn-MN"/>
        </w:rPr>
      </w:pPr>
    </w:p>
    <w:p w14:paraId="3BF2C1D9" w14:textId="77777777" w:rsidR="00951614" w:rsidRPr="00BA3EC1" w:rsidRDefault="00951614">
      <w:pPr>
        <w:spacing w:line="240" w:lineRule="auto"/>
        <w:rPr>
          <w:rFonts w:cs="Arial"/>
          <w:b/>
          <w:lang w:val="mn-MN"/>
        </w:rPr>
      </w:pPr>
    </w:p>
    <w:p w14:paraId="6B036FAE" w14:textId="281E8221" w:rsidR="00951614" w:rsidRPr="00BA3EC1" w:rsidRDefault="00951614">
      <w:pPr>
        <w:spacing w:line="240" w:lineRule="auto"/>
        <w:rPr>
          <w:rFonts w:cs="Arial"/>
          <w:b/>
          <w:lang w:val="mn-MN"/>
        </w:rPr>
      </w:pPr>
    </w:p>
    <w:p w14:paraId="3572E22A" w14:textId="77777777" w:rsidR="000A77C2" w:rsidRPr="00BA3EC1" w:rsidRDefault="000A77C2">
      <w:pPr>
        <w:spacing w:line="240" w:lineRule="auto"/>
        <w:rPr>
          <w:rFonts w:cs="Arial"/>
          <w:b/>
          <w:lang w:val="mn-MN"/>
        </w:rPr>
      </w:pPr>
    </w:p>
    <w:p w14:paraId="7DE05BD8" w14:textId="77777777" w:rsidR="00951614" w:rsidRPr="00BA3EC1" w:rsidRDefault="00951614">
      <w:pPr>
        <w:spacing w:line="240" w:lineRule="auto"/>
        <w:rPr>
          <w:rFonts w:cs="Arial"/>
          <w:b/>
          <w:lang w:val="mn-MN"/>
        </w:rPr>
      </w:pPr>
    </w:p>
    <w:p w14:paraId="23307491" w14:textId="77777777" w:rsidR="00951614" w:rsidRPr="00BA3EC1" w:rsidRDefault="00951614">
      <w:pPr>
        <w:spacing w:line="240" w:lineRule="auto"/>
        <w:rPr>
          <w:rFonts w:cs="Arial"/>
          <w:b/>
          <w:lang w:val="mn-MN"/>
        </w:rPr>
      </w:pPr>
    </w:p>
    <w:p w14:paraId="6E44FC81" w14:textId="77777777" w:rsidR="00951614" w:rsidRPr="00BA3EC1" w:rsidRDefault="008D4EA6">
      <w:pPr>
        <w:spacing w:line="240" w:lineRule="auto"/>
        <w:jc w:val="center"/>
        <w:rPr>
          <w:rFonts w:cs="Arial"/>
          <w:b/>
          <w:lang w:val="mn-MN"/>
        </w:rPr>
      </w:pPr>
      <w:r w:rsidRPr="00BA3EC1">
        <w:rPr>
          <w:rFonts w:cs="Arial"/>
          <w:b/>
          <w:smallCaps/>
          <w:lang w:val="mn-MN"/>
        </w:rPr>
        <w:lastRenderedPageBreak/>
        <w:t xml:space="preserve">НЭГ. </w:t>
      </w:r>
      <w:r w:rsidRPr="00BA3EC1">
        <w:rPr>
          <w:rFonts w:cs="Arial"/>
          <w:b/>
          <w:lang w:val="mn-MN"/>
        </w:rPr>
        <w:t>Ерөнхий мэдээлэл</w:t>
      </w:r>
    </w:p>
    <w:p w14:paraId="6797C245" w14:textId="77777777" w:rsidR="00951614" w:rsidRPr="00BA3EC1" w:rsidRDefault="00951614">
      <w:pPr>
        <w:spacing w:line="240" w:lineRule="auto"/>
        <w:ind w:firstLine="709"/>
        <w:jc w:val="center"/>
        <w:rPr>
          <w:rFonts w:cs="Arial"/>
          <w:b/>
          <w:lang w:val="mn-MN"/>
        </w:rPr>
      </w:pPr>
    </w:p>
    <w:p w14:paraId="2DAC5CB8" w14:textId="77777777" w:rsidR="00BA3EC1" w:rsidRPr="00CE1CE7" w:rsidRDefault="00BA3EC1" w:rsidP="00CE1CE7">
      <w:pPr>
        <w:pStyle w:val="NormalWeb"/>
        <w:shd w:val="clear" w:color="auto" w:fill="FFFFFF"/>
        <w:spacing w:before="0" w:beforeAutospacing="0" w:after="120" w:afterAutospacing="0" w:line="276" w:lineRule="auto"/>
        <w:ind w:firstLine="567"/>
        <w:jc w:val="both"/>
        <w:textAlignment w:val="top"/>
        <w:rPr>
          <w:rStyle w:val="mceitemhidden"/>
          <w:rFonts w:ascii="Arial" w:hAnsi="Arial" w:cs="Arial"/>
          <w:bCs/>
          <w:color w:val="000000" w:themeColor="text1"/>
          <w:lang w:val="mn-MN"/>
        </w:rPr>
      </w:pPr>
      <w:r w:rsidRPr="00BA3EC1">
        <w:rPr>
          <w:rStyle w:val="mceitemhidden"/>
          <w:rFonts w:ascii="Arial" w:hAnsi="Arial" w:cs="Arial"/>
          <w:bCs/>
          <w:color w:val="000000" w:themeColor="text1"/>
          <w:lang w:val="mn-MN"/>
        </w:rPr>
        <w:t xml:space="preserve">2020 оны 5 сарын 13-ны өдөр Монгол Улсын Их Хурлаас баталсан “Алсын хараа-2050 Монгол Улсын урт хугацааны хөгжлийн бодлого”-д “Эдийн засгийн </w:t>
      </w:r>
      <w:r w:rsidRPr="00CE1CE7">
        <w:rPr>
          <w:rStyle w:val="mceitemhidden"/>
          <w:rFonts w:ascii="Arial" w:hAnsi="Arial" w:cs="Arial"/>
          <w:bCs/>
          <w:color w:val="000000" w:themeColor="text1"/>
          <w:lang w:val="mn-MN"/>
        </w:rPr>
        <w:t xml:space="preserve">тогтвортой өсөлт иргэн бүрдээ хүрсэн, дундаж давхарга зонхилсон, ядуурал эрс буурсан, эдийн засгийн хөгжлийн бодлогын суурийг бүрдүүлж, дотоод хэрэгцээгээ өөрсдөө хангадаг, экспорт эрчимжсэн, хөрөнгө оруулалт, хуримтлалын чадавхаа бүрдүүлсэн, олон тулгуурт эдийн засагтай улс болно” гэж тусгаж, улмаар “Чинээлэг Монгол” уриаг дэвшүүлэн дундаж давхаргыг нийгмийн зонхилох бүлэг болгох зорилтыг тавин хэд хэдэн үе шаттайгаар хэрэгжүүлэхээр заажээ. </w:t>
      </w:r>
    </w:p>
    <w:p w14:paraId="486DBFE2" w14:textId="77777777" w:rsidR="00BA3EC1" w:rsidRPr="00CE1CE7" w:rsidRDefault="00BA3EC1" w:rsidP="00CE1CE7">
      <w:pPr>
        <w:pStyle w:val="NormalWeb"/>
        <w:shd w:val="clear" w:color="auto" w:fill="FFFFFF"/>
        <w:spacing w:before="0" w:beforeAutospacing="0" w:after="120" w:afterAutospacing="0" w:line="276" w:lineRule="auto"/>
        <w:ind w:firstLine="567"/>
        <w:jc w:val="both"/>
        <w:textAlignment w:val="top"/>
        <w:rPr>
          <w:rStyle w:val="mceitemhidden"/>
          <w:lang w:val="mn-MN"/>
        </w:rPr>
      </w:pPr>
      <w:r w:rsidRPr="00CE1CE7">
        <w:rPr>
          <w:rStyle w:val="mceitemhidden"/>
          <w:rFonts w:ascii="Arial" w:hAnsi="Arial" w:cs="Arial"/>
          <w:bCs/>
          <w:color w:val="000000" w:themeColor="text1"/>
          <w:lang w:val="mn-MN"/>
        </w:rPr>
        <w:t xml:space="preserve">2020 оны 8 сарын 28-ны өдөр Улсын Их хурлаас баталсан “Монгол Улсын Засгийн газрын 2020-2024 оны үйл ажиллагааны хөтөлбөр”-ийн нэгдүгээр хавсралтын 2.5.4-д “Хөдөлмөрийн зах зээлийг орчин үеийн хэрэгцээ, шаардлагад нийцүүлэн шинэчилж, бүтээмж, үр дүнд суурилсан цалин хөлс, ажлын үнэлгээний систем нэвтрүүлж, зайнаас болон цагаар ажиллах уян хатан зохицуулалт бий болгон хөдөлмөр эрхлэлтийг нэмэгдүүлнэ” гэж, 2.5.5-д “Цалин хөлс, тэтгэвэр, тэтгэмжийг инфляци, хөдөлмөрийн бүтээмжтэй уялдуулан үе шаттайгаар нэмэгдүүлнэ” гэсэн байна.  </w:t>
      </w:r>
    </w:p>
    <w:p w14:paraId="6D471FEB" w14:textId="77777777" w:rsidR="00951614" w:rsidRPr="00CE1CE7" w:rsidRDefault="008D4EA6"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CE1CE7">
        <w:rPr>
          <w:rFonts w:ascii="Arial" w:hAnsi="Arial" w:cs="Arial"/>
          <w:bCs/>
          <w:color w:val="000000" w:themeColor="text1"/>
          <w:lang w:val="mn-MN"/>
        </w:rPr>
        <w:t>ХОЁР. АСУУДЛЫН ДҮН ШИНЖИЛГЭЭ</w:t>
      </w:r>
    </w:p>
    <w:p w14:paraId="5CA07A30" w14:textId="77777777" w:rsidR="00951614" w:rsidRPr="00CE1CE7" w:rsidRDefault="00951614"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p>
    <w:p w14:paraId="137C6FDD" w14:textId="77777777" w:rsidR="00951614" w:rsidRPr="00234AFB" w:rsidRDefault="008D4EA6" w:rsidP="00CE1CE7">
      <w:pPr>
        <w:pStyle w:val="NormalWeb"/>
        <w:shd w:val="clear" w:color="auto" w:fill="FFFFFF"/>
        <w:spacing w:before="0" w:beforeAutospacing="0" w:after="120" w:afterAutospacing="0" w:line="276" w:lineRule="auto"/>
        <w:ind w:firstLine="567"/>
        <w:jc w:val="both"/>
        <w:textAlignment w:val="top"/>
        <w:rPr>
          <w:rFonts w:ascii="Arial" w:hAnsi="Arial" w:cs="Arial"/>
          <w:b/>
          <w:color w:val="000000" w:themeColor="text1"/>
          <w:lang w:val="mn-MN"/>
        </w:rPr>
      </w:pPr>
      <w:r w:rsidRPr="00234AFB">
        <w:rPr>
          <w:rFonts w:ascii="Arial" w:hAnsi="Arial" w:cs="Arial"/>
          <w:b/>
          <w:color w:val="000000" w:themeColor="text1"/>
          <w:lang w:val="mn-MN"/>
        </w:rPr>
        <w:t xml:space="preserve">Мөн чанар, цар хүрээг тогтоох </w:t>
      </w:r>
    </w:p>
    <w:p w14:paraId="64B5014E" w14:textId="3132CF2F" w:rsidR="00BA3EC1" w:rsidRPr="00BA3EC1" w:rsidRDefault="00BA3EC1" w:rsidP="00BA3EC1">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BA3EC1">
        <w:rPr>
          <w:rFonts w:ascii="Arial" w:hAnsi="Arial" w:cs="Arial"/>
          <w:bCs/>
          <w:color w:val="000000" w:themeColor="text1"/>
          <w:lang w:val="mn-MN"/>
        </w:rPr>
        <w:t xml:space="preserve">Үндэсний Статистикийн газрын тархаасан мэдээллээс харахад Монголд ажилгүйдлийн түвшинд дунджаар 7 орчим хувьтай байдаг нь дэлхий нийтийн дундажтай харьцуулахад боломжийн дүн байна. Харин цалин хөлстэйгээр ажиллаж буй 1.1 сая ажилтны хувьд  2021 оны байдлаар дундаж цалин 1,279.4 мянган төгрөг, медиан цалин 951.4 мянган төгрөг байна. Эдгээр нь олон улсын хувьд дундаж цалин 482$, медиан утга 226$ гэсэн тоо баримтууд байдаг аж. Харин Монголд хөдөлмөрийн хөлсний доод хэмжээг 120$ байгаа нь дэлхийн дунджаас 3,5 дахин, медиан хэмжээнээс 2 дахин, хамгийн өндөр хэмжээтэй улс болох Швейцар улсаас 30 дахин бага утгатай байна. </w:t>
      </w:r>
    </w:p>
    <w:p w14:paraId="7ACDF41B" w14:textId="77777777" w:rsidR="00BA3EC1" w:rsidRPr="00BA3EC1" w:rsidRDefault="00BA3EC1" w:rsidP="00BA3EC1">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BA3EC1">
        <w:rPr>
          <w:rFonts w:ascii="Arial" w:hAnsi="Arial" w:cs="Arial"/>
          <w:bCs/>
          <w:color w:val="000000" w:themeColor="text1"/>
          <w:lang w:val="mn-MN"/>
        </w:rPr>
        <w:t xml:space="preserve">Хөдөлмөрийн хөлсний доод хэмжээ нь инфляцийн түвшин, амьдралын өртөгтэй холбоотой өөрчлөгдөж байдаг ч Монголд уг хэмжигдэхүүнийг “нэгж хүн ядуурлаас ангид хүнс тэжээл, хорогдох байр олж амьдрах ядуурлын ирмэг тоо” болгон авч үздэг. Мөн ажил хийж буй Монголын нэг иргэний ард дунджаар 1,6 хүн буюу ойролцоогоор 2 хүн түүнээс хамааралтайгаар амьдарч байгаа статистик тоо баримтууд байна. Энэ нь нэгж цалин бүрийн цаана 3 хүний амьжиргаа байгааг илтгэнэ. </w:t>
      </w:r>
    </w:p>
    <w:p w14:paraId="4A1AB182" w14:textId="77777777" w:rsidR="00BA3EC1" w:rsidRPr="00BA3EC1" w:rsidRDefault="00BA3EC1" w:rsidP="00BA3EC1">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BA3EC1">
        <w:rPr>
          <w:rFonts w:ascii="Arial" w:hAnsi="Arial" w:cs="Arial"/>
          <w:bCs/>
          <w:color w:val="000000" w:themeColor="text1"/>
          <w:lang w:val="mn-MN"/>
        </w:rPr>
        <w:t xml:space="preserve">Сүүлийн 2 жилийн туршид үргэлжилсэн цар тахлаас үүдсэн нийлүүлэлтийн тасалдал, бараа материалын хомсдлоос шалтгаалсан үнийн өсөлт үргэлжилсээр байна. Зөвхөн он гарснаас хойш инфляцийн түвшин 14,4 хувьд хүрч, валютын нөөц 1,2 тэрбумаар багасч энэ хэрээр иргэдийн худалдан авах чадвар, амьжиргааны түвшинд эрсдэл үүсч байна. Гэвч энэ бүхэн нь угаас баттайгаар бэхжиж чадаагүй </w:t>
      </w:r>
      <w:r w:rsidRPr="00BA3EC1">
        <w:rPr>
          <w:rFonts w:ascii="Arial" w:hAnsi="Arial" w:cs="Arial"/>
          <w:bCs/>
          <w:color w:val="000000" w:themeColor="text1"/>
          <w:lang w:val="mn-MN"/>
        </w:rPr>
        <w:lastRenderedPageBreak/>
        <w:t xml:space="preserve">дундаж давхарга, нийгмийн бүлгүүд, аж ахуйн нэгжүүдэд улам их дарамт үзүүлэхээр байна. </w:t>
      </w:r>
    </w:p>
    <w:p w14:paraId="130DBEA7" w14:textId="77777777" w:rsidR="00951614" w:rsidRPr="00234AFB" w:rsidRDefault="008D4EA6" w:rsidP="00CE1CE7">
      <w:pPr>
        <w:pStyle w:val="NormalWeb"/>
        <w:shd w:val="clear" w:color="auto" w:fill="FFFFFF"/>
        <w:spacing w:before="0" w:beforeAutospacing="0" w:after="120" w:afterAutospacing="0" w:line="276" w:lineRule="auto"/>
        <w:ind w:firstLine="567"/>
        <w:jc w:val="both"/>
        <w:textAlignment w:val="top"/>
        <w:rPr>
          <w:rFonts w:ascii="Arial" w:hAnsi="Arial" w:cs="Arial"/>
          <w:b/>
          <w:color w:val="000000" w:themeColor="text1"/>
          <w:lang w:val="mn-MN"/>
        </w:rPr>
      </w:pPr>
      <w:r w:rsidRPr="00234AFB">
        <w:rPr>
          <w:rFonts w:ascii="Arial" w:hAnsi="Arial" w:cs="Arial"/>
          <w:b/>
          <w:color w:val="000000" w:themeColor="text1"/>
          <w:lang w:val="mn-MN"/>
        </w:rPr>
        <w:t>Эрх, хууль ёсны ашиг сонирхол нь хөндөгдөж байгаа нийгмийн бүлэг, иргэд, аж ахуйн нэгж, байгууллага, бусад этгээдийг тодорхойлох</w:t>
      </w:r>
    </w:p>
    <w:p w14:paraId="1157DA39" w14:textId="77777777" w:rsidR="00951614" w:rsidRPr="00CE1CE7" w:rsidRDefault="008D4EA6"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CE1CE7">
        <w:rPr>
          <w:rFonts w:ascii="Arial" w:hAnsi="Arial" w:cs="Arial"/>
          <w:bCs/>
          <w:color w:val="000000" w:themeColor="text1"/>
          <w:lang w:val="mn-MN"/>
        </w:rPr>
        <w:t xml:space="preserve">Уг зохицуулалттай холбоотойгоор дараах бүлэг, иргэд, аж ахуйн нэгж, байгууллагуудын эрх ашиг хөндөгдөж байна гэж үзэж байна. </w:t>
      </w:r>
    </w:p>
    <w:p w14:paraId="725B701B" w14:textId="77777777" w:rsidR="00951614" w:rsidRPr="00CE1CE7" w:rsidRDefault="00951614"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p>
    <w:tbl>
      <w:tblPr>
        <w:tblStyle w:val="a"/>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861"/>
      </w:tblGrid>
      <w:tr w:rsidR="00951614" w:rsidRPr="00CE1CE7" w14:paraId="290EB430" w14:textId="77777777" w:rsidTr="003E26B6">
        <w:tc>
          <w:tcPr>
            <w:tcW w:w="2425" w:type="dxa"/>
            <w:shd w:val="clear" w:color="auto" w:fill="auto"/>
            <w:vAlign w:val="center"/>
          </w:tcPr>
          <w:p w14:paraId="38E8ACE0" w14:textId="77777777" w:rsidR="00951614" w:rsidRPr="00CE1CE7" w:rsidRDefault="008D4EA6"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CE1CE7">
              <w:rPr>
                <w:rFonts w:ascii="Arial" w:hAnsi="Arial" w:cs="Arial"/>
                <w:bCs/>
                <w:color w:val="000000" w:themeColor="text1"/>
                <w:lang w:val="mn-MN"/>
              </w:rPr>
              <w:t>Эрх ашиг нь хөндөгдөх бүлэг</w:t>
            </w:r>
          </w:p>
        </w:tc>
        <w:tc>
          <w:tcPr>
            <w:tcW w:w="6861" w:type="dxa"/>
            <w:shd w:val="clear" w:color="auto" w:fill="auto"/>
            <w:vAlign w:val="center"/>
          </w:tcPr>
          <w:p w14:paraId="513CEAF6" w14:textId="77777777" w:rsidR="00951614" w:rsidRPr="00CE1CE7" w:rsidRDefault="008D4EA6"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CE1CE7">
              <w:rPr>
                <w:rFonts w:ascii="Arial" w:hAnsi="Arial" w:cs="Arial"/>
                <w:bCs/>
                <w:color w:val="000000" w:themeColor="text1"/>
                <w:lang w:val="mn-MN"/>
              </w:rPr>
              <w:t>Нөлөөлж буй хэлбэр</w:t>
            </w:r>
          </w:p>
        </w:tc>
      </w:tr>
      <w:tr w:rsidR="00CE1CE7" w:rsidRPr="00CE1CE7" w14:paraId="0EE5783F" w14:textId="77777777" w:rsidTr="005B20BF">
        <w:tc>
          <w:tcPr>
            <w:tcW w:w="2425" w:type="dxa"/>
            <w:shd w:val="clear" w:color="auto" w:fill="auto"/>
            <w:vAlign w:val="center"/>
          </w:tcPr>
          <w:p w14:paraId="4C3D61D0" w14:textId="25E6CF4A" w:rsidR="00CE1CE7" w:rsidRPr="00CE1CE7" w:rsidRDefault="00CE1CE7" w:rsidP="00CE1CE7">
            <w:pPr>
              <w:pStyle w:val="NormalWeb"/>
              <w:numPr>
                <w:ilvl w:val="0"/>
                <w:numId w:val="5"/>
              </w:numPr>
              <w:shd w:val="clear" w:color="auto" w:fill="FFFFFF"/>
              <w:spacing w:before="0" w:beforeAutospacing="0" w:after="120" w:afterAutospacing="0" w:line="276" w:lineRule="auto"/>
              <w:jc w:val="both"/>
              <w:textAlignment w:val="top"/>
              <w:rPr>
                <w:rFonts w:ascii="Arial" w:hAnsi="Arial" w:cs="Arial"/>
                <w:bCs/>
                <w:color w:val="000000" w:themeColor="text1"/>
                <w:lang w:val="mn-MN"/>
              </w:rPr>
            </w:pPr>
            <w:r w:rsidRPr="00CE1CE7">
              <w:rPr>
                <w:rFonts w:ascii="Arial" w:hAnsi="Arial" w:cs="Arial"/>
                <w:bCs/>
                <w:color w:val="000000" w:themeColor="text1"/>
                <w:lang w:val="mn-MN"/>
              </w:rPr>
              <w:t>Бизнес эрхлэгчид</w:t>
            </w:r>
          </w:p>
        </w:tc>
        <w:tc>
          <w:tcPr>
            <w:tcW w:w="6861" w:type="dxa"/>
          </w:tcPr>
          <w:p w14:paraId="69DE440C" w14:textId="5E4E662F" w:rsidR="00CE1CE7" w:rsidRPr="00CE1CE7" w:rsidRDefault="00CE1CE7"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CE1CE7">
              <w:rPr>
                <w:rFonts w:ascii="Arial" w:hAnsi="Arial" w:cs="Arial"/>
                <w:bCs/>
                <w:color w:val="000000" w:themeColor="text1"/>
                <w:lang w:val="mn-MN"/>
              </w:rPr>
              <w:t xml:space="preserve">Эдийн засгийн тодорхойгүй, хүндрэлтэй нөхцөл байдлаас үүдэн цалин, хөдөлмөрийн хөлсөө бодитойгоор нэмэгдүүлэх боломжид сөргөөр нөлөөлж байна. </w:t>
            </w:r>
          </w:p>
        </w:tc>
      </w:tr>
      <w:tr w:rsidR="00CE1CE7" w:rsidRPr="00CE1CE7" w14:paraId="1AAED24E" w14:textId="77777777" w:rsidTr="00311E82">
        <w:tc>
          <w:tcPr>
            <w:tcW w:w="2425" w:type="dxa"/>
            <w:shd w:val="clear" w:color="auto" w:fill="auto"/>
            <w:vAlign w:val="center"/>
          </w:tcPr>
          <w:p w14:paraId="62D8E412" w14:textId="15DF57CB" w:rsidR="00CE1CE7" w:rsidRPr="00CE1CE7" w:rsidRDefault="00CE1CE7"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CE1CE7">
              <w:rPr>
                <w:rFonts w:ascii="Arial" w:hAnsi="Arial" w:cs="Arial"/>
                <w:bCs/>
                <w:color w:val="000000" w:themeColor="text1"/>
                <w:lang w:val="mn-MN"/>
              </w:rPr>
              <w:t>2</w:t>
            </w:r>
            <w:r>
              <w:rPr>
                <w:rFonts w:ascii="Arial" w:hAnsi="Arial" w:cs="Arial"/>
                <w:bCs/>
                <w:color w:val="000000" w:themeColor="text1"/>
                <w:lang w:val="mn-MN"/>
              </w:rPr>
              <w:t xml:space="preserve">. </w:t>
            </w:r>
            <w:r w:rsidRPr="00CE1CE7">
              <w:rPr>
                <w:rFonts w:ascii="Arial" w:hAnsi="Arial" w:cs="Arial"/>
                <w:bCs/>
                <w:color w:val="000000" w:themeColor="text1"/>
                <w:lang w:val="mn-MN"/>
              </w:rPr>
              <w:t>Иргэд</w:t>
            </w:r>
          </w:p>
        </w:tc>
        <w:tc>
          <w:tcPr>
            <w:tcW w:w="6861" w:type="dxa"/>
          </w:tcPr>
          <w:p w14:paraId="35B277E8" w14:textId="31DC7622" w:rsidR="00CE1CE7" w:rsidRPr="00CE1CE7" w:rsidRDefault="00CE1CE7"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CE1CE7">
              <w:rPr>
                <w:rFonts w:ascii="Arial" w:hAnsi="Arial" w:cs="Arial"/>
                <w:bCs/>
                <w:color w:val="000000" w:themeColor="text1"/>
                <w:lang w:val="mn-MN"/>
              </w:rPr>
              <w:t xml:space="preserve">Цалин, хөлсний орлого бага байх нь тэдний эрүүл, аюулгүй орчинд аж төрөх, сурч боловсрох үндсэн эрхийг зөрчиж байна.  </w:t>
            </w:r>
          </w:p>
        </w:tc>
      </w:tr>
      <w:tr w:rsidR="00CE1CE7" w:rsidRPr="00CE1CE7" w14:paraId="02A27B6F" w14:textId="77777777" w:rsidTr="00CE1CE7">
        <w:trPr>
          <w:trHeight w:val="836"/>
        </w:trPr>
        <w:tc>
          <w:tcPr>
            <w:tcW w:w="2425" w:type="dxa"/>
            <w:shd w:val="clear" w:color="auto" w:fill="auto"/>
            <w:vAlign w:val="center"/>
          </w:tcPr>
          <w:p w14:paraId="4582452A" w14:textId="6867C1FA" w:rsidR="00CE1CE7" w:rsidRPr="00CE1CE7" w:rsidRDefault="00CE1CE7"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CE1CE7">
              <w:rPr>
                <w:rFonts w:ascii="Arial" w:hAnsi="Arial" w:cs="Arial"/>
                <w:bCs/>
                <w:color w:val="000000" w:themeColor="text1"/>
                <w:lang w:val="mn-MN"/>
              </w:rPr>
              <w:t>3</w:t>
            </w:r>
            <w:r>
              <w:rPr>
                <w:rFonts w:ascii="Arial" w:hAnsi="Arial" w:cs="Arial"/>
                <w:bCs/>
                <w:color w:val="000000" w:themeColor="text1"/>
                <w:lang w:val="mn-MN"/>
              </w:rPr>
              <w:t xml:space="preserve">. </w:t>
            </w:r>
            <w:r w:rsidRPr="00CE1CE7">
              <w:rPr>
                <w:rFonts w:ascii="Arial" w:hAnsi="Arial" w:cs="Arial"/>
                <w:bCs/>
                <w:color w:val="000000" w:themeColor="text1"/>
                <w:lang w:val="mn-MN"/>
              </w:rPr>
              <w:t>Төрийн байгууллага</w:t>
            </w:r>
          </w:p>
        </w:tc>
        <w:tc>
          <w:tcPr>
            <w:tcW w:w="6861" w:type="dxa"/>
          </w:tcPr>
          <w:p w14:paraId="31A42EC1" w14:textId="6DBDA22C" w:rsidR="00CE1CE7" w:rsidRPr="00CE1CE7" w:rsidRDefault="00CE1CE7"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Pr>
                <w:rFonts w:ascii="Arial" w:hAnsi="Arial" w:cs="Arial"/>
                <w:bCs/>
                <w:color w:val="000000" w:themeColor="text1"/>
                <w:lang w:val="mn-MN"/>
              </w:rPr>
              <w:t xml:space="preserve">Иргэдийн цалин, хөдөлмөрийн хөлс бага байгаа нь төрийн хэрэгжүүлэх чиг үүргэд сөргөөр нөлөөлж, дунд, урт хугацааны хөгжлийн зорилтоо биелүүлэхэд хүндрэл дагуулж байна. </w:t>
            </w:r>
          </w:p>
        </w:tc>
      </w:tr>
    </w:tbl>
    <w:p w14:paraId="2E65F238" w14:textId="77777777" w:rsidR="00951614" w:rsidRPr="00CE1CE7" w:rsidRDefault="00951614"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p>
    <w:p w14:paraId="180A1E39" w14:textId="77777777" w:rsidR="00951614" w:rsidRPr="00CE1CE7" w:rsidRDefault="00951614" w:rsidP="00CE1CE7">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p>
    <w:p w14:paraId="57362CF3" w14:textId="77777777" w:rsidR="00951614" w:rsidRPr="00234AFB" w:rsidRDefault="008D4EA6" w:rsidP="00CE1CE7">
      <w:pPr>
        <w:pStyle w:val="NormalWeb"/>
        <w:shd w:val="clear" w:color="auto" w:fill="FFFFFF"/>
        <w:spacing w:before="0" w:beforeAutospacing="0" w:after="120" w:afterAutospacing="0" w:line="276" w:lineRule="auto"/>
        <w:ind w:firstLine="567"/>
        <w:jc w:val="both"/>
        <w:textAlignment w:val="top"/>
        <w:rPr>
          <w:rFonts w:ascii="Arial" w:hAnsi="Arial" w:cs="Arial"/>
          <w:b/>
          <w:color w:val="000000" w:themeColor="text1"/>
          <w:lang w:val="mn-MN"/>
        </w:rPr>
      </w:pPr>
      <w:r w:rsidRPr="00234AFB">
        <w:rPr>
          <w:rFonts w:ascii="Arial" w:hAnsi="Arial" w:cs="Arial"/>
          <w:b/>
          <w:color w:val="000000" w:themeColor="text1"/>
          <w:lang w:val="mn-MN"/>
        </w:rPr>
        <w:t>Тухайн асуудал үүссэн шалтгаан, нөхцөл</w:t>
      </w:r>
    </w:p>
    <w:p w14:paraId="7BF80840" w14:textId="77777777" w:rsidR="0018528A" w:rsidRDefault="00576C4D" w:rsidP="00576C4D">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BA3EC1">
        <w:rPr>
          <w:rFonts w:ascii="Arial" w:hAnsi="Arial" w:cs="Arial"/>
          <w:bCs/>
          <w:color w:val="000000" w:themeColor="text1"/>
          <w:lang w:val="mn-MN"/>
        </w:rPr>
        <w:t xml:space="preserve">Мөн иргэд, залуучуудын зүгээс орлого, цалинг өсгөх шаардлагыг тавьсан тайван жагсаалыг саяхан хийсэн. Үндсэн Хуулийн 5.2-д бид “нийтийн болон хувийн өмчийн аливаа хэлбэрийг хүлээн зөвшөөрч, өмчлөгчийн эрхийг хуулиар хамгаалах”-аар  зааж өгсөн. Ийм зүй ёсны шаардлага, үндэслэлүүд бий учраас бизнесүүдийн орлого, ашгийг  нэмэгдүүлэх, ажилтнуудын цалин хөлсийг өсгөх чиглэлд төр засаг тодорхой хэмжээгээр анхаарч байгаа. Гэвч хувийн хэвшлийн байгууллагуудыг цалингаа өсгө, нэм хэмээн шаардах нь зохимжгүй учраас тэдэнд цалингаа өсгөх боломжийг бүрдүүлэх сонголтыг бий болгох нь зүйтэй хэмээн үзэж </w:t>
      </w:r>
      <w:r w:rsidR="0018528A">
        <w:rPr>
          <w:rFonts w:ascii="Arial" w:hAnsi="Arial" w:cs="Arial"/>
          <w:bCs/>
          <w:color w:val="000000" w:themeColor="text1"/>
          <w:lang w:val="mn-MN"/>
        </w:rPr>
        <w:t xml:space="preserve">байна. </w:t>
      </w:r>
    </w:p>
    <w:p w14:paraId="07F7A420" w14:textId="4F6560A5" w:rsidR="00576C4D" w:rsidRDefault="0018528A" w:rsidP="00576C4D">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Pr>
          <w:rFonts w:ascii="Arial" w:hAnsi="Arial" w:cs="Arial"/>
          <w:bCs/>
          <w:color w:val="000000" w:themeColor="text1"/>
          <w:lang w:val="mn-MN"/>
        </w:rPr>
        <w:t xml:space="preserve">Нөгөө талаас манай улсын хувьд тархай бутархай байршилтай, хүн ам цөөтэй, тээвэр логистикийн таатай бус нөхцөлтэй, үүн дээр цар тахал, хөрш улсуудын хоорондох дайн, мөргөлдөөнийн нөхцөл байдал асуудлыг бизнесийн орчинг муутган, аж ахуйн нэгжүүдийн санхүүгийн нөхцөл байдалд сөргөөр нөлөөлж байна. Иймд тэдний зүгээс өөрсдийн боломжоороо цалин, хөдөлмөрийн хөлсөө нэмэгдүүлэх боломжууд </w:t>
      </w:r>
      <w:r w:rsidR="00234AFB">
        <w:rPr>
          <w:rFonts w:ascii="Arial" w:hAnsi="Arial" w:cs="Arial"/>
          <w:bCs/>
          <w:color w:val="000000" w:themeColor="text1"/>
          <w:lang w:val="mn-MN"/>
        </w:rPr>
        <w:t xml:space="preserve">улам бүр </w:t>
      </w:r>
      <w:r>
        <w:rPr>
          <w:rFonts w:ascii="Arial" w:hAnsi="Arial" w:cs="Arial"/>
          <w:bCs/>
          <w:color w:val="000000" w:themeColor="text1"/>
          <w:lang w:val="mn-MN"/>
        </w:rPr>
        <w:t xml:space="preserve">хязгаарлагдмал </w:t>
      </w:r>
      <w:r w:rsidR="00234AFB">
        <w:rPr>
          <w:rFonts w:ascii="Arial" w:hAnsi="Arial" w:cs="Arial"/>
          <w:bCs/>
          <w:color w:val="000000" w:themeColor="text1"/>
          <w:lang w:val="mn-MN"/>
        </w:rPr>
        <w:t xml:space="preserve">болж байна. </w:t>
      </w:r>
    </w:p>
    <w:p w14:paraId="45E8A21D" w14:textId="77777777" w:rsidR="00951614" w:rsidRPr="00BA3EC1" w:rsidRDefault="00951614">
      <w:pPr>
        <w:spacing w:after="120"/>
        <w:ind w:firstLine="720"/>
        <w:rPr>
          <w:rFonts w:cs="Arial"/>
          <w:highlight w:val="white"/>
          <w:lang w:val="mn-MN"/>
        </w:rPr>
      </w:pPr>
    </w:p>
    <w:p w14:paraId="08A0131F" w14:textId="77777777" w:rsidR="00951614" w:rsidRPr="00BA3EC1" w:rsidRDefault="008D4EA6">
      <w:pPr>
        <w:tabs>
          <w:tab w:val="left" w:pos="3736"/>
        </w:tabs>
        <w:jc w:val="center"/>
        <w:rPr>
          <w:rFonts w:cs="Arial"/>
          <w:b/>
          <w:lang w:val="mn-MN"/>
        </w:rPr>
      </w:pPr>
      <w:r w:rsidRPr="00BA3EC1">
        <w:rPr>
          <w:rFonts w:cs="Arial"/>
          <w:b/>
          <w:lang w:val="mn-MN"/>
        </w:rPr>
        <w:t>ГУРАВ. АСУУДЛЫГ ШИЙДВЭРЛЭХ ЗОРИЛГЫГ ТОДОРХОЙЛСОН БАЙДАЛ</w:t>
      </w:r>
    </w:p>
    <w:p w14:paraId="000A44E9" w14:textId="77777777" w:rsidR="00951614" w:rsidRPr="00BA3EC1" w:rsidRDefault="00951614">
      <w:pPr>
        <w:tabs>
          <w:tab w:val="left" w:pos="3736"/>
        </w:tabs>
        <w:rPr>
          <w:rFonts w:cs="Arial"/>
          <w:b/>
          <w:lang w:val="mn-MN"/>
        </w:rPr>
      </w:pPr>
    </w:p>
    <w:p w14:paraId="25025E69" w14:textId="77777777" w:rsidR="00951614" w:rsidRPr="00BA3EC1" w:rsidRDefault="008D4EA6">
      <w:pPr>
        <w:tabs>
          <w:tab w:val="left" w:pos="709"/>
        </w:tabs>
        <w:spacing w:after="120"/>
        <w:rPr>
          <w:rFonts w:cs="Arial"/>
          <w:b/>
          <w:lang w:val="mn-MN"/>
        </w:rPr>
      </w:pPr>
      <w:r w:rsidRPr="00BA3EC1">
        <w:rPr>
          <w:rFonts w:cs="Arial"/>
          <w:b/>
          <w:lang w:val="mn-MN"/>
        </w:rPr>
        <w:lastRenderedPageBreak/>
        <w:tab/>
        <w:t>Асуудлыг шийдвэрлэхэд дараах зорилгыг тодорхойллоо:</w:t>
      </w:r>
    </w:p>
    <w:p w14:paraId="7E4A9A25" w14:textId="77777777" w:rsidR="00FA6C01" w:rsidRDefault="00FA6C01" w:rsidP="00FA6C01">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CE1CE7">
        <w:rPr>
          <w:rFonts w:ascii="Arial" w:hAnsi="Arial" w:cs="Arial"/>
          <w:bCs/>
          <w:color w:val="000000" w:themeColor="text1"/>
          <w:lang w:val="mn-MN"/>
        </w:rPr>
        <w:t>Төрийн зүгээс иргэдийнхээ орлого, цалин, хөдөлмөрийн хөлсийг нэмэгдүүлэхэд санаа тавьж буй ч бүх арга хэмжээ нь хуучин тогтолцооноос үлдэж хоцорсон уламжлалт, төр, дарга төвтэй байгаа нь бодит үр дүн үзүүлэхэд сөргөөр нөлөөлж байна.</w:t>
      </w:r>
      <w:r>
        <w:rPr>
          <w:rFonts w:ascii="Arial" w:hAnsi="Arial" w:cs="Arial"/>
          <w:bCs/>
          <w:color w:val="000000" w:themeColor="text1"/>
          <w:lang w:val="mn-MN"/>
        </w:rPr>
        <w:t xml:space="preserve"> Иймээс цалингаа өсгөх сэдлийг төрүүлэхэд чиглэсэн хөтөлбөр, арга хэмжээг Засгийн Газраас санаачлан боловсруулах шаардлага байгаа бөгөөд аж ахуйн нэгж байгууллагад ажилчдынхаа цалинг өсгөх, аль эсвэл хуулийн хэмжээгээр татвараа төлөх сонголтыг өгөх нь зүйтэй гэж үзэж байна. </w:t>
      </w:r>
    </w:p>
    <w:p w14:paraId="0F086898" w14:textId="0FBBB319" w:rsidR="00FA6C01" w:rsidRDefault="00FA6C01" w:rsidP="00FA6C01">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Pr>
          <w:rFonts w:ascii="Arial" w:hAnsi="Arial" w:cs="Arial"/>
          <w:bCs/>
          <w:color w:val="000000" w:themeColor="text1"/>
          <w:lang w:val="mn-MN"/>
        </w:rPr>
        <w:t xml:space="preserve">Энэ мэт асуудлуудыг төрөөс албадлага, захиргаадалтын аргаар хүч түрэн шийдэх буй аль болох хувийн хэвшил, бизнес эрхлэгчиддээ боломж олгох нь оновчтой хувилбар гэж үзэж буй учраас шийдлийг илэрхийллээ. </w:t>
      </w:r>
    </w:p>
    <w:p w14:paraId="2ED28639" w14:textId="6FC368EF" w:rsidR="002072C9" w:rsidRPr="00BA3EC1" w:rsidRDefault="002072C9" w:rsidP="00FA6C01">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Pr>
          <w:rFonts w:ascii="Arial" w:hAnsi="Arial" w:cs="Arial"/>
          <w:bCs/>
          <w:color w:val="000000" w:themeColor="text1"/>
          <w:lang w:val="mn-MN"/>
        </w:rPr>
        <w:t xml:space="preserve">Иймээс аж ахуйн нэгж байгууллагуудад хуулиар тогтоосон хэмжээгээр татвараа төлөх, эсвэл түүнээсээ тодорхой хэмжээний хөнгөлөлт эдлээд түүгээрээ ажилчдынхаа цалин, хөдөлмөрийн хөлсийг өсгөх боломжийг бүрдүүлэн сонголт гаргаж өгөхөөр сонгон судалгааг хийлээ. </w:t>
      </w:r>
    </w:p>
    <w:p w14:paraId="38AA79F3" w14:textId="77777777" w:rsidR="00F76CBB" w:rsidRPr="005A7455" w:rsidRDefault="00F76CBB" w:rsidP="005A7455">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p>
    <w:p w14:paraId="13D564E1" w14:textId="229E9442" w:rsidR="00951614" w:rsidRPr="00BA3EC1" w:rsidRDefault="008D4EA6">
      <w:pPr>
        <w:pBdr>
          <w:top w:val="nil"/>
          <w:left w:val="nil"/>
          <w:bottom w:val="nil"/>
          <w:right w:val="nil"/>
          <w:between w:val="nil"/>
        </w:pBdr>
        <w:spacing w:after="120"/>
        <w:ind w:firstLine="720"/>
        <w:jc w:val="center"/>
        <w:rPr>
          <w:rFonts w:cs="Arial"/>
          <w:b/>
          <w:lang w:val="mn-MN"/>
        </w:rPr>
      </w:pPr>
      <w:r w:rsidRPr="00BA3EC1">
        <w:rPr>
          <w:rFonts w:cs="Arial"/>
          <w:b/>
          <w:lang w:val="mn-MN"/>
        </w:rPr>
        <w:t xml:space="preserve">ДӨРӨВ. АСУУДЛЫГ ЗОХИЦУУЛАХ ХУВИЛБАРУУД, ЭЕРЭГ БОЛОН СӨРӨГ ТАЛ ДЭЭР ХИЙСЭН ХАРЬЦУУЛАЛТ </w:t>
      </w:r>
    </w:p>
    <w:p w14:paraId="7C8BC3C8"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хувилбаруудын дагуу асуудлыг зохицуулах хувилбарыг тогтоож, эерэг болон сөрөг талыг нь харьцууллаа.</w:t>
      </w:r>
    </w:p>
    <w:p w14:paraId="18E2CAC4"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“Тэг” хувилбар буюу зохицуулалт хийхээс татгалзах” буюу одоогийн байгаагаар орхиж болно. Гэвч өрсөлдөөн ширүүсч, дэлхий улам бүр хавтгайрч, нэг тэнхлэг дээр уялдан, өрсөлдөж амьдарч буй шинэ дэг журамд тун тохиромжгүй хувилбар юм. Хүчин төгөлдөр үйлчилж байгаа хуулийн дагуу үйл ажиллагаа эрхэлж байгаа байгууллагуудын авч хэрэгжүүлж буй арга хэмжээ хангалтгүй, төрөөс тодорхой зохицуулалт хийх зайлшгүй шаардлагатай байгаа учир энэ хувилбарыг сонгох боломжгүй.</w:t>
      </w:r>
    </w:p>
    <w:p w14:paraId="4F898576"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“Хэвлэл мэдээлэл болон бусад арга хэрэгслээр дамжуулан олон нийтийг соён гэгээрүүлэх” хувилбарын хувьд иргэд, олон нийт, бизнесүүдэд түрэн ирж буй чиг хандлагын талаарх мэдээллийг хангалттай сайн өгөх боловч түүнд тохирсон түүхий эд, өгөгдлийн баазыг төр нийлүүлэхгүй тул ашиглагдах боломжгүй хувилбар. </w:t>
      </w:r>
    </w:p>
    <w:p w14:paraId="69D1EBE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“Зах зээлийн механизмаар дамжуулан төрөөс зохицуулалт хийх” хувилбарын хувьд татвар, хураамжийн бодлого, зөвшөөрөл, лиценз, квотыг тогтоох замаар зохицуулдаг хувилбар. Төр өөрт буй мэдээллийг хуримтлуулан хүргэх, өгөх үйлчилгээ үзүүлж буй тул өөрийн төлбөр хураамжтай байна. Үүнийг хэн, хэрхэн тогтоох зарчмыг заавал судлах ёстой болж байна. </w:t>
      </w:r>
    </w:p>
    <w:p w14:paraId="3554470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“Төрөөс санхүүгийн интервенц хийх” -тохиромжгүй хувилбар. </w:t>
      </w:r>
    </w:p>
    <w:p w14:paraId="7D34A06A"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lastRenderedPageBreak/>
        <w:t>“Төрийн бус байгууллага, хувийн хэвшлээр тодорхой чиг үүргийг гүйцэтгүүлэх” боломжтой боловч анхдагч буюу задгай өгөгдөл нь хувь хүний болон байгууллага, төрийн албаны нууцад хамаарах мэдээлэлтэй тул тохиромжгүй хувилбар.</w:t>
      </w:r>
    </w:p>
    <w:p w14:paraId="66FB0568"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“Захиргааны шийдвэр гаргах”-Захиргааны ерөнхий хуулийн 11 дүгээр зүйлд заасан захиргааны акт хэлбэрээр шийдвэрлэхэд тохиромжгүй гэж үзсэн тул сонгох боломжгүй. </w:t>
      </w:r>
    </w:p>
    <w:p w14:paraId="470B4D3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Иймээс “Хууль тогтоомжийн төсөл боловсруулах” гэсэн хувилбарыг сонголоо. Иймд тохирох хуульд нэмэлт оруулах замаар дараах асуудлуудыг шийдвэрлэх боломжтой тул “Хууль тогтоомжийн төсөл боловсруулах” хувилбарыг сонгов. </w:t>
      </w:r>
    </w:p>
    <w:p w14:paraId="1C362A59" w14:textId="77777777" w:rsidR="00951614" w:rsidRPr="00BA3EC1" w:rsidRDefault="008D4EA6">
      <w:pPr>
        <w:pBdr>
          <w:top w:val="nil"/>
          <w:left w:val="nil"/>
          <w:bottom w:val="nil"/>
          <w:right w:val="nil"/>
          <w:between w:val="nil"/>
        </w:pBdr>
        <w:spacing w:after="120"/>
        <w:ind w:firstLine="720"/>
        <w:jc w:val="center"/>
        <w:rPr>
          <w:rFonts w:cs="Arial"/>
          <w:lang w:val="mn-MN"/>
        </w:rPr>
      </w:pPr>
      <w:r w:rsidRPr="00BA3EC1">
        <w:rPr>
          <w:rFonts w:cs="Arial"/>
          <w:b/>
          <w:lang w:val="mn-MN"/>
        </w:rPr>
        <w:t>ТАВ. СОНГОСОН ХУВИЛБАРЫН ҮР НӨЛӨӨГ ТАНДАН СУДАЛСАН БАЙДАЛ</w:t>
      </w:r>
    </w:p>
    <w:p w14:paraId="650358C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Сонгосон хувилбарын үр нөлөөг аргачлалд заасны дагуу ерөнхий асуултуудад хариулах замаар дүгнэлтийг нэгтгэн хууль тус бүрээр гаргалаа. </w:t>
      </w:r>
    </w:p>
    <w:p w14:paraId="4C715F7F"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Хүний эрх, нийгэм, эдийн засаг, байгаль орчинд үзүүлэх үр нөлөө</w:t>
      </w:r>
    </w:p>
    <w:p w14:paraId="3469747D"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Хүний эрхэд үзүүлэх үр нөлөө</w:t>
      </w:r>
    </w:p>
    <w:p w14:paraId="4CA6A1B9" w14:textId="77777777" w:rsidR="00951614" w:rsidRPr="00BA3EC1" w:rsidRDefault="00951614">
      <w:pPr>
        <w:pBdr>
          <w:top w:val="nil"/>
          <w:left w:val="nil"/>
          <w:bottom w:val="nil"/>
          <w:right w:val="nil"/>
          <w:between w:val="nil"/>
        </w:pBdr>
        <w:spacing w:after="120"/>
        <w:ind w:firstLine="720"/>
        <w:rPr>
          <w:rFonts w:cs="Arial"/>
          <w:lang w:val="mn-MN"/>
        </w:rPr>
      </w:pPr>
    </w:p>
    <w:tbl>
      <w:tblPr>
        <w:tblStyle w:val="a0"/>
        <w:tblW w:w="993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3405"/>
        <w:gridCol w:w="1080"/>
        <w:gridCol w:w="1080"/>
        <w:gridCol w:w="2835"/>
      </w:tblGrid>
      <w:tr w:rsidR="00951614" w:rsidRPr="00BA3EC1" w14:paraId="656B6EFE" w14:textId="77777777">
        <w:tc>
          <w:tcPr>
            <w:tcW w:w="1530" w:type="dxa"/>
            <w:shd w:val="clear" w:color="auto" w:fill="auto"/>
            <w:vAlign w:val="center"/>
          </w:tcPr>
          <w:p w14:paraId="2F970688"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Үзүүлэх үр нөлөө</w:t>
            </w:r>
          </w:p>
        </w:tc>
        <w:tc>
          <w:tcPr>
            <w:tcW w:w="3405" w:type="dxa"/>
            <w:shd w:val="clear" w:color="auto" w:fill="auto"/>
            <w:vAlign w:val="center"/>
          </w:tcPr>
          <w:p w14:paraId="4FE25E74"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Холбогдох асуултууд</w:t>
            </w:r>
          </w:p>
          <w:p w14:paraId="3A4E7A2F" w14:textId="77777777" w:rsidR="00951614" w:rsidRPr="00BA3EC1" w:rsidRDefault="00951614">
            <w:pPr>
              <w:pBdr>
                <w:top w:val="nil"/>
                <w:left w:val="nil"/>
                <w:bottom w:val="nil"/>
                <w:right w:val="nil"/>
                <w:between w:val="nil"/>
              </w:pBdr>
              <w:spacing w:after="120"/>
              <w:ind w:firstLine="720"/>
              <w:rPr>
                <w:rFonts w:cs="Arial"/>
                <w:lang w:val="mn-MN"/>
              </w:rPr>
            </w:pPr>
          </w:p>
        </w:tc>
        <w:tc>
          <w:tcPr>
            <w:tcW w:w="2160" w:type="dxa"/>
            <w:gridSpan w:val="2"/>
            <w:shd w:val="clear" w:color="auto" w:fill="auto"/>
            <w:vAlign w:val="center"/>
          </w:tcPr>
          <w:p w14:paraId="6FB2221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Хариулт</w:t>
            </w:r>
          </w:p>
        </w:tc>
        <w:tc>
          <w:tcPr>
            <w:tcW w:w="2835" w:type="dxa"/>
            <w:vAlign w:val="center"/>
          </w:tcPr>
          <w:p w14:paraId="1FD264A2"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Тайлбар</w:t>
            </w:r>
          </w:p>
        </w:tc>
      </w:tr>
      <w:tr w:rsidR="00951614" w:rsidRPr="00BA3EC1" w14:paraId="43ABFBA6" w14:textId="77777777">
        <w:tc>
          <w:tcPr>
            <w:tcW w:w="1530" w:type="dxa"/>
            <w:vMerge w:val="restart"/>
            <w:shd w:val="clear" w:color="auto" w:fill="auto"/>
            <w:vAlign w:val="center"/>
          </w:tcPr>
          <w:p w14:paraId="658E05C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1.Хүний эрхийн суурь зарчмуудад нийцэж буй эсэх</w:t>
            </w:r>
          </w:p>
        </w:tc>
        <w:tc>
          <w:tcPr>
            <w:tcW w:w="8400" w:type="dxa"/>
            <w:gridSpan w:val="4"/>
            <w:shd w:val="clear" w:color="auto" w:fill="auto"/>
          </w:tcPr>
          <w:p w14:paraId="1481692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1.1 Ялгаварлан гадуурхахгүй ба тэгш байх</w:t>
            </w:r>
          </w:p>
        </w:tc>
      </w:tr>
      <w:tr w:rsidR="00951614" w:rsidRPr="00BA3EC1" w14:paraId="084C7731" w14:textId="77777777">
        <w:tc>
          <w:tcPr>
            <w:tcW w:w="1530" w:type="dxa"/>
            <w:vMerge/>
            <w:shd w:val="clear" w:color="auto" w:fill="auto"/>
            <w:vAlign w:val="center"/>
          </w:tcPr>
          <w:p w14:paraId="37E1DA29"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shd w:val="clear" w:color="auto" w:fill="auto"/>
            <w:vAlign w:val="center"/>
          </w:tcPr>
          <w:p w14:paraId="6E7B1BFA"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1.1.1.Ялгаварлан гадуурхахыг хориглох эсэх</w:t>
            </w:r>
          </w:p>
        </w:tc>
        <w:tc>
          <w:tcPr>
            <w:tcW w:w="1080" w:type="dxa"/>
            <w:tcBorders>
              <w:right w:val="single" w:sz="4" w:space="0" w:color="000000"/>
            </w:tcBorders>
            <w:shd w:val="clear" w:color="auto" w:fill="auto"/>
          </w:tcPr>
          <w:p w14:paraId="03ED31CC" w14:textId="77777777" w:rsidR="00951614" w:rsidRPr="00BA3EC1" w:rsidRDefault="00951614">
            <w:pPr>
              <w:pBdr>
                <w:top w:val="nil"/>
                <w:left w:val="nil"/>
                <w:bottom w:val="nil"/>
                <w:right w:val="nil"/>
                <w:between w:val="nil"/>
              </w:pBdr>
              <w:spacing w:after="120"/>
              <w:ind w:firstLine="720"/>
              <w:rPr>
                <w:rFonts w:cs="Arial"/>
                <w:lang w:val="mn-MN"/>
              </w:rPr>
            </w:pPr>
          </w:p>
          <w:p w14:paraId="3D9C08D8" w14:textId="77777777" w:rsidR="00951614" w:rsidRPr="00BA3EC1" w:rsidRDefault="00951614">
            <w:pPr>
              <w:pBdr>
                <w:top w:val="nil"/>
                <w:left w:val="nil"/>
                <w:bottom w:val="nil"/>
                <w:right w:val="nil"/>
                <w:between w:val="nil"/>
              </w:pBdr>
              <w:spacing w:after="120"/>
              <w:ind w:firstLine="720"/>
              <w:rPr>
                <w:rFonts w:cs="Arial"/>
                <w:lang w:val="mn-MN"/>
              </w:rPr>
            </w:pPr>
          </w:p>
          <w:p w14:paraId="260C26FA"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tcBorders>
            <w:shd w:val="clear" w:color="auto" w:fill="auto"/>
            <w:vAlign w:val="center"/>
          </w:tcPr>
          <w:p w14:paraId="3B401CD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835" w:type="dxa"/>
            <w:tcBorders>
              <w:left w:val="single" w:sz="4" w:space="0" w:color="000000"/>
            </w:tcBorders>
          </w:tcPr>
          <w:p w14:paraId="25A00E2C" w14:textId="2BDBDE00" w:rsidR="00951614" w:rsidRPr="00BA3EC1" w:rsidRDefault="00951614" w:rsidP="008D1244">
            <w:pPr>
              <w:pBdr>
                <w:top w:val="nil"/>
                <w:left w:val="nil"/>
                <w:bottom w:val="nil"/>
                <w:right w:val="nil"/>
                <w:between w:val="nil"/>
              </w:pBdr>
              <w:spacing w:after="120"/>
              <w:rPr>
                <w:rFonts w:cs="Arial"/>
                <w:lang w:val="mn-MN"/>
              </w:rPr>
            </w:pPr>
          </w:p>
        </w:tc>
      </w:tr>
      <w:tr w:rsidR="00951614" w:rsidRPr="00BA3EC1" w14:paraId="25F833EA" w14:textId="77777777">
        <w:tc>
          <w:tcPr>
            <w:tcW w:w="1530" w:type="dxa"/>
            <w:vMerge/>
            <w:shd w:val="clear" w:color="auto" w:fill="auto"/>
            <w:vAlign w:val="center"/>
          </w:tcPr>
          <w:p w14:paraId="78855808"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shd w:val="clear" w:color="auto" w:fill="auto"/>
            <w:vAlign w:val="center"/>
          </w:tcPr>
          <w:p w14:paraId="2E8F24D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1.1.2.Ялгаварлан гадуурхсан буюу аль нэг бүлэгт давуу байдал үүсгэх эсэх</w:t>
            </w:r>
          </w:p>
          <w:p w14:paraId="44842DC8"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right w:val="single" w:sz="4" w:space="0" w:color="000000"/>
            </w:tcBorders>
            <w:shd w:val="clear" w:color="auto" w:fill="auto"/>
          </w:tcPr>
          <w:p w14:paraId="1DDD32EA"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tcBorders>
            <w:shd w:val="clear" w:color="auto" w:fill="auto"/>
            <w:vAlign w:val="center"/>
          </w:tcPr>
          <w:p w14:paraId="49F70C01" w14:textId="77777777" w:rsidR="00951614" w:rsidRPr="00BA3EC1" w:rsidRDefault="00951614">
            <w:pPr>
              <w:pBdr>
                <w:top w:val="nil"/>
                <w:left w:val="nil"/>
                <w:bottom w:val="nil"/>
                <w:right w:val="nil"/>
                <w:between w:val="nil"/>
              </w:pBdr>
              <w:spacing w:after="120"/>
              <w:ind w:firstLine="720"/>
              <w:rPr>
                <w:rFonts w:cs="Arial"/>
                <w:lang w:val="mn-MN"/>
              </w:rPr>
            </w:pPr>
          </w:p>
          <w:p w14:paraId="259469C4"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835" w:type="dxa"/>
            <w:tcBorders>
              <w:left w:val="single" w:sz="4" w:space="0" w:color="000000"/>
            </w:tcBorders>
          </w:tcPr>
          <w:p w14:paraId="49AA5127" w14:textId="5C7004E1"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3C306647" w14:textId="77777777">
        <w:tc>
          <w:tcPr>
            <w:tcW w:w="1530" w:type="dxa"/>
            <w:vMerge/>
            <w:shd w:val="clear" w:color="auto" w:fill="auto"/>
            <w:vAlign w:val="center"/>
          </w:tcPr>
          <w:p w14:paraId="3DEC5D51"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shd w:val="clear" w:color="auto" w:fill="auto"/>
          </w:tcPr>
          <w:p w14:paraId="2FC4C6F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1080" w:type="dxa"/>
            <w:tcBorders>
              <w:right w:val="single" w:sz="4" w:space="0" w:color="000000"/>
            </w:tcBorders>
            <w:shd w:val="clear" w:color="auto" w:fill="auto"/>
            <w:vAlign w:val="center"/>
          </w:tcPr>
          <w:p w14:paraId="2B10CF36" w14:textId="77777777" w:rsidR="00951614" w:rsidRPr="00BA3EC1" w:rsidRDefault="00951614">
            <w:pPr>
              <w:pBdr>
                <w:top w:val="nil"/>
                <w:left w:val="nil"/>
                <w:bottom w:val="nil"/>
                <w:right w:val="nil"/>
                <w:between w:val="nil"/>
              </w:pBdr>
              <w:spacing w:after="120"/>
              <w:ind w:firstLine="720"/>
              <w:rPr>
                <w:rFonts w:cs="Arial"/>
                <w:lang w:val="mn-MN"/>
              </w:rPr>
            </w:pPr>
          </w:p>
          <w:p w14:paraId="3EEA2548"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Тийм</w:t>
            </w:r>
          </w:p>
        </w:tc>
        <w:tc>
          <w:tcPr>
            <w:tcW w:w="1080" w:type="dxa"/>
            <w:tcBorders>
              <w:left w:val="single" w:sz="4" w:space="0" w:color="000000"/>
            </w:tcBorders>
            <w:shd w:val="clear" w:color="auto" w:fill="auto"/>
          </w:tcPr>
          <w:p w14:paraId="37A50CC1" w14:textId="77777777" w:rsidR="00951614" w:rsidRPr="00BA3EC1" w:rsidRDefault="00951614">
            <w:pPr>
              <w:pBdr>
                <w:top w:val="nil"/>
                <w:left w:val="nil"/>
                <w:bottom w:val="nil"/>
                <w:right w:val="nil"/>
                <w:between w:val="nil"/>
              </w:pBdr>
              <w:spacing w:after="120"/>
              <w:ind w:firstLine="720"/>
              <w:rPr>
                <w:rFonts w:cs="Arial"/>
                <w:lang w:val="mn-MN"/>
              </w:rPr>
            </w:pPr>
          </w:p>
          <w:p w14:paraId="51E71A8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 </w:t>
            </w:r>
          </w:p>
        </w:tc>
        <w:tc>
          <w:tcPr>
            <w:tcW w:w="2835" w:type="dxa"/>
            <w:tcBorders>
              <w:left w:val="single" w:sz="4" w:space="0" w:color="000000"/>
            </w:tcBorders>
          </w:tcPr>
          <w:p w14:paraId="29F1CC1E" w14:textId="4C9A7464"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7591B428" w14:textId="77777777">
        <w:tc>
          <w:tcPr>
            <w:tcW w:w="1530" w:type="dxa"/>
            <w:vMerge/>
            <w:shd w:val="clear" w:color="auto" w:fill="auto"/>
            <w:vAlign w:val="center"/>
          </w:tcPr>
          <w:p w14:paraId="27D0814B" w14:textId="77777777" w:rsidR="00951614" w:rsidRPr="00BA3EC1" w:rsidRDefault="00951614">
            <w:pPr>
              <w:pBdr>
                <w:top w:val="nil"/>
                <w:left w:val="nil"/>
                <w:bottom w:val="nil"/>
                <w:right w:val="nil"/>
                <w:between w:val="nil"/>
              </w:pBdr>
              <w:spacing w:after="120"/>
              <w:ind w:firstLine="720"/>
              <w:rPr>
                <w:rFonts w:cs="Arial"/>
                <w:lang w:val="mn-MN"/>
              </w:rPr>
            </w:pPr>
          </w:p>
        </w:tc>
        <w:tc>
          <w:tcPr>
            <w:tcW w:w="8400" w:type="dxa"/>
            <w:gridSpan w:val="4"/>
            <w:shd w:val="clear" w:color="auto" w:fill="auto"/>
          </w:tcPr>
          <w:p w14:paraId="04FCE96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1.2. Оролцоог хангах</w:t>
            </w:r>
          </w:p>
        </w:tc>
      </w:tr>
      <w:tr w:rsidR="00951614" w:rsidRPr="00BA3EC1" w14:paraId="038E268F" w14:textId="77777777">
        <w:trPr>
          <w:trHeight w:val="389"/>
        </w:trPr>
        <w:tc>
          <w:tcPr>
            <w:tcW w:w="1530" w:type="dxa"/>
            <w:vMerge/>
            <w:shd w:val="clear" w:color="auto" w:fill="auto"/>
            <w:vAlign w:val="center"/>
          </w:tcPr>
          <w:p w14:paraId="71B949C8"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bottom w:val="single" w:sz="4" w:space="0" w:color="000000"/>
            </w:tcBorders>
            <w:shd w:val="clear" w:color="auto" w:fill="auto"/>
          </w:tcPr>
          <w:p w14:paraId="6C50632F"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080" w:type="dxa"/>
            <w:tcBorders>
              <w:bottom w:val="single" w:sz="4" w:space="0" w:color="000000"/>
              <w:right w:val="single" w:sz="4" w:space="0" w:color="000000"/>
            </w:tcBorders>
            <w:shd w:val="clear" w:color="auto" w:fill="auto"/>
          </w:tcPr>
          <w:p w14:paraId="62F9E0B5"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bottom w:val="single" w:sz="4" w:space="0" w:color="000000"/>
            </w:tcBorders>
            <w:shd w:val="clear" w:color="auto" w:fill="auto"/>
            <w:vAlign w:val="center"/>
          </w:tcPr>
          <w:p w14:paraId="272E697B" w14:textId="77777777" w:rsidR="00951614" w:rsidRPr="00BA3EC1" w:rsidRDefault="00951614">
            <w:pPr>
              <w:pBdr>
                <w:top w:val="nil"/>
                <w:left w:val="nil"/>
                <w:bottom w:val="nil"/>
                <w:right w:val="nil"/>
                <w:between w:val="nil"/>
              </w:pBdr>
              <w:spacing w:after="120"/>
              <w:ind w:firstLine="720"/>
              <w:rPr>
                <w:rFonts w:cs="Arial"/>
                <w:lang w:val="mn-MN"/>
              </w:rPr>
            </w:pPr>
          </w:p>
          <w:p w14:paraId="3A915279"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835" w:type="dxa"/>
            <w:tcBorders>
              <w:left w:val="single" w:sz="4" w:space="0" w:color="000000"/>
              <w:bottom w:val="single" w:sz="4" w:space="0" w:color="000000"/>
            </w:tcBorders>
          </w:tcPr>
          <w:p w14:paraId="7415CE09" w14:textId="409DF411"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8336B79" w14:textId="77777777">
        <w:trPr>
          <w:trHeight w:val="426"/>
        </w:trPr>
        <w:tc>
          <w:tcPr>
            <w:tcW w:w="1530" w:type="dxa"/>
            <w:vMerge/>
            <w:shd w:val="clear" w:color="auto" w:fill="auto"/>
            <w:vAlign w:val="center"/>
          </w:tcPr>
          <w:p w14:paraId="7F69F604"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tcPr>
          <w:p w14:paraId="1F0FEEE4"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1080" w:type="dxa"/>
            <w:tcBorders>
              <w:top w:val="single" w:sz="4" w:space="0" w:color="000000"/>
              <w:bottom w:val="single" w:sz="4" w:space="0" w:color="000000"/>
              <w:right w:val="single" w:sz="4" w:space="0" w:color="000000"/>
            </w:tcBorders>
            <w:shd w:val="clear" w:color="auto" w:fill="auto"/>
            <w:vAlign w:val="center"/>
          </w:tcPr>
          <w:p w14:paraId="414C68FC" w14:textId="77777777" w:rsidR="00951614" w:rsidRPr="00BA3EC1" w:rsidRDefault="00951614">
            <w:pPr>
              <w:pBdr>
                <w:top w:val="nil"/>
                <w:left w:val="nil"/>
                <w:bottom w:val="nil"/>
                <w:right w:val="nil"/>
                <w:between w:val="nil"/>
              </w:pBdr>
              <w:spacing w:after="120"/>
              <w:ind w:firstLine="720"/>
              <w:rPr>
                <w:rFonts w:cs="Arial"/>
                <w:lang w:val="mn-MN"/>
              </w:rPr>
            </w:pPr>
          </w:p>
          <w:p w14:paraId="2B646251"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Тийм</w:t>
            </w:r>
          </w:p>
        </w:tc>
        <w:tc>
          <w:tcPr>
            <w:tcW w:w="1080" w:type="dxa"/>
            <w:tcBorders>
              <w:top w:val="single" w:sz="4" w:space="0" w:color="000000"/>
              <w:left w:val="single" w:sz="4" w:space="0" w:color="000000"/>
              <w:bottom w:val="single" w:sz="4" w:space="0" w:color="000000"/>
            </w:tcBorders>
            <w:shd w:val="clear" w:color="auto" w:fill="auto"/>
          </w:tcPr>
          <w:p w14:paraId="451C7DF0" w14:textId="77777777" w:rsidR="00951614" w:rsidRPr="00BA3EC1" w:rsidRDefault="00951614">
            <w:pPr>
              <w:pBdr>
                <w:top w:val="nil"/>
                <w:left w:val="nil"/>
                <w:bottom w:val="nil"/>
                <w:right w:val="nil"/>
                <w:between w:val="nil"/>
              </w:pBdr>
              <w:spacing w:after="120"/>
              <w:ind w:firstLine="720"/>
              <w:rPr>
                <w:rFonts w:cs="Arial"/>
                <w:lang w:val="mn-MN"/>
              </w:rPr>
            </w:pPr>
          </w:p>
          <w:p w14:paraId="71184916" w14:textId="77777777" w:rsidR="00951614" w:rsidRPr="00BA3EC1"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bottom w:val="single" w:sz="4" w:space="0" w:color="000000"/>
            </w:tcBorders>
          </w:tcPr>
          <w:p w14:paraId="4BB8B638" w14:textId="77777777"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EBFA9E1" w14:textId="77777777">
        <w:trPr>
          <w:trHeight w:val="287"/>
        </w:trPr>
        <w:tc>
          <w:tcPr>
            <w:tcW w:w="1530" w:type="dxa"/>
            <w:vMerge/>
            <w:shd w:val="clear" w:color="auto" w:fill="auto"/>
            <w:vAlign w:val="center"/>
          </w:tcPr>
          <w:p w14:paraId="37AEAE5D" w14:textId="77777777" w:rsidR="00951614" w:rsidRPr="00BA3EC1" w:rsidRDefault="00951614">
            <w:pPr>
              <w:pBdr>
                <w:top w:val="nil"/>
                <w:left w:val="nil"/>
                <w:bottom w:val="nil"/>
                <w:right w:val="nil"/>
                <w:between w:val="nil"/>
              </w:pBdr>
              <w:spacing w:after="120"/>
              <w:ind w:firstLine="720"/>
              <w:rPr>
                <w:rFonts w:cs="Arial"/>
                <w:lang w:val="mn-MN"/>
              </w:rPr>
            </w:pPr>
          </w:p>
        </w:tc>
        <w:tc>
          <w:tcPr>
            <w:tcW w:w="8400" w:type="dxa"/>
            <w:gridSpan w:val="4"/>
            <w:tcBorders>
              <w:top w:val="single" w:sz="4" w:space="0" w:color="000000"/>
              <w:bottom w:val="single" w:sz="4" w:space="0" w:color="000000"/>
            </w:tcBorders>
            <w:shd w:val="clear" w:color="auto" w:fill="auto"/>
          </w:tcPr>
          <w:p w14:paraId="4364027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1.3. Хууль дээдлэх зарчим ба сайн засаглал хариуцлага</w:t>
            </w:r>
          </w:p>
        </w:tc>
      </w:tr>
      <w:tr w:rsidR="00951614" w:rsidRPr="00BA3EC1" w14:paraId="248FEEC3" w14:textId="77777777">
        <w:trPr>
          <w:trHeight w:val="463"/>
        </w:trPr>
        <w:tc>
          <w:tcPr>
            <w:tcW w:w="1530" w:type="dxa"/>
            <w:vMerge/>
            <w:shd w:val="clear" w:color="auto" w:fill="auto"/>
            <w:vAlign w:val="center"/>
          </w:tcPr>
          <w:p w14:paraId="49E51958"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vAlign w:val="center"/>
          </w:tcPr>
          <w:p w14:paraId="750A218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1.3.1.Зохицуулалтыг бий болгосноор хүний эрхийг хөхиүлэн дэмжих, хангах, хамгаалах явцад ахиц дэвшил гарах эсэх</w:t>
            </w:r>
          </w:p>
        </w:tc>
        <w:tc>
          <w:tcPr>
            <w:tcW w:w="1080" w:type="dxa"/>
            <w:tcBorders>
              <w:top w:val="single" w:sz="4" w:space="0" w:color="000000"/>
              <w:bottom w:val="single" w:sz="4" w:space="0" w:color="000000"/>
              <w:right w:val="single" w:sz="4" w:space="0" w:color="000000"/>
            </w:tcBorders>
            <w:shd w:val="clear" w:color="auto" w:fill="auto"/>
            <w:vAlign w:val="center"/>
          </w:tcPr>
          <w:p w14:paraId="20B43838"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Тийм</w:t>
            </w:r>
          </w:p>
          <w:p w14:paraId="3CDD749E" w14:textId="77777777" w:rsidR="00951614" w:rsidRPr="00BA3EC1" w:rsidRDefault="00951614">
            <w:pPr>
              <w:pBdr>
                <w:top w:val="nil"/>
                <w:left w:val="nil"/>
                <w:bottom w:val="nil"/>
                <w:right w:val="nil"/>
                <w:between w:val="nil"/>
              </w:pBdr>
              <w:spacing w:after="120"/>
              <w:ind w:firstLine="720"/>
              <w:rPr>
                <w:rFonts w:cs="Arial"/>
                <w:lang w:val="mn-MN"/>
              </w:rPr>
            </w:pPr>
          </w:p>
          <w:p w14:paraId="16CF94B0"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bottom w:val="single" w:sz="4" w:space="0" w:color="000000"/>
            </w:tcBorders>
            <w:shd w:val="clear" w:color="auto" w:fill="auto"/>
            <w:vAlign w:val="center"/>
          </w:tcPr>
          <w:p w14:paraId="3487DBC3" w14:textId="77777777" w:rsidR="00951614" w:rsidRPr="00BA3EC1"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bottom w:val="single" w:sz="4" w:space="0" w:color="000000"/>
            </w:tcBorders>
            <w:vAlign w:val="center"/>
          </w:tcPr>
          <w:p w14:paraId="5B0687AD" w14:textId="5B57BF7A"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59F927C3" w14:textId="77777777">
        <w:trPr>
          <w:trHeight w:val="413"/>
        </w:trPr>
        <w:tc>
          <w:tcPr>
            <w:tcW w:w="1530" w:type="dxa"/>
            <w:vMerge/>
            <w:shd w:val="clear" w:color="auto" w:fill="auto"/>
            <w:vAlign w:val="center"/>
          </w:tcPr>
          <w:p w14:paraId="40C76C6E"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tcPr>
          <w:p w14:paraId="3D979DA4"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1080" w:type="dxa"/>
            <w:tcBorders>
              <w:top w:val="single" w:sz="4" w:space="0" w:color="000000"/>
              <w:right w:val="single" w:sz="4" w:space="0" w:color="000000"/>
            </w:tcBorders>
            <w:shd w:val="clear" w:color="auto" w:fill="auto"/>
            <w:vAlign w:val="center"/>
          </w:tcPr>
          <w:p w14:paraId="7C8762B5"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Тийм</w:t>
            </w:r>
          </w:p>
          <w:p w14:paraId="70E2BA8E" w14:textId="77777777" w:rsidR="00951614" w:rsidRPr="00BA3EC1" w:rsidRDefault="00951614">
            <w:pPr>
              <w:pBdr>
                <w:top w:val="nil"/>
                <w:left w:val="nil"/>
                <w:bottom w:val="nil"/>
                <w:right w:val="nil"/>
                <w:between w:val="nil"/>
              </w:pBdr>
              <w:spacing w:after="120"/>
              <w:ind w:firstLine="720"/>
              <w:rPr>
                <w:rFonts w:cs="Arial"/>
                <w:lang w:val="mn-MN"/>
              </w:rPr>
            </w:pPr>
          </w:p>
          <w:p w14:paraId="451BBCB7"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tcPr>
          <w:p w14:paraId="54239E4F" w14:textId="77777777" w:rsidR="00951614" w:rsidRPr="00BA3EC1"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tcBorders>
            <w:vAlign w:val="center"/>
          </w:tcPr>
          <w:p w14:paraId="757D10C4" w14:textId="50597F50"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CF5725F" w14:textId="77777777">
        <w:trPr>
          <w:trHeight w:val="594"/>
        </w:trPr>
        <w:tc>
          <w:tcPr>
            <w:tcW w:w="1530" w:type="dxa"/>
            <w:vMerge/>
            <w:shd w:val="clear" w:color="auto" w:fill="auto"/>
            <w:vAlign w:val="center"/>
          </w:tcPr>
          <w:p w14:paraId="467747B8"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vAlign w:val="center"/>
          </w:tcPr>
          <w:p w14:paraId="69073C8D"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1.3.3.Хүний эрхийг зөрчигчдөд хүлээлгэх хариуцлагыг тусгах эсэх</w:t>
            </w:r>
          </w:p>
        </w:tc>
        <w:tc>
          <w:tcPr>
            <w:tcW w:w="1080" w:type="dxa"/>
            <w:tcBorders>
              <w:top w:val="single" w:sz="4" w:space="0" w:color="000000"/>
              <w:right w:val="single" w:sz="4" w:space="0" w:color="000000"/>
            </w:tcBorders>
            <w:shd w:val="clear" w:color="auto" w:fill="auto"/>
            <w:vAlign w:val="center"/>
          </w:tcPr>
          <w:p w14:paraId="55AADDD7" w14:textId="77777777" w:rsidR="00951614" w:rsidRPr="00BA3EC1" w:rsidRDefault="00951614">
            <w:pPr>
              <w:pBdr>
                <w:top w:val="nil"/>
                <w:left w:val="nil"/>
                <w:bottom w:val="nil"/>
                <w:right w:val="nil"/>
                <w:between w:val="nil"/>
              </w:pBdr>
              <w:spacing w:after="120"/>
              <w:ind w:firstLine="720"/>
              <w:rPr>
                <w:rFonts w:cs="Arial"/>
                <w:lang w:val="mn-MN"/>
              </w:rPr>
            </w:pPr>
          </w:p>
          <w:p w14:paraId="170D5B2C"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766F6732"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p w14:paraId="2AD6DC8E" w14:textId="77777777" w:rsidR="00951614" w:rsidRPr="00BA3EC1"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tcBorders>
            <w:vAlign w:val="center"/>
          </w:tcPr>
          <w:p w14:paraId="0FD802F0" w14:textId="2CE08370"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72032F13" w14:textId="77777777">
        <w:trPr>
          <w:trHeight w:val="413"/>
        </w:trPr>
        <w:tc>
          <w:tcPr>
            <w:tcW w:w="1530" w:type="dxa"/>
            <w:vMerge w:val="restart"/>
            <w:shd w:val="clear" w:color="auto" w:fill="auto"/>
          </w:tcPr>
          <w:p w14:paraId="1F31A7C4"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2.Хүний эрхийг хязгаарласан зохицуулалт агуулсан эсэх</w:t>
            </w:r>
          </w:p>
        </w:tc>
        <w:tc>
          <w:tcPr>
            <w:tcW w:w="3405" w:type="dxa"/>
            <w:tcBorders>
              <w:top w:val="single" w:sz="4" w:space="0" w:color="000000"/>
            </w:tcBorders>
            <w:shd w:val="clear" w:color="auto" w:fill="auto"/>
            <w:vAlign w:val="center"/>
          </w:tcPr>
          <w:p w14:paraId="4EFDCA6B"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2.1. Зохицуулалт нь хүний эрхийг хязгаарлах бол энэ нь хууль ёсны зорилгод нийцсэн эсэх</w:t>
            </w:r>
          </w:p>
        </w:tc>
        <w:tc>
          <w:tcPr>
            <w:tcW w:w="1080" w:type="dxa"/>
            <w:tcBorders>
              <w:top w:val="single" w:sz="4" w:space="0" w:color="000000"/>
              <w:right w:val="single" w:sz="4" w:space="0" w:color="000000"/>
            </w:tcBorders>
            <w:shd w:val="clear" w:color="auto" w:fill="auto"/>
            <w:vAlign w:val="center"/>
          </w:tcPr>
          <w:p w14:paraId="794B37E5" w14:textId="77777777" w:rsidR="00951614" w:rsidRPr="00BA3EC1" w:rsidRDefault="00951614">
            <w:pPr>
              <w:pBdr>
                <w:top w:val="nil"/>
                <w:left w:val="nil"/>
                <w:bottom w:val="nil"/>
                <w:right w:val="nil"/>
                <w:between w:val="nil"/>
              </w:pBdr>
              <w:spacing w:after="120"/>
              <w:ind w:firstLine="720"/>
              <w:rPr>
                <w:rFonts w:cs="Arial"/>
                <w:lang w:val="mn-MN"/>
              </w:rPr>
            </w:pPr>
          </w:p>
          <w:p w14:paraId="55AC41E7"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4C69228B"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835" w:type="dxa"/>
            <w:tcBorders>
              <w:top w:val="single" w:sz="4" w:space="0" w:color="000000"/>
              <w:left w:val="single" w:sz="4" w:space="0" w:color="000000"/>
            </w:tcBorders>
            <w:vAlign w:val="center"/>
          </w:tcPr>
          <w:p w14:paraId="785F1059" w14:textId="5054274E"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19AD794F" w14:textId="77777777">
        <w:trPr>
          <w:trHeight w:val="990"/>
        </w:trPr>
        <w:tc>
          <w:tcPr>
            <w:tcW w:w="1530" w:type="dxa"/>
            <w:vMerge/>
            <w:shd w:val="clear" w:color="auto" w:fill="auto"/>
          </w:tcPr>
          <w:p w14:paraId="7F31D8C5"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vAlign w:val="center"/>
          </w:tcPr>
          <w:p w14:paraId="3655FAEC"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2.2. Хязгаарлалт тогтоох нь зайлшгүй эсэх</w:t>
            </w:r>
          </w:p>
          <w:p w14:paraId="1B88053B"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right w:val="single" w:sz="4" w:space="0" w:color="000000"/>
            </w:tcBorders>
            <w:shd w:val="clear" w:color="auto" w:fill="auto"/>
            <w:vAlign w:val="center"/>
          </w:tcPr>
          <w:p w14:paraId="4C3D6593"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6A6E9AA2"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835" w:type="dxa"/>
            <w:tcBorders>
              <w:top w:val="single" w:sz="4" w:space="0" w:color="000000"/>
              <w:left w:val="single" w:sz="4" w:space="0" w:color="000000"/>
            </w:tcBorders>
            <w:vAlign w:val="center"/>
          </w:tcPr>
          <w:p w14:paraId="302F17B6" w14:textId="4774BE3E"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402CB33E" w14:textId="77777777">
        <w:trPr>
          <w:trHeight w:val="397"/>
        </w:trPr>
        <w:tc>
          <w:tcPr>
            <w:tcW w:w="1530" w:type="dxa"/>
            <w:vMerge w:val="restart"/>
            <w:shd w:val="clear" w:color="auto" w:fill="auto"/>
            <w:vAlign w:val="center"/>
          </w:tcPr>
          <w:p w14:paraId="2F139D86" w14:textId="77777777" w:rsidR="00951614" w:rsidRPr="00BA3EC1" w:rsidRDefault="00951614">
            <w:pPr>
              <w:pBdr>
                <w:top w:val="nil"/>
                <w:left w:val="nil"/>
                <w:bottom w:val="nil"/>
                <w:right w:val="nil"/>
                <w:between w:val="nil"/>
              </w:pBdr>
              <w:spacing w:after="120"/>
              <w:ind w:firstLine="720"/>
              <w:rPr>
                <w:rFonts w:cs="Arial"/>
                <w:lang w:val="mn-MN"/>
              </w:rPr>
            </w:pPr>
          </w:p>
          <w:p w14:paraId="1E8EDEA5" w14:textId="77777777" w:rsidR="00951614" w:rsidRPr="00BA3EC1" w:rsidRDefault="008D4EA6" w:rsidP="008D1244">
            <w:pPr>
              <w:pBdr>
                <w:top w:val="nil"/>
                <w:left w:val="nil"/>
                <w:bottom w:val="nil"/>
                <w:right w:val="nil"/>
                <w:between w:val="nil"/>
              </w:pBdr>
              <w:spacing w:after="120"/>
              <w:rPr>
                <w:rFonts w:cs="Arial"/>
                <w:lang w:val="mn-MN"/>
              </w:rPr>
            </w:pPr>
            <w:r w:rsidRPr="00BA3EC1">
              <w:rPr>
                <w:rFonts w:cs="Arial"/>
                <w:lang w:val="mn-MN"/>
              </w:rPr>
              <w:t>3.Эрх агуулагч</w:t>
            </w:r>
          </w:p>
          <w:p w14:paraId="6A0025EC" w14:textId="77777777" w:rsidR="00951614" w:rsidRPr="00BA3EC1" w:rsidRDefault="00951614">
            <w:pPr>
              <w:pBdr>
                <w:top w:val="nil"/>
                <w:left w:val="nil"/>
                <w:bottom w:val="nil"/>
                <w:right w:val="nil"/>
                <w:between w:val="nil"/>
              </w:pBdr>
              <w:spacing w:after="120"/>
              <w:ind w:firstLine="720"/>
              <w:rPr>
                <w:rFonts w:cs="Arial"/>
                <w:lang w:val="mn-MN"/>
              </w:rPr>
            </w:pPr>
          </w:p>
          <w:p w14:paraId="22BBC19A" w14:textId="77777777" w:rsidR="00951614" w:rsidRPr="00BA3EC1" w:rsidRDefault="00951614">
            <w:pPr>
              <w:pBdr>
                <w:top w:val="nil"/>
                <w:left w:val="nil"/>
                <w:bottom w:val="nil"/>
                <w:right w:val="nil"/>
                <w:between w:val="nil"/>
              </w:pBdr>
              <w:spacing w:after="120"/>
              <w:ind w:firstLine="720"/>
              <w:rPr>
                <w:rFonts w:cs="Arial"/>
                <w:lang w:val="mn-MN"/>
              </w:rPr>
            </w:pPr>
          </w:p>
          <w:p w14:paraId="17FEF5E2"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bottom w:val="single" w:sz="4" w:space="0" w:color="000000"/>
            </w:tcBorders>
            <w:shd w:val="clear" w:color="auto" w:fill="auto"/>
            <w:vAlign w:val="center"/>
          </w:tcPr>
          <w:p w14:paraId="2B2B96C6"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lastRenderedPageBreak/>
              <w:t>3.1. Зохицуулалтын хувилбарт хамаарах бүлгүүд буюу эрх агуулагчдыг тодорхойлсон эсэх</w:t>
            </w:r>
          </w:p>
        </w:tc>
        <w:tc>
          <w:tcPr>
            <w:tcW w:w="1080" w:type="dxa"/>
            <w:tcBorders>
              <w:bottom w:val="single" w:sz="4" w:space="0" w:color="000000"/>
              <w:right w:val="single" w:sz="4" w:space="0" w:color="000000"/>
            </w:tcBorders>
            <w:shd w:val="clear" w:color="auto" w:fill="auto"/>
            <w:vAlign w:val="center"/>
          </w:tcPr>
          <w:p w14:paraId="42440232" w14:textId="77777777" w:rsidR="00951614" w:rsidRPr="00BA3EC1" w:rsidRDefault="00951614">
            <w:pPr>
              <w:pBdr>
                <w:top w:val="nil"/>
                <w:left w:val="nil"/>
                <w:bottom w:val="nil"/>
                <w:right w:val="nil"/>
                <w:between w:val="nil"/>
              </w:pBdr>
              <w:spacing w:after="120"/>
              <w:ind w:firstLine="720"/>
              <w:rPr>
                <w:rFonts w:cs="Arial"/>
                <w:lang w:val="mn-MN"/>
              </w:rPr>
            </w:pPr>
          </w:p>
          <w:p w14:paraId="461510F4"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Тийм</w:t>
            </w:r>
          </w:p>
        </w:tc>
        <w:tc>
          <w:tcPr>
            <w:tcW w:w="1080" w:type="dxa"/>
            <w:tcBorders>
              <w:left w:val="single" w:sz="4" w:space="0" w:color="000000"/>
              <w:bottom w:val="single" w:sz="4" w:space="0" w:color="000000"/>
            </w:tcBorders>
            <w:shd w:val="clear" w:color="auto" w:fill="auto"/>
            <w:vAlign w:val="center"/>
          </w:tcPr>
          <w:p w14:paraId="313843D9" w14:textId="77777777" w:rsidR="00951614" w:rsidRPr="00BA3EC1" w:rsidRDefault="00951614">
            <w:pPr>
              <w:pBdr>
                <w:top w:val="nil"/>
                <w:left w:val="nil"/>
                <w:bottom w:val="nil"/>
                <w:right w:val="nil"/>
                <w:between w:val="nil"/>
              </w:pBdr>
              <w:spacing w:after="120"/>
              <w:ind w:firstLine="720"/>
              <w:rPr>
                <w:rFonts w:cs="Arial"/>
                <w:lang w:val="mn-MN"/>
              </w:rPr>
            </w:pPr>
          </w:p>
        </w:tc>
        <w:tc>
          <w:tcPr>
            <w:tcW w:w="2835" w:type="dxa"/>
            <w:tcBorders>
              <w:left w:val="single" w:sz="4" w:space="0" w:color="000000"/>
              <w:bottom w:val="single" w:sz="4" w:space="0" w:color="000000"/>
            </w:tcBorders>
            <w:vAlign w:val="center"/>
          </w:tcPr>
          <w:p w14:paraId="4D9AA159" w14:textId="77777777" w:rsidR="00951614" w:rsidRPr="00BA3EC1" w:rsidRDefault="00951614" w:rsidP="008D1244">
            <w:pPr>
              <w:pBdr>
                <w:top w:val="nil"/>
                <w:left w:val="nil"/>
                <w:bottom w:val="nil"/>
                <w:right w:val="nil"/>
                <w:between w:val="nil"/>
              </w:pBdr>
              <w:spacing w:after="120"/>
              <w:ind w:firstLine="720"/>
              <w:rPr>
                <w:rFonts w:cs="Arial"/>
                <w:lang w:val="mn-MN"/>
              </w:rPr>
            </w:pPr>
          </w:p>
        </w:tc>
      </w:tr>
      <w:tr w:rsidR="00951614" w:rsidRPr="00BA3EC1" w14:paraId="49038CA8" w14:textId="77777777">
        <w:trPr>
          <w:trHeight w:val="572"/>
        </w:trPr>
        <w:tc>
          <w:tcPr>
            <w:tcW w:w="1530" w:type="dxa"/>
            <w:vMerge/>
            <w:shd w:val="clear" w:color="auto" w:fill="auto"/>
            <w:vAlign w:val="center"/>
          </w:tcPr>
          <w:p w14:paraId="0DE5182F"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tcPr>
          <w:p w14:paraId="28DD819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3.2. Эрх агуулагчдыг эмзэг байдлаар нь ялгаж тодорхойлсон эсэх</w:t>
            </w:r>
          </w:p>
          <w:p w14:paraId="54C05DE2"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bottom w:val="single" w:sz="4" w:space="0" w:color="000000"/>
              <w:right w:val="single" w:sz="4" w:space="0" w:color="000000"/>
            </w:tcBorders>
            <w:shd w:val="clear" w:color="auto" w:fill="auto"/>
          </w:tcPr>
          <w:p w14:paraId="72DE8881"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bottom w:val="single" w:sz="4" w:space="0" w:color="000000"/>
            </w:tcBorders>
            <w:shd w:val="clear" w:color="auto" w:fill="auto"/>
          </w:tcPr>
          <w:p w14:paraId="5E27C229"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835" w:type="dxa"/>
            <w:tcBorders>
              <w:top w:val="single" w:sz="4" w:space="0" w:color="000000"/>
              <w:left w:val="single" w:sz="4" w:space="0" w:color="000000"/>
              <w:bottom w:val="single" w:sz="4" w:space="0" w:color="000000"/>
            </w:tcBorders>
          </w:tcPr>
          <w:p w14:paraId="36507E21" w14:textId="64B3215F"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3A34BB4B" w14:textId="77777777">
        <w:trPr>
          <w:trHeight w:val="500"/>
        </w:trPr>
        <w:tc>
          <w:tcPr>
            <w:tcW w:w="1530" w:type="dxa"/>
            <w:vMerge/>
            <w:shd w:val="clear" w:color="auto" w:fill="auto"/>
            <w:vAlign w:val="center"/>
          </w:tcPr>
          <w:p w14:paraId="2837EC9D"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bottom w:val="single" w:sz="4" w:space="0" w:color="000000"/>
            </w:tcBorders>
            <w:shd w:val="clear" w:color="auto" w:fill="auto"/>
          </w:tcPr>
          <w:p w14:paraId="047D05E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1080" w:type="dxa"/>
            <w:tcBorders>
              <w:top w:val="single" w:sz="4" w:space="0" w:color="000000"/>
              <w:bottom w:val="single" w:sz="4" w:space="0" w:color="000000"/>
              <w:right w:val="single" w:sz="4" w:space="0" w:color="000000"/>
            </w:tcBorders>
            <w:shd w:val="clear" w:color="auto" w:fill="auto"/>
          </w:tcPr>
          <w:p w14:paraId="4B5716C0"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bottom w:val="single" w:sz="4" w:space="0" w:color="000000"/>
            </w:tcBorders>
            <w:shd w:val="clear" w:color="auto" w:fill="auto"/>
            <w:vAlign w:val="center"/>
          </w:tcPr>
          <w:p w14:paraId="67109C50"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835" w:type="dxa"/>
            <w:tcBorders>
              <w:top w:val="single" w:sz="4" w:space="0" w:color="000000"/>
              <w:left w:val="single" w:sz="4" w:space="0" w:color="000000"/>
              <w:bottom w:val="single" w:sz="4" w:space="0" w:color="000000"/>
            </w:tcBorders>
            <w:vAlign w:val="center"/>
          </w:tcPr>
          <w:p w14:paraId="03499DBB" w14:textId="471412FA"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BAB4C1D" w14:textId="77777777">
        <w:trPr>
          <w:trHeight w:val="651"/>
        </w:trPr>
        <w:tc>
          <w:tcPr>
            <w:tcW w:w="1530" w:type="dxa"/>
            <w:vMerge/>
            <w:shd w:val="clear" w:color="auto" w:fill="auto"/>
            <w:vAlign w:val="center"/>
          </w:tcPr>
          <w:p w14:paraId="1401F41C"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tcPr>
          <w:p w14:paraId="29FE81B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080" w:type="dxa"/>
            <w:tcBorders>
              <w:top w:val="single" w:sz="4" w:space="0" w:color="000000"/>
              <w:right w:val="single" w:sz="4" w:space="0" w:color="000000"/>
            </w:tcBorders>
            <w:shd w:val="clear" w:color="auto" w:fill="auto"/>
          </w:tcPr>
          <w:p w14:paraId="23C2C4B0"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vAlign w:val="center"/>
          </w:tcPr>
          <w:p w14:paraId="020055CE"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835" w:type="dxa"/>
            <w:tcBorders>
              <w:top w:val="single" w:sz="4" w:space="0" w:color="000000"/>
              <w:left w:val="single" w:sz="4" w:space="0" w:color="000000"/>
            </w:tcBorders>
            <w:vAlign w:val="center"/>
          </w:tcPr>
          <w:p w14:paraId="61E86659" w14:textId="6828D603"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1CEAFD63" w14:textId="77777777">
        <w:trPr>
          <w:trHeight w:val="552"/>
        </w:trPr>
        <w:tc>
          <w:tcPr>
            <w:tcW w:w="1530" w:type="dxa"/>
            <w:shd w:val="clear" w:color="auto" w:fill="auto"/>
          </w:tcPr>
          <w:p w14:paraId="6593AE9A"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4. Үүрэг хүлээгч</w:t>
            </w:r>
          </w:p>
        </w:tc>
        <w:tc>
          <w:tcPr>
            <w:tcW w:w="3405" w:type="dxa"/>
            <w:shd w:val="clear" w:color="auto" w:fill="auto"/>
          </w:tcPr>
          <w:p w14:paraId="6D9E416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4.1. Үүрэг хүлээгчдийг тодорхойлсон эсэх</w:t>
            </w:r>
          </w:p>
        </w:tc>
        <w:tc>
          <w:tcPr>
            <w:tcW w:w="1080" w:type="dxa"/>
            <w:tcBorders>
              <w:right w:val="single" w:sz="4" w:space="0" w:color="000000"/>
            </w:tcBorders>
            <w:shd w:val="clear" w:color="auto" w:fill="auto"/>
            <w:vAlign w:val="center"/>
          </w:tcPr>
          <w:p w14:paraId="6B3F149B"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Тийм</w:t>
            </w:r>
          </w:p>
        </w:tc>
        <w:tc>
          <w:tcPr>
            <w:tcW w:w="1080" w:type="dxa"/>
            <w:tcBorders>
              <w:left w:val="single" w:sz="4" w:space="0" w:color="000000"/>
            </w:tcBorders>
            <w:shd w:val="clear" w:color="auto" w:fill="auto"/>
          </w:tcPr>
          <w:p w14:paraId="6E066D93" w14:textId="77777777" w:rsidR="00951614" w:rsidRPr="00BA3EC1" w:rsidRDefault="00951614">
            <w:pPr>
              <w:pBdr>
                <w:top w:val="nil"/>
                <w:left w:val="nil"/>
                <w:bottom w:val="nil"/>
                <w:right w:val="nil"/>
                <w:between w:val="nil"/>
              </w:pBdr>
              <w:spacing w:after="120"/>
              <w:ind w:firstLine="720"/>
              <w:rPr>
                <w:rFonts w:cs="Arial"/>
                <w:lang w:val="mn-MN"/>
              </w:rPr>
            </w:pPr>
          </w:p>
        </w:tc>
        <w:tc>
          <w:tcPr>
            <w:tcW w:w="2835" w:type="dxa"/>
            <w:tcBorders>
              <w:left w:val="single" w:sz="4" w:space="0" w:color="000000"/>
            </w:tcBorders>
          </w:tcPr>
          <w:p w14:paraId="07A69691" w14:textId="147611A8"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5230C73" w14:textId="77777777" w:rsidTr="008D1244">
        <w:trPr>
          <w:trHeight w:val="1169"/>
        </w:trPr>
        <w:tc>
          <w:tcPr>
            <w:tcW w:w="1530" w:type="dxa"/>
            <w:vMerge w:val="restart"/>
            <w:shd w:val="clear" w:color="auto" w:fill="auto"/>
          </w:tcPr>
          <w:p w14:paraId="7E078817"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5.Жендэрийн</w:t>
            </w:r>
          </w:p>
          <w:p w14:paraId="01FCE55A"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эрх тэгш байдлыг хангах тухай хуульд нийцүүлсэн эсэх</w:t>
            </w:r>
          </w:p>
          <w:p w14:paraId="5DF75F12"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bottom w:val="single" w:sz="4" w:space="0" w:color="000000"/>
            </w:tcBorders>
            <w:shd w:val="clear" w:color="auto" w:fill="auto"/>
            <w:vAlign w:val="center"/>
          </w:tcPr>
          <w:p w14:paraId="76072A47"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5.1. Жендэрийн үзэл баримтлалыг тусгасан эсэх</w:t>
            </w:r>
          </w:p>
        </w:tc>
        <w:tc>
          <w:tcPr>
            <w:tcW w:w="1080" w:type="dxa"/>
            <w:tcBorders>
              <w:bottom w:val="single" w:sz="4" w:space="0" w:color="000000"/>
              <w:right w:val="single" w:sz="4" w:space="0" w:color="000000"/>
            </w:tcBorders>
            <w:shd w:val="clear" w:color="auto" w:fill="auto"/>
            <w:vAlign w:val="center"/>
          </w:tcPr>
          <w:p w14:paraId="0BEDD67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Тийм</w:t>
            </w:r>
          </w:p>
          <w:p w14:paraId="3E4A3414" w14:textId="77777777" w:rsidR="00951614" w:rsidRPr="00BA3EC1" w:rsidRDefault="00951614">
            <w:pPr>
              <w:pBdr>
                <w:top w:val="nil"/>
                <w:left w:val="nil"/>
                <w:bottom w:val="nil"/>
                <w:right w:val="nil"/>
                <w:between w:val="nil"/>
              </w:pBdr>
              <w:spacing w:after="120"/>
              <w:ind w:firstLine="720"/>
              <w:rPr>
                <w:rFonts w:cs="Arial"/>
                <w:lang w:val="mn-MN"/>
              </w:rPr>
            </w:pPr>
          </w:p>
          <w:p w14:paraId="3FBCC5B9"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left w:val="single" w:sz="4" w:space="0" w:color="000000"/>
              <w:bottom w:val="single" w:sz="4" w:space="0" w:color="000000"/>
            </w:tcBorders>
            <w:shd w:val="clear" w:color="auto" w:fill="auto"/>
          </w:tcPr>
          <w:p w14:paraId="47FA179C" w14:textId="77777777" w:rsidR="00951614" w:rsidRPr="00BA3EC1" w:rsidRDefault="00951614">
            <w:pPr>
              <w:pBdr>
                <w:top w:val="nil"/>
                <w:left w:val="nil"/>
                <w:bottom w:val="nil"/>
                <w:right w:val="nil"/>
                <w:between w:val="nil"/>
              </w:pBdr>
              <w:spacing w:after="120"/>
              <w:ind w:firstLine="720"/>
              <w:rPr>
                <w:rFonts w:cs="Arial"/>
                <w:lang w:val="mn-MN"/>
              </w:rPr>
            </w:pPr>
          </w:p>
        </w:tc>
        <w:tc>
          <w:tcPr>
            <w:tcW w:w="2835" w:type="dxa"/>
            <w:tcBorders>
              <w:left w:val="single" w:sz="4" w:space="0" w:color="000000"/>
              <w:bottom w:val="single" w:sz="4" w:space="0" w:color="000000"/>
            </w:tcBorders>
          </w:tcPr>
          <w:p w14:paraId="6068877F" w14:textId="01A71F17"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3ED494AC" w14:textId="77777777">
        <w:trPr>
          <w:trHeight w:val="1383"/>
        </w:trPr>
        <w:tc>
          <w:tcPr>
            <w:tcW w:w="1530" w:type="dxa"/>
            <w:vMerge/>
            <w:shd w:val="clear" w:color="auto" w:fill="auto"/>
          </w:tcPr>
          <w:p w14:paraId="4CA14E2D" w14:textId="77777777" w:rsidR="00951614" w:rsidRPr="00BA3EC1" w:rsidRDefault="00951614">
            <w:pPr>
              <w:pBdr>
                <w:top w:val="nil"/>
                <w:left w:val="nil"/>
                <w:bottom w:val="nil"/>
                <w:right w:val="nil"/>
                <w:between w:val="nil"/>
              </w:pBdr>
              <w:spacing w:after="120"/>
              <w:ind w:firstLine="720"/>
              <w:rPr>
                <w:rFonts w:cs="Arial"/>
                <w:lang w:val="mn-MN"/>
              </w:rPr>
            </w:pPr>
          </w:p>
        </w:tc>
        <w:tc>
          <w:tcPr>
            <w:tcW w:w="3405" w:type="dxa"/>
            <w:tcBorders>
              <w:top w:val="single" w:sz="4" w:space="0" w:color="000000"/>
            </w:tcBorders>
            <w:shd w:val="clear" w:color="auto" w:fill="auto"/>
            <w:vAlign w:val="center"/>
          </w:tcPr>
          <w:p w14:paraId="6340E93D"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5.2.Эрэгтэй, эмэгтэй хүний тэгш эрх, тэгш боломж, тэгш хандлагын баталгааг бүрдүүлэх эсэх</w:t>
            </w:r>
          </w:p>
        </w:tc>
        <w:tc>
          <w:tcPr>
            <w:tcW w:w="1080" w:type="dxa"/>
            <w:tcBorders>
              <w:top w:val="single" w:sz="4" w:space="0" w:color="000000"/>
              <w:right w:val="single" w:sz="4" w:space="0" w:color="000000"/>
            </w:tcBorders>
            <w:shd w:val="clear" w:color="auto" w:fill="auto"/>
            <w:vAlign w:val="center"/>
          </w:tcPr>
          <w:p w14:paraId="4C40C1A5" w14:textId="77777777" w:rsidR="00951614" w:rsidRPr="00BA3EC1" w:rsidRDefault="00951614">
            <w:pPr>
              <w:pBdr>
                <w:top w:val="nil"/>
                <w:left w:val="nil"/>
                <w:bottom w:val="nil"/>
                <w:right w:val="nil"/>
                <w:between w:val="nil"/>
              </w:pBdr>
              <w:spacing w:after="120"/>
              <w:ind w:firstLine="720"/>
              <w:rPr>
                <w:rFonts w:cs="Arial"/>
                <w:lang w:val="mn-MN"/>
              </w:rPr>
            </w:pPr>
          </w:p>
          <w:p w14:paraId="6B51B3C6"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Тийм</w:t>
            </w:r>
          </w:p>
          <w:p w14:paraId="386AB528" w14:textId="77777777" w:rsidR="00951614" w:rsidRPr="00BA3EC1" w:rsidRDefault="00951614">
            <w:pPr>
              <w:pBdr>
                <w:top w:val="nil"/>
                <w:left w:val="nil"/>
                <w:bottom w:val="nil"/>
                <w:right w:val="nil"/>
                <w:between w:val="nil"/>
              </w:pBdr>
              <w:spacing w:after="120"/>
              <w:ind w:firstLine="720"/>
              <w:rPr>
                <w:rFonts w:cs="Arial"/>
                <w:lang w:val="mn-MN"/>
              </w:rPr>
            </w:pPr>
          </w:p>
        </w:tc>
        <w:tc>
          <w:tcPr>
            <w:tcW w:w="1080" w:type="dxa"/>
            <w:tcBorders>
              <w:top w:val="single" w:sz="4" w:space="0" w:color="000000"/>
              <w:left w:val="single" w:sz="4" w:space="0" w:color="000000"/>
            </w:tcBorders>
            <w:shd w:val="clear" w:color="auto" w:fill="auto"/>
          </w:tcPr>
          <w:p w14:paraId="70B48DAE" w14:textId="77777777" w:rsidR="00951614" w:rsidRPr="00BA3EC1" w:rsidRDefault="00951614">
            <w:pPr>
              <w:pBdr>
                <w:top w:val="nil"/>
                <w:left w:val="nil"/>
                <w:bottom w:val="nil"/>
                <w:right w:val="nil"/>
                <w:between w:val="nil"/>
              </w:pBdr>
              <w:spacing w:after="120"/>
              <w:ind w:firstLine="720"/>
              <w:rPr>
                <w:rFonts w:cs="Arial"/>
                <w:lang w:val="mn-MN"/>
              </w:rPr>
            </w:pPr>
          </w:p>
        </w:tc>
        <w:tc>
          <w:tcPr>
            <w:tcW w:w="2835" w:type="dxa"/>
            <w:tcBorders>
              <w:top w:val="single" w:sz="4" w:space="0" w:color="000000"/>
              <w:left w:val="single" w:sz="4" w:space="0" w:color="000000"/>
            </w:tcBorders>
          </w:tcPr>
          <w:p w14:paraId="59AC375B" w14:textId="2B85A1D3" w:rsidR="00951614" w:rsidRPr="00BA3EC1" w:rsidRDefault="00951614">
            <w:pPr>
              <w:pBdr>
                <w:top w:val="nil"/>
                <w:left w:val="nil"/>
                <w:bottom w:val="nil"/>
                <w:right w:val="nil"/>
                <w:between w:val="nil"/>
              </w:pBdr>
              <w:spacing w:after="120"/>
              <w:ind w:firstLine="720"/>
              <w:rPr>
                <w:rFonts w:cs="Arial"/>
                <w:lang w:val="mn-MN"/>
              </w:rPr>
            </w:pPr>
          </w:p>
        </w:tc>
      </w:tr>
    </w:tbl>
    <w:p w14:paraId="7C585290" w14:textId="77777777" w:rsidR="00951614" w:rsidRPr="00BA3EC1" w:rsidRDefault="00951614" w:rsidP="008D1244">
      <w:pPr>
        <w:pBdr>
          <w:top w:val="nil"/>
          <w:left w:val="nil"/>
          <w:bottom w:val="nil"/>
          <w:right w:val="nil"/>
          <w:between w:val="nil"/>
        </w:pBdr>
        <w:spacing w:after="120"/>
        <w:ind w:firstLine="720"/>
        <w:rPr>
          <w:rFonts w:cs="Arial"/>
          <w:lang w:val="mn-MN"/>
        </w:rPr>
      </w:pPr>
    </w:p>
    <w:p w14:paraId="63645479" w14:textId="77777777" w:rsidR="00951614" w:rsidRPr="00BA3EC1" w:rsidRDefault="008D4EA6" w:rsidP="008D1244">
      <w:pPr>
        <w:pBdr>
          <w:top w:val="nil"/>
          <w:left w:val="nil"/>
          <w:bottom w:val="nil"/>
          <w:right w:val="nil"/>
          <w:between w:val="nil"/>
        </w:pBdr>
        <w:spacing w:after="120"/>
        <w:ind w:firstLine="720"/>
        <w:rPr>
          <w:rFonts w:cs="Arial"/>
          <w:lang w:val="mn-MN"/>
        </w:rPr>
      </w:pPr>
      <w:r w:rsidRPr="00BA3EC1">
        <w:rPr>
          <w:rFonts w:cs="Arial"/>
          <w:lang w:val="mn-MN"/>
        </w:rPr>
        <w:t>Эдийн засагт үзүүлэх үр нөлөө</w:t>
      </w:r>
    </w:p>
    <w:tbl>
      <w:tblPr>
        <w:tblStyle w:val="a1"/>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7"/>
        <w:gridCol w:w="3272"/>
        <w:gridCol w:w="993"/>
        <w:gridCol w:w="992"/>
        <w:gridCol w:w="2268"/>
      </w:tblGrid>
      <w:tr w:rsidR="00951614" w:rsidRPr="00BA3EC1" w14:paraId="79823743" w14:textId="77777777">
        <w:trPr>
          <w:trHeight w:val="393"/>
        </w:trPr>
        <w:tc>
          <w:tcPr>
            <w:tcW w:w="2257" w:type="dxa"/>
            <w:shd w:val="clear" w:color="auto" w:fill="auto"/>
            <w:vAlign w:val="center"/>
          </w:tcPr>
          <w:p w14:paraId="1B099108"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Үзүүлэх үр нөлөө</w:t>
            </w:r>
          </w:p>
        </w:tc>
        <w:tc>
          <w:tcPr>
            <w:tcW w:w="3272" w:type="dxa"/>
            <w:shd w:val="clear" w:color="auto" w:fill="auto"/>
            <w:vAlign w:val="center"/>
          </w:tcPr>
          <w:p w14:paraId="590DA90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Холбогдох асуултууд</w:t>
            </w:r>
          </w:p>
        </w:tc>
        <w:tc>
          <w:tcPr>
            <w:tcW w:w="1985" w:type="dxa"/>
            <w:gridSpan w:val="2"/>
            <w:shd w:val="clear" w:color="auto" w:fill="auto"/>
            <w:vAlign w:val="center"/>
          </w:tcPr>
          <w:p w14:paraId="7C1AA2E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Хариулт</w:t>
            </w:r>
          </w:p>
        </w:tc>
        <w:tc>
          <w:tcPr>
            <w:tcW w:w="2268" w:type="dxa"/>
            <w:vAlign w:val="center"/>
          </w:tcPr>
          <w:p w14:paraId="24E8293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Тайлбар</w:t>
            </w:r>
          </w:p>
        </w:tc>
      </w:tr>
      <w:tr w:rsidR="00951614" w:rsidRPr="00BA3EC1" w14:paraId="7464AF70" w14:textId="77777777">
        <w:trPr>
          <w:trHeight w:val="863"/>
        </w:trPr>
        <w:tc>
          <w:tcPr>
            <w:tcW w:w="2257" w:type="dxa"/>
            <w:vMerge w:val="restart"/>
            <w:shd w:val="clear" w:color="auto" w:fill="auto"/>
          </w:tcPr>
          <w:p w14:paraId="138EF117" w14:textId="77777777" w:rsidR="00951614" w:rsidRPr="00BA3EC1" w:rsidRDefault="00951614">
            <w:pPr>
              <w:pBdr>
                <w:top w:val="nil"/>
                <w:left w:val="nil"/>
                <w:bottom w:val="nil"/>
                <w:right w:val="nil"/>
                <w:between w:val="nil"/>
              </w:pBdr>
              <w:spacing w:after="120"/>
              <w:ind w:firstLine="720"/>
              <w:rPr>
                <w:rFonts w:cs="Arial"/>
                <w:lang w:val="mn-MN"/>
              </w:rPr>
            </w:pPr>
          </w:p>
          <w:p w14:paraId="6DC3BA9F" w14:textId="77777777" w:rsidR="00951614" w:rsidRPr="00BA3EC1" w:rsidRDefault="00951614">
            <w:pPr>
              <w:pBdr>
                <w:top w:val="nil"/>
                <w:left w:val="nil"/>
                <w:bottom w:val="nil"/>
                <w:right w:val="nil"/>
                <w:between w:val="nil"/>
              </w:pBdr>
              <w:spacing w:after="120"/>
              <w:ind w:firstLine="720"/>
              <w:rPr>
                <w:rFonts w:cs="Arial"/>
                <w:lang w:val="mn-MN"/>
              </w:rPr>
            </w:pPr>
          </w:p>
          <w:p w14:paraId="08DB599B" w14:textId="77777777" w:rsidR="00951614" w:rsidRPr="00BA3EC1" w:rsidRDefault="00951614">
            <w:pPr>
              <w:pBdr>
                <w:top w:val="nil"/>
                <w:left w:val="nil"/>
                <w:bottom w:val="nil"/>
                <w:right w:val="nil"/>
                <w:between w:val="nil"/>
              </w:pBdr>
              <w:spacing w:after="120"/>
              <w:ind w:firstLine="720"/>
              <w:rPr>
                <w:rFonts w:cs="Arial"/>
                <w:lang w:val="mn-MN"/>
              </w:rPr>
            </w:pPr>
          </w:p>
          <w:p w14:paraId="62093BE4" w14:textId="77777777" w:rsidR="00951614" w:rsidRPr="00BA3EC1" w:rsidRDefault="00951614">
            <w:pPr>
              <w:pBdr>
                <w:top w:val="nil"/>
                <w:left w:val="nil"/>
                <w:bottom w:val="nil"/>
                <w:right w:val="nil"/>
                <w:between w:val="nil"/>
              </w:pBdr>
              <w:spacing w:after="120"/>
              <w:ind w:firstLine="720"/>
              <w:rPr>
                <w:rFonts w:cs="Arial"/>
                <w:lang w:val="mn-MN"/>
              </w:rPr>
            </w:pPr>
          </w:p>
          <w:p w14:paraId="174B7698" w14:textId="77777777" w:rsidR="00951614" w:rsidRPr="00BA3EC1" w:rsidRDefault="00951614">
            <w:pPr>
              <w:pBdr>
                <w:top w:val="nil"/>
                <w:left w:val="nil"/>
                <w:bottom w:val="nil"/>
                <w:right w:val="nil"/>
                <w:between w:val="nil"/>
              </w:pBdr>
              <w:spacing w:after="120"/>
              <w:ind w:firstLine="720"/>
              <w:rPr>
                <w:rFonts w:cs="Arial"/>
                <w:lang w:val="mn-MN"/>
              </w:rPr>
            </w:pPr>
          </w:p>
          <w:p w14:paraId="451153C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1.Дэлхийн зах зээл дээр өрсөлдөх чадвар</w:t>
            </w:r>
          </w:p>
          <w:p w14:paraId="44C6BEDF" w14:textId="77777777" w:rsidR="00951614" w:rsidRPr="00BA3EC1" w:rsidRDefault="00951614">
            <w:pPr>
              <w:pBdr>
                <w:top w:val="nil"/>
                <w:left w:val="nil"/>
                <w:bottom w:val="nil"/>
                <w:right w:val="nil"/>
                <w:between w:val="nil"/>
              </w:pBdr>
              <w:spacing w:after="120"/>
              <w:ind w:firstLine="720"/>
              <w:rPr>
                <w:rFonts w:cs="Arial"/>
                <w:lang w:val="mn-MN"/>
              </w:rPr>
            </w:pPr>
          </w:p>
          <w:p w14:paraId="17954DDA" w14:textId="77777777" w:rsidR="00951614" w:rsidRPr="00BA3EC1" w:rsidRDefault="00951614">
            <w:pPr>
              <w:pBdr>
                <w:top w:val="nil"/>
                <w:left w:val="nil"/>
                <w:bottom w:val="nil"/>
                <w:right w:val="nil"/>
                <w:between w:val="nil"/>
              </w:pBdr>
              <w:spacing w:after="120"/>
              <w:ind w:firstLine="720"/>
              <w:rPr>
                <w:rFonts w:cs="Arial"/>
                <w:lang w:val="mn-MN"/>
              </w:rPr>
            </w:pPr>
          </w:p>
          <w:p w14:paraId="55D859B1"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bottom w:val="single" w:sz="4" w:space="0" w:color="000000"/>
              <w:right w:val="single" w:sz="4" w:space="0" w:color="000000"/>
            </w:tcBorders>
            <w:shd w:val="clear" w:color="auto" w:fill="auto"/>
          </w:tcPr>
          <w:p w14:paraId="67F5CFAA"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lastRenderedPageBreak/>
              <w:t xml:space="preserve">1.1 Дотоодын аж ахуйн нэгж болон гадаадын хөрөнгө оруулалттай аж ахуйн нэгж </w:t>
            </w:r>
            <w:r w:rsidRPr="00BA3EC1">
              <w:rPr>
                <w:rFonts w:cs="Arial"/>
                <w:lang w:val="mn-MN"/>
              </w:rPr>
              <w:lastRenderedPageBreak/>
              <w:t>хоорондын өрсөлдөөнд нөлөө үзүүлэх үү?</w:t>
            </w:r>
          </w:p>
        </w:tc>
        <w:tc>
          <w:tcPr>
            <w:tcW w:w="993" w:type="dxa"/>
            <w:tcBorders>
              <w:left w:val="single" w:sz="4" w:space="0" w:color="000000"/>
              <w:bottom w:val="single" w:sz="4" w:space="0" w:color="000000"/>
              <w:right w:val="single" w:sz="4" w:space="0" w:color="000000"/>
            </w:tcBorders>
            <w:shd w:val="clear" w:color="auto" w:fill="auto"/>
          </w:tcPr>
          <w:p w14:paraId="5C2C89F8"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33B5C76F"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p w14:paraId="5FB0CD15" w14:textId="77777777" w:rsidR="00951614" w:rsidRPr="00BA3EC1" w:rsidRDefault="00951614">
            <w:pPr>
              <w:pBdr>
                <w:top w:val="nil"/>
                <w:left w:val="nil"/>
                <w:bottom w:val="nil"/>
                <w:right w:val="nil"/>
                <w:between w:val="nil"/>
              </w:pBdr>
              <w:spacing w:after="120"/>
              <w:ind w:firstLine="720"/>
              <w:rPr>
                <w:rFonts w:cs="Arial"/>
                <w:lang w:val="mn-MN"/>
              </w:rPr>
            </w:pPr>
          </w:p>
          <w:p w14:paraId="1CB87DB7"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left w:val="single" w:sz="4" w:space="0" w:color="000000"/>
              <w:bottom w:val="single" w:sz="4" w:space="0" w:color="000000"/>
            </w:tcBorders>
            <w:vAlign w:val="center"/>
          </w:tcPr>
          <w:p w14:paraId="6CBB9C36" w14:textId="03605B59"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5D9C386" w14:textId="77777777">
        <w:trPr>
          <w:trHeight w:val="791"/>
        </w:trPr>
        <w:tc>
          <w:tcPr>
            <w:tcW w:w="2257" w:type="dxa"/>
            <w:vMerge/>
            <w:shd w:val="clear" w:color="auto" w:fill="auto"/>
          </w:tcPr>
          <w:p w14:paraId="55AB4436"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bottom w:val="single" w:sz="4" w:space="0" w:color="000000"/>
              <w:right w:val="single" w:sz="4" w:space="0" w:color="000000"/>
            </w:tcBorders>
            <w:shd w:val="clear" w:color="auto" w:fill="auto"/>
          </w:tcPr>
          <w:p w14:paraId="2664B472"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1.2 Хил дамнасан хөрөнгө оруулалтын шилжилт хөдөлгөөнд нөлөө үзүүлэх эсэх /эдийн засгийн байршил өөрчлөгдөхийг оролцуулан/?</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06B3151"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B4F90DF"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6758771" w14:textId="229D1C55"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728167B2" w14:textId="77777777">
        <w:trPr>
          <w:trHeight w:val="773"/>
        </w:trPr>
        <w:tc>
          <w:tcPr>
            <w:tcW w:w="2257" w:type="dxa"/>
            <w:vMerge/>
            <w:shd w:val="clear" w:color="auto" w:fill="auto"/>
          </w:tcPr>
          <w:p w14:paraId="0E2E8FC3"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right w:val="single" w:sz="4" w:space="0" w:color="000000"/>
            </w:tcBorders>
            <w:shd w:val="clear" w:color="auto" w:fill="auto"/>
          </w:tcPr>
          <w:p w14:paraId="2B4DDDC8"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1.3 Дэлхийн зах зээл дээрх таагүй нөлөөллийг Монголын зах зээлд орж ирэхээс хамгаалахад нөлөөлж чадах уу?  </w:t>
            </w:r>
          </w:p>
        </w:tc>
        <w:tc>
          <w:tcPr>
            <w:tcW w:w="993" w:type="dxa"/>
            <w:tcBorders>
              <w:top w:val="single" w:sz="4" w:space="0" w:color="000000"/>
              <w:left w:val="single" w:sz="4" w:space="0" w:color="000000"/>
              <w:right w:val="single" w:sz="4" w:space="0" w:color="000000"/>
            </w:tcBorders>
            <w:shd w:val="clear" w:color="auto" w:fill="auto"/>
          </w:tcPr>
          <w:p w14:paraId="65420ABF"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1A335B7"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tcBorders>
            <w:vAlign w:val="center"/>
          </w:tcPr>
          <w:p w14:paraId="5D507410" w14:textId="0054B44B"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7BDD36BB" w14:textId="77777777">
        <w:trPr>
          <w:trHeight w:val="633"/>
        </w:trPr>
        <w:tc>
          <w:tcPr>
            <w:tcW w:w="2257" w:type="dxa"/>
            <w:vMerge w:val="restart"/>
            <w:tcBorders>
              <w:right w:val="single" w:sz="4" w:space="0" w:color="000000"/>
            </w:tcBorders>
            <w:shd w:val="clear" w:color="auto" w:fill="auto"/>
          </w:tcPr>
          <w:p w14:paraId="6974085B" w14:textId="77777777" w:rsidR="00951614" w:rsidRPr="00BA3EC1" w:rsidRDefault="00951614">
            <w:pPr>
              <w:pBdr>
                <w:top w:val="nil"/>
                <w:left w:val="nil"/>
                <w:bottom w:val="nil"/>
                <w:right w:val="nil"/>
                <w:between w:val="nil"/>
              </w:pBdr>
              <w:spacing w:after="120"/>
              <w:ind w:firstLine="720"/>
              <w:rPr>
                <w:rFonts w:cs="Arial"/>
                <w:lang w:val="mn-MN"/>
              </w:rPr>
            </w:pPr>
          </w:p>
          <w:p w14:paraId="23716C18" w14:textId="77777777" w:rsidR="00951614" w:rsidRPr="00BA3EC1" w:rsidRDefault="00951614">
            <w:pPr>
              <w:pBdr>
                <w:top w:val="nil"/>
                <w:left w:val="nil"/>
                <w:bottom w:val="nil"/>
                <w:right w:val="nil"/>
                <w:between w:val="nil"/>
              </w:pBdr>
              <w:spacing w:after="120"/>
              <w:ind w:firstLine="720"/>
              <w:rPr>
                <w:rFonts w:cs="Arial"/>
                <w:lang w:val="mn-MN"/>
              </w:rPr>
            </w:pPr>
          </w:p>
          <w:p w14:paraId="514C90CF" w14:textId="77777777" w:rsidR="00951614" w:rsidRPr="00BA3EC1" w:rsidRDefault="00951614">
            <w:pPr>
              <w:pBdr>
                <w:top w:val="nil"/>
                <w:left w:val="nil"/>
                <w:bottom w:val="nil"/>
                <w:right w:val="nil"/>
                <w:between w:val="nil"/>
              </w:pBdr>
              <w:spacing w:after="120"/>
              <w:ind w:firstLine="720"/>
              <w:rPr>
                <w:rFonts w:cs="Arial"/>
                <w:lang w:val="mn-MN"/>
              </w:rPr>
            </w:pPr>
          </w:p>
          <w:p w14:paraId="015C48F8" w14:textId="77777777" w:rsidR="00951614" w:rsidRPr="00BA3EC1" w:rsidRDefault="00951614">
            <w:pPr>
              <w:pBdr>
                <w:top w:val="nil"/>
                <w:left w:val="nil"/>
                <w:bottom w:val="nil"/>
                <w:right w:val="nil"/>
                <w:between w:val="nil"/>
              </w:pBdr>
              <w:spacing w:after="120"/>
              <w:ind w:firstLine="720"/>
              <w:rPr>
                <w:rFonts w:cs="Arial"/>
                <w:lang w:val="mn-MN"/>
              </w:rPr>
            </w:pPr>
          </w:p>
          <w:p w14:paraId="4C67F78F" w14:textId="77777777" w:rsidR="00951614" w:rsidRPr="00BA3EC1" w:rsidRDefault="00951614">
            <w:pPr>
              <w:pBdr>
                <w:top w:val="nil"/>
                <w:left w:val="nil"/>
                <w:bottom w:val="nil"/>
                <w:right w:val="nil"/>
                <w:between w:val="nil"/>
              </w:pBdr>
              <w:spacing w:after="120"/>
              <w:ind w:firstLine="720"/>
              <w:rPr>
                <w:rFonts w:cs="Arial"/>
                <w:lang w:val="mn-MN"/>
              </w:rPr>
            </w:pPr>
          </w:p>
          <w:p w14:paraId="4B90FBE5" w14:textId="77777777" w:rsidR="00951614" w:rsidRPr="00BA3EC1" w:rsidRDefault="00951614">
            <w:pPr>
              <w:pBdr>
                <w:top w:val="nil"/>
                <w:left w:val="nil"/>
                <w:bottom w:val="nil"/>
                <w:right w:val="nil"/>
                <w:between w:val="nil"/>
              </w:pBdr>
              <w:spacing w:after="120"/>
              <w:ind w:firstLine="720"/>
              <w:rPr>
                <w:rFonts w:cs="Arial"/>
                <w:lang w:val="mn-MN"/>
              </w:rPr>
            </w:pPr>
          </w:p>
          <w:p w14:paraId="141C686B"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2.Дотоодын зах </w:t>
            </w:r>
          </w:p>
          <w:p w14:paraId="20DE9DC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зээлийн өрсөлдөх</w:t>
            </w:r>
          </w:p>
          <w:p w14:paraId="1756902A"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чадвар болон </w:t>
            </w:r>
          </w:p>
          <w:p w14:paraId="6EE564AF"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тогтвортой байдал</w:t>
            </w:r>
          </w:p>
        </w:tc>
        <w:tc>
          <w:tcPr>
            <w:tcW w:w="3272" w:type="dxa"/>
            <w:tcBorders>
              <w:left w:val="single" w:sz="4" w:space="0" w:color="000000"/>
              <w:bottom w:val="single" w:sz="4" w:space="0" w:color="000000"/>
            </w:tcBorders>
            <w:shd w:val="clear" w:color="auto" w:fill="auto"/>
          </w:tcPr>
          <w:p w14:paraId="71548E1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2.1 Хэрэглэгчдийн шийдвэр гаргах боломжийг бууруулах уу?  </w:t>
            </w:r>
          </w:p>
        </w:tc>
        <w:tc>
          <w:tcPr>
            <w:tcW w:w="993" w:type="dxa"/>
            <w:tcBorders>
              <w:bottom w:val="single" w:sz="4" w:space="0" w:color="000000"/>
              <w:right w:val="single" w:sz="4" w:space="0" w:color="000000"/>
            </w:tcBorders>
            <w:shd w:val="clear" w:color="auto" w:fill="auto"/>
          </w:tcPr>
          <w:p w14:paraId="53DB5C86"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217950A1"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left w:val="single" w:sz="4" w:space="0" w:color="000000"/>
              <w:bottom w:val="single" w:sz="4" w:space="0" w:color="000000"/>
            </w:tcBorders>
          </w:tcPr>
          <w:p w14:paraId="4617030F" w14:textId="4C955968"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6657CB3" w14:textId="77777777">
        <w:trPr>
          <w:trHeight w:val="683"/>
        </w:trPr>
        <w:tc>
          <w:tcPr>
            <w:tcW w:w="2257" w:type="dxa"/>
            <w:vMerge/>
            <w:tcBorders>
              <w:right w:val="single" w:sz="4" w:space="0" w:color="000000"/>
            </w:tcBorders>
            <w:shd w:val="clear" w:color="auto" w:fill="auto"/>
          </w:tcPr>
          <w:p w14:paraId="70898D6E"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6803AB92"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2.2 Хязгаарлагдмал өрсөлдөөний улмаас үнийн хөөрөгдлийг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6FD9EE8E"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6A1BAB8"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tcPr>
          <w:p w14:paraId="5584E582" w14:textId="1893B6CD"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425E1C99" w14:textId="77777777">
        <w:trPr>
          <w:trHeight w:val="890"/>
        </w:trPr>
        <w:tc>
          <w:tcPr>
            <w:tcW w:w="2257" w:type="dxa"/>
            <w:vMerge/>
            <w:tcBorders>
              <w:right w:val="single" w:sz="4" w:space="0" w:color="000000"/>
            </w:tcBorders>
            <w:shd w:val="clear" w:color="auto" w:fill="auto"/>
          </w:tcPr>
          <w:p w14:paraId="5E6DBC03"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32D2A8E4"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2.3 Зах зээлд шинээр орж ирж буй аж ахуйн нэгжүүдийн хувьд бэрхшээл, хүндрэлийг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56A5F896"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383E7074"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tcPr>
          <w:p w14:paraId="4E6CE370" w14:textId="75D88FA4"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936FCC3" w14:textId="77777777">
        <w:trPr>
          <w:trHeight w:val="637"/>
        </w:trPr>
        <w:tc>
          <w:tcPr>
            <w:tcW w:w="2257" w:type="dxa"/>
            <w:vMerge/>
            <w:tcBorders>
              <w:right w:val="single" w:sz="4" w:space="0" w:color="000000"/>
            </w:tcBorders>
            <w:shd w:val="clear" w:color="auto" w:fill="auto"/>
          </w:tcPr>
          <w:p w14:paraId="2F7BFC6A"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428F386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2.4 Зах зээлд шинээр монополийг бий болгох уу?</w:t>
            </w:r>
          </w:p>
        </w:tc>
        <w:tc>
          <w:tcPr>
            <w:tcW w:w="993" w:type="dxa"/>
            <w:tcBorders>
              <w:top w:val="single" w:sz="4" w:space="0" w:color="000000"/>
              <w:bottom w:val="single" w:sz="4" w:space="0" w:color="000000"/>
              <w:right w:val="single" w:sz="4" w:space="0" w:color="000000"/>
            </w:tcBorders>
            <w:shd w:val="clear" w:color="auto" w:fill="auto"/>
          </w:tcPr>
          <w:p w14:paraId="0B730B8E"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78EF50A"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tcPr>
          <w:p w14:paraId="225B7227" w14:textId="100B7720"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3E80698D" w14:textId="77777777">
        <w:trPr>
          <w:trHeight w:val="800"/>
        </w:trPr>
        <w:tc>
          <w:tcPr>
            <w:tcW w:w="2257" w:type="dxa"/>
            <w:vMerge w:val="restart"/>
            <w:tcBorders>
              <w:right w:val="single" w:sz="4" w:space="0" w:color="000000"/>
            </w:tcBorders>
            <w:shd w:val="clear" w:color="auto" w:fill="auto"/>
          </w:tcPr>
          <w:p w14:paraId="3D8BA054"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3.Аж ахуйн нэгжийн үйлдвэрлэлийн болон захиргааны зардал</w:t>
            </w:r>
          </w:p>
          <w:p w14:paraId="3092880A"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0079B317"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3.1 Зохицуулалтын хувилбарыг хэрэгжүүлснээр аж ахуйн нэгжид шинээр зардал үүсэх эсэх</w:t>
            </w:r>
          </w:p>
        </w:tc>
        <w:tc>
          <w:tcPr>
            <w:tcW w:w="993" w:type="dxa"/>
            <w:tcBorders>
              <w:top w:val="single" w:sz="4" w:space="0" w:color="000000"/>
              <w:bottom w:val="single" w:sz="4" w:space="0" w:color="000000"/>
              <w:right w:val="single" w:sz="4" w:space="0" w:color="000000"/>
            </w:tcBorders>
            <w:shd w:val="clear" w:color="auto" w:fill="auto"/>
          </w:tcPr>
          <w:p w14:paraId="57D82975" w14:textId="77777777" w:rsidR="00951614" w:rsidRPr="00BA3EC1" w:rsidRDefault="00951614">
            <w:pPr>
              <w:pBdr>
                <w:top w:val="nil"/>
                <w:left w:val="nil"/>
                <w:bottom w:val="nil"/>
                <w:right w:val="nil"/>
                <w:between w:val="nil"/>
              </w:pBdr>
              <w:spacing w:after="120"/>
              <w:ind w:firstLine="720"/>
              <w:rPr>
                <w:rFonts w:cs="Arial"/>
                <w:lang w:val="mn-MN"/>
              </w:rPr>
            </w:pPr>
          </w:p>
          <w:p w14:paraId="1ABB5EE0" w14:textId="4367190E" w:rsidR="00951614" w:rsidRPr="00BA3EC1"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1336F80" w14:textId="77777777" w:rsidR="00951614" w:rsidRPr="00BA3EC1" w:rsidRDefault="00951614">
            <w:pPr>
              <w:pBdr>
                <w:top w:val="nil"/>
                <w:left w:val="nil"/>
                <w:bottom w:val="nil"/>
                <w:right w:val="nil"/>
                <w:between w:val="nil"/>
              </w:pBdr>
              <w:spacing w:after="120"/>
              <w:ind w:firstLine="720"/>
              <w:rPr>
                <w:rFonts w:cs="Arial"/>
                <w:lang w:val="mn-MN"/>
              </w:rPr>
            </w:pPr>
          </w:p>
          <w:p w14:paraId="4D4936D9" w14:textId="23CDAD42" w:rsidR="00951614" w:rsidRPr="00BA3EC1" w:rsidRDefault="008D1244" w:rsidP="008D1244">
            <w:pPr>
              <w:pBdr>
                <w:top w:val="nil"/>
                <w:left w:val="nil"/>
                <w:bottom w:val="nil"/>
                <w:right w:val="nil"/>
                <w:between w:val="nil"/>
              </w:pBdr>
              <w:spacing w:after="120"/>
              <w:rPr>
                <w:rFonts w:cs="Arial"/>
                <w:lang w:val="mn-MN"/>
              </w:rPr>
            </w:pPr>
            <w:r w:rsidRPr="00BA3EC1">
              <w:rPr>
                <w:rFonts w:cs="Arial"/>
                <w:lang w:val="mn-MN"/>
              </w:rPr>
              <w:t>Үгүй</w:t>
            </w:r>
          </w:p>
          <w:p w14:paraId="0CCA0943"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tcPr>
          <w:p w14:paraId="3DD20E6E" w14:textId="43C6F9B9"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F097A81" w14:textId="77777777">
        <w:trPr>
          <w:trHeight w:val="800"/>
        </w:trPr>
        <w:tc>
          <w:tcPr>
            <w:tcW w:w="2257" w:type="dxa"/>
            <w:vMerge/>
            <w:tcBorders>
              <w:right w:val="single" w:sz="4" w:space="0" w:color="000000"/>
            </w:tcBorders>
            <w:shd w:val="clear" w:color="auto" w:fill="auto"/>
          </w:tcPr>
          <w:p w14:paraId="5F5E2D06"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AF2211D"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3.2 Санхүүжилтийн эх үүсвэр олж авахад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75ED1885"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3D28EFE"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FC476AB" w14:textId="22E5B382"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0F926E2" w14:textId="77777777">
        <w:trPr>
          <w:trHeight w:val="713"/>
        </w:trPr>
        <w:tc>
          <w:tcPr>
            <w:tcW w:w="2257" w:type="dxa"/>
            <w:vMerge/>
            <w:tcBorders>
              <w:right w:val="single" w:sz="4" w:space="0" w:color="000000"/>
            </w:tcBorders>
            <w:shd w:val="clear" w:color="auto" w:fill="auto"/>
          </w:tcPr>
          <w:p w14:paraId="79AD6E6B"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0D71EA9F"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3.3 Зах зээлээс тодорхой бараа </w:t>
            </w:r>
            <w:r w:rsidRPr="00BA3EC1">
              <w:rPr>
                <w:rFonts w:cs="Arial"/>
                <w:lang w:val="mn-MN"/>
              </w:rPr>
              <w:lastRenderedPageBreak/>
              <w:t>бүтээгдэхүүнийг худалдан авахад хүргэх эсэх</w:t>
            </w:r>
          </w:p>
        </w:tc>
        <w:tc>
          <w:tcPr>
            <w:tcW w:w="993" w:type="dxa"/>
            <w:tcBorders>
              <w:top w:val="single" w:sz="4" w:space="0" w:color="000000"/>
              <w:right w:val="single" w:sz="4" w:space="0" w:color="000000"/>
            </w:tcBorders>
            <w:shd w:val="clear" w:color="auto" w:fill="auto"/>
          </w:tcPr>
          <w:p w14:paraId="66429107"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22C2AD62"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tcBorders>
            <w:vAlign w:val="center"/>
          </w:tcPr>
          <w:p w14:paraId="21825B66" w14:textId="6124547F"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17C1A0E8" w14:textId="77777777">
        <w:trPr>
          <w:trHeight w:val="800"/>
        </w:trPr>
        <w:tc>
          <w:tcPr>
            <w:tcW w:w="2257" w:type="dxa"/>
            <w:vMerge/>
            <w:tcBorders>
              <w:right w:val="single" w:sz="4" w:space="0" w:color="000000"/>
            </w:tcBorders>
            <w:shd w:val="clear" w:color="auto" w:fill="auto"/>
          </w:tcPr>
          <w:p w14:paraId="115562E1"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13BEFCC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3.4 Бараа, бүтээгдэхүүний борлуулалтад ямар нэг хязгаарлалт, эсхүл хориг тавих эсэх</w:t>
            </w:r>
          </w:p>
        </w:tc>
        <w:tc>
          <w:tcPr>
            <w:tcW w:w="993" w:type="dxa"/>
            <w:tcBorders>
              <w:top w:val="single" w:sz="4" w:space="0" w:color="000000"/>
              <w:bottom w:val="single" w:sz="4" w:space="0" w:color="000000"/>
              <w:right w:val="single" w:sz="4" w:space="0" w:color="000000"/>
            </w:tcBorders>
            <w:shd w:val="clear" w:color="auto" w:fill="auto"/>
          </w:tcPr>
          <w:p w14:paraId="20F30F45"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79D826A"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0A0E6C3" w14:textId="49CA76E9"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75FD1FF" w14:textId="77777777">
        <w:trPr>
          <w:trHeight w:val="606"/>
        </w:trPr>
        <w:tc>
          <w:tcPr>
            <w:tcW w:w="2257" w:type="dxa"/>
            <w:vMerge/>
            <w:tcBorders>
              <w:right w:val="single" w:sz="4" w:space="0" w:color="000000"/>
            </w:tcBorders>
            <w:shd w:val="clear" w:color="auto" w:fill="auto"/>
          </w:tcPr>
          <w:p w14:paraId="7A46A47E"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0321692B"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3.5 Аж ахуйн нэгжийг үйл ажиллагаагаа зогсооход хүргэх эсэх</w:t>
            </w:r>
          </w:p>
        </w:tc>
        <w:tc>
          <w:tcPr>
            <w:tcW w:w="993" w:type="dxa"/>
            <w:tcBorders>
              <w:top w:val="single" w:sz="4" w:space="0" w:color="000000"/>
              <w:right w:val="single" w:sz="4" w:space="0" w:color="000000"/>
            </w:tcBorders>
            <w:shd w:val="clear" w:color="auto" w:fill="auto"/>
          </w:tcPr>
          <w:p w14:paraId="33CC3F9C"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DB104D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tcBorders>
            <w:vAlign w:val="center"/>
          </w:tcPr>
          <w:p w14:paraId="4B145DD0" w14:textId="77409C43"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7F48E7DD" w14:textId="77777777">
        <w:trPr>
          <w:trHeight w:val="440"/>
        </w:trPr>
        <w:tc>
          <w:tcPr>
            <w:tcW w:w="2257" w:type="dxa"/>
            <w:tcBorders>
              <w:right w:val="single" w:sz="4" w:space="0" w:color="000000"/>
            </w:tcBorders>
            <w:shd w:val="clear" w:color="auto" w:fill="auto"/>
          </w:tcPr>
          <w:p w14:paraId="620810E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4.Мэдээлэх үүргийн улмаас үүсч буй захиргааны зардлын ачаалал</w:t>
            </w:r>
          </w:p>
        </w:tc>
        <w:tc>
          <w:tcPr>
            <w:tcW w:w="3272" w:type="dxa"/>
            <w:tcBorders>
              <w:top w:val="single" w:sz="4" w:space="0" w:color="000000"/>
              <w:left w:val="single" w:sz="4" w:space="0" w:color="000000"/>
            </w:tcBorders>
            <w:shd w:val="clear" w:color="auto" w:fill="auto"/>
          </w:tcPr>
          <w:p w14:paraId="6A7C817F"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4.1 Хуулийн этгээдэд захиргааны шинж чанартай нэмэлт зардлуудыг /Жишээ нь, мэдээлэх, тайлан гаргах гэх мэт/ бий болгох эсэх</w:t>
            </w:r>
          </w:p>
        </w:tc>
        <w:tc>
          <w:tcPr>
            <w:tcW w:w="993" w:type="dxa"/>
            <w:tcBorders>
              <w:top w:val="single" w:sz="4" w:space="0" w:color="000000"/>
              <w:right w:val="single" w:sz="4" w:space="0" w:color="000000"/>
            </w:tcBorders>
            <w:shd w:val="clear" w:color="auto" w:fill="auto"/>
          </w:tcPr>
          <w:p w14:paraId="4580C558"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781FA37F"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tcBorders>
            <w:vAlign w:val="center"/>
          </w:tcPr>
          <w:p w14:paraId="70D039DE" w14:textId="04B7AB75"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786A745B" w14:textId="77777777">
        <w:trPr>
          <w:trHeight w:val="800"/>
        </w:trPr>
        <w:tc>
          <w:tcPr>
            <w:tcW w:w="2257" w:type="dxa"/>
            <w:vMerge w:val="restart"/>
            <w:tcBorders>
              <w:right w:val="single" w:sz="4" w:space="0" w:color="000000"/>
            </w:tcBorders>
            <w:shd w:val="clear" w:color="auto" w:fill="auto"/>
            <w:vAlign w:val="center"/>
          </w:tcPr>
          <w:p w14:paraId="2AF410FB" w14:textId="77777777" w:rsidR="00951614" w:rsidRPr="00BA3EC1" w:rsidRDefault="00951614">
            <w:pPr>
              <w:pBdr>
                <w:top w:val="nil"/>
                <w:left w:val="nil"/>
                <w:bottom w:val="nil"/>
                <w:right w:val="nil"/>
                <w:between w:val="nil"/>
              </w:pBdr>
              <w:spacing w:after="120"/>
              <w:ind w:firstLine="720"/>
              <w:rPr>
                <w:rFonts w:cs="Arial"/>
                <w:lang w:val="mn-MN"/>
              </w:rPr>
            </w:pPr>
          </w:p>
          <w:p w14:paraId="703C4539" w14:textId="77777777" w:rsidR="00951614" w:rsidRPr="00BA3EC1" w:rsidRDefault="00951614">
            <w:pPr>
              <w:pBdr>
                <w:top w:val="nil"/>
                <w:left w:val="nil"/>
                <w:bottom w:val="nil"/>
                <w:right w:val="nil"/>
                <w:between w:val="nil"/>
              </w:pBdr>
              <w:spacing w:after="120"/>
              <w:ind w:firstLine="720"/>
              <w:rPr>
                <w:rFonts w:cs="Arial"/>
                <w:lang w:val="mn-MN"/>
              </w:rPr>
            </w:pPr>
          </w:p>
          <w:p w14:paraId="533885F4"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5.Өмчлөх эрх</w:t>
            </w:r>
          </w:p>
          <w:p w14:paraId="3A77D15C" w14:textId="77777777" w:rsidR="00951614" w:rsidRPr="00BA3EC1" w:rsidRDefault="00951614">
            <w:pPr>
              <w:pBdr>
                <w:top w:val="nil"/>
                <w:left w:val="nil"/>
                <w:bottom w:val="nil"/>
                <w:right w:val="nil"/>
                <w:between w:val="nil"/>
              </w:pBdr>
              <w:spacing w:after="120"/>
              <w:ind w:firstLine="720"/>
              <w:rPr>
                <w:rFonts w:cs="Arial"/>
                <w:lang w:val="mn-MN"/>
              </w:rPr>
            </w:pPr>
          </w:p>
          <w:p w14:paraId="21A78998"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3565786"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5.1 Өмчлөх эрхийг /үл хөдлөх, хөдлөх эд хөрөнгө, эдийн бус баялаг зэргийг/ хөндсөн зохицуулалт бий болох эсэх</w:t>
            </w:r>
          </w:p>
        </w:tc>
        <w:tc>
          <w:tcPr>
            <w:tcW w:w="993" w:type="dxa"/>
            <w:tcBorders>
              <w:top w:val="single" w:sz="4" w:space="0" w:color="000000"/>
              <w:bottom w:val="single" w:sz="4" w:space="0" w:color="000000"/>
              <w:right w:val="single" w:sz="4" w:space="0" w:color="000000"/>
            </w:tcBorders>
            <w:shd w:val="clear" w:color="auto" w:fill="auto"/>
          </w:tcPr>
          <w:p w14:paraId="12687837"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4CD882D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9212A8F" w14:textId="15395763"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AF1F0CD" w14:textId="77777777">
        <w:trPr>
          <w:trHeight w:val="800"/>
        </w:trPr>
        <w:tc>
          <w:tcPr>
            <w:tcW w:w="2257" w:type="dxa"/>
            <w:vMerge/>
            <w:tcBorders>
              <w:right w:val="single" w:sz="4" w:space="0" w:color="000000"/>
            </w:tcBorders>
            <w:shd w:val="clear" w:color="auto" w:fill="auto"/>
            <w:vAlign w:val="center"/>
          </w:tcPr>
          <w:p w14:paraId="26FEC10B"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164091C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5.2 Өмчлөх эрх олж авах, шилжүүлэх болон хэрэгжүүлэхэд хязгаарлалт бий болгох эсэх</w:t>
            </w:r>
          </w:p>
        </w:tc>
        <w:tc>
          <w:tcPr>
            <w:tcW w:w="993" w:type="dxa"/>
            <w:tcBorders>
              <w:top w:val="single" w:sz="4" w:space="0" w:color="000000"/>
              <w:bottom w:val="single" w:sz="4" w:space="0" w:color="000000"/>
              <w:right w:val="single" w:sz="4" w:space="0" w:color="000000"/>
            </w:tcBorders>
            <w:shd w:val="clear" w:color="auto" w:fill="auto"/>
          </w:tcPr>
          <w:p w14:paraId="4624228E"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734E7714"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43B1DC6" w14:textId="53DA2710"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44AF9BE7" w14:textId="77777777">
        <w:trPr>
          <w:trHeight w:val="800"/>
        </w:trPr>
        <w:tc>
          <w:tcPr>
            <w:tcW w:w="2257" w:type="dxa"/>
            <w:vMerge/>
            <w:tcBorders>
              <w:right w:val="single" w:sz="4" w:space="0" w:color="000000"/>
            </w:tcBorders>
            <w:shd w:val="clear" w:color="auto" w:fill="auto"/>
            <w:vAlign w:val="center"/>
          </w:tcPr>
          <w:p w14:paraId="7EAFA0F7"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2BF224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5.3 Оюуны өмчийн /патент, барааны тэмдэг, зохиогчийн эрх зэрэг/ эрхийг зөрчсөн зохицуулалт бий болгох эсэх</w:t>
            </w:r>
          </w:p>
        </w:tc>
        <w:tc>
          <w:tcPr>
            <w:tcW w:w="993" w:type="dxa"/>
            <w:tcBorders>
              <w:top w:val="single" w:sz="4" w:space="0" w:color="000000"/>
              <w:bottom w:val="single" w:sz="4" w:space="0" w:color="000000"/>
              <w:right w:val="single" w:sz="4" w:space="0" w:color="000000"/>
            </w:tcBorders>
            <w:shd w:val="clear" w:color="auto" w:fill="auto"/>
          </w:tcPr>
          <w:p w14:paraId="69931C6A"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4BB5FCC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FB02CB3" w14:textId="73197032"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7765FD04" w14:textId="77777777">
        <w:trPr>
          <w:trHeight w:val="800"/>
        </w:trPr>
        <w:tc>
          <w:tcPr>
            <w:tcW w:w="2257" w:type="dxa"/>
            <w:vMerge w:val="restart"/>
            <w:tcBorders>
              <w:right w:val="single" w:sz="4" w:space="0" w:color="000000"/>
            </w:tcBorders>
            <w:shd w:val="clear" w:color="auto" w:fill="auto"/>
            <w:vAlign w:val="center"/>
          </w:tcPr>
          <w:p w14:paraId="1FFCD4B2" w14:textId="77777777" w:rsidR="00951614" w:rsidRPr="00BA3EC1" w:rsidRDefault="008D4EA6" w:rsidP="008D1244">
            <w:pPr>
              <w:pBdr>
                <w:top w:val="nil"/>
                <w:left w:val="nil"/>
                <w:bottom w:val="nil"/>
                <w:right w:val="nil"/>
                <w:between w:val="nil"/>
              </w:pBdr>
              <w:spacing w:after="120"/>
              <w:rPr>
                <w:rFonts w:cs="Arial"/>
                <w:lang w:val="mn-MN"/>
              </w:rPr>
            </w:pPr>
            <w:r w:rsidRPr="00BA3EC1">
              <w:rPr>
                <w:rFonts w:cs="Arial"/>
                <w:lang w:val="mn-MN"/>
              </w:rPr>
              <w:t>6.Инноваци ба судалгаа шинжилгээ</w:t>
            </w:r>
          </w:p>
          <w:p w14:paraId="41787A18" w14:textId="77777777" w:rsidR="00951614" w:rsidRPr="00BA3EC1" w:rsidRDefault="00951614">
            <w:pPr>
              <w:pBdr>
                <w:top w:val="nil"/>
                <w:left w:val="nil"/>
                <w:bottom w:val="nil"/>
                <w:right w:val="nil"/>
                <w:between w:val="nil"/>
              </w:pBdr>
              <w:spacing w:after="120"/>
              <w:ind w:firstLine="720"/>
              <w:rPr>
                <w:rFonts w:cs="Arial"/>
                <w:lang w:val="mn-MN"/>
              </w:rPr>
            </w:pPr>
          </w:p>
          <w:p w14:paraId="45F0C4DC"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40BCF31B"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6.1 Судалгаа шинжилгээ, нээлт хийх, шинэ бүтээл гаргах асуудлыг дэмжих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BC71BB7" w14:textId="247C8BE1" w:rsidR="00951614" w:rsidRPr="00BA3EC1"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07F0B35" w14:textId="1D9EB275" w:rsidR="00951614" w:rsidRPr="00BA3EC1" w:rsidRDefault="008D1244" w:rsidP="008D1244">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tcPr>
          <w:p w14:paraId="74DDADEB" w14:textId="77777777"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1DE96B58" w14:textId="77777777">
        <w:trPr>
          <w:trHeight w:val="928"/>
        </w:trPr>
        <w:tc>
          <w:tcPr>
            <w:tcW w:w="2257" w:type="dxa"/>
            <w:vMerge/>
            <w:tcBorders>
              <w:right w:val="single" w:sz="4" w:space="0" w:color="000000"/>
            </w:tcBorders>
            <w:shd w:val="clear" w:color="auto" w:fill="auto"/>
            <w:vAlign w:val="center"/>
          </w:tcPr>
          <w:p w14:paraId="1EA86AFB"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3E1CE1A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6.2 Үйлдвэрлэлийн шинэ технологи болон шинэ бүтээгдэхүүнийг нэвтрүүлэх, </w:t>
            </w:r>
            <w:r w:rsidRPr="00BA3EC1">
              <w:rPr>
                <w:rFonts w:cs="Arial"/>
                <w:lang w:val="mn-MN"/>
              </w:rPr>
              <w:lastRenderedPageBreak/>
              <w:t>дэлгэрүүлэхийг илүү хялбар болгох эсэх</w:t>
            </w:r>
          </w:p>
        </w:tc>
        <w:tc>
          <w:tcPr>
            <w:tcW w:w="993" w:type="dxa"/>
            <w:tcBorders>
              <w:top w:val="single" w:sz="4" w:space="0" w:color="000000"/>
              <w:right w:val="single" w:sz="4" w:space="0" w:color="000000"/>
            </w:tcBorders>
            <w:shd w:val="clear" w:color="auto" w:fill="auto"/>
            <w:vAlign w:val="center"/>
          </w:tcPr>
          <w:p w14:paraId="75095533"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021672B4"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tcBorders>
            <w:vAlign w:val="center"/>
          </w:tcPr>
          <w:p w14:paraId="323B0988" w14:textId="31F210C5"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F8E81D7" w14:textId="77777777">
        <w:trPr>
          <w:trHeight w:val="530"/>
        </w:trPr>
        <w:tc>
          <w:tcPr>
            <w:tcW w:w="2257" w:type="dxa"/>
            <w:vMerge w:val="restart"/>
            <w:tcBorders>
              <w:right w:val="single" w:sz="4" w:space="0" w:color="000000"/>
            </w:tcBorders>
            <w:shd w:val="clear" w:color="auto" w:fill="auto"/>
            <w:vAlign w:val="center"/>
          </w:tcPr>
          <w:p w14:paraId="1EC7DDA5" w14:textId="77777777" w:rsidR="00951614" w:rsidRPr="00BA3EC1" w:rsidRDefault="00951614">
            <w:pPr>
              <w:pBdr>
                <w:top w:val="nil"/>
                <w:left w:val="nil"/>
                <w:bottom w:val="nil"/>
                <w:right w:val="nil"/>
                <w:between w:val="nil"/>
              </w:pBdr>
              <w:spacing w:after="120"/>
              <w:ind w:firstLine="720"/>
              <w:rPr>
                <w:rFonts w:cs="Arial"/>
                <w:lang w:val="mn-MN"/>
              </w:rPr>
            </w:pPr>
          </w:p>
          <w:p w14:paraId="748ED22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7.Хэрэглэгч ба гэр бүлийн төсөв</w:t>
            </w:r>
          </w:p>
          <w:p w14:paraId="262088B2"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4928D16E"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7.1 Хэрэглээний үнийн төвшинд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3DF74EB7"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3938F95"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tcPr>
          <w:p w14:paraId="5EF81D72" w14:textId="2E7A30E8"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FD8591A" w14:textId="77777777">
        <w:trPr>
          <w:trHeight w:val="800"/>
        </w:trPr>
        <w:tc>
          <w:tcPr>
            <w:tcW w:w="2257" w:type="dxa"/>
            <w:vMerge/>
            <w:tcBorders>
              <w:right w:val="single" w:sz="4" w:space="0" w:color="000000"/>
            </w:tcBorders>
            <w:shd w:val="clear" w:color="auto" w:fill="auto"/>
            <w:vAlign w:val="center"/>
          </w:tcPr>
          <w:p w14:paraId="491816BB"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C2CE71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7.2 Хэрэглэгчдийн хувьд дотоодын зах зээлийг ашиглах боломж олгох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1A93691"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739F25C6"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3B79199C" w14:textId="20B2F7DE"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55FC4FCF" w14:textId="77777777">
        <w:trPr>
          <w:trHeight w:val="800"/>
        </w:trPr>
        <w:tc>
          <w:tcPr>
            <w:tcW w:w="2257" w:type="dxa"/>
            <w:vMerge/>
            <w:tcBorders>
              <w:right w:val="single" w:sz="4" w:space="0" w:color="000000"/>
            </w:tcBorders>
            <w:shd w:val="clear" w:color="auto" w:fill="auto"/>
            <w:vAlign w:val="center"/>
          </w:tcPr>
          <w:p w14:paraId="19DF15B6"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1E50A3BD"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7.3 Хэрэглэгчдийн эрх ашигт нөлөөлөх эсэх</w:t>
            </w:r>
          </w:p>
        </w:tc>
        <w:tc>
          <w:tcPr>
            <w:tcW w:w="993" w:type="dxa"/>
            <w:tcBorders>
              <w:top w:val="single" w:sz="4" w:space="0" w:color="000000"/>
              <w:bottom w:val="single" w:sz="4" w:space="0" w:color="000000"/>
              <w:right w:val="single" w:sz="4" w:space="0" w:color="000000"/>
            </w:tcBorders>
            <w:shd w:val="clear" w:color="auto" w:fill="auto"/>
          </w:tcPr>
          <w:p w14:paraId="16A63B1E"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2369CE2"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042D394F" w14:textId="0CDBD359"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76428914" w14:textId="77777777">
        <w:trPr>
          <w:trHeight w:val="1099"/>
        </w:trPr>
        <w:tc>
          <w:tcPr>
            <w:tcW w:w="2257" w:type="dxa"/>
            <w:vMerge/>
            <w:tcBorders>
              <w:right w:val="single" w:sz="4" w:space="0" w:color="000000"/>
            </w:tcBorders>
            <w:shd w:val="clear" w:color="auto" w:fill="auto"/>
            <w:vAlign w:val="center"/>
          </w:tcPr>
          <w:p w14:paraId="4B8EAD4D"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tcBorders>
            <w:shd w:val="clear" w:color="auto" w:fill="auto"/>
          </w:tcPr>
          <w:p w14:paraId="3B9B5038"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7.4 Хувь хүний/гэр бүлийн санхүүгийн байдалд (шууд, мөн урт хугацааны туршид) нөлөө үзүүлэх эсэх</w:t>
            </w:r>
          </w:p>
        </w:tc>
        <w:tc>
          <w:tcPr>
            <w:tcW w:w="993" w:type="dxa"/>
            <w:tcBorders>
              <w:top w:val="single" w:sz="4" w:space="0" w:color="000000"/>
              <w:right w:val="single" w:sz="4" w:space="0" w:color="000000"/>
            </w:tcBorders>
            <w:shd w:val="clear" w:color="auto" w:fill="auto"/>
          </w:tcPr>
          <w:p w14:paraId="506147BD"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F09FDDE"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tcBorders>
            <w:vAlign w:val="center"/>
          </w:tcPr>
          <w:p w14:paraId="7D5D102D" w14:textId="6847ACAF"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5F01023" w14:textId="77777777">
        <w:trPr>
          <w:trHeight w:val="800"/>
        </w:trPr>
        <w:tc>
          <w:tcPr>
            <w:tcW w:w="2257" w:type="dxa"/>
            <w:vMerge w:val="restart"/>
            <w:tcBorders>
              <w:right w:val="single" w:sz="4" w:space="0" w:color="000000"/>
            </w:tcBorders>
            <w:shd w:val="clear" w:color="auto" w:fill="auto"/>
          </w:tcPr>
          <w:p w14:paraId="7191B27C"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8.Тодорхой бүс нутаг, салбарууд</w:t>
            </w:r>
          </w:p>
          <w:p w14:paraId="7D792060" w14:textId="77777777" w:rsidR="00951614" w:rsidRPr="00BA3EC1" w:rsidRDefault="00951614">
            <w:pPr>
              <w:pBdr>
                <w:top w:val="nil"/>
                <w:left w:val="nil"/>
                <w:bottom w:val="nil"/>
                <w:right w:val="nil"/>
                <w:between w:val="nil"/>
              </w:pBdr>
              <w:spacing w:after="120"/>
              <w:ind w:firstLine="720"/>
              <w:rPr>
                <w:rFonts w:cs="Arial"/>
                <w:lang w:val="mn-MN"/>
              </w:rPr>
            </w:pPr>
          </w:p>
          <w:p w14:paraId="2ADC0148"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5529EB1E"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8.1 Тодорхой бүс нутгуудад тодорхой нэг чиглэлд, ажлын байрыг шинээр бий болгох эсэх</w:t>
            </w:r>
          </w:p>
        </w:tc>
        <w:tc>
          <w:tcPr>
            <w:tcW w:w="993" w:type="dxa"/>
            <w:tcBorders>
              <w:top w:val="single" w:sz="4" w:space="0" w:color="000000"/>
              <w:bottom w:val="single" w:sz="4" w:space="0" w:color="000000"/>
              <w:right w:val="single" w:sz="4" w:space="0" w:color="000000"/>
            </w:tcBorders>
            <w:shd w:val="clear" w:color="auto" w:fill="auto"/>
          </w:tcPr>
          <w:p w14:paraId="442DAE12"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77BD004"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3E7FD5F" w14:textId="20B8ADFC"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53A63AA2" w14:textId="77777777">
        <w:trPr>
          <w:trHeight w:val="800"/>
        </w:trPr>
        <w:tc>
          <w:tcPr>
            <w:tcW w:w="2257" w:type="dxa"/>
            <w:vMerge/>
            <w:tcBorders>
              <w:right w:val="single" w:sz="4" w:space="0" w:color="000000"/>
            </w:tcBorders>
            <w:shd w:val="clear" w:color="auto" w:fill="auto"/>
          </w:tcPr>
          <w:p w14:paraId="65A7D465"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728C240B"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8.2 Тодорхой бүс нутгуудад тодорхой чиглэлд, ажлын байрыг багасгах чиглэлээр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054FB5C8"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DFD6FD4"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EB7FE5E" w14:textId="67F7726A"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5A664766" w14:textId="77777777">
        <w:trPr>
          <w:trHeight w:val="800"/>
        </w:trPr>
        <w:tc>
          <w:tcPr>
            <w:tcW w:w="2257" w:type="dxa"/>
            <w:vMerge/>
            <w:tcBorders>
              <w:right w:val="single" w:sz="4" w:space="0" w:color="000000"/>
            </w:tcBorders>
            <w:shd w:val="clear" w:color="auto" w:fill="auto"/>
          </w:tcPr>
          <w:p w14:paraId="2B243491"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27015EBE"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8.3  Жижиг, дунд үйлдвэрүүд, эсхүл аж ахуйн нэгжийн тодорхой салбаруудад онцгой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7A9C5E1C"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BD35620"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tcPr>
          <w:p w14:paraId="559BF080" w14:textId="77777777"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59846B16" w14:textId="77777777">
        <w:trPr>
          <w:trHeight w:val="448"/>
        </w:trPr>
        <w:tc>
          <w:tcPr>
            <w:tcW w:w="2257" w:type="dxa"/>
            <w:vMerge w:val="restart"/>
            <w:tcBorders>
              <w:right w:val="single" w:sz="4" w:space="0" w:color="000000"/>
            </w:tcBorders>
            <w:shd w:val="clear" w:color="auto" w:fill="auto"/>
            <w:vAlign w:val="center"/>
          </w:tcPr>
          <w:p w14:paraId="20CDF94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9.Төрийн захиргааны байгууллага</w:t>
            </w:r>
          </w:p>
          <w:p w14:paraId="18E12835"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10D0460F"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9.1 Улсын төсөвт нөлөө үзүүлэх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211C67E5" w14:textId="320116DE" w:rsidR="00951614" w:rsidRPr="00BA3EC1"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9CA89BE" w14:textId="1426DD36" w:rsidR="00951614" w:rsidRPr="00BA3EC1" w:rsidRDefault="008D1244" w:rsidP="008D1244">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tcPr>
          <w:p w14:paraId="4A1317CA" w14:textId="6C30E826"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5A4EA89C" w14:textId="77777777">
        <w:trPr>
          <w:trHeight w:val="800"/>
        </w:trPr>
        <w:tc>
          <w:tcPr>
            <w:tcW w:w="2257" w:type="dxa"/>
            <w:vMerge/>
            <w:tcBorders>
              <w:right w:val="single" w:sz="4" w:space="0" w:color="000000"/>
            </w:tcBorders>
            <w:shd w:val="clear" w:color="auto" w:fill="auto"/>
            <w:vAlign w:val="center"/>
          </w:tcPr>
          <w:p w14:paraId="480D0881"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tcPr>
          <w:p w14:paraId="370C0AB7"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9.2 Шинээр төрийн байгууллага байгуулах, эсвэл төрийн байгууллагад бүтцийн өөрчлөлт хийгдэх шаардлага тавигдах эсэх</w:t>
            </w:r>
          </w:p>
        </w:tc>
        <w:tc>
          <w:tcPr>
            <w:tcW w:w="993" w:type="dxa"/>
            <w:tcBorders>
              <w:top w:val="single" w:sz="4" w:space="0" w:color="000000"/>
              <w:bottom w:val="single" w:sz="4" w:space="0" w:color="000000"/>
              <w:right w:val="single" w:sz="4" w:space="0" w:color="000000"/>
            </w:tcBorders>
            <w:shd w:val="clear" w:color="auto" w:fill="auto"/>
          </w:tcPr>
          <w:p w14:paraId="6403DDC1"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35F15B3"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71D02CAC" w14:textId="1AED2C7E" w:rsidR="00951614" w:rsidRPr="00BA3EC1" w:rsidRDefault="00951614" w:rsidP="008D1244">
            <w:pPr>
              <w:pBdr>
                <w:top w:val="nil"/>
                <w:left w:val="nil"/>
                <w:bottom w:val="nil"/>
                <w:right w:val="nil"/>
                <w:between w:val="nil"/>
              </w:pBdr>
              <w:spacing w:after="120"/>
              <w:rPr>
                <w:rFonts w:cs="Arial"/>
                <w:lang w:val="mn-MN"/>
              </w:rPr>
            </w:pPr>
          </w:p>
        </w:tc>
      </w:tr>
      <w:tr w:rsidR="00951614" w:rsidRPr="00BA3EC1" w14:paraId="59541896" w14:textId="77777777">
        <w:trPr>
          <w:trHeight w:val="800"/>
        </w:trPr>
        <w:tc>
          <w:tcPr>
            <w:tcW w:w="2257" w:type="dxa"/>
            <w:vMerge/>
            <w:tcBorders>
              <w:right w:val="single" w:sz="4" w:space="0" w:color="000000"/>
            </w:tcBorders>
            <w:shd w:val="clear" w:color="auto" w:fill="auto"/>
            <w:vAlign w:val="center"/>
          </w:tcPr>
          <w:p w14:paraId="16A758B1"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2D0246FC"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9.3 Төрийн байгууллагад захиргааны </w:t>
            </w:r>
            <w:r w:rsidRPr="00BA3EC1">
              <w:rPr>
                <w:rFonts w:cs="Arial"/>
                <w:lang w:val="mn-MN"/>
              </w:rPr>
              <w:lastRenderedPageBreak/>
              <w:t>шинэ чиг үүрэг бий болгох эсэх</w:t>
            </w:r>
          </w:p>
        </w:tc>
        <w:tc>
          <w:tcPr>
            <w:tcW w:w="993" w:type="dxa"/>
            <w:tcBorders>
              <w:top w:val="single" w:sz="4" w:space="0" w:color="000000"/>
              <w:bottom w:val="single" w:sz="4" w:space="0" w:color="000000"/>
              <w:right w:val="single" w:sz="4" w:space="0" w:color="000000"/>
            </w:tcBorders>
            <w:shd w:val="clear" w:color="auto" w:fill="auto"/>
            <w:vAlign w:val="center"/>
          </w:tcPr>
          <w:p w14:paraId="4B69EC5D" w14:textId="06C1AE8C" w:rsidR="00951614" w:rsidRPr="00BA3EC1"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399D9C2E" w14:textId="2889724C" w:rsidR="00951614" w:rsidRPr="00BA3EC1" w:rsidRDefault="008D1244" w:rsidP="008D1244">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E7D55DE" w14:textId="6ED7099A"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6A8F5AF" w14:textId="77777777">
        <w:trPr>
          <w:trHeight w:val="800"/>
        </w:trPr>
        <w:tc>
          <w:tcPr>
            <w:tcW w:w="2257" w:type="dxa"/>
            <w:vMerge w:val="restart"/>
            <w:tcBorders>
              <w:right w:val="single" w:sz="4" w:space="0" w:color="000000"/>
            </w:tcBorders>
            <w:shd w:val="clear" w:color="auto" w:fill="auto"/>
            <w:vAlign w:val="center"/>
          </w:tcPr>
          <w:p w14:paraId="0A4024E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10.Микро эдийн засгийн хүрээнд</w:t>
            </w:r>
          </w:p>
          <w:p w14:paraId="59D4C021" w14:textId="77777777" w:rsidR="00951614" w:rsidRPr="00BA3EC1" w:rsidRDefault="00951614">
            <w:pPr>
              <w:pBdr>
                <w:top w:val="nil"/>
                <w:left w:val="nil"/>
                <w:bottom w:val="nil"/>
                <w:right w:val="nil"/>
                <w:between w:val="nil"/>
              </w:pBdr>
              <w:spacing w:after="120"/>
              <w:ind w:firstLine="720"/>
              <w:rPr>
                <w:rFonts w:cs="Arial"/>
                <w:lang w:val="mn-MN"/>
              </w:rPr>
            </w:pPr>
          </w:p>
          <w:p w14:paraId="51DBA8C0"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72E5A3C4"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10.1 Эдийн засгийн өсөлт болон ажил эрхлэлтийн байдалд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6EC8841F" w14:textId="77777777" w:rsidR="00951614" w:rsidRPr="00BA3EC1" w:rsidRDefault="00951614">
            <w:pPr>
              <w:pBdr>
                <w:top w:val="nil"/>
                <w:left w:val="nil"/>
                <w:bottom w:val="nil"/>
                <w:right w:val="nil"/>
                <w:between w:val="nil"/>
              </w:pBdr>
              <w:spacing w:after="120"/>
              <w:ind w:firstLine="720"/>
              <w:rPr>
                <w:rFonts w:cs="Arial"/>
                <w:lang w:val="mn-MN"/>
              </w:rPr>
            </w:pPr>
          </w:p>
          <w:p w14:paraId="1D818516" w14:textId="77777777" w:rsidR="00951614" w:rsidRPr="00BA3EC1" w:rsidRDefault="00951614">
            <w:pPr>
              <w:pBdr>
                <w:top w:val="nil"/>
                <w:left w:val="nil"/>
                <w:bottom w:val="nil"/>
                <w:right w:val="nil"/>
                <w:between w:val="nil"/>
              </w:pBdr>
              <w:spacing w:after="120"/>
              <w:ind w:firstLine="720"/>
              <w:rPr>
                <w:rFonts w:cs="Arial"/>
                <w:lang w:val="mn-MN"/>
              </w:rPr>
            </w:pPr>
          </w:p>
          <w:p w14:paraId="0CDB5F28" w14:textId="096CD314" w:rsidR="00951614" w:rsidRPr="00BA3EC1"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6DE43EB" w14:textId="441DAC84" w:rsidR="00951614" w:rsidRPr="00BA3EC1" w:rsidRDefault="008D1244" w:rsidP="008D1244">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7E065AA" w14:textId="41702715"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511F45B" w14:textId="77777777">
        <w:trPr>
          <w:trHeight w:val="800"/>
        </w:trPr>
        <w:tc>
          <w:tcPr>
            <w:tcW w:w="2257" w:type="dxa"/>
            <w:vMerge/>
            <w:tcBorders>
              <w:right w:val="single" w:sz="4" w:space="0" w:color="000000"/>
            </w:tcBorders>
            <w:shd w:val="clear" w:color="auto" w:fill="auto"/>
            <w:vAlign w:val="center"/>
          </w:tcPr>
          <w:p w14:paraId="7AE62CFD"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6B58CDC2"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10.2 Хөрөнгө оруулалтын нөхцөлийг сайжруулах, зах зээлийн тогтвортой хөгжлийг дэмжих эсэх</w:t>
            </w:r>
          </w:p>
        </w:tc>
        <w:tc>
          <w:tcPr>
            <w:tcW w:w="993" w:type="dxa"/>
            <w:tcBorders>
              <w:top w:val="single" w:sz="4" w:space="0" w:color="000000"/>
              <w:bottom w:val="single" w:sz="4" w:space="0" w:color="000000"/>
              <w:right w:val="single" w:sz="4" w:space="0" w:color="000000"/>
            </w:tcBorders>
            <w:shd w:val="clear" w:color="auto" w:fill="auto"/>
          </w:tcPr>
          <w:p w14:paraId="48DA8263" w14:textId="77777777" w:rsidR="00951614" w:rsidRPr="00BA3EC1" w:rsidRDefault="00951614">
            <w:pPr>
              <w:pBdr>
                <w:top w:val="nil"/>
                <w:left w:val="nil"/>
                <w:bottom w:val="nil"/>
                <w:right w:val="nil"/>
                <w:between w:val="nil"/>
              </w:pBdr>
              <w:spacing w:after="120"/>
              <w:ind w:firstLine="720"/>
              <w:rPr>
                <w:rFonts w:cs="Arial"/>
                <w:lang w:val="mn-MN"/>
              </w:rPr>
            </w:pPr>
          </w:p>
          <w:p w14:paraId="01C8F400" w14:textId="77777777" w:rsidR="00951614" w:rsidRPr="00BA3EC1" w:rsidRDefault="00951614">
            <w:pPr>
              <w:pBdr>
                <w:top w:val="nil"/>
                <w:left w:val="nil"/>
                <w:bottom w:val="nil"/>
                <w:right w:val="nil"/>
                <w:between w:val="nil"/>
              </w:pBdr>
              <w:spacing w:after="120"/>
              <w:ind w:firstLine="720"/>
              <w:rPr>
                <w:rFonts w:cs="Arial"/>
                <w:lang w:val="mn-MN"/>
              </w:rPr>
            </w:pPr>
          </w:p>
          <w:p w14:paraId="154543EC"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1D4B76C0"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73176F33" w14:textId="06983663"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50C288C6" w14:textId="77777777">
        <w:trPr>
          <w:trHeight w:val="355"/>
        </w:trPr>
        <w:tc>
          <w:tcPr>
            <w:tcW w:w="2257" w:type="dxa"/>
            <w:vMerge/>
            <w:tcBorders>
              <w:right w:val="single" w:sz="4" w:space="0" w:color="000000"/>
            </w:tcBorders>
            <w:shd w:val="clear" w:color="auto" w:fill="auto"/>
            <w:vAlign w:val="center"/>
          </w:tcPr>
          <w:p w14:paraId="7CD83892" w14:textId="77777777" w:rsidR="00951614" w:rsidRPr="00BA3EC1" w:rsidRDefault="00951614">
            <w:pPr>
              <w:pBdr>
                <w:top w:val="nil"/>
                <w:left w:val="nil"/>
                <w:bottom w:val="nil"/>
                <w:right w:val="nil"/>
                <w:between w:val="nil"/>
              </w:pBdr>
              <w:spacing w:after="120"/>
              <w:ind w:firstLine="720"/>
              <w:rPr>
                <w:rFonts w:cs="Arial"/>
                <w:lang w:val="mn-MN"/>
              </w:rPr>
            </w:pPr>
          </w:p>
        </w:tc>
        <w:tc>
          <w:tcPr>
            <w:tcW w:w="3272" w:type="dxa"/>
            <w:tcBorders>
              <w:top w:val="single" w:sz="4" w:space="0" w:color="000000"/>
              <w:left w:val="single" w:sz="4" w:space="0" w:color="000000"/>
              <w:bottom w:val="single" w:sz="4" w:space="0" w:color="000000"/>
            </w:tcBorders>
            <w:shd w:val="clear" w:color="auto" w:fill="auto"/>
            <w:vAlign w:val="center"/>
          </w:tcPr>
          <w:p w14:paraId="0DFF405D"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10.3 Инфляци нэмэгдэх эсэх</w:t>
            </w:r>
          </w:p>
        </w:tc>
        <w:tc>
          <w:tcPr>
            <w:tcW w:w="993" w:type="dxa"/>
            <w:tcBorders>
              <w:top w:val="single" w:sz="4" w:space="0" w:color="000000"/>
              <w:bottom w:val="single" w:sz="4" w:space="0" w:color="000000"/>
              <w:right w:val="single" w:sz="4" w:space="0" w:color="000000"/>
            </w:tcBorders>
            <w:shd w:val="clear" w:color="auto" w:fill="auto"/>
          </w:tcPr>
          <w:p w14:paraId="1454E510"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7E44FE9"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CDA60DB" w14:textId="186B1AB5"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03D3FCE" w14:textId="77777777">
        <w:trPr>
          <w:trHeight w:val="800"/>
        </w:trPr>
        <w:tc>
          <w:tcPr>
            <w:tcW w:w="2257" w:type="dxa"/>
            <w:tcBorders>
              <w:right w:val="single" w:sz="4" w:space="0" w:color="000000"/>
            </w:tcBorders>
            <w:shd w:val="clear" w:color="auto" w:fill="auto"/>
            <w:vAlign w:val="center"/>
          </w:tcPr>
          <w:p w14:paraId="5205FE4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11.Олон улсын харилцаа</w:t>
            </w:r>
          </w:p>
        </w:tc>
        <w:tc>
          <w:tcPr>
            <w:tcW w:w="3272" w:type="dxa"/>
            <w:tcBorders>
              <w:top w:val="single" w:sz="4" w:space="0" w:color="000000"/>
              <w:left w:val="single" w:sz="4" w:space="0" w:color="000000"/>
              <w:bottom w:val="single" w:sz="4" w:space="0" w:color="000000"/>
            </w:tcBorders>
            <w:shd w:val="clear" w:color="auto" w:fill="auto"/>
            <w:vAlign w:val="center"/>
          </w:tcPr>
          <w:p w14:paraId="4AF7D3C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11.1 Монгол Улсын олон улсын гэрээтэй нийцэж байгаа эсэх</w:t>
            </w:r>
          </w:p>
        </w:tc>
        <w:tc>
          <w:tcPr>
            <w:tcW w:w="993" w:type="dxa"/>
            <w:tcBorders>
              <w:top w:val="single" w:sz="4" w:space="0" w:color="000000"/>
              <w:right w:val="single" w:sz="4" w:space="0" w:color="000000"/>
            </w:tcBorders>
            <w:shd w:val="clear" w:color="auto" w:fill="auto"/>
            <w:vAlign w:val="center"/>
          </w:tcPr>
          <w:p w14:paraId="2084AD7F"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Тийм</w:t>
            </w:r>
          </w:p>
        </w:tc>
        <w:tc>
          <w:tcPr>
            <w:tcW w:w="992" w:type="dxa"/>
            <w:tcBorders>
              <w:top w:val="single" w:sz="4" w:space="0" w:color="000000"/>
              <w:left w:val="single" w:sz="4" w:space="0" w:color="000000"/>
            </w:tcBorders>
            <w:shd w:val="clear" w:color="auto" w:fill="auto"/>
          </w:tcPr>
          <w:p w14:paraId="1D00B50F"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  </w:t>
            </w:r>
          </w:p>
        </w:tc>
        <w:tc>
          <w:tcPr>
            <w:tcW w:w="2268" w:type="dxa"/>
            <w:tcBorders>
              <w:top w:val="single" w:sz="4" w:space="0" w:color="000000"/>
              <w:left w:val="single" w:sz="4" w:space="0" w:color="000000"/>
            </w:tcBorders>
          </w:tcPr>
          <w:p w14:paraId="3F2EC4B6" w14:textId="77777777" w:rsidR="00951614" w:rsidRPr="00BA3EC1" w:rsidRDefault="00951614">
            <w:pPr>
              <w:pBdr>
                <w:top w:val="nil"/>
                <w:left w:val="nil"/>
                <w:bottom w:val="nil"/>
                <w:right w:val="nil"/>
                <w:between w:val="nil"/>
              </w:pBdr>
              <w:spacing w:after="120"/>
              <w:ind w:firstLine="720"/>
              <w:rPr>
                <w:rFonts w:cs="Arial"/>
                <w:lang w:val="mn-MN"/>
              </w:rPr>
            </w:pPr>
          </w:p>
        </w:tc>
      </w:tr>
    </w:tbl>
    <w:p w14:paraId="48C57277" w14:textId="77777777" w:rsidR="00951614" w:rsidRPr="00BA3EC1" w:rsidRDefault="00951614">
      <w:pPr>
        <w:pBdr>
          <w:top w:val="nil"/>
          <w:left w:val="nil"/>
          <w:bottom w:val="nil"/>
          <w:right w:val="nil"/>
          <w:between w:val="nil"/>
        </w:pBdr>
        <w:spacing w:after="120"/>
        <w:ind w:firstLine="720"/>
        <w:rPr>
          <w:rFonts w:cs="Arial"/>
          <w:lang w:val="mn-MN"/>
        </w:rPr>
      </w:pPr>
    </w:p>
    <w:p w14:paraId="59C514A6"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Нийгэмд үзүүлэх үр нөлөө</w:t>
      </w:r>
    </w:p>
    <w:p w14:paraId="78B60F39" w14:textId="77777777" w:rsidR="00951614" w:rsidRPr="00BA3EC1" w:rsidRDefault="00951614">
      <w:pPr>
        <w:pBdr>
          <w:top w:val="nil"/>
          <w:left w:val="nil"/>
          <w:bottom w:val="nil"/>
          <w:right w:val="nil"/>
          <w:between w:val="nil"/>
        </w:pBdr>
        <w:spacing w:after="120"/>
        <w:ind w:firstLine="720"/>
        <w:rPr>
          <w:rFonts w:cs="Arial"/>
          <w:lang w:val="mn-MN"/>
        </w:rPr>
      </w:pPr>
    </w:p>
    <w:tbl>
      <w:tblPr>
        <w:tblStyle w:val="a2"/>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3118"/>
        <w:gridCol w:w="993"/>
        <w:gridCol w:w="992"/>
        <w:gridCol w:w="2268"/>
      </w:tblGrid>
      <w:tr w:rsidR="00951614" w:rsidRPr="00BA3EC1" w14:paraId="08590C18" w14:textId="77777777">
        <w:tc>
          <w:tcPr>
            <w:tcW w:w="2411" w:type="dxa"/>
            <w:shd w:val="clear" w:color="auto" w:fill="auto"/>
            <w:vAlign w:val="center"/>
          </w:tcPr>
          <w:p w14:paraId="7B7305A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Үзүүлэх үр нөлөө</w:t>
            </w:r>
          </w:p>
        </w:tc>
        <w:tc>
          <w:tcPr>
            <w:tcW w:w="3118" w:type="dxa"/>
            <w:shd w:val="clear" w:color="auto" w:fill="auto"/>
            <w:vAlign w:val="center"/>
          </w:tcPr>
          <w:p w14:paraId="06ABB826"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Холбогдох асуултууд</w:t>
            </w:r>
          </w:p>
          <w:p w14:paraId="04C44860" w14:textId="77777777" w:rsidR="00951614" w:rsidRPr="00BA3EC1" w:rsidRDefault="00951614">
            <w:pPr>
              <w:pBdr>
                <w:top w:val="nil"/>
                <w:left w:val="nil"/>
                <w:bottom w:val="nil"/>
                <w:right w:val="nil"/>
                <w:between w:val="nil"/>
              </w:pBdr>
              <w:spacing w:after="120"/>
              <w:ind w:firstLine="720"/>
              <w:rPr>
                <w:rFonts w:cs="Arial"/>
                <w:lang w:val="mn-MN"/>
              </w:rPr>
            </w:pPr>
          </w:p>
        </w:tc>
        <w:tc>
          <w:tcPr>
            <w:tcW w:w="1985" w:type="dxa"/>
            <w:gridSpan w:val="2"/>
            <w:shd w:val="clear" w:color="auto" w:fill="auto"/>
            <w:vAlign w:val="center"/>
          </w:tcPr>
          <w:p w14:paraId="791931AF"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Хариулт</w:t>
            </w:r>
          </w:p>
        </w:tc>
        <w:tc>
          <w:tcPr>
            <w:tcW w:w="2268" w:type="dxa"/>
            <w:vAlign w:val="center"/>
          </w:tcPr>
          <w:p w14:paraId="56940A3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Тайлбар</w:t>
            </w:r>
          </w:p>
        </w:tc>
      </w:tr>
      <w:tr w:rsidR="00951614" w:rsidRPr="00BA3EC1" w14:paraId="67E52B37" w14:textId="77777777">
        <w:trPr>
          <w:trHeight w:val="742"/>
        </w:trPr>
        <w:tc>
          <w:tcPr>
            <w:tcW w:w="2411" w:type="dxa"/>
            <w:vMerge w:val="restart"/>
            <w:shd w:val="clear" w:color="auto" w:fill="auto"/>
            <w:vAlign w:val="center"/>
          </w:tcPr>
          <w:p w14:paraId="5B31B0F6" w14:textId="77777777" w:rsidR="00951614" w:rsidRPr="00BA3EC1" w:rsidRDefault="00951614">
            <w:pPr>
              <w:pBdr>
                <w:top w:val="nil"/>
                <w:left w:val="nil"/>
                <w:bottom w:val="nil"/>
                <w:right w:val="nil"/>
                <w:between w:val="nil"/>
              </w:pBdr>
              <w:spacing w:after="120"/>
              <w:ind w:firstLine="720"/>
              <w:rPr>
                <w:rFonts w:cs="Arial"/>
                <w:lang w:val="mn-MN"/>
              </w:rPr>
            </w:pPr>
          </w:p>
          <w:p w14:paraId="1C5EA8B5" w14:textId="77777777" w:rsidR="00951614" w:rsidRPr="00BA3EC1" w:rsidRDefault="00951614">
            <w:pPr>
              <w:pBdr>
                <w:top w:val="nil"/>
                <w:left w:val="nil"/>
                <w:bottom w:val="nil"/>
                <w:right w:val="nil"/>
                <w:between w:val="nil"/>
              </w:pBdr>
              <w:spacing w:after="120"/>
              <w:ind w:firstLine="720"/>
              <w:rPr>
                <w:rFonts w:cs="Arial"/>
                <w:lang w:val="mn-MN"/>
              </w:rPr>
            </w:pPr>
          </w:p>
          <w:p w14:paraId="767AEB56" w14:textId="77777777" w:rsidR="00951614" w:rsidRPr="00BA3EC1" w:rsidRDefault="00951614">
            <w:pPr>
              <w:pBdr>
                <w:top w:val="nil"/>
                <w:left w:val="nil"/>
                <w:bottom w:val="nil"/>
                <w:right w:val="nil"/>
                <w:between w:val="nil"/>
              </w:pBdr>
              <w:spacing w:after="120"/>
              <w:ind w:firstLine="720"/>
              <w:rPr>
                <w:rFonts w:cs="Arial"/>
                <w:lang w:val="mn-MN"/>
              </w:rPr>
            </w:pPr>
          </w:p>
          <w:p w14:paraId="64A33C4C" w14:textId="77777777" w:rsidR="00951614" w:rsidRPr="00BA3EC1" w:rsidRDefault="00951614">
            <w:pPr>
              <w:pBdr>
                <w:top w:val="nil"/>
                <w:left w:val="nil"/>
                <w:bottom w:val="nil"/>
                <w:right w:val="nil"/>
                <w:between w:val="nil"/>
              </w:pBdr>
              <w:spacing w:after="120"/>
              <w:ind w:firstLine="720"/>
              <w:rPr>
                <w:rFonts w:cs="Arial"/>
                <w:lang w:val="mn-MN"/>
              </w:rPr>
            </w:pPr>
          </w:p>
          <w:p w14:paraId="654D2BC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1.Ажил эрхлэлтийн байдал, хөдөлмөрийн зах зээл</w:t>
            </w:r>
          </w:p>
        </w:tc>
        <w:tc>
          <w:tcPr>
            <w:tcW w:w="3118" w:type="dxa"/>
            <w:tcBorders>
              <w:bottom w:val="single" w:sz="4" w:space="0" w:color="000000"/>
            </w:tcBorders>
            <w:shd w:val="clear" w:color="auto" w:fill="auto"/>
          </w:tcPr>
          <w:p w14:paraId="5C94D737"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1.1 Шинээр ажлын байр бий болох эсэх</w:t>
            </w:r>
          </w:p>
        </w:tc>
        <w:tc>
          <w:tcPr>
            <w:tcW w:w="993" w:type="dxa"/>
            <w:tcBorders>
              <w:bottom w:val="single" w:sz="4" w:space="0" w:color="000000"/>
              <w:right w:val="single" w:sz="4" w:space="0" w:color="000000"/>
            </w:tcBorders>
            <w:shd w:val="clear" w:color="auto" w:fill="auto"/>
          </w:tcPr>
          <w:p w14:paraId="55115117"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1460BFB7"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p w14:paraId="5EA79995"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left w:val="single" w:sz="4" w:space="0" w:color="000000"/>
              <w:bottom w:val="single" w:sz="4" w:space="0" w:color="000000"/>
            </w:tcBorders>
            <w:vAlign w:val="center"/>
          </w:tcPr>
          <w:p w14:paraId="5EBBDB9E" w14:textId="17D0AB67"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3BA6EF9A" w14:textId="77777777">
        <w:trPr>
          <w:trHeight w:val="413"/>
        </w:trPr>
        <w:tc>
          <w:tcPr>
            <w:tcW w:w="2411" w:type="dxa"/>
            <w:vMerge/>
            <w:shd w:val="clear" w:color="auto" w:fill="auto"/>
            <w:vAlign w:val="center"/>
          </w:tcPr>
          <w:p w14:paraId="5DB7CF9F"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FA4DD27"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1.2 Шууд болон шууд бусаар ажлын байрны цомхотгол бий болгох эсэх</w:t>
            </w:r>
          </w:p>
        </w:tc>
        <w:tc>
          <w:tcPr>
            <w:tcW w:w="993" w:type="dxa"/>
            <w:tcBorders>
              <w:top w:val="single" w:sz="4" w:space="0" w:color="000000"/>
              <w:bottom w:val="single" w:sz="4" w:space="0" w:color="000000"/>
              <w:right w:val="single" w:sz="4" w:space="0" w:color="000000"/>
            </w:tcBorders>
            <w:shd w:val="clear" w:color="auto" w:fill="auto"/>
          </w:tcPr>
          <w:p w14:paraId="22C50B91"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7C5990D0"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3158549" w14:textId="3B4C48CA"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7E5454DB" w14:textId="77777777">
        <w:trPr>
          <w:trHeight w:val="402"/>
        </w:trPr>
        <w:tc>
          <w:tcPr>
            <w:tcW w:w="2411" w:type="dxa"/>
            <w:vMerge/>
            <w:shd w:val="clear" w:color="auto" w:fill="auto"/>
            <w:vAlign w:val="center"/>
          </w:tcPr>
          <w:p w14:paraId="0E42B5A0"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03E63F6"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1.3 Тодорхой ажил мэргэжлийн хүмүүс болон хувиараа хөдөлмөр эрхлэгчдэд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648DADFB"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A585951"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p w14:paraId="1A6737D1"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04D51A08" w14:textId="789133F6"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5C479A9" w14:textId="77777777">
        <w:trPr>
          <w:trHeight w:val="690"/>
        </w:trPr>
        <w:tc>
          <w:tcPr>
            <w:tcW w:w="2411" w:type="dxa"/>
            <w:vMerge/>
            <w:shd w:val="clear" w:color="auto" w:fill="auto"/>
            <w:vAlign w:val="center"/>
          </w:tcPr>
          <w:p w14:paraId="04485F5B"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677EDB08"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1.4 Тодорхой насны хүмүүсийн ажил эрхлэлтийн байдалд нөлөөлөх эсэх</w:t>
            </w:r>
          </w:p>
        </w:tc>
        <w:tc>
          <w:tcPr>
            <w:tcW w:w="993" w:type="dxa"/>
            <w:tcBorders>
              <w:top w:val="single" w:sz="4" w:space="0" w:color="000000"/>
              <w:right w:val="single" w:sz="4" w:space="0" w:color="000000"/>
            </w:tcBorders>
            <w:shd w:val="clear" w:color="auto" w:fill="auto"/>
          </w:tcPr>
          <w:p w14:paraId="08A5ABDC" w14:textId="77777777" w:rsidR="00951614" w:rsidRPr="00BA3EC1" w:rsidRDefault="00951614">
            <w:pPr>
              <w:pBdr>
                <w:top w:val="nil"/>
                <w:left w:val="nil"/>
                <w:bottom w:val="nil"/>
                <w:right w:val="nil"/>
                <w:between w:val="nil"/>
              </w:pBdr>
              <w:spacing w:after="120"/>
              <w:ind w:firstLine="720"/>
              <w:rPr>
                <w:rFonts w:cs="Arial"/>
                <w:lang w:val="mn-MN"/>
              </w:rPr>
            </w:pPr>
          </w:p>
          <w:p w14:paraId="56BEC441"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6F7BC754"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p w14:paraId="7A9AD9EC"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tcBorders>
            <w:vAlign w:val="center"/>
          </w:tcPr>
          <w:p w14:paraId="21A72F0B" w14:textId="7583689D"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54F6B97A" w14:textId="77777777">
        <w:trPr>
          <w:trHeight w:val="877"/>
        </w:trPr>
        <w:tc>
          <w:tcPr>
            <w:tcW w:w="2411" w:type="dxa"/>
            <w:vMerge w:val="restart"/>
            <w:shd w:val="clear" w:color="auto" w:fill="auto"/>
            <w:vAlign w:val="center"/>
          </w:tcPr>
          <w:p w14:paraId="7D7C18DD" w14:textId="77777777" w:rsidR="00951614" w:rsidRPr="00BA3EC1" w:rsidRDefault="00951614">
            <w:pPr>
              <w:pBdr>
                <w:top w:val="nil"/>
                <w:left w:val="nil"/>
                <w:bottom w:val="nil"/>
                <w:right w:val="nil"/>
                <w:between w:val="nil"/>
              </w:pBdr>
              <w:spacing w:after="120"/>
              <w:ind w:firstLine="720"/>
              <w:rPr>
                <w:rFonts w:cs="Arial"/>
                <w:lang w:val="mn-MN"/>
              </w:rPr>
            </w:pPr>
          </w:p>
          <w:p w14:paraId="1CD2D9A3" w14:textId="77777777" w:rsidR="00951614" w:rsidRPr="00BA3EC1" w:rsidRDefault="00951614">
            <w:pPr>
              <w:pBdr>
                <w:top w:val="nil"/>
                <w:left w:val="nil"/>
                <w:bottom w:val="nil"/>
                <w:right w:val="nil"/>
                <w:between w:val="nil"/>
              </w:pBdr>
              <w:spacing w:after="120"/>
              <w:ind w:firstLine="720"/>
              <w:rPr>
                <w:rFonts w:cs="Arial"/>
                <w:lang w:val="mn-MN"/>
              </w:rPr>
            </w:pPr>
          </w:p>
          <w:p w14:paraId="5FF405B9" w14:textId="77777777" w:rsidR="00951614" w:rsidRPr="00BA3EC1" w:rsidRDefault="00951614">
            <w:pPr>
              <w:pBdr>
                <w:top w:val="nil"/>
                <w:left w:val="nil"/>
                <w:bottom w:val="nil"/>
                <w:right w:val="nil"/>
                <w:between w:val="nil"/>
              </w:pBdr>
              <w:spacing w:after="120"/>
              <w:ind w:firstLine="720"/>
              <w:rPr>
                <w:rFonts w:cs="Arial"/>
                <w:lang w:val="mn-MN"/>
              </w:rPr>
            </w:pPr>
          </w:p>
          <w:p w14:paraId="2F8C7D4C" w14:textId="77777777" w:rsidR="00951614" w:rsidRPr="00BA3EC1" w:rsidRDefault="00951614">
            <w:pPr>
              <w:pBdr>
                <w:top w:val="nil"/>
                <w:left w:val="nil"/>
                <w:bottom w:val="nil"/>
                <w:right w:val="nil"/>
                <w:between w:val="nil"/>
              </w:pBdr>
              <w:spacing w:after="120"/>
              <w:ind w:firstLine="720"/>
              <w:rPr>
                <w:rFonts w:cs="Arial"/>
                <w:lang w:val="mn-MN"/>
              </w:rPr>
            </w:pPr>
          </w:p>
          <w:p w14:paraId="3BAFA67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2.Ажлын стандарт, хөдөлмөрлөх эрх</w:t>
            </w:r>
          </w:p>
        </w:tc>
        <w:tc>
          <w:tcPr>
            <w:tcW w:w="3118" w:type="dxa"/>
            <w:tcBorders>
              <w:bottom w:val="single" w:sz="4" w:space="0" w:color="000000"/>
            </w:tcBorders>
            <w:shd w:val="clear" w:color="auto" w:fill="auto"/>
          </w:tcPr>
          <w:p w14:paraId="5C915B7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2.1 Ажлын чанар, стандартад нөлөөлөх эсэх</w:t>
            </w:r>
          </w:p>
        </w:tc>
        <w:tc>
          <w:tcPr>
            <w:tcW w:w="993" w:type="dxa"/>
            <w:tcBorders>
              <w:bottom w:val="single" w:sz="4" w:space="0" w:color="000000"/>
              <w:right w:val="single" w:sz="4" w:space="0" w:color="000000"/>
            </w:tcBorders>
            <w:shd w:val="clear" w:color="auto" w:fill="auto"/>
          </w:tcPr>
          <w:p w14:paraId="4F6E242B"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bottom w:val="single" w:sz="4" w:space="0" w:color="000000"/>
            </w:tcBorders>
            <w:shd w:val="clear" w:color="auto" w:fill="auto"/>
            <w:vAlign w:val="center"/>
          </w:tcPr>
          <w:p w14:paraId="4F6E53D8" w14:textId="77777777" w:rsidR="00951614" w:rsidRPr="00BA3EC1" w:rsidRDefault="00951614">
            <w:pPr>
              <w:pBdr>
                <w:top w:val="nil"/>
                <w:left w:val="nil"/>
                <w:bottom w:val="nil"/>
                <w:right w:val="nil"/>
                <w:between w:val="nil"/>
              </w:pBdr>
              <w:spacing w:after="120"/>
              <w:rPr>
                <w:rFonts w:cs="Arial"/>
                <w:lang w:val="mn-MN"/>
              </w:rPr>
            </w:pPr>
          </w:p>
          <w:p w14:paraId="56937795"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left w:val="single" w:sz="4" w:space="0" w:color="000000"/>
              <w:bottom w:val="single" w:sz="4" w:space="0" w:color="000000"/>
            </w:tcBorders>
            <w:vAlign w:val="center"/>
          </w:tcPr>
          <w:p w14:paraId="725F8177" w14:textId="4D513FCD"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78DAE066" w14:textId="77777777">
        <w:trPr>
          <w:trHeight w:val="651"/>
        </w:trPr>
        <w:tc>
          <w:tcPr>
            <w:tcW w:w="2411" w:type="dxa"/>
            <w:vMerge/>
            <w:shd w:val="clear" w:color="auto" w:fill="auto"/>
            <w:vAlign w:val="center"/>
          </w:tcPr>
          <w:p w14:paraId="183651EB"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76F15A9E"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2.2 Ажилчдын эрүүл мэнд, хөдөлмөрийн аюулгүй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242E4CB9"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F420949"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436AF236" w14:textId="2508772A"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5C8B54D" w14:textId="77777777">
        <w:trPr>
          <w:trHeight w:val="575"/>
        </w:trPr>
        <w:tc>
          <w:tcPr>
            <w:tcW w:w="2411" w:type="dxa"/>
            <w:vMerge/>
            <w:shd w:val="clear" w:color="auto" w:fill="auto"/>
            <w:vAlign w:val="center"/>
          </w:tcPr>
          <w:p w14:paraId="7FDFA0A3"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4122898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2.3 Ажилчдын эрх, үүрэгт шууд болон шууд бусаар нөлөөлөх эсэх</w:t>
            </w:r>
          </w:p>
        </w:tc>
        <w:tc>
          <w:tcPr>
            <w:tcW w:w="993" w:type="dxa"/>
            <w:tcBorders>
              <w:top w:val="single" w:sz="4" w:space="0" w:color="000000"/>
              <w:bottom w:val="single" w:sz="4" w:space="0" w:color="000000"/>
              <w:right w:val="single" w:sz="4" w:space="0" w:color="000000"/>
            </w:tcBorders>
            <w:shd w:val="clear" w:color="auto" w:fill="auto"/>
          </w:tcPr>
          <w:p w14:paraId="65029A57"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FE7F271" w14:textId="77777777" w:rsidR="00951614" w:rsidRPr="00BA3EC1" w:rsidRDefault="00951614">
            <w:pPr>
              <w:pBdr>
                <w:top w:val="nil"/>
                <w:left w:val="nil"/>
                <w:bottom w:val="nil"/>
                <w:right w:val="nil"/>
                <w:between w:val="nil"/>
              </w:pBdr>
              <w:spacing w:after="120"/>
              <w:rPr>
                <w:rFonts w:cs="Arial"/>
                <w:lang w:val="mn-MN"/>
              </w:rPr>
            </w:pPr>
          </w:p>
          <w:p w14:paraId="704CB609"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49F06111" w14:textId="44A01D1F"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EA499FA" w14:textId="77777777">
        <w:trPr>
          <w:trHeight w:val="375"/>
        </w:trPr>
        <w:tc>
          <w:tcPr>
            <w:tcW w:w="2411" w:type="dxa"/>
            <w:vMerge/>
            <w:shd w:val="clear" w:color="auto" w:fill="auto"/>
            <w:vAlign w:val="center"/>
          </w:tcPr>
          <w:p w14:paraId="1FE00292"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FCF6C5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2.4 Шинээр ажлын стандарт гаргаж ирэх эсэх</w:t>
            </w:r>
          </w:p>
        </w:tc>
        <w:tc>
          <w:tcPr>
            <w:tcW w:w="993" w:type="dxa"/>
            <w:tcBorders>
              <w:top w:val="single" w:sz="4" w:space="0" w:color="000000"/>
              <w:bottom w:val="single" w:sz="4" w:space="0" w:color="000000"/>
              <w:right w:val="single" w:sz="4" w:space="0" w:color="000000"/>
            </w:tcBorders>
            <w:shd w:val="clear" w:color="auto" w:fill="auto"/>
          </w:tcPr>
          <w:p w14:paraId="037BFC28"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46854700"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p w14:paraId="020194E2"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11B95954" w14:textId="4D89F84A"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931D6DC" w14:textId="77777777">
        <w:trPr>
          <w:trHeight w:val="301"/>
        </w:trPr>
        <w:tc>
          <w:tcPr>
            <w:tcW w:w="2411" w:type="dxa"/>
            <w:vMerge/>
            <w:shd w:val="clear" w:color="auto" w:fill="auto"/>
            <w:vAlign w:val="center"/>
          </w:tcPr>
          <w:p w14:paraId="5BB3C79D"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1AFDA9EE"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2.5 Ажлын байранд технологийн шинэчлэлийг хэрэгжүүлэхтэй холбогдсон өөрчлөлтийг бий болгох эсэх</w:t>
            </w:r>
          </w:p>
        </w:tc>
        <w:tc>
          <w:tcPr>
            <w:tcW w:w="993" w:type="dxa"/>
            <w:tcBorders>
              <w:top w:val="single" w:sz="4" w:space="0" w:color="000000"/>
              <w:right w:val="single" w:sz="4" w:space="0" w:color="000000"/>
            </w:tcBorders>
            <w:shd w:val="clear" w:color="auto" w:fill="auto"/>
          </w:tcPr>
          <w:p w14:paraId="106CC56A" w14:textId="77777777" w:rsidR="00951614" w:rsidRPr="00BA3EC1" w:rsidRDefault="00951614">
            <w:pPr>
              <w:pBdr>
                <w:top w:val="nil"/>
                <w:left w:val="nil"/>
                <w:bottom w:val="nil"/>
                <w:right w:val="nil"/>
                <w:between w:val="nil"/>
              </w:pBdr>
              <w:spacing w:after="120"/>
              <w:ind w:firstLine="720"/>
              <w:rPr>
                <w:rFonts w:cs="Arial"/>
                <w:lang w:val="mn-MN"/>
              </w:rPr>
            </w:pPr>
          </w:p>
          <w:p w14:paraId="37DE1E98" w14:textId="77777777" w:rsidR="00951614" w:rsidRPr="00BA3EC1" w:rsidRDefault="00951614">
            <w:pPr>
              <w:pBdr>
                <w:top w:val="nil"/>
                <w:left w:val="nil"/>
                <w:bottom w:val="nil"/>
                <w:right w:val="nil"/>
                <w:between w:val="nil"/>
              </w:pBdr>
              <w:spacing w:after="120"/>
              <w:ind w:firstLine="720"/>
              <w:rPr>
                <w:rFonts w:cs="Arial"/>
                <w:lang w:val="mn-MN"/>
              </w:rPr>
            </w:pPr>
          </w:p>
          <w:p w14:paraId="5F4871B4" w14:textId="02F7C75F" w:rsidR="00951614" w:rsidRPr="00BA3EC1" w:rsidRDefault="00951614">
            <w:pPr>
              <w:pBdr>
                <w:top w:val="nil"/>
                <w:left w:val="nil"/>
                <w:bottom w:val="nil"/>
                <w:right w:val="nil"/>
                <w:between w:val="nil"/>
              </w:pBdr>
              <w:spacing w:after="120"/>
              <w:rPr>
                <w:rFonts w:cs="Arial"/>
                <w:lang w:val="mn-MN"/>
              </w:rPr>
            </w:pPr>
          </w:p>
        </w:tc>
        <w:tc>
          <w:tcPr>
            <w:tcW w:w="992" w:type="dxa"/>
            <w:tcBorders>
              <w:top w:val="single" w:sz="4" w:space="0" w:color="000000"/>
              <w:left w:val="single" w:sz="4" w:space="0" w:color="000000"/>
            </w:tcBorders>
            <w:shd w:val="clear" w:color="auto" w:fill="auto"/>
            <w:vAlign w:val="center"/>
          </w:tcPr>
          <w:p w14:paraId="7C49C7CF" w14:textId="76A84C11" w:rsidR="00951614" w:rsidRPr="00BA3EC1" w:rsidRDefault="00935D75" w:rsidP="00935D75">
            <w:pPr>
              <w:pBdr>
                <w:top w:val="nil"/>
                <w:left w:val="nil"/>
                <w:bottom w:val="nil"/>
                <w:right w:val="nil"/>
                <w:between w:val="nil"/>
              </w:pBdr>
              <w:spacing w:after="120"/>
              <w:rPr>
                <w:rFonts w:cs="Arial"/>
                <w:lang w:val="mn-MN"/>
              </w:rPr>
            </w:pPr>
            <w:r w:rsidRPr="00BA3EC1">
              <w:rPr>
                <w:rFonts w:cs="Arial"/>
                <w:lang w:val="mn-MN"/>
              </w:rPr>
              <w:t xml:space="preserve">Үгүй </w:t>
            </w:r>
          </w:p>
        </w:tc>
        <w:tc>
          <w:tcPr>
            <w:tcW w:w="2268" w:type="dxa"/>
            <w:tcBorders>
              <w:top w:val="single" w:sz="4" w:space="0" w:color="000000"/>
              <w:left w:val="single" w:sz="4" w:space="0" w:color="000000"/>
            </w:tcBorders>
            <w:vAlign w:val="center"/>
          </w:tcPr>
          <w:p w14:paraId="35834D1B" w14:textId="669B5D93"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30894931" w14:textId="77777777">
        <w:trPr>
          <w:trHeight w:val="477"/>
        </w:trPr>
        <w:tc>
          <w:tcPr>
            <w:tcW w:w="2411" w:type="dxa"/>
            <w:vMerge w:val="restart"/>
            <w:shd w:val="clear" w:color="auto" w:fill="auto"/>
            <w:vAlign w:val="center"/>
          </w:tcPr>
          <w:p w14:paraId="580C656D" w14:textId="77777777" w:rsidR="00951614" w:rsidRPr="00BA3EC1" w:rsidRDefault="00951614">
            <w:pPr>
              <w:pBdr>
                <w:top w:val="nil"/>
                <w:left w:val="nil"/>
                <w:bottom w:val="nil"/>
                <w:right w:val="nil"/>
                <w:between w:val="nil"/>
              </w:pBdr>
              <w:spacing w:after="120"/>
              <w:ind w:firstLine="720"/>
              <w:rPr>
                <w:rFonts w:cs="Arial"/>
                <w:lang w:val="mn-MN"/>
              </w:rPr>
            </w:pPr>
          </w:p>
          <w:p w14:paraId="6E9BE694" w14:textId="77777777" w:rsidR="00951614" w:rsidRPr="00BA3EC1" w:rsidRDefault="00951614">
            <w:pPr>
              <w:pBdr>
                <w:top w:val="nil"/>
                <w:left w:val="nil"/>
                <w:bottom w:val="nil"/>
                <w:right w:val="nil"/>
                <w:between w:val="nil"/>
              </w:pBdr>
              <w:spacing w:after="120"/>
              <w:ind w:firstLine="720"/>
              <w:rPr>
                <w:rFonts w:cs="Arial"/>
                <w:lang w:val="mn-MN"/>
              </w:rPr>
            </w:pPr>
          </w:p>
          <w:p w14:paraId="6DE9AFC1" w14:textId="77777777" w:rsidR="00951614" w:rsidRPr="00BA3EC1" w:rsidRDefault="00951614">
            <w:pPr>
              <w:pBdr>
                <w:top w:val="nil"/>
                <w:left w:val="nil"/>
                <w:bottom w:val="nil"/>
                <w:right w:val="nil"/>
                <w:between w:val="nil"/>
              </w:pBdr>
              <w:spacing w:after="120"/>
              <w:ind w:firstLine="720"/>
              <w:rPr>
                <w:rFonts w:cs="Arial"/>
                <w:lang w:val="mn-MN"/>
              </w:rPr>
            </w:pPr>
          </w:p>
          <w:p w14:paraId="39085FD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3.Нийгмийн тодорхой бүлгийг хамгаалах асуудал</w:t>
            </w:r>
          </w:p>
        </w:tc>
        <w:tc>
          <w:tcPr>
            <w:tcW w:w="3118" w:type="dxa"/>
            <w:shd w:val="clear" w:color="auto" w:fill="auto"/>
          </w:tcPr>
          <w:p w14:paraId="1151CE7E"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3.1 Шууд болон шууд бусаар тэгш бус байдал үүсгэх эсэх</w:t>
            </w:r>
          </w:p>
        </w:tc>
        <w:tc>
          <w:tcPr>
            <w:tcW w:w="993" w:type="dxa"/>
            <w:tcBorders>
              <w:right w:val="single" w:sz="4" w:space="0" w:color="000000"/>
            </w:tcBorders>
            <w:shd w:val="clear" w:color="auto" w:fill="auto"/>
          </w:tcPr>
          <w:p w14:paraId="0A6B7644"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left w:val="single" w:sz="4" w:space="0" w:color="000000"/>
            </w:tcBorders>
            <w:shd w:val="clear" w:color="auto" w:fill="auto"/>
            <w:vAlign w:val="center"/>
          </w:tcPr>
          <w:p w14:paraId="57A4D4E9"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p w14:paraId="6988D00D"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left w:val="single" w:sz="4" w:space="0" w:color="000000"/>
            </w:tcBorders>
            <w:vAlign w:val="center"/>
          </w:tcPr>
          <w:p w14:paraId="40A261A8" w14:textId="41071A68"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9FC23FE" w14:textId="77777777">
        <w:trPr>
          <w:trHeight w:val="600"/>
        </w:trPr>
        <w:tc>
          <w:tcPr>
            <w:tcW w:w="2411" w:type="dxa"/>
            <w:vMerge/>
            <w:shd w:val="clear" w:color="auto" w:fill="auto"/>
            <w:vAlign w:val="center"/>
          </w:tcPr>
          <w:p w14:paraId="1DC9AA81"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5C9ED83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3.2 Тодорхой бүлэг болон хүмүүст сөрөг нөлөө үзүүлэх эсэх.  Тухайлбал, эмзэг бүлэг, хөгжлийн бэрхшээлтэй иргэд, ажилгүйчүүдэд, үндэстний цөөнхөд г.м</w:t>
            </w:r>
          </w:p>
        </w:tc>
        <w:tc>
          <w:tcPr>
            <w:tcW w:w="993" w:type="dxa"/>
            <w:tcBorders>
              <w:top w:val="single" w:sz="4" w:space="0" w:color="000000"/>
              <w:bottom w:val="single" w:sz="4" w:space="0" w:color="000000"/>
              <w:right w:val="single" w:sz="4" w:space="0" w:color="000000"/>
            </w:tcBorders>
            <w:shd w:val="clear" w:color="auto" w:fill="auto"/>
          </w:tcPr>
          <w:p w14:paraId="54D9055A"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4AF2BF5"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F361CCF" w14:textId="488CD45C"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3C982FA8" w14:textId="77777777">
        <w:trPr>
          <w:trHeight w:val="387"/>
        </w:trPr>
        <w:tc>
          <w:tcPr>
            <w:tcW w:w="2411" w:type="dxa"/>
            <w:vMerge/>
            <w:shd w:val="clear" w:color="auto" w:fill="auto"/>
            <w:vAlign w:val="center"/>
          </w:tcPr>
          <w:p w14:paraId="28FD853E"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0ED5752"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3.3 Гадаадын иргэдэд илэрхий нөлөөлөх эсэх</w:t>
            </w:r>
          </w:p>
        </w:tc>
        <w:tc>
          <w:tcPr>
            <w:tcW w:w="993" w:type="dxa"/>
            <w:tcBorders>
              <w:top w:val="single" w:sz="4" w:space="0" w:color="000000"/>
              <w:bottom w:val="single" w:sz="4" w:space="0" w:color="000000"/>
              <w:right w:val="single" w:sz="4" w:space="0" w:color="000000"/>
            </w:tcBorders>
            <w:shd w:val="clear" w:color="auto" w:fill="auto"/>
          </w:tcPr>
          <w:p w14:paraId="4C3B9651"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5027DB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6B9E8D1B" w14:textId="5DBB9953"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C840347" w14:textId="77777777">
        <w:trPr>
          <w:trHeight w:val="582"/>
        </w:trPr>
        <w:tc>
          <w:tcPr>
            <w:tcW w:w="2411" w:type="dxa"/>
            <w:vMerge w:val="restart"/>
            <w:shd w:val="clear" w:color="auto" w:fill="auto"/>
            <w:vAlign w:val="center"/>
          </w:tcPr>
          <w:p w14:paraId="35691AC5" w14:textId="77777777" w:rsidR="00951614" w:rsidRPr="00BA3EC1" w:rsidRDefault="00951614">
            <w:pPr>
              <w:pBdr>
                <w:top w:val="nil"/>
                <w:left w:val="nil"/>
                <w:bottom w:val="nil"/>
                <w:right w:val="nil"/>
                <w:between w:val="nil"/>
              </w:pBdr>
              <w:spacing w:after="120"/>
              <w:ind w:firstLine="720"/>
              <w:rPr>
                <w:rFonts w:cs="Arial"/>
                <w:lang w:val="mn-MN"/>
              </w:rPr>
            </w:pPr>
          </w:p>
          <w:p w14:paraId="1C34D022" w14:textId="77777777" w:rsidR="00951614" w:rsidRPr="00BA3EC1" w:rsidRDefault="00951614">
            <w:pPr>
              <w:pBdr>
                <w:top w:val="nil"/>
                <w:left w:val="nil"/>
                <w:bottom w:val="nil"/>
                <w:right w:val="nil"/>
                <w:between w:val="nil"/>
              </w:pBdr>
              <w:spacing w:after="120"/>
              <w:ind w:firstLine="720"/>
              <w:rPr>
                <w:rFonts w:cs="Arial"/>
                <w:lang w:val="mn-MN"/>
              </w:rPr>
            </w:pPr>
          </w:p>
          <w:p w14:paraId="312176A7" w14:textId="77777777" w:rsidR="00951614" w:rsidRPr="00BA3EC1" w:rsidRDefault="00951614">
            <w:pPr>
              <w:pBdr>
                <w:top w:val="nil"/>
                <w:left w:val="nil"/>
                <w:bottom w:val="nil"/>
                <w:right w:val="nil"/>
                <w:between w:val="nil"/>
              </w:pBdr>
              <w:spacing w:after="120"/>
              <w:ind w:firstLine="720"/>
              <w:rPr>
                <w:rFonts w:cs="Arial"/>
                <w:lang w:val="mn-MN"/>
              </w:rPr>
            </w:pPr>
          </w:p>
          <w:p w14:paraId="6BD1B76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4.Төрийн удирдлага, сайн засаглал, шүүх эрх мэдэл, хэвлэл </w:t>
            </w:r>
            <w:r w:rsidRPr="00BA3EC1">
              <w:rPr>
                <w:rFonts w:cs="Arial"/>
                <w:lang w:val="mn-MN"/>
              </w:rPr>
              <w:lastRenderedPageBreak/>
              <w:t>мэдээлэл, ёс суртахуун</w:t>
            </w:r>
          </w:p>
          <w:p w14:paraId="67753F2F"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1805CF6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lastRenderedPageBreak/>
              <w:t>4.1 Засаглалын харилцаанд оролцогчдод нөлөөлөх эсэх</w:t>
            </w:r>
          </w:p>
        </w:tc>
        <w:tc>
          <w:tcPr>
            <w:tcW w:w="993" w:type="dxa"/>
            <w:tcBorders>
              <w:top w:val="single" w:sz="4" w:space="0" w:color="000000"/>
              <w:right w:val="single" w:sz="4" w:space="0" w:color="000000"/>
            </w:tcBorders>
            <w:shd w:val="clear" w:color="auto" w:fill="auto"/>
          </w:tcPr>
          <w:p w14:paraId="31F2A0C0" w14:textId="77777777" w:rsidR="00951614" w:rsidRPr="00BA3EC1" w:rsidRDefault="00951614">
            <w:pPr>
              <w:pBdr>
                <w:top w:val="nil"/>
                <w:left w:val="nil"/>
                <w:bottom w:val="nil"/>
                <w:right w:val="nil"/>
                <w:between w:val="nil"/>
              </w:pBdr>
              <w:spacing w:after="120"/>
              <w:ind w:firstLine="720"/>
              <w:rPr>
                <w:rFonts w:cs="Arial"/>
                <w:lang w:val="mn-MN"/>
              </w:rPr>
            </w:pPr>
          </w:p>
          <w:p w14:paraId="440DA2AB"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5A264772"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tcBorders>
            <w:vAlign w:val="center"/>
          </w:tcPr>
          <w:p w14:paraId="098FCBA4" w14:textId="00F5DF12"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54B3FA85" w14:textId="77777777" w:rsidTr="008D1244">
        <w:trPr>
          <w:trHeight w:val="1115"/>
        </w:trPr>
        <w:tc>
          <w:tcPr>
            <w:tcW w:w="2411" w:type="dxa"/>
            <w:vMerge/>
            <w:shd w:val="clear" w:color="auto" w:fill="auto"/>
            <w:vAlign w:val="center"/>
          </w:tcPr>
          <w:p w14:paraId="1F7EBD8C"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4501923E" w14:textId="07C82738" w:rsidR="00951614" w:rsidRPr="00BA3EC1" w:rsidRDefault="008D4EA6" w:rsidP="008D1244">
            <w:pPr>
              <w:pBdr>
                <w:top w:val="nil"/>
                <w:left w:val="nil"/>
                <w:bottom w:val="nil"/>
                <w:right w:val="nil"/>
                <w:between w:val="nil"/>
              </w:pBdr>
              <w:spacing w:after="120"/>
              <w:ind w:firstLine="720"/>
              <w:rPr>
                <w:rFonts w:cs="Arial"/>
                <w:lang w:val="mn-MN"/>
              </w:rPr>
            </w:pPr>
            <w:r w:rsidRPr="00BA3EC1">
              <w:rPr>
                <w:rFonts w:cs="Arial"/>
                <w:lang w:val="mn-MN"/>
              </w:rPr>
              <w:t>4.2 Төрийн байгууллагуудын үүрэг, үйл ажиллагаанд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68542B5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 xml:space="preserve">Тийм </w:t>
            </w:r>
          </w:p>
          <w:p w14:paraId="00107CA2"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38A1145"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32C5434F" w14:textId="05A1A030"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962742D" w14:textId="77777777">
        <w:trPr>
          <w:trHeight w:val="313"/>
        </w:trPr>
        <w:tc>
          <w:tcPr>
            <w:tcW w:w="2411" w:type="dxa"/>
            <w:vMerge/>
            <w:shd w:val="clear" w:color="auto" w:fill="auto"/>
            <w:vAlign w:val="center"/>
          </w:tcPr>
          <w:p w14:paraId="179E9942"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A6A43C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4.3 Төрийн захиргааны албан </w:t>
            </w:r>
            <w:r w:rsidRPr="00BA3EC1">
              <w:rPr>
                <w:rFonts w:cs="Arial"/>
                <w:lang w:val="mn-MN"/>
              </w:rPr>
              <w:lastRenderedPageBreak/>
              <w:t>хаагчдын эрх, үүрэг, харилцаанд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19B62798"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lastRenderedPageBreak/>
              <w:t>Тийм</w:t>
            </w:r>
          </w:p>
        </w:tc>
        <w:tc>
          <w:tcPr>
            <w:tcW w:w="992" w:type="dxa"/>
            <w:tcBorders>
              <w:top w:val="single" w:sz="4" w:space="0" w:color="000000"/>
              <w:left w:val="single" w:sz="4" w:space="0" w:color="000000"/>
              <w:bottom w:val="single" w:sz="4" w:space="0" w:color="000000"/>
            </w:tcBorders>
            <w:shd w:val="clear" w:color="auto" w:fill="auto"/>
            <w:vAlign w:val="center"/>
          </w:tcPr>
          <w:p w14:paraId="7C19BBF2" w14:textId="77777777" w:rsidR="00951614" w:rsidRPr="00BA3EC1" w:rsidRDefault="00951614">
            <w:pPr>
              <w:pBdr>
                <w:top w:val="nil"/>
                <w:left w:val="nil"/>
                <w:bottom w:val="nil"/>
                <w:right w:val="nil"/>
                <w:between w:val="nil"/>
              </w:pBdr>
              <w:spacing w:after="120"/>
              <w:ind w:firstLine="720"/>
              <w:rPr>
                <w:rFonts w:cs="Arial"/>
                <w:lang w:val="mn-MN"/>
              </w:rPr>
            </w:pPr>
          </w:p>
          <w:p w14:paraId="024C28EE"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3ECAE93C" w14:textId="5FEC41B5"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1B6AE2C5" w14:textId="77777777">
        <w:trPr>
          <w:trHeight w:val="313"/>
        </w:trPr>
        <w:tc>
          <w:tcPr>
            <w:tcW w:w="2411" w:type="dxa"/>
            <w:vMerge/>
            <w:shd w:val="clear" w:color="auto" w:fill="auto"/>
            <w:vAlign w:val="center"/>
          </w:tcPr>
          <w:p w14:paraId="210F9081"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D277A8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4.4 Иргэдийн шүүхэд хандах, асуудлаа шийдвэрлэх эрхэд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1E93984F"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F46C27A"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789F8980" w14:textId="77777777"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028CEB5" w14:textId="77777777">
        <w:trPr>
          <w:trHeight w:val="769"/>
        </w:trPr>
        <w:tc>
          <w:tcPr>
            <w:tcW w:w="2411" w:type="dxa"/>
            <w:vMerge/>
            <w:shd w:val="clear" w:color="auto" w:fill="auto"/>
            <w:vAlign w:val="center"/>
          </w:tcPr>
          <w:p w14:paraId="6E8A6F5D"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4FDF2DC8"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4.5 Улс төрийн нам, төрийн бус байгууллагын үйл ажиллагаанд нөлөөлөх эсэх</w:t>
            </w:r>
          </w:p>
        </w:tc>
        <w:tc>
          <w:tcPr>
            <w:tcW w:w="993" w:type="dxa"/>
            <w:tcBorders>
              <w:top w:val="single" w:sz="4" w:space="0" w:color="000000"/>
              <w:right w:val="single" w:sz="4" w:space="0" w:color="000000"/>
            </w:tcBorders>
            <w:shd w:val="clear" w:color="auto" w:fill="auto"/>
          </w:tcPr>
          <w:p w14:paraId="3FEC3A2E" w14:textId="77777777" w:rsidR="00951614" w:rsidRPr="00BA3EC1" w:rsidRDefault="00951614">
            <w:pPr>
              <w:pBdr>
                <w:top w:val="nil"/>
                <w:left w:val="nil"/>
                <w:bottom w:val="nil"/>
                <w:right w:val="nil"/>
                <w:between w:val="nil"/>
              </w:pBdr>
              <w:spacing w:after="120"/>
              <w:ind w:firstLine="720"/>
              <w:rPr>
                <w:rFonts w:cs="Arial"/>
                <w:lang w:val="mn-MN"/>
              </w:rPr>
            </w:pPr>
          </w:p>
          <w:p w14:paraId="6480DF75"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3F098929"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tcBorders>
            <w:vAlign w:val="center"/>
          </w:tcPr>
          <w:p w14:paraId="6BDFB4D2" w14:textId="737B67D0"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313376E0" w14:textId="77777777">
        <w:trPr>
          <w:trHeight w:val="1024"/>
        </w:trPr>
        <w:tc>
          <w:tcPr>
            <w:tcW w:w="2411" w:type="dxa"/>
            <w:vMerge w:val="restart"/>
            <w:shd w:val="clear" w:color="auto" w:fill="auto"/>
            <w:vAlign w:val="center"/>
          </w:tcPr>
          <w:p w14:paraId="388EB751" w14:textId="77777777" w:rsidR="00951614" w:rsidRPr="00BA3EC1" w:rsidRDefault="00951614">
            <w:pPr>
              <w:pBdr>
                <w:top w:val="nil"/>
                <w:left w:val="nil"/>
                <w:bottom w:val="nil"/>
                <w:right w:val="nil"/>
                <w:between w:val="nil"/>
              </w:pBdr>
              <w:spacing w:after="120"/>
              <w:ind w:firstLine="720"/>
              <w:rPr>
                <w:rFonts w:cs="Arial"/>
                <w:lang w:val="mn-MN"/>
              </w:rPr>
            </w:pPr>
          </w:p>
          <w:p w14:paraId="561B75CB" w14:textId="77777777" w:rsidR="00951614" w:rsidRPr="00BA3EC1" w:rsidRDefault="00951614">
            <w:pPr>
              <w:pBdr>
                <w:top w:val="nil"/>
                <w:left w:val="nil"/>
                <w:bottom w:val="nil"/>
                <w:right w:val="nil"/>
                <w:between w:val="nil"/>
              </w:pBdr>
              <w:spacing w:after="120"/>
              <w:ind w:firstLine="720"/>
              <w:rPr>
                <w:rFonts w:cs="Arial"/>
                <w:lang w:val="mn-MN"/>
              </w:rPr>
            </w:pPr>
          </w:p>
          <w:p w14:paraId="7682CD07" w14:textId="77777777" w:rsidR="00951614" w:rsidRPr="00BA3EC1" w:rsidRDefault="00951614">
            <w:pPr>
              <w:pBdr>
                <w:top w:val="nil"/>
                <w:left w:val="nil"/>
                <w:bottom w:val="nil"/>
                <w:right w:val="nil"/>
                <w:between w:val="nil"/>
              </w:pBdr>
              <w:spacing w:after="120"/>
              <w:ind w:firstLine="720"/>
              <w:rPr>
                <w:rFonts w:cs="Arial"/>
                <w:lang w:val="mn-MN"/>
              </w:rPr>
            </w:pPr>
          </w:p>
          <w:p w14:paraId="13006F0C" w14:textId="77777777" w:rsidR="00951614" w:rsidRPr="00BA3EC1" w:rsidRDefault="00951614">
            <w:pPr>
              <w:pBdr>
                <w:top w:val="nil"/>
                <w:left w:val="nil"/>
                <w:bottom w:val="nil"/>
                <w:right w:val="nil"/>
                <w:between w:val="nil"/>
              </w:pBdr>
              <w:spacing w:after="120"/>
              <w:ind w:firstLine="720"/>
              <w:rPr>
                <w:rFonts w:cs="Arial"/>
                <w:lang w:val="mn-MN"/>
              </w:rPr>
            </w:pPr>
          </w:p>
          <w:p w14:paraId="12B0C93F" w14:textId="77777777" w:rsidR="00951614" w:rsidRPr="00BA3EC1" w:rsidRDefault="00951614">
            <w:pPr>
              <w:pBdr>
                <w:top w:val="nil"/>
                <w:left w:val="nil"/>
                <w:bottom w:val="nil"/>
                <w:right w:val="nil"/>
                <w:between w:val="nil"/>
              </w:pBdr>
              <w:spacing w:after="120"/>
              <w:ind w:firstLine="720"/>
              <w:rPr>
                <w:rFonts w:cs="Arial"/>
                <w:lang w:val="mn-MN"/>
              </w:rPr>
            </w:pPr>
          </w:p>
          <w:p w14:paraId="23253DF8"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5.Нийтийн эрүүл мэнд, аюулгүй байдал</w:t>
            </w:r>
          </w:p>
        </w:tc>
        <w:tc>
          <w:tcPr>
            <w:tcW w:w="3118" w:type="dxa"/>
            <w:tcBorders>
              <w:top w:val="single" w:sz="4" w:space="0" w:color="000000"/>
            </w:tcBorders>
            <w:shd w:val="clear" w:color="auto" w:fill="auto"/>
          </w:tcPr>
          <w:p w14:paraId="66C722E4"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5.1 Хувь хүний/нийт хүн амын дундаж наслалт, өвчлөлт, нас баралтын байдалд нөлөөлөх эсэх</w:t>
            </w:r>
          </w:p>
        </w:tc>
        <w:tc>
          <w:tcPr>
            <w:tcW w:w="993" w:type="dxa"/>
            <w:tcBorders>
              <w:top w:val="single" w:sz="4" w:space="0" w:color="000000"/>
              <w:right w:val="single" w:sz="4" w:space="0" w:color="000000"/>
            </w:tcBorders>
            <w:shd w:val="clear" w:color="auto" w:fill="auto"/>
          </w:tcPr>
          <w:p w14:paraId="00926FD4"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0CD8DA2E"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tcBorders>
            <w:vAlign w:val="center"/>
          </w:tcPr>
          <w:p w14:paraId="7636D918" w14:textId="604A9232"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4F8D9B1C" w14:textId="77777777">
        <w:trPr>
          <w:trHeight w:val="719"/>
        </w:trPr>
        <w:tc>
          <w:tcPr>
            <w:tcW w:w="2411" w:type="dxa"/>
            <w:vMerge/>
            <w:shd w:val="clear" w:color="auto" w:fill="auto"/>
            <w:vAlign w:val="center"/>
          </w:tcPr>
          <w:p w14:paraId="1E644911"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853D4EA"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5.2 Зохицуулалтын хувилбарын улмаас үүсэх дуу чимээ, агаар, хөрсний чанарын өөрчлөлт хүн амын эрүүл мэндэд сөрөг нөлөө үзүүлэх эс эх</w:t>
            </w:r>
          </w:p>
        </w:tc>
        <w:tc>
          <w:tcPr>
            <w:tcW w:w="993" w:type="dxa"/>
            <w:tcBorders>
              <w:top w:val="single" w:sz="4" w:space="0" w:color="000000"/>
              <w:bottom w:val="single" w:sz="4" w:space="0" w:color="000000"/>
              <w:right w:val="single" w:sz="4" w:space="0" w:color="000000"/>
            </w:tcBorders>
            <w:shd w:val="clear" w:color="auto" w:fill="auto"/>
          </w:tcPr>
          <w:p w14:paraId="131BD047"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2D120145"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26C786DD" w14:textId="27D7624E"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957EAAB" w14:textId="77777777">
        <w:trPr>
          <w:trHeight w:val="1380"/>
        </w:trPr>
        <w:tc>
          <w:tcPr>
            <w:tcW w:w="2411" w:type="dxa"/>
            <w:vMerge/>
            <w:shd w:val="clear" w:color="auto" w:fill="auto"/>
            <w:vAlign w:val="center"/>
          </w:tcPr>
          <w:p w14:paraId="06845E50"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tcBorders>
            <w:shd w:val="clear" w:color="auto" w:fill="auto"/>
          </w:tcPr>
          <w:p w14:paraId="1F22CE1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5.3 Хүмүүсийн амьдралын хэв маяг /хооллолт, хөдөлгөөн, архи, тамхины хэрэглээ/-т нөлөөлөх эсэх</w:t>
            </w:r>
          </w:p>
        </w:tc>
        <w:tc>
          <w:tcPr>
            <w:tcW w:w="993" w:type="dxa"/>
            <w:tcBorders>
              <w:top w:val="single" w:sz="4" w:space="0" w:color="000000"/>
              <w:right w:val="single" w:sz="4" w:space="0" w:color="000000"/>
            </w:tcBorders>
            <w:shd w:val="clear" w:color="auto" w:fill="auto"/>
          </w:tcPr>
          <w:p w14:paraId="15486C6C"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tcBorders>
            <w:shd w:val="clear" w:color="auto" w:fill="auto"/>
            <w:vAlign w:val="center"/>
          </w:tcPr>
          <w:p w14:paraId="16742395"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tcBorders>
            <w:vAlign w:val="center"/>
          </w:tcPr>
          <w:p w14:paraId="0085D563" w14:textId="0CE31185"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C6E69B8" w14:textId="77777777">
        <w:trPr>
          <w:trHeight w:val="651"/>
        </w:trPr>
        <w:tc>
          <w:tcPr>
            <w:tcW w:w="2411" w:type="dxa"/>
            <w:vMerge w:val="restart"/>
            <w:shd w:val="clear" w:color="auto" w:fill="auto"/>
            <w:vAlign w:val="center"/>
          </w:tcPr>
          <w:p w14:paraId="2CD26256" w14:textId="77777777" w:rsidR="00951614" w:rsidRPr="00BA3EC1" w:rsidRDefault="00951614">
            <w:pPr>
              <w:pBdr>
                <w:top w:val="nil"/>
                <w:left w:val="nil"/>
                <w:bottom w:val="nil"/>
                <w:right w:val="nil"/>
                <w:between w:val="nil"/>
              </w:pBdr>
              <w:spacing w:after="120"/>
              <w:ind w:firstLine="720"/>
              <w:rPr>
                <w:rFonts w:cs="Arial"/>
                <w:lang w:val="mn-MN"/>
              </w:rPr>
            </w:pPr>
          </w:p>
          <w:p w14:paraId="1E1355C6" w14:textId="77777777" w:rsidR="00951614" w:rsidRPr="00BA3EC1" w:rsidRDefault="00951614">
            <w:pPr>
              <w:pBdr>
                <w:top w:val="nil"/>
                <w:left w:val="nil"/>
                <w:bottom w:val="nil"/>
                <w:right w:val="nil"/>
                <w:between w:val="nil"/>
              </w:pBdr>
              <w:spacing w:after="120"/>
              <w:ind w:firstLine="720"/>
              <w:rPr>
                <w:rFonts w:cs="Arial"/>
                <w:lang w:val="mn-MN"/>
              </w:rPr>
            </w:pPr>
          </w:p>
          <w:p w14:paraId="66CE4490" w14:textId="77777777" w:rsidR="00951614" w:rsidRPr="00BA3EC1" w:rsidRDefault="00951614">
            <w:pPr>
              <w:pBdr>
                <w:top w:val="nil"/>
                <w:left w:val="nil"/>
                <w:bottom w:val="nil"/>
                <w:right w:val="nil"/>
                <w:between w:val="nil"/>
              </w:pBdr>
              <w:spacing w:after="120"/>
              <w:ind w:firstLine="720"/>
              <w:rPr>
                <w:rFonts w:cs="Arial"/>
                <w:lang w:val="mn-MN"/>
              </w:rPr>
            </w:pPr>
          </w:p>
          <w:p w14:paraId="12293047" w14:textId="77777777" w:rsidR="00951614" w:rsidRPr="00BA3EC1" w:rsidRDefault="00951614">
            <w:pPr>
              <w:pBdr>
                <w:top w:val="nil"/>
                <w:left w:val="nil"/>
                <w:bottom w:val="nil"/>
                <w:right w:val="nil"/>
                <w:between w:val="nil"/>
              </w:pBdr>
              <w:spacing w:after="120"/>
              <w:ind w:firstLine="720"/>
              <w:rPr>
                <w:rFonts w:cs="Arial"/>
                <w:lang w:val="mn-MN"/>
              </w:rPr>
            </w:pPr>
          </w:p>
          <w:p w14:paraId="512DDB6C"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6.Нийгмийн хамгаалал, эрүүл мэнд, боловсролын систем</w:t>
            </w:r>
          </w:p>
        </w:tc>
        <w:tc>
          <w:tcPr>
            <w:tcW w:w="3118" w:type="dxa"/>
            <w:tcBorders>
              <w:top w:val="single" w:sz="4" w:space="0" w:color="000000"/>
              <w:bottom w:val="single" w:sz="4" w:space="0" w:color="000000"/>
            </w:tcBorders>
            <w:shd w:val="clear" w:color="auto" w:fill="auto"/>
          </w:tcPr>
          <w:p w14:paraId="6747B0F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6.1 Нийгмийн үйлчилгээний чанар, хүртээмжид нөлөөлөх эсэх</w:t>
            </w:r>
          </w:p>
        </w:tc>
        <w:tc>
          <w:tcPr>
            <w:tcW w:w="993" w:type="dxa"/>
            <w:tcBorders>
              <w:top w:val="single" w:sz="4" w:space="0" w:color="000000"/>
              <w:bottom w:val="single" w:sz="4" w:space="0" w:color="000000"/>
              <w:right w:val="single" w:sz="4" w:space="0" w:color="000000"/>
            </w:tcBorders>
            <w:shd w:val="clear" w:color="auto" w:fill="auto"/>
          </w:tcPr>
          <w:p w14:paraId="445C37A3"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Тийм</w:t>
            </w:r>
          </w:p>
        </w:tc>
        <w:tc>
          <w:tcPr>
            <w:tcW w:w="992" w:type="dxa"/>
            <w:tcBorders>
              <w:top w:val="single" w:sz="4" w:space="0" w:color="000000"/>
              <w:left w:val="single" w:sz="4" w:space="0" w:color="000000"/>
              <w:bottom w:val="single" w:sz="4" w:space="0" w:color="000000"/>
            </w:tcBorders>
            <w:shd w:val="clear" w:color="auto" w:fill="auto"/>
            <w:vAlign w:val="center"/>
          </w:tcPr>
          <w:p w14:paraId="20CF4E7F"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4C030F4A" w14:textId="2495320A"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53A21AB" w14:textId="77777777">
        <w:trPr>
          <w:trHeight w:val="626"/>
        </w:trPr>
        <w:tc>
          <w:tcPr>
            <w:tcW w:w="2411" w:type="dxa"/>
            <w:vMerge/>
            <w:shd w:val="clear" w:color="auto" w:fill="auto"/>
            <w:vAlign w:val="center"/>
          </w:tcPr>
          <w:p w14:paraId="22DA7789"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2288562"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6.2 Ажилчдын боловсрол, шилжилт хөдөлгөөнд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5791C66F"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E767542"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717D0BC9" w14:textId="7E23E438"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B3D1243" w14:textId="77777777">
        <w:trPr>
          <w:trHeight w:val="563"/>
        </w:trPr>
        <w:tc>
          <w:tcPr>
            <w:tcW w:w="2411" w:type="dxa"/>
            <w:vMerge/>
            <w:shd w:val="clear" w:color="auto" w:fill="auto"/>
            <w:vAlign w:val="center"/>
          </w:tcPr>
          <w:p w14:paraId="022A7C82"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32F74378"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 xml:space="preserve">6.3 Иргэдийн боловсрол /төрийн болон хувийн хэвшлийн сургуулиар/ олох, мэргэжил эзэмших, </w:t>
            </w:r>
            <w:r w:rsidRPr="00BA3EC1">
              <w:rPr>
                <w:rFonts w:cs="Arial"/>
                <w:lang w:val="mn-MN"/>
              </w:rPr>
              <w:lastRenderedPageBreak/>
              <w:t>давтан сургалтад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52E42DEF"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6C3046A"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28D2123" w14:textId="41F72E6E"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A0BA3A1" w14:textId="77777777">
        <w:trPr>
          <w:trHeight w:val="598"/>
        </w:trPr>
        <w:tc>
          <w:tcPr>
            <w:tcW w:w="2411" w:type="dxa"/>
            <w:vMerge/>
            <w:shd w:val="clear" w:color="auto" w:fill="auto"/>
            <w:vAlign w:val="center"/>
          </w:tcPr>
          <w:p w14:paraId="40F23FF3"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88C1C2E"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6.4 Нийгмийн болон эрүүл мэндийн үйлчилгээ авахад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2221CE74" w14:textId="77777777" w:rsidR="00951614" w:rsidRPr="00BA3EC1" w:rsidRDefault="00951614">
            <w:pPr>
              <w:pBdr>
                <w:top w:val="nil"/>
                <w:left w:val="nil"/>
                <w:bottom w:val="nil"/>
                <w:right w:val="nil"/>
                <w:between w:val="nil"/>
              </w:pBdr>
              <w:spacing w:after="120"/>
              <w:ind w:firstLine="720"/>
              <w:rPr>
                <w:rFonts w:cs="Arial"/>
                <w:lang w:val="mn-MN"/>
              </w:rPr>
            </w:pPr>
          </w:p>
          <w:p w14:paraId="05FA0565" w14:textId="77777777" w:rsidR="00951614" w:rsidRPr="00BA3EC1" w:rsidRDefault="00951614">
            <w:pPr>
              <w:pBdr>
                <w:top w:val="nil"/>
                <w:left w:val="nil"/>
                <w:bottom w:val="nil"/>
                <w:right w:val="nil"/>
                <w:between w:val="nil"/>
              </w:pBdr>
              <w:spacing w:after="120"/>
              <w:ind w:firstLine="720"/>
              <w:rPr>
                <w:rFonts w:cs="Arial"/>
                <w:lang w:val="mn-MN"/>
              </w:rPr>
            </w:pPr>
          </w:p>
          <w:p w14:paraId="63ADB195"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9827C52"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3DE80B70" w14:textId="42BD15FE"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12E7D2F6" w14:textId="77777777">
        <w:trPr>
          <w:trHeight w:val="458"/>
        </w:trPr>
        <w:tc>
          <w:tcPr>
            <w:tcW w:w="2411" w:type="dxa"/>
            <w:vMerge/>
            <w:shd w:val="clear" w:color="auto" w:fill="auto"/>
            <w:vAlign w:val="center"/>
          </w:tcPr>
          <w:p w14:paraId="7B910617"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5A39FD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6.5 Их дээд сургуулиудын үйл ажиллагаа, өөрийн удирдлагад нөлөөлөх эсэх</w:t>
            </w:r>
          </w:p>
        </w:tc>
        <w:tc>
          <w:tcPr>
            <w:tcW w:w="993" w:type="dxa"/>
            <w:tcBorders>
              <w:top w:val="single" w:sz="4" w:space="0" w:color="000000"/>
              <w:bottom w:val="single" w:sz="4" w:space="0" w:color="000000"/>
              <w:right w:val="single" w:sz="4" w:space="0" w:color="000000"/>
            </w:tcBorders>
            <w:shd w:val="clear" w:color="auto" w:fill="auto"/>
          </w:tcPr>
          <w:p w14:paraId="7136A0FD"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7CAED1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EF75E42" w14:textId="6B01778E"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3FFEB5B" w14:textId="77777777">
        <w:trPr>
          <w:trHeight w:val="688"/>
        </w:trPr>
        <w:tc>
          <w:tcPr>
            <w:tcW w:w="2411" w:type="dxa"/>
            <w:vMerge w:val="restart"/>
            <w:shd w:val="clear" w:color="auto" w:fill="auto"/>
            <w:vAlign w:val="center"/>
          </w:tcPr>
          <w:p w14:paraId="6294D7B2" w14:textId="77777777" w:rsidR="00951614" w:rsidRPr="00BA3EC1" w:rsidRDefault="00951614">
            <w:pPr>
              <w:pBdr>
                <w:top w:val="nil"/>
                <w:left w:val="nil"/>
                <w:bottom w:val="nil"/>
                <w:right w:val="nil"/>
                <w:between w:val="nil"/>
              </w:pBdr>
              <w:spacing w:after="120"/>
              <w:ind w:firstLine="720"/>
              <w:rPr>
                <w:rFonts w:cs="Arial"/>
                <w:lang w:val="mn-MN"/>
              </w:rPr>
            </w:pPr>
          </w:p>
          <w:p w14:paraId="0323A794" w14:textId="77777777" w:rsidR="00951614" w:rsidRPr="00BA3EC1" w:rsidRDefault="00951614">
            <w:pPr>
              <w:pBdr>
                <w:top w:val="nil"/>
                <w:left w:val="nil"/>
                <w:bottom w:val="nil"/>
                <w:right w:val="nil"/>
                <w:between w:val="nil"/>
              </w:pBdr>
              <w:spacing w:after="120"/>
              <w:ind w:firstLine="720"/>
              <w:rPr>
                <w:rFonts w:cs="Arial"/>
                <w:lang w:val="mn-MN"/>
              </w:rPr>
            </w:pPr>
          </w:p>
          <w:p w14:paraId="09E07910" w14:textId="77777777" w:rsidR="00951614" w:rsidRPr="00BA3EC1" w:rsidRDefault="00951614">
            <w:pPr>
              <w:pBdr>
                <w:top w:val="nil"/>
                <w:left w:val="nil"/>
                <w:bottom w:val="nil"/>
                <w:right w:val="nil"/>
                <w:between w:val="nil"/>
              </w:pBdr>
              <w:spacing w:after="120"/>
              <w:ind w:firstLine="720"/>
              <w:rPr>
                <w:rFonts w:cs="Arial"/>
                <w:lang w:val="mn-MN"/>
              </w:rPr>
            </w:pPr>
          </w:p>
          <w:p w14:paraId="0391194F"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7.Гэмт хэрэг, нийгмийн аюулгүй байдал</w:t>
            </w:r>
          </w:p>
        </w:tc>
        <w:tc>
          <w:tcPr>
            <w:tcW w:w="3118" w:type="dxa"/>
            <w:tcBorders>
              <w:top w:val="single" w:sz="4" w:space="0" w:color="000000"/>
              <w:bottom w:val="single" w:sz="4" w:space="0" w:color="000000"/>
            </w:tcBorders>
            <w:shd w:val="clear" w:color="auto" w:fill="auto"/>
          </w:tcPr>
          <w:p w14:paraId="7084A28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7.1 Нийгмийн аюулгүй байдал, гэмт хэргийн нөхцөл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2B5C5138"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FA49010"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37376A90" w14:textId="32546AF6"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7950725E" w14:textId="77777777">
        <w:trPr>
          <w:trHeight w:val="556"/>
        </w:trPr>
        <w:tc>
          <w:tcPr>
            <w:tcW w:w="2411" w:type="dxa"/>
            <w:vMerge/>
            <w:shd w:val="clear" w:color="auto" w:fill="auto"/>
            <w:vAlign w:val="center"/>
          </w:tcPr>
          <w:p w14:paraId="6BF4E21D"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C936D7E"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7.2 Хуулийг албадан хэрэгжүүлэхэд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2EDC5776"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61417CB"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BE19CFD" w14:textId="6B983A41"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48B10EC5" w14:textId="77777777">
        <w:trPr>
          <w:trHeight w:val="437"/>
        </w:trPr>
        <w:tc>
          <w:tcPr>
            <w:tcW w:w="2411" w:type="dxa"/>
            <w:vMerge/>
            <w:shd w:val="clear" w:color="auto" w:fill="auto"/>
            <w:vAlign w:val="center"/>
          </w:tcPr>
          <w:p w14:paraId="1E4085E6"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2C5D84E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7.3 Гэмт хэргийн илрүүлэлтэд нөлөөлөх эсэх</w:t>
            </w:r>
          </w:p>
        </w:tc>
        <w:tc>
          <w:tcPr>
            <w:tcW w:w="993" w:type="dxa"/>
            <w:tcBorders>
              <w:top w:val="single" w:sz="4" w:space="0" w:color="000000"/>
              <w:bottom w:val="single" w:sz="4" w:space="0" w:color="000000"/>
              <w:right w:val="single" w:sz="4" w:space="0" w:color="000000"/>
            </w:tcBorders>
            <w:shd w:val="clear" w:color="auto" w:fill="auto"/>
          </w:tcPr>
          <w:p w14:paraId="1ABF4152"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3639A641"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5CABDFAE" w14:textId="49FFB61D"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3BD9950E" w14:textId="77777777">
        <w:trPr>
          <w:trHeight w:val="503"/>
        </w:trPr>
        <w:tc>
          <w:tcPr>
            <w:tcW w:w="2411" w:type="dxa"/>
            <w:vMerge/>
            <w:shd w:val="clear" w:color="auto" w:fill="auto"/>
            <w:vAlign w:val="center"/>
          </w:tcPr>
          <w:p w14:paraId="4B907F5F"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1733742"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7.4 Гэмт хэргийн хохирогчид, гэрчийн эрхэд сөрөг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3C1B86FD"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0716719B"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0310F026" w14:textId="71FA62F4"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4E226648" w14:textId="77777777">
        <w:trPr>
          <w:trHeight w:val="60"/>
        </w:trPr>
        <w:tc>
          <w:tcPr>
            <w:tcW w:w="2411" w:type="dxa"/>
            <w:vMerge w:val="restart"/>
            <w:shd w:val="clear" w:color="auto" w:fill="auto"/>
            <w:vAlign w:val="center"/>
          </w:tcPr>
          <w:p w14:paraId="25381D38" w14:textId="77777777" w:rsidR="00951614" w:rsidRPr="00BA3EC1" w:rsidRDefault="00951614">
            <w:pPr>
              <w:pBdr>
                <w:top w:val="nil"/>
                <w:left w:val="nil"/>
                <w:bottom w:val="nil"/>
                <w:right w:val="nil"/>
                <w:between w:val="nil"/>
              </w:pBdr>
              <w:spacing w:after="120"/>
              <w:ind w:firstLine="720"/>
              <w:rPr>
                <w:rFonts w:cs="Arial"/>
                <w:lang w:val="mn-MN"/>
              </w:rPr>
            </w:pPr>
          </w:p>
          <w:p w14:paraId="74C5C3BC" w14:textId="77777777" w:rsidR="00951614" w:rsidRPr="00BA3EC1" w:rsidRDefault="00951614">
            <w:pPr>
              <w:pBdr>
                <w:top w:val="nil"/>
                <w:left w:val="nil"/>
                <w:bottom w:val="nil"/>
                <w:right w:val="nil"/>
                <w:between w:val="nil"/>
              </w:pBdr>
              <w:spacing w:after="120"/>
              <w:ind w:firstLine="720"/>
              <w:rPr>
                <w:rFonts w:cs="Arial"/>
                <w:lang w:val="mn-MN"/>
              </w:rPr>
            </w:pPr>
          </w:p>
          <w:p w14:paraId="61F2EDB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8.Соёл</w:t>
            </w:r>
          </w:p>
          <w:p w14:paraId="3F959CCE"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69AD6E30"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8.1 Соёлын өвийг хамгаалахад нөлөө үзүүлэх эсэх</w:t>
            </w:r>
          </w:p>
        </w:tc>
        <w:tc>
          <w:tcPr>
            <w:tcW w:w="993" w:type="dxa"/>
            <w:tcBorders>
              <w:top w:val="single" w:sz="4" w:space="0" w:color="000000"/>
              <w:bottom w:val="single" w:sz="4" w:space="0" w:color="000000"/>
              <w:right w:val="single" w:sz="4" w:space="0" w:color="000000"/>
            </w:tcBorders>
            <w:shd w:val="clear" w:color="auto" w:fill="auto"/>
          </w:tcPr>
          <w:p w14:paraId="3D692218" w14:textId="77777777" w:rsidR="00951614" w:rsidRPr="00BA3EC1" w:rsidRDefault="00951614">
            <w:pPr>
              <w:pBdr>
                <w:top w:val="nil"/>
                <w:left w:val="nil"/>
                <w:bottom w:val="nil"/>
                <w:right w:val="nil"/>
                <w:between w:val="nil"/>
              </w:pBdr>
              <w:spacing w:after="120"/>
              <w:ind w:firstLine="720"/>
              <w:rPr>
                <w:rFonts w:cs="Arial"/>
                <w:lang w:val="mn-MN"/>
              </w:rPr>
            </w:pPr>
          </w:p>
          <w:p w14:paraId="054DD9D3"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16AA24BC"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268" w:type="dxa"/>
            <w:tcBorders>
              <w:top w:val="single" w:sz="4" w:space="0" w:color="000000"/>
              <w:left w:val="single" w:sz="4" w:space="0" w:color="000000"/>
              <w:bottom w:val="single" w:sz="4" w:space="0" w:color="000000"/>
            </w:tcBorders>
            <w:vAlign w:val="center"/>
          </w:tcPr>
          <w:p w14:paraId="184FF2CD" w14:textId="2DB3247A"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B207894" w14:textId="77777777">
        <w:trPr>
          <w:trHeight w:val="475"/>
        </w:trPr>
        <w:tc>
          <w:tcPr>
            <w:tcW w:w="2411" w:type="dxa"/>
            <w:vMerge/>
            <w:shd w:val="clear" w:color="auto" w:fill="auto"/>
            <w:vAlign w:val="center"/>
          </w:tcPr>
          <w:p w14:paraId="18BAC0C2"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4F819BD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8.2 Хэл соёлын ялгаатай байдал бий болгох эсэх, эсхүл уг ялгаатай байдалд нөлөөлөх эсэх</w:t>
            </w:r>
          </w:p>
        </w:tc>
        <w:tc>
          <w:tcPr>
            <w:tcW w:w="993" w:type="dxa"/>
            <w:tcBorders>
              <w:top w:val="single" w:sz="4" w:space="0" w:color="000000"/>
              <w:bottom w:val="single" w:sz="4" w:space="0" w:color="000000"/>
              <w:right w:val="single" w:sz="4" w:space="0" w:color="000000"/>
            </w:tcBorders>
            <w:shd w:val="clear" w:color="auto" w:fill="auto"/>
          </w:tcPr>
          <w:p w14:paraId="3A440D8D"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FC8A586"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p w14:paraId="2F82F493"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4DED7EA6" w14:textId="4C8B1D48"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4D76E235" w14:textId="77777777">
        <w:trPr>
          <w:trHeight w:val="332"/>
        </w:trPr>
        <w:tc>
          <w:tcPr>
            <w:tcW w:w="2411" w:type="dxa"/>
            <w:vMerge/>
            <w:shd w:val="clear" w:color="auto" w:fill="auto"/>
            <w:vAlign w:val="center"/>
          </w:tcPr>
          <w:p w14:paraId="17BE8A2E" w14:textId="77777777" w:rsidR="00951614" w:rsidRPr="00BA3EC1" w:rsidRDefault="00951614">
            <w:pPr>
              <w:pBdr>
                <w:top w:val="nil"/>
                <w:left w:val="nil"/>
                <w:bottom w:val="nil"/>
                <w:right w:val="nil"/>
                <w:between w:val="nil"/>
              </w:pBdr>
              <w:spacing w:after="120"/>
              <w:ind w:firstLine="720"/>
              <w:rPr>
                <w:rFonts w:cs="Arial"/>
                <w:lang w:val="mn-MN"/>
              </w:rPr>
            </w:pPr>
          </w:p>
        </w:tc>
        <w:tc>
          <w:tcPr>
            <w:tcW w:w="3118" w:type="dxa"/>
            <w:tcBorders>
              <w:top w:val="single" w:sz="4" w:space="0" w:color="000000"/>
              <w:bottom w:val="single" w:sz="4" w:space="0" w:color="000000"/>
            </w:tcBorders>
            <w:shd w:val="clear" w:color="auto" w:fill="auto"/>
          </w:tcPr>
          <w:p w14:paraId="03C7B3F9"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8.3 Иргэдийн түүх, соёлоо хамгаалах оролцоонд нөлөөлөх эсэх</w:t>
            </w:r>
          </w:p>
        </w:tc>
        <w:tc>
          <w:tcPr>
            <w:tcW w:w="993" w:type="dxa"/>
            <w:tcBorders>
              <w:top w:val="single" w:sz="4" w:space="0" w:color="000000"/>
              <w:bottom w:val="single" w:sz="4" w:space="0" w:color="000000"/>
              <w:right w:val="single" w:sz="4" w:space="0" w:color="000000"/>
            </w:tcBorders>
            <w:shd w:val="clear" w:color="auto" w:fill="auto"/>
          </w:tcPr>
          <w:p w14:paraId="1F4FFFD9" w14:textId="77777777" w:rsidR="00951614" w:rsidRPr="00BA3EC1" w:rsidRDefault="00951614">
            <w:pPr>
              <w:pBdr>
                <w:top w:val="nil"/>
                <w:left w:val="nil"/>
                <w:bottom w:val="nil"/>
                <w:right w:val="nil"/>
                <w:between w:val="nil"/>
              </w:pBdr>
              <w:spacing w:after="120"/>
              <w:ind w:firstLine="720"/>
              <w:rPr>
                <w:rFonts w:cs="Arial"/>
                <w:lang w:val="mn-MN"/>
              </w:rPr>
            </w:pPr>
          </w:p>
        </w:tc>
        <w:tc>
          <w:tcPr>
            <w:tcW w:w="992" w:type="dxa"/>
            <w:tcBorders>
              <w:top w:val="single" w:sz="4" w:space="0" w:color="000000"/>
              <w:left w:val="single" w:sz="4" w:space="0" w:color="000000"/>
              <w:bottom w:val="single" w:sz="4" w:space="0" w:color="000000"/>
            </w:tcBorders>
            <w:shd w:val="clear" w:color="auto" w:fill="auto"/>
            <w:vAlign w:val="center"/>
          </w:tcPr>
          <w:p w14:paraId="5B16D7A3"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p w14:paraId="165B5DB6" w14:textId="77777777" w:rsidR="00951614" w:rsidRPr="00BA3EC1" w:rsidRDefault="00951614">
            <w:pPr>
              <w:pBdr>
                <w:top w:val="nil"/>
                <w:left w:val="nil"/>
                <w:bottom w:val="nil"/>
                <w:right w:val="nil"/>
                <w:between w:val="nil"/>
              </w:pBdr>
              <w:spacing w:after="120"/>
              <w:ind w:firstLine="720"/>
              <w:rPr>
                <w:rFonts w:cs="Arial"/>
                <w:lang w:val="mn-MN"/>
              </w:rPr>
            </w:pPr>
          </w:p>
        </w:tc>
        <w:tc>
          <w:tcPr>
            <w:tcW w:w="2268" w:type="dxa"/>
            <w:tcBorders>
              <w:top w:val="single" w:sz="4" w:space="0" w:color="000000"/>
              <w:left w:val="single" w:sz="4" w:space="0" w:color="000000"/>
              <w:bottom w:val="single" w:sz="4" w:space="0" w:color="000000"/>
            </w:tcBorders>
            <w:vAlign w:val="center"/>
          </w:tcPr>
          <w:p w14:paraId="4A26CC42" w14:textId="0FEF3F81" w:rsidR="00951614" w:rsidRPr="00BA3EC1" w:rsidRDefault="00951614">
            <w:pPr>
              <w:pBdr>
                <w:top w:val="nil"/>
                <w:left w:val="nil"/>
                <w:bottom w:val="nil"/>
                <w:right w:val="nil"/>
                <w:between w:val="nil"/>
              </w:pBdr>
              <w:spacing w:after="120"/>
              <w:ind w:firstLine="720"/>
              <w:rPr>
                <w:rFonts w:cs="Arial"/>
                <w:lang w:val="mn-MN"/>
              </w:rPr>
            </w:pPr>
          </w:p>
        </w:tc>
      </w:tr>
    </w:tbl>
    <w:p w14:paraId="64D0EA1C" w14:textId="77777777" w:rsidR="00951614" w:rsidRPr="00BA3EC1" w:rsidRDefault="00951614">
      <w:pPr>
        <w:pBdr>
          <w:top w:val="nil"/>
          <w:left w:val="nil"/>
          <w:bottom w:val="nil"/>
          <w:right w:val="nil"/>
          <w:between w:val="nil"/>
        </w:pBdr>
        <w:spacing w:after="120"/>
        <w:ind w:firstLine="720"/>
        <w:rPr>
          <w:rFonts w:cs="Arial"/>
          <w:lang w:val="mn-MN"/>
        </w:rPr>
      </w:pPr>
    </w:p>
    <w:p w14:paraId="3DB232BA"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Хүснэгт 5.</w:t>
      </w:r>
    </w:p>
    <w:p w14:paraId="50FD72A7" w14:textId="424136A1" w:rsidR="00951614" w:rsidRPr="00BA3EC1" w:rsidRDefault="008D4EA6" w:rsidP="004763D3">
      <w:pPr>
        <w:pBdr>
          <w:top w:val="nil"/>
          <w:left w:val="nil"/>
          <w:bottom w:val="nil"/>
          <w:right w:val="nil"/>
          <w:between w:val="nil"/>
        </w:pBdr>
        <w:spacing w:after="120"/>
        <w:ind w:firstLine="720"/>
        <w:rPr>
          <w:rFonts w:cs="Arial"/>
          <w:lang w:val="mn-MN"/>
        </w:rPr>
      </w:pPr>
      <w:r w:rsidRPr="00BA3EC1">
        <w:rPr>
          <w:rFonts w:cs="Arial"/>
          <w:lang w:val="mn-MN"/>
        </w:rPr>
        <w:t>Байгаль орчинд үзүүлэх үр нөлөө</w:t>
      </w:r>
    </w:p>
    <w:tbl>
      <w:tblPr>
        <w:tblStyle w:val="a3"/>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9"/>
        <w:gridCol w:w="3041"/>
        <w:gridCol w:w="952"/>
        <w:gridCol w:w="981"/>
        <w:gridCol w:w="2199"/>
      </w:tblGrid>
      <w:tr w:rsidR="00951614" w:rsidRPr="00BA3EC1" w14:paraId="0B001458" w14:textId="77777777">
        <w:tc>
          <w:tcPr>
            <w:tcW w:w="2069" w:type="dxa"/>
            <w:shd w:val="clear" w:color="auto" w:fill="auto"/>
            <w:vAlign w:val="center"/>
          </w:tcPr>
          <w:p w14:paraId="26245D17"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lastRenderedPageBreak/>
              <w:t>Үзүүлэх үр нөлөө</w:t>
            </w:r>
          </w:p>
        </w:tc>
        <w:tc>
          <w:tcPr>
            <w:tcW w:w="3041" w:type="dxa"/>
            <w:shd w:val="clear" w:color="auto" w:fill="auto"/>
            <w:vAlign w:val="center"/>
          </w:tcPr>
          <w:p w14:paraId="5C140ED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Холбогдох асуултууд</w:t>
            </w:r>
          </w:p>
        </w:tc>
        <w:tc>
          <w:tcPr>
            <w:tcW w:w="1933" w:type="dxa"/>
            <w:gridSpan w:val="2"/>
            <w:shd w:val="clear" w:color="auto" w:fill="auto"/>
            <w:vAlign w:val="center"/>
          </w:tcPr>
          <w:p w14:paraId="08899BD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Хариулт</w:t>
            </w:r>
          </w:p>
        </w:tc>
        <w:tc>
          <w:tcPr>
            <w:tcW w:w="2199" w:type="dxa"/>
            <w:vAlign w:val="center"/>
          </w:tcPr>
          <w:p w14:paraId="222BF26D"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Тайлбар</w:t>
            </w:r>
          </w:p>
        </w:tc>
      </w:tr>
      <w:tr w:rsidR="00951614" w:rsidRPr="00BA3EC1" w14:paraId="6EE84EB6" w14:textId="77777777">
        <w:tc>
          <w:tcPr>
            <w:tcW w:w="2069" w:type="dxa"/>
            <w:shd w:val="clear" w:color="auto" w:fill="auto"/>
          </w:tcPr>
          <w:p w14:paraId="1D193828" w14:textId="77777777" w:rsidR="00951614" w:rsidRPr="00BA3EC1" w:rsidRDefault="008D4EA6" w:rsidP="004763D3">
            <w:pPr>
              <w:pBdr>
                <w:top w:val="nil"/>
                <w:left w:val="nil"/>
                <w:bottom w:val="nil"/>
                <w:right w:val="nil"/>
                <w:between w:val="nil"/>
              </w:pBdr>
              <w:spacing w:after="120"/>
              <w:rPr>
                <w:rFonts w:cs="Arial"/>
                <w:lang w:val="mn-MN"/>
              </w:rPr>
            </w:pPr>
            <w:r w:rsidRPr="00BA3EC1">
              <w:rPr>
                <w:rFonts w:cs="Arial"/>
                <w:lang w:val="mn-MN"/>
              </w:rPr>
              <w:t xml:space="preserve">1.Агаар </w:t>
            </w:r>
          </w:p>
        </w:tc>
        <w:tc>
          <w:tcPr>
            <w:tcW w:w="3041" w:type="dxa"/>
            <w:shd w:val="clear" w:color="auto" w:fill="auto"/>
          </w:tcPr>
          <w:p w14:paraId="6B8C153E"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1.1 Зохицуулалтын үр дүнд агаар бохирдлыг нэмэгдүүлэх эсэх</w:t>
            </w:r>
          </w:p>
        </w:tc>
        <w:tc>
          <w:tcPr>
            <w:tcW w:w="952" w:type="dxa"/>
            <w:tcBorders>
              <w:right w:val="single" w:sz="4" w:space="0" w:color="000000"/>
            </w:tcBorders>
            <w:shd w:val="clear" w:color="auto" w:fill="auto"/>
          </w:tcPr>
          <w:p w14:paraId="7817ECFF" w14:textId="77777777" w:rsidR="00951614" w:rsidRPr="00BA3EC1" w:rsidRDefault="00951614">
            <w:pPr>
              <w:pBdr>
                <w:top w:val="nil"/>
                <w:left w:val="nil"/>
                <w:bottom w:val="nil"/>
                <w:right w:val="nil"/>
                <w:between w:val="nil"/>
              </w:pBdr>
              <w:spacing w:after="120"/>
              <w:ind w:firstLine="720"/>
              <w:rPr>
                <w:rFonts w:cs="Arial"/>
                <w:lang w:val="mn-MN"/>
              </w:rPr>
            </w:pPr>
          </w:p>
          <w:p w14:paraId="48EBEE0B"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tcBorders>
            <w:shd w:val="clear" w:color="auto" w:fill="auto"/>
          </w:tcPr>
          <w:p w14:paraId="1E17FC22"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left w:val="single" w:sz="4" w:space="0" w:color="000000"/>
            </w:tcBorders>
          </w:tcPr>
          <w:p w14:paraId="1930598E" w14:textId="6864045D"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8CFBF79" w14:textId="77777777">
        <w:trPr>
          <w:trHeight w:val="389"/>
        </w:trPr>
        <w:tc>
          <w:tcPr>
            <w:tcW w:w="2069" w:type="dxa"/>
            <w:vMerge w:val="restart"/>
            <w:shd w:val="clear" w:color="auto" w:fill="auto"/>
          </w:tcPr>
          <w:p w14:paraId="612089CF" w14:textId="77777777" w:rsidR="00951614" w:rsidRPr="00BA3EC1" w:rsidRDefault="00951614">
            <w:pPr>
              <w:pBdr>
                <w:top w:val="nil"/>
                <w:left w:val="nil"/>
                <w:bottom w:val="nil"/>
                <w:right w:val="nil"/>
                <w:between w:val="nil"/>
              </w:pBdr>
              <w:spacing w:after="120"/>
              <w:ind w:firstLine="720"/>
              <w:rPr>
                <w:rFonts w:cs="Arial"/>
                <w:lang w:val="mn-MN"/>
              </w:rPr>
            </w:pPr>
          </w:p>
          <w:p w14:paraId="3853C768" w14:textId="77777777" w:rsidR="00951614" w:rsidRPr="00BA3EC1" w:rsidRDefault="00951614">
            <w:pPr>
              <w:pBdr>
                <w:top w:val="nil"/>
                <w:left w:val="nil"/>
                <w:bottom w:val="nil"/>
                <w:right w:val="nil"/>
                <w:between w:val="nil"/>
              </w:pBdr>
              <w:spacing w:after="120"/>
              <w:ind w:firstLine="720"/>
              <w:rPr>
                <w:rFonts w:cs="Arial"/>
                <w:lang w:val="mn-MN"/>
              </w:rPr>
            </w:pPr>
          </w:p>
          <w:p w14:paraId="0115A844" w14:textId="77777777" w:rsidR="00951614" w:rsidRPr="00BA3EC1" w:rsidRDefault="008D4EA6" w:rsidP="004763D3">
            <w:pPr>
              <w:pBdr>
                <w:top w:val="nil"/>
                <w:left w:val="nil"/>
                <w:bottom w:val="nil"/>
                <w:right w:val="nil"/>
                <w:between w:val="nil"/>
              </w:pBdr>
              <w:spacing w:after="120"/>
              <w:rPr>
                <w:rFonts w:cs="Arial"/>
                <w:lang w:val="mn-MN"/>
              </w:rPr>
            </w:pPr>
            <w:r w:rsidRPr="00BA3EC1">
              <w:rPr>
                <w:rFonts w:cs="Arial"/>
                <w:lang w:val="mn-MN"/>
              </w:rPr>
              <w:t>2.Зам тээвэр, түлш эрчим хүч</w:t>
            </w:r>
          </w:p>
        </w:tc>
        <w:tc>
          <w:tcPr>
            <w:tcW w:w="3041" w:type="dxa"/>
            <w:tcBorders>
              <w:bottom w:val="single" w:sz="4" w:space="0" w:color="000000"/>
            </w:tcBorders>
            <w:shd w:val="clear" w:color="auto" w:fill="auto"/>
          </w:tcPr>
          <w:p w14:paraId="36E4F71F"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2.1 Тээврийн хэрэгслийн түлшний хэрэглээг нэмэгдүүлэх/ бууруулах эсэх</w:t>
            </w:r>
          </w:p>
        </w:tc>
        <w:tc>
          <w:tcPr>
            <w:tcW w:w="952" w:type="dxa"/>
            <w:tcBorders>
              <w:bottom w:val="single" w:sz="4" w:space="0" w:color="000000"/>
              <w:right w:val="single" w:sz="4" w:space="0" w:color="000000"/>
            </w:tcBorders>
            <w:shd w:val="clear" w:color="auto" w:fill="auto"/>
          </w:tcPr>
          <w:p w14:paraId="08E91F82"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726A627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left w:val="single" w:sz="4" w:space="0" w:color="000000"/>
              <w:bottom w:val="single" w:sz="4" w:space="0" w:color="000000"/>
            </w:tcBorders>
          </w:tcPr>
          <w:p w14:paraId="76515250" w14:textId="60084F15"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45C2BC3B" w14:textId="77777777">
        <w:trPr>
          <w:trHeight w:val="426"/>
        </w:trPr>
        <w:tc>
          <w:tcPr>
            <w:tcW w:w="2069" w:type="dxa"/>
            <w:vMerge/>
            <w:shd w:val="clear" w:color="auto" w:fill="auto"/>
          </w:tcPr>
          <w:p w14:paraId="44F15AE6"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7A39108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2.2 Эрчим хүчний хэрэглээг нэмэгдүүлэх эсэх</w:t>
            </w:r>
          </w:p>
        </w:tc>
        <w:tc>
          <w:tcPr>
            <w:tcW w:w="952" w:type="dxa"/>
            <w:tcBorders>
              <w:top w:val="single" w:sz="4" w:space="0" w:color="000000"/>
              <w:bottom w:val="single" w:sz="4" w:space="0" w:color="000000"/>
              <w:right w:val="single" w:sz="4" w:space="0" w:color="000000"/>
            </w:tcBorders>
            <w:shd w:val="clear" w:color="auto" w:fill="auto"/>
          </w:tcPr>
          <w:p w14:paraId="7A3B14BA" w14:textId="77777777" w:rsidR="00951614" w:rsidRPr="00BA3EC1" w:rsidRDefault="00951614">
            <w:pPr>
              <w:pBdr>
                <w:top w:val="nil"/>
                <w:left w:val="nil"/>
                <w:bottom w:val="nil"/>
                <w:right w:val="nil"/>
                <w:between w:val="nil"/>
              </w:pBdr>
              <w:spacing w:after="120"/>
              <w:ind w:firstLine="720"/>
              <w:rPr>
                <w:rFonts w:cs="Arial"/>
                <w:lang w:val="mn-MN"/>
              </w:rPr>
            </w:pPr>
          </w:p>
          <w:p w14:paraId="47972B1E"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0D5DE802"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top w:val="single" w:sz="4" w:space="0" w:color="000000"/>
              <w:left w:val="single" w:sz="4" w:space="0" w:color="000000"/>
              <w:bottom w:val="single" w:sz="4" w:space="0" w:color="000000"/>
            </w:tcBorders>
          </w:tcPr>
          <w:p w14:paraId="669A3A7D" w14:textId="39CEB6AA"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1DA9C821" w14:textId="77777777">
        <w:trPr>
          <w:trHeight w:val="463"/>
        </w:trPr>
        <w:tc>
          <w:tcPr>
            <w:tcW w:w="2069" w:type="dxa"/>
            <w:vMerge/>
            <w:shd w:val="clear" w:color="auto" w:fill="auto"/>
          </w:tcPr>
          <w:p w14:paraId="5ABBEFB6"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76E7EF82"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2.3 Эрчим хүчний үйлдвэрлэлд нөлөө үзүүлэх эсэх</w:t>
            </w:r>
          </w:p>
        </w:tc>
        <w:tc>
          <w:tcPr>
            <w:tcW w:w="952" w:type="dxa"/>
            <w:tcBorders>
              <w:top w:val="single" w:sz="4" w:space="0" w:color="000000"/>
              <w:bottom w:val="single" w:sz="4" w:space="0" w:color="000000"/>
              <w:right w:val="single" w:sz="4" w:space="0" w:color="000000"/>
            </w:tcBorders>
            <w:shd w:val="clear" w:color="auto" w:fill="auto"/>
          </w:tcPr>
          <w:p w14:paraId="3ADC38A0" w14:textId="77777777" w:rsidR="00951614" w:rsidRPr="00BA3EC1" w:rsidRDefault="00951614">
            <w:pPr>
              <w:pBdr>
                <w:top w:val="nil"/>
                <w:left w:val="nil"/>
                <w:bottom w:val="nil"/>
                <w:right w:val="nil"/>
                <w:between w:val="nil"/>
              </w:pBdr>
              <w:spacing w:after="120"/>
              <w:ind w:firstLine="720"/>
              <w:rPr>
                <w:rFonts w:cs="Arial"/>
                <w:lang w:val="mn-MN"/>
              </w:rPr>
            </w:pPr>
          </w:p>
          <w:p w14:paraId="2D752945"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02BCF910"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top w:val="single" w:sz="4" w:space="0" w:color="000000"/>
              <w:left w:val="single" w:sz="4" w:space="0" w:color="000000"/>
              <w:bottom w:val="single" w:sz="4" w:space="0" w:color="000000"/>
            </w:tcBorders>
          </w:tcPr>
          <w:p w14:paraId="26AB88BF" w14:textId="4A427006"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B061D3B" w14:textId="77777777">
        <w:trPr>
          <w:trHeight w:val="413"/>
        </w:trPr>
        <w:tc>
          <w:tcPr>
            <w:tcW w:w="2069" w:type="dxa"/>
            <w:vMerge/>
            <w:shd w:val="clear" w:color="auto" w:fill="auto"/>
          </w:tcPr>
          <w:p w14:paraId="156F6212"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6D121C56"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2.4 Тээврийн хэрэгслийн агаарын бохирдлыг нэмэгдүүлэх эсэх</w:t>
            </w:r>
          </w:p>
        </w:tc>
        <w:tc>
          <w:tcPr>
            <w:tcW w:w="952" w:type="dxa"/>
            <w:tcBorders>
              <w:top w:val="single" w:sz="4" w:space="0" w:color="000000"/>
              <w:right w:val="single" w:sz="4" w:space="0" w:color="000000"/>
            </w:tcBorders>
            <w:shd w:val="clear" w:color="auto" w:fill="auto"/>
          </w:tcPr>
          <w:p w14:paraId="6AD5FA3D" w14:textId="77777777" w:rsidR="00951614" w:rsidRPr="00BA3EC1" w:rsidRDefault="00951614">
            <w:pPr>
              <w:pBdr>
                <w:top w:val="nil"/>
                <w:left w:val="nil"/>
                <w:bottom w:val="nil"/>
                <w:right w:val="nil"/>
                <w:between w:val="nil"/>
              </w:pBdr>
              <w:spacing w:after="120"/>
              <w:ind w:firstLine="720"/>
              <w:rPr>
                <w:rFonts w:cs="Arial"/>
                <w:lang w:val="mn-MN"/>
              </w:rPr>
            </w:pPr>
          </w:p>
          <w:p w14:paraId="2DEDDEB0"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1984C867"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top w:val="single" w:sz="4" w:space="0" w:color="000000"/>
              <w:left w:val="single" w:sz="4" w:space="0" w:color="000000"/>
            </w:tcBorders>
          </w:tcPr>
          <w:p w14:paraId="1608CF51" w14:textId="71D06EF8"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5D38E223" w14:textId="77777777" w:rsidTr="004763D3">
        <w:trPr>
          <w:trHeight w:val="647"/>
        </w:trPr>
        <w:tc>
          <w:tcPr>
            <w:tcW w:w="2069" w:type="dxa"/>
            <w:vMerge w:val="restart"/>
            <w:shd w:val="clear" w:color="auto" w:fill="auto"/>
          </w:tcPr>
          <w:p w14:paraId="649C5339" w14:textId="77777777" w:rsidR="00951614" w:rsidRPr="00BA3EC1" w:rsidRDefault="00951614">
            <w:pPr>
              <w:pBdr>
                <w:top w:val="nil"/>
                <w:left w:val="nil"/>
                <w:bottom w:val="nil"/>
                <w:right w:val="nil"/>
                <w:between w:val="nil"/>
              </w:pBdr>
              <w:spacing w:after="120"/>
              <w:ind w:firstLine="720"/>
              <w:rPr>
                <w:rFonts w:cs="Arial"/>
                <w:lang w:val="mn-MN"/>
              </w:rPr>
            </w:pPr>
          </w:p>
          <w:p w14:paraId="5C319609" w14:textId="77777777" w:rsidR="00951614" w:rsidRPr="00BA3EC1" w:rsidRDefault="00951614">
            <w:pPr>
              <w:pBdr>
                <w:top w:val="nil"/>
                <w:left w:val="nil"/>
                <w:bottom w:val="nil"/>
                <w:right w:val="nil"/>
                <w:between w:val="nil"/>
              </w:pBdr>
              <w:spacing w:after="120"/>
              <w:ind w:firstLine="720"/>
              <w:rPr>
                <w:rFonts w:cs="Arial"/>
                <w:lang w:val="mn-MN"/>
              </w:rPr>
            </w:pPr>
          </w:p>
          <w:p w14:paraId="7555B96C" w14:textId="77777777" w:rsidR="00951614" w:rsidRPr="00BA3EC1" w:rsidRDefault="008D4EA6" w:rsidP="004763D3">
            <w:pPr>
              <w:pBdr>
                <w:top w:val="nil"/>
                <w:left w:val="nil"/>
                <w:bottom w:val="nil"/>
                <w:right w:val="nil"/>
                <w:between w:val="nil"/>
              </w:pBdr>
              <w:spacing w:after="120"/>
              <w:rPr>
                <w:rFonts w:cs="Arial"/>
                <w:lang w:val="mn-MN"/>
              </w:rPr>
            </w:pPr>
            <w:r w:rsidRPr="00BA3EC1">
              <w:rPr>
                <w:rFonts w:cs="Arial"/>
                <w:lang w:val="mn-MN"/>
              </w:rPr>
              <w:t>3.Ан амьтан, ургамал хамгаалах</w:t>
            </w:r>
          </w:p>
          <w:p w14:paraId="74B7627C" w14:textId="77777777" w:rsidR="00951614" w:rsidRPr="00BA3EC1" w:rsidRDefault="00951614">
            <w:pPr>
              <w:pBdr>
                <w:top w:val="nil"/>
                <w:left w:val="nil"/>
                <w:bottom w:val="nil"/>
                <w:right w:val="nil"/>
                <w:between w:val="nil"/>
              </w:pBdr>
              <w:spacing w:after="120"/>
              <w:ind w:firstLine="720"/>
              <w:rPr>
                <w:rFonts w:cs="Arial"/>
                <w:lang w:val="mn-MN"/>
              </w:rPr>
            </w:pPr>
          </w:p>
          <w:p w14:paraId="3A4A31CC" w14:textId="77777777" w:rsidR="00951614" w:rsidRPr="00BA3EC1" w:rsidRDefault="00951614">
            <w:pPr>
              <w:pBdr>
                <w:top w:val="nil"/>
                <w:left w:val="nil"/>
                <w:bottom w:val="nil"/>
                <w:right w:val="nil"/>
                <w:between w:val="nil"/>
              </w:pBdr>
              <w:spacing w:after="120"/>
              <w:ind w:firstLine="720"/>
              <w:rPr>
                <w:rFonts w:cs="Arial"/>
                <w:lang w:val="mn-MN"/>
              </w:rPr>
            </w:pPr>
          </w:p>
          <w:p w14:paraId="4B653799" w14:textId="77777777" w:rsidR="00951614" w:rsidRPr="00BA3EC1" w:rsidRDefault="00951614">
            <w:pPr>
              <w:pBdr>
                <w:top w:val="nil"/>
                <w:left w:val="nil"/>
                <w:bottom w:val="nil"/>
                <w:right w:val="nil"/>
                <w:between w:val="nil"/>
              </w:pBdr>
              <w:spacing w:after="120"/>
              <w:ind w:firstLine="720"/>
              <w:rPr>
                <w:rFonts w:cs="Arial"/>
                <w:lang w:val="mn-MN"/>
              </w:rPr>
            </w:pPr>
          </w:p>
          <w:p w14:paraId="0512D648" w14:textId="77777777" w:rsidR="00951614" w:rsidRPr="00BA3EC1" w:rsidRDefault="00951614">
            <w:pPr>
              <w:pBdr>
                <w:top w:val="nil"/>
                <w:left w:val="nil"/>
                <w:bottom w:val="nil"/>
                <w:right w:val="nil"/>
                <w:between w:val="nil"/>
              </w:pBdr>
              <w:spacing w:after="120"/>
              <w:ind w:firstLine="720"/>
              <w:rPr>
                <w:rFonts w:cs="Arial"/>
                <w:lang w:val="mn-MN"/>
              </w:rPr>
            </w:pPr>
          </w:p>
          <w:p w14:paraId="3EB338A3" w14:textId="77777777" w:rsidR="00951614" w:rsidRPr="00BA3EC1" w:rsidRDefault="00951614">
            <w:pPr>
              <w:pBdr>
                <w:top w:val="nil"/>
                <w:left w:val="nil"/>
                <w:bottom w:val="nil"/>
                <w:right w:val="nil"/>
                <w:between w:val="nil"/>
              </w:pBdr>
              <w:spacing w:after="120"/>
              <w:ind w:firstLine="720"/>
              <w:rPr>
                <w:rFonts w:cs="Arial"/>
                <w:lang w:val="mn-MN"/>
              </w:rPr>
            </w:pPr>
          </w:p>
          <w:p w14:paraId="7C908CB1"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bottom w:val="single" w:sz="4" w:space="0" w:color="000000"/>
            </w:tcBorders>
            <w:shd w:val="clear" w:color="auto" w:fill="auto"/>
          </w:tcPr>
          <w:p w14:paraId="50726D7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3.1 Ан амьтны тоо хэмжээг бууруулах эсэх</w:t>
            </w:r>
          </w:p>
        </w:tc>
        <w:tc>
          <w:tcPr>
            <w:tcW w:w="952" w:type="dxa"/>
            <w:tcBorders>
              <w:bottom w:val="single" w:sz="4" w:space="0" w:color="000000"/>
              <w:right w:val="single" w:sz="4" w:space="0" w:color="000000"/>
            </w:tcBorders>
            <w:shd w:val="clear" w:color="auto" w:fill="auto"/>
          </w:tcPr>
          <w:p w14:paraId="50DD6DBA" w14:textId="77777777" w:rsidR="00951614" w:rsidRPr="00BA3EC1" w:rsidRDefault="00951614">
            <w:pPr>
              <w:pBdr>
                <w:top w:val="nil"/>
                <w:left w:val="nil"/>
                <w:bottom w:val="nil"/>
                <w:right w:val="nil"/>
                <w:between w:val="nil"/>
              </w:pBdr>
              <w:spacing w:after="120"/>
              <w:ind w:firstLine="720"/>
              <w:rPr>
                <w:rFonts w:cs="Arial"/>
                <w:lang w:val="mn-MN"/>
              </w:rPr>
            </w:pPr>
          </w:p>
          <w:p w14:paraId="59C76511"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517D179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left w:val="single" w:sz="4" w:space="0" w:color="000000"/>
              <w:bottom w:val="single" w:sz="4" w:space="0" w:color="000000"/>
            </w:tcBorders>
          </w:tcPr>
          <w:p w14:paraId="46FFC517" w14:textId="643E034C" w:rsidR="00951614" w:rsidRPr="00BA3EC1" w:rsidRDefault="00951614">
            <w:pPr>
              <w:pBdr>
                <w:top w:val="nil"/>
                <w:left w:val="nil"/>
                <w:bottom w:val="nil"/>
                <w:right w:val="nil"/>
                <w:between w:val="nil"/>
              </w:pBdr>
              <w:spacing w:after="120"/>
              <w:rPr>
                <w:rFonts w:cs="Arial"/>
                <w:lang w:val="mn-MN"/>
              </w:rPr>
            </w:pPr>
          </w:p>
        </w:tc>
      </w:tr>
      <w:tr w:rsidR="00951614" w:rsidRPr="00BA3EC1" w14:paraId="54F9A01A" w14:textId="77777777">
        <w:trPr>
          <w:trHeight w:val="572"/>
        </w:trPr>
        <w:tc>
          <w:tcPr>
            <w:tcW w:w="2069" w:type="dxa"/>
            <w:vMerge/>
            <w:shd w:val="clear" w:color="auto" w:fill="auto"/>
          </w:tcPr>
          <w:p w14:paraId="6A48504C"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733D6FEA"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3.2 Ховордсон болон нэн ховор амьтан, ургамалд сөргөөр нөлөөлөх эсэх</w:t>
            </w:r>
          </w:p>
        </w:tc>
        <w:tc>
          <w:tcPr>
            <w:tcW w:w="952" w:type="dxa"/>
            <w:tcBorders>
              <w:top w:val="single" w:sz="4" w:space="0" w:color="000000"/>
              <w:bottom w:val="single" w:sz="4" w:space="0" w:color="000000"/>
              <w:right w:val="single" w:sz="4" w:space="0" w:color="000000"/>
            </w:tcBorders>
            <w:shd w:val="clear" w:color="auto" w:fill="auto"/>
          </w:tcPr>
          <w:p w14:paraId="16FB4AF6"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41778906"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top w:val="single" w:sz="4" w:space="0" w:color="000000"/>
              <w:left w:val="single" w:sz="4" w:space="0" w:color="000000"/>
              <w:bottom w:val="single" w:sz="4" w:space="0" w:color="000000"/>
            </w:tcBorders>
          </w:tcPr>
          <w:p w14:paraId="21D073DD" w14:textId="3A116755" w:rsidR="00951614" w:rsidRPr="00BA3EC1" w:rsidRDefault="00951614">
            <w:pPr>
              <w:pBdr>
                <w:top w:val="nil"/>
                <w:left w:val="nil"/>
                <w:bottom w:val="nil"/>
                <w:right w:val="nil"/>
                <w:between w:val="nil"/>
              </w:pBdr>
              <w:spacing w:after="120"/>
              <w:rPr>
                <w:rFonts w:cs="Arial"/>
                <w:lang w:val="mn-MN"/>
              </w:rPr>
            </w:pPr>
          </w:p>
        </w:tc>
      </w:tr>
      <w:tr w:rsidR="00951614" w:rsidRPr="00BA3EC1" w14:paraId="2391F26D" w14:textId="77777777">
        <w:trPr>
          <w:trHeight w:val="500"/>
        </w:trPr>
        <w:tc>
          <w:tcPr>
            <w:tcW w:w="2069" w:type="dxa"/>
            <w:vMerge/>
            <w:shd w:val="clear" w:color="auto" w:fill="auto"/>
          </w:tcPr>
          <w:p w14:paraId="077FF5D7"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5306FE43"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3.3 Ан амьтдын нүүдэл, суурьшилд сөргөөр нөлөөлөх эсэх</w:t>
            </w:r>
          </w:p>
        </w:tc>
        <w:tc>
          <w:tcPr>
            <w:tcW w:w="952" w:type="dxa"/>
            <w:tcBorders>
              <w:top w:val="single" w:sz="4" w:space="0" w:color="000000"/>
              <w:bottom w:val="single" w:sz="4" w:space="0" w:color="000000"/>
              <w:right w:val="single" w:sz="4" w:space="0" w:color="000000"/>
            </w:tcBorders>
            <w:shd w:val="clear" w:color="auto" w:fill="auto"/>
          </w:tcPr>
          <w:p w14:paraId="4E554347"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3802ED0F"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Үгүй</w:t>
            </w:r>
          </w:p>
        </w:tc>
        <w:tc>
          <w:tcPr>
            <w:tcW w:w="2199" w:type="dxa"/>
            <w:tcBorders>
              <w:top w:val="single" w:sz="4" w:space="0" w:color="000000"/>
              <w:left w:val="single" w:sz="4" w:space="0" w:color="000000"/>
              <w:bottom w:val="single" w:sz="4" w:space="0" w:color="000000"/>
            </w:tcBorders>
          </w:tcPr>
          <w:p w14:paraId="634D325D" w14:textId="48B5F0DC"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1BD9D067" w14:textId="77777777">
        <w:trPr>
          <w:trHeight w:val="651"/>
        </w:trPr>
        <w:tc>
          <w:tcPr>
            <w:tcW w:w="2069" w:type="dxa"/>
            <w:vMerge/>
            <w:shd w:val="clear" w:color="auto" w:fill="auto"/>
          </w:tcPr>
          <w:p w14:paraId="310E14DE"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04435741"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3.4 Тусгай хамгаалалттай газар нутагт сөргөөр нөлөөлөх эсэх</w:t>
            </w:r>
          </w:p>
        </w:tc>
        <w:tc>
          <w:tcPr>
            <w:tcW w:w="952" w:type="dxa"/>
            <w:tcBorders>
              <w:top w:val="single" w:sz="4" w:space="0" w:color="000000"/>
              <w:right w:val="single" w:sz="4" w:space="0" w:color="000000"/>
            </w:tcBorders>
            <w:shd w:val="clear" w:color="auto" w:fill="auto"/>
          </w:tcPr>
          <w:p w14:paraId="2676FA7C"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3D741E6B"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top w:val="single" w:sz="4" w:space="0" w:color="000000"/>
              <w:left w:val="single" w:sz="4" w:space="0" w:color="000000"/>
            </w:tcBorders>
          </w:tcPr>
          <w:p w14:paraId="2ABFD1A1" w14:textId="06E5FE9E"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4C7203F7" w14:textId="77777777">
        <w:trPr>
          <w:trHeight w:val="450"/>
        </w:trPr>
        <w:tc>
          <w:tcPr>
            <w:tcW w:w="2069" w:type="dxa"/>
            <w:vMerge w:val="restart"/>
            <w:shd w:val="clear" w:color="auto" w:fill="auto"/>
          </w:tcPr>
          <w:p w14:paraId="0E1CBAC4" w14:textId="77777777" w:rsidR="00951614" w:rsidRPr="00BA3EC1" w:rsidRDefault="008D4EA6" w:rsidP="004763D3">
            <w:pPr>
              <w:pBdr>
                <w:top w:val="nil"/>
                <w:left w:val="nil"/>
                <w:bottom w:val="nil"/>
                <w:right w:val="nil"/>
                <w:between w:val="nil"/>
              </w:pBdr>
              <w:spacing w:after="120"/>
              <w:rPr>
                <w:rFonts w:cs="Arial"/>
                <w:lang w:val="mn-MN"/>
              </w:rPr>
            </w:pPr>
            <w:r w:rsidRPr="00BA3EC1">
              <w:rPr>
                <w:rFonts w:cs="Arial"/>
                <w:lang w:val="mn-MN"/>
              </w:rPr>
              <w:t xml:space="preserve">4.Усны нөөц </w:t>
            </w:r>
          </w:p>
        </w:tc>
        <w:tc>
          <w:tcPr>
            <w:tcW w:w="3041" w:type="dxa"/>
            <w:tcBorders>
              <w:bottom w:val="single" w:sz="4" w:space="0" w:color="000000"/>
            </w:tcBorders>
            <w:shd w:val="clear" w:color="auto" w:fill="auto"/>
          </w:tcPr>
          <w:p w14:paraId="7F359F48"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4.1 Газрын дээрх ус болон гүний ус, цэвэр усны нөөцөд сөргөөр нөлөөлөх эсэх</w:t>
            </w:r>
          </w:p>
        </w:tc>
        <w:tc>
          <w:tcPr>
            <w:tcW w:w="952" w:type="dxa"/>
            <w:tcBorders>
              <w:bottom w:val="single" w:sz="4" w:space="0" w:color="000000"/>
              <w:right w:val="single" w:sz="4" w:space="0" w:color="000000"/>
            </w:tcBorders>
            <w:shd w:val="clear" w:color="auto" w:fill="auto"/>
          </w:tcPr>
          <w:p w14:paraId="472C8232"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118B8784"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left w:val="single" w:sz="4" w:space="0" w:color="000000"/>
              <w:bottom w:val="single" w:sz="4" w:space="0" w:color="000000"/>
            </w:tcBorders>
          </w:tcPr>
          <w:p w14:paraId="30DA9424" w14:textId="4065ACF2"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345A0DF" w14:textId="77777777">
        <w:trPr>
          <w:trHeight w:val="407"/>
        </w:trPr>
        <w:tc>
          <w:tcPr>
            <w:tcW w:w="2069" w:type="dxa"/>
            <w:vMerge/>
            <w:shd w:val="clear" w:color="auto" w:fill="auto"/>
          </w:tcPr>
          <w:p w14:paraId="4D0F013B"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53AF20DB"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4.2 Усны бохирдлыг нэмэгдүүлэх эсэх</w:t>
            </w:r>
          </w:p>
        </w:tc>
        <w:tc>
          <w:tcPr>
            <w:tcW w:w="952" w:type="dxa"/>
            <w:tcBorders>
              <w:top w:val="single" w:sz="4" w:space="0" w:color="000000"/>
              <w:bottom w:val="single" w:sz="4" w:space="0" w:color="000000"/>
              <w:right w:val="single" w:sz="4" w:space="0" w:color="000000"/>
            </w:tcBorders>
            <w:shd w:val="clear" w:color="auto" w:fill="auto"/>
          </w:tcPr>
          <w:p w14:paraId="008C4508" w14:textId="77777777" w:rsidR="00951614" w:rsidRPr="00BA3EC1" w:rsidRDefault="00951614">
            <w:pPr>
              <w:pBdr>
                <w:top w:val="nil"/>
                <w:left w:val="nil"/>
                <w:bottom w:val="nil"/>
                <w:right w:val="nil"/>
                <w:between w:val="nil"/>
              </w:pBdr>
              <w:spacing w:after="120"/>
              <w:ind w:firstLine="720"/>
              <w:rPr>
                <w:rFonts w:cs="Arial"/>
                <w:lang w:val="mn-MN"/>
              </w:rPr>
            </w:pPr>
          </w:p>
          <w:p w14:paraId="204104B9"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795EE540"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top w:val="single" w:sz="4" w:space="0" w:color="000000"/>
              <w:left w:val="single" w:sz="4" w:space="0" w:color="000000"/>
              <w:bottom w:val="single" w:sz="4" w:space="0" w:color="000000"/>
            </w:tcBorders>
          </w:tcPr>
          <w:p w14:paraId="488DCEDC" w14:textId="17A88693"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5B4CFA54" w14:textId="77777777">
        <w:trPr>
          <w:trHeight w:val="575"/>
        </w:trPr>
        <w:tc>
          <w:tcPr>
            <w:tcW w:w="2069" w:type="dxa"/>
            <w:vMerge/>
            <w:shd w:val="clear" w:color="auto" w:fill="auto"/>
          </w:tcPr>
          <w:p w14:paraId="21394169"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2C8F2E0B"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4.3 Ундны усны чанарт нөлөөлөх эсэх</w:t>
            </w:r>
          </w:p>
        </w:tc>
        <w:tc>
          <w:tcPr>
            <w:tcW w:w="952" w:type="dxa"/>
            <w:tcBorders>
              <w:top w:val="single" w:sz="4" w:space="0" w:color="000000"/>
              <w:right w:val="single" w:sz="4" w:space="0" w:color="000000"/>
            </w:tcBorders>
            <w:shd w:val="clear" w:color="auto" w:fill="auto"/>
          </w:tcPr>
          <w:p w14:paraId="0BE61EC3"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1636CC40"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top w:val="single" w:sz="4" w:space="0" w:color="000000"/>
              <w:left w:val="single" w:sz="4" w:space="0" w:color="000000"/>
            </w:tcBorders>
          </w:tcPr>
          <w:p w14:paraId="4F466993" w14:textId="373F73E5"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20AC0CB3" w14:textId="77777777">
        <w:trPr>
          <w:trHeight w:val="336"/>
        </w:trPr>
        <w:tc>
          <w:tcPr>
            <w:tcW w:w="2069" w:type="dxa"/>
            <w:vMerge w:val="restart"/>
            <w:shd w:val="clear" w:color="auto" w:fill="auto"/>
          </w:tcPr>
          <w:p w14:paraId="332C3EC2" w14:textId="77777777" w:rsidR="00951614" w:rsidRPr="00BA3EC1" w:rsidRDefault="00951614">
            <w:pPr>
              <w:pBdr>
                <w:top w:val="nil"/>
                <w:left w:val="nil"/>
                <w:bottom w:val="nil"/>
                <w:right w:val="nil"/>
                <w:between w:val="nil"/>
              </w:pBdr>
              <w:spacing w:after="120"/>
              <w:ind w:firstLine="720"/>
              <w:rPr>
                <w:rFonts w:cs="Arial"/>
                <w:lang w:val="mn-MN"/>
              </w:rPr>
            </w:pPr>
          </w:p>
          <w:p w14:paraId="437074F0" w14:textId="77777777" w:rsidR="00951614" w:rsidRPr="00BA3EC1" w:rsidRDefault="00951614">
            <w:pPr>
              <w:pBdr>
                <w:top w:val="nil"/>
                <w:left w:val="nil"/>
                <w:bottom w:val="nil"/>
                <w:right w:val="nil"/>
                <w:between w:val="nil"/>
              </w:pBdr>
              <w:spacing w:after="120"/>
              <w:ind w:firstLine="720"/>
              <w:rPr>
                <w:rFonts w:cs="Arial"/>
                <w:lang w:val="mn-MN"/>
              </w:rPr>
            </w:pPr>
          </w:p>
          <w:p w14:paraId="4C42FA92" w14:textId="77777777" w:rsidR="00951614" w:rsidRPr="00BA3EC1" w:rsidRDefault="008D4EA6" w:rsidP="004763D3">
            <w:pPr>
              <w:pBdr>
                <w:top w:val="nil"/>
                <w:left w:val="nil"/>
                <w:bottom w:val="nil"/>
                <w:right w:val="nil"/>
                <w:between w:val="nil"/>
              </w:pBdr>
              <w:spacing w:after="120"/>
              <w:rPr>
                <w:rFonts w:cs="Arial"/>
                <w:lang w:val="mn-MN"/>
              </w:rPr>
            </w:pPr>
            <w:r w:rsidRPr="00BA3EC1">
              <w:rPr>
                <w:rFonts w:cs="Arial"/>
                <w:lang w:val="mn-MN"/>
              </w:rPr>
              <w:t>5.Хөрсний бохирдол</w:t>
            </w:r>
          </w:p>
          <w:p w14:paraId="409395A5"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bottom w:val="single" w:sz="4" w:space="0" w:color="000000"/>
            </w:tcBorders>
            <w:shd w:val="clear" w:color="auto" w:fill="auto"/>
          </w:tcPr>
          <w:p w14:paraId="78E0B647"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5.1 Хөрсний бохирдолтод нөлөө үзүүлэх эсэх</w:t>
            </w:r>
          </w:p>
        </w:tc>
        <w:tc>
          <w:tcPr>
            <w:tcW w:w="952" w:type="dxa"/>
            <w:tcBorders>
              <w:bottom w:val="single" w:sz="4" w:space="0" w:color="000000"/>
              <w:right w:val="single" w:sz="4" w:space="0" w:color="000000"/>
            </w:tcBorders>
            <w:shd w:val="clear" w:color="auto" w:fill="auto"/>
          </w:tcPr>
          <w:p w14:paraId="5FBDABBD" w14:textId="77777777" w:rsidR="00951614" w:rsidRPr="00BA3EC1" w:rsidRDefault="00951614">
            <w:pPr>
              <w:pBdr>
                <w:top w:val="nil"/>
                <w:left w:val="nil"/>
                <w:bottom w:val="nil"/>
                <w:right w:val="nil"/>
                <w:between w:val="nil"/>
              </w:pBdr>
              <w:spacing w:after="120"/>
              <w:ind w:firstLine="720"/>
              <w:rPr>
                <w:rFonts w:cs="Arial"/>
                <w:lang w:val="mn-MN"/>
              </w:rPr>
            </w:pPr>
          </w:p>
          <w:p w14:paraId="0A726BDF"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62A1074D"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left w:val="single" w:sz="4" w:space="0" w:color="000000"/>
              <w:bottom w:val="single" w:sz="4" w:space="0" w:color="000000"/>
            </w:tcBorders>
          </w:tcPr>
          <w:p w14:paraId="56A20524" w14:textId="184DDE67"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0F67AF16" w14:textId="77777777">
        <w:trPr>
          <w:trHeight w:val="696"/>
        </w:trPr>
        <w:tc>
          <w:tcPr>
            <w:tcW w:w="2069" w:type="dxa"/>
            <w:vMerge/>
            <w:shd w:val="clear" w:color="auto" w:fill="auto"/>
          </w:tcPr>
          <w:p w14:paraId="036FE19C"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762EC216"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5.2 Хөрсийг эвдлэх, ашиглагдсан  талбайн хэмжээг нэмэгдүүлэх эсэх</w:t>
            </w:r>
          </w:p>
        </w:tc>
        <w:tc>
          <w:tcPr>
            <w:tcW w:w="952" w:type="dxa"/>
            <w:tcBorders>
              <w:top w:val="single" w:sz="4" w:space="0" w:color="000000"/>
              <w:right w:val="single" w:sz="4" w:space="0" w:color="000000"/>
            </w:tcBorders>
            <w:shd w:val="clear" w:color="auto" w:fill="auto"/>
          </w:tcPr>
          <w:p w14:paraId="7AD8AA78" w14:textId="77777777" w:rsidR="00951614" w:rsidRPr="00BA3EC1" w:rsidRDefault="00951614">
            <w:pPr>
              <w:pBdr>
                <w:top w:val="nil"/>
                <w:left w:val="nil"/>
                <w:bottom w:val="nil"/>
                <w:right w:val="nil"/>
                <w:between w:val="nil"/>
              </w:pBdr>
              <w:spacing w:after="120"/>
              <w:ind w:firstLine="720"/>
              <w:rPr>
                <w:rFonts w:cs="Arial"/>
                <w:lang w:val="mn-MN"/>
              </w:rPr>
            </w:pPr>
          </w:p>
          <w:p w14:paraId="6510ADC2"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4BE6E888"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top w:val="single" w:sz="4" w:space="0" w:color="000000"/>
              <w:left w:val="single" w:sz="4" w:space="0" w:color="000000"/>
            </w:tcBorders>
          </w:tcPr>
          <w:p w14:paraId="74738950" w14:textId="7E59D075" w:rsidR="00951614" w:rsidRPr="00BA3EC1" w:rsidRDefault="00951614">
            <w:pPr>
              <w:pBdr>
                <w:top w:val="nil"/>
                <w:left w:val="nil"/>
                <w:bottom w:val="nil"/>
                <w:right w:val="nil"/>
                <w:between w:val="nil"/>
              </w:pBdr>
              <w:spacing w:after="120"/>
              <w:rPr>
                <w:rFonts w:cs="Arial"/>
                <w:lang w:val="mn-MN"/>
              </w:rPr>
            </w:pPr>
          </w:p>
        </w:tc>
      </w:tr>
      <w:tr w:rsidR="00951614" w:rsidRPr="00BA3EC1" w14:paraId="107B4FA2" w14:textId="77777777">
        <w:trPr>
          <w:trHeight w:val="351"/>
        </w:trPr>
        <w:tc>
          <w:tcPr>
            <w:tcW w:w="2069" w:type="dxa"/>
            <w:vMerge w:val="restart"/>
            <w:shd w:val="clear" w:color="auto" w:fill="auto"/>
          </w:tcPr>
          <w:p w14:paraId="17B49D8F" w14:textId="77777777" w:rsidR="00951614" w:rsidRPr="00BA3EC1" w:rsidRDefault="00951614">
            <w:pPr>
              <w:pBdr>
                <w:top w:val="nil"/>
                <w:left w:val="nil"/>
                <w:bottom w:val="nil"/>
                <w:right w:val="nil"/>
                <w:between w:val="nil"/>
              </w:pBdr>
              <w:spacing w:after="120"/>
              <w:ind w:firstLine="720"/>
              <w:rPr>
                <w:rFonts w:cs="Arial"/>
                <w:lang w:val="mn-MN"/>
              </w:rPr>
            </w:pPr>
          </w:p>
          <w:p w14:paraId="070D4421" w14:textId="77777777" w:rsidR="00951614" w:rsidRPr="00BA3EC1" w:rsidRDefault="008D4EA6" w:rsidP="004763D3">
            <w:pPr>
              <w:pBdr>
                <w:top w:val="nil"/>
                <w:left w:val="nil"/>
                <w:bottom w:val="nil"/>
                <w:right w:val="nil"/>
                <w:between w:val="nil"/>
              </w:pBdr>
              <w:spacing w:after="120"/>
              <w:rPr>
                <w:rFonts w:cs="Arial"/>
                <w:lang w:val="mn-MN"/>
              </w:rPr>
            </w:pPr>
            <w:r w:rsidRPr="00BA3EC1">
              <w:rPr>
                <w:rFonts w:cs="Arial"/>
                <w:lang w:val="mn-MN"/>
              </w:rPr>
              <w:t>6.Газрын ашиглалт</w:t>
            </w:r>
          </w:p>
          <w:p w14:paraId="22FB5CEA" w14:textId="77777777" w:rsidR="00951614" w:rsidRPr="00BA3EC1" w:rsidRDefault="00951614">
            <w:pPr>
              <w:pBdr>
                <w:top w:val="nil"/>
                <w:left w:val="nil"/>
                <w:bottom w:val="nil"/>
                <w:right w:val="nil"/>
                <w:between w:val="nil"/>
              </w:pBdr>
              <w:spacing w:after="120"/>
              <w:ind w:firstLine="720"/>
              <w:rPr>
                <w:rFonts w:cs="Arial"/>
                <w:lang w:val="mn-MN"/>
              </w:rPr>
            </w:pPr>
          </w:p>
          <w:p w14:paraId="202835F5"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bottom w:val="single" w:sz="4" w:space="0" w:color="000000"/>
            </w:tcBorders>
            <w:shd w:val="clear" w:color="auto" w:fill="auto"/>
          </w:tcPr>
          <w:p w14:paraId="41AAAD47"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6.1 Ашиглагдаагүй байсан газрыг ашиглах эсэх</w:t>
            </w:r>
          </w:p>
        </w:tc>
        <w:tc>
          <w:tcPr>
            <w:tcW w:w="952" w:type="dxa"/>
            <w:tcBorders>
              <w:bottom w:val="single" w:sz="4" w:space="0" w:color="000000"/>
              <w:right w:val="single" w:sz="4" w:space="0" w:color="000000"/>
            </w:tcBorders>
            <w:shd w:val="clear" w:color="auto" w:fill="auto"/>
          </w:tcPr>
          <w:p w14:paraId="4BC65C40"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13CDECD4"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p w14:paraId="5E0331DE" w14:textId="77777777" w:rsidR="00951614" w:rsidRPr="00BA3EC1" w:rsidRDefault="00951614">
            <w:pPr>
              <w:pBdr>
                <w:top w:val="nil"/>
                <w:left w:val="nil"/>
                <w:bottom w:val="nil"/>
                <w:right w:val="nil"/>
                <w:between w:val="nil"/>
              </w:pBdr>
              <w:spacing w:after="120"/>
              <w:ind w:firstLine="720"/>
              <w:rPr>
                <w:rFonts w:cs="Arial"/>
                <w:lang w:val="mn-MN"/>
              </w:rPr>
            </w:pPr>
          </w:p>
        </w:tc>
        <w:tc>
          <w:tcPr>
            <w:tcW w:w="2199" w:type="dxa"/>
            <w:tcBorders>
              <w:left w:val="single" w:sz="4" w:space="0" w:color="000000"/>
              <w:bottom w:val="single" w:sz="4" w:space="0" w:color="000000"/>
            </w:tcBorders>
          </w:tcPr>
          <w:p w14:paraId="3B9CFBF9" w14:textId="569F1DCD" w:rsidR="00951614" w:rsidRPr="00BA3EC1" w:rsidRDefault="00951614">
            <w:pPr>
              <w:pBdr>
                <w:top w:val="nil"/>
                <w:left w:val="nil"/>
                <w:bottom w:val="nil"/>
                <w:right w:val="nil"/>
                <w:between w:val="nil"/>
              </w:pBdr>
              <w:spacing w:after="120"/>
              <w:rPr>
                <w:rFonts w:cs="Arial"/>
                <w:lang w:val="mn-MN"/>
              </w:rPr>
            </w:pPr>
          </w:p>
        </w:tc>
      </w:tr>
      <w:tr w:rsidR="00951614" w:rsidRPr="00BA3EC1" w14:paraId="43B6D18F" w14:textId="77777777">
        <w:trPr>
          <w:trHeight w:val="350"/>
        </w:trPr>
        <w:tc>
          <w:tcPr>
            <w:tcW w:w="2069" w:type="dxa"/>
            <w:vMerge/>
            <w:shd w:val="clear" w:color="auto" w:fill="auto"/>
          </w:tcPr>
          <w:p w14:paraId="65AABAF6"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bottom w:val="single" w:sz="4" w:space="0" w:color="000000"/>
            </w:tcBorders>
            <w:shd w:val="clear" w:color="auto" w:fill="auto"/>
          </w:tcPr>
          <w:p w14:paraId="61D369A6"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6.2 Газрын зохицуулалтыг өөрчлөх эсэх</w:t>
            </w:r>
          </w:p>
        </w:tc>
        <w:tc>
          <w:tcPr>
            <w:tcW w:w="952" w:type="dxa"/>
            <w:tcBorders>
              <w:top w:val="single" w:sz="4" w:space="0" w:color="000000"/>
              <w:bottom w:val="single" w:sz="4" w:space="0" w:color="000000"/>
              <w:right w:val="single" w:sz="4" w:space="0" w:color="000000"/>
            </w:tcBorders>
            <w:shd w:val="clear" w:color="auto" w:fill="auto"/>
          </w:tcPr>
          <w:p w14:paraId="0688EFEE" w14:textId="77777777" w:rsidR="00951614" w:rsidRPr="00BA3EC1" w:rsidRDefault="00951614">
            <w:pPr>
              <w:pBdr>
                <w:top w:val="nil"/>
                <w:left w:val="nil"/>
                <w:bottom w:val="nil"/>
                <w:right w:val="nil"/>
                <w:between w:val="nil"/>
              </w:pBdr>
              <w:spacing w:after="120"/>
              <w:ind w:firstLine="720"/>
              <w:rPr>
                <w:rFonts w:cs="Arial"/>
                <w:lang w:val="mn-MN"/>
              </w:rPr>
            </w:pPr>
          </w:p>
          <w:p w14:paraId="4E694325"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3741B96F"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top w:val="single" w:sz="4" w:space="0" w:color="000000"/>
              <w:left w:val="single" w:sz="4" w:space="0" w:color="000000"/>
              <w:bottom w:val="single" w:sz="4" w:space="0" w:color="000000"/>
            </w:tcBorders>
          </w:tcPr>
          <w:p w14:paraId="6F73ACBD" w14:textId="314720B5" w:rsidR="00951614" w:rsidRPr="00BA3EC1" w:rsidRDefault="00951614">
            <w:pPr>
              <w:pBdr>
                <w:top w:val="nil"/>
                <w:left w:val="nil"/>
                <w:bottom w:val="nil"/>
                <w:right w:val="nil"/>
                <w:between w:val="nil"/>
              </w:pBdr>
              <w:spacing w:after="120"/>
              <w:rPr>
                <w:rFonts w:cs="Arial"/>
                <w:lang w:val="mn-MN"/>
              </w:rPr>
            </w:pPr>
          </w:p>
        </w:tc>
      </w:tr>
      <w:tr w:rsidR="00951614" w:rsidRPr="00BA3EC1" w14:paraId="28825322" w14:textId="77777777">
        <w:trPr>
          <w:trHeight w:val="388"/>
        </w:trPr>
        <w:tc>
          <w:tcPr>
            <w:tcW w:w="2069" w:type="dxa"/>
            <w:vMerge/>
            <w:shd w:val="clear" w:color="auto" w:fill="auto"/>
          </w:tcPr>
          <w:p w14:paraId="57924160"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tcBorders>
            <w:shd w:val="clear" w:color="auto" w:fill="auto"/>
          </w:tcPr>
          <w:p w14:paraId="20E2E55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6.3 Экологийн зориулалтаар хамгаалагдсан газрын зориулалтыг өөрчлөх эсэх</w:t>
            </w:r>
          </w:p>
        </w:tc>
        <w:tc>
          <w:tcPr>
            <w:tcW w:w="952" w:type="dxa"/>
            <w:tcBorders>
              <w:top w:val="single" w:sz="4" w:space="0" w:color="000000"/>
              <w:right w:val="single" w:sz="4" w:space="0" w:color="000000"/>
            </w:tcBorders>
            <w:shd w:val="clear" w:color="auto" w:fill="auto"/>
          </w:tcPr>
          <w:p w14:paraId="3B849F1B" w14:textId="77777777" w:rsidR="00951614" w:rsidRPr="00BA3EC1" w:rsidRDefault="00951614">
            <w:pPr>
              <w:pBdr>
                <w:top w:val="nil"/>
                <w:left w:val="nil"/>
                <w:bottom w:val="nil"/>
                <w:right w:val="nil"/>
                <w:between w:val="nil"/>
              </w:pBdr>
              <w:spacing w:after="120"/>
              <w:ind w:firstLine="720"/>
              <w:rPr>
                <w:rFonts w:cs="Arial"/>
                <w:lang w:val="mn-MN"/>
              </w:rPr>
            </w:pPr>
          </w:p>
          <w:p w14:paraId="69D8B59C"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tcBorders>
            <w:shd w:val="clear" w:color="auto" w:fill="auto"/>
          </w:tcPr>
          <w:p w14:paraId="39BC039B"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top w:val="single" w:sz="4" w:space="0" w:color="000000"/>
              <w:left w:val="single" w:sz="4" w:space="0" w:color="000000"/>
            </w:tcBorders>
          </w:tcPr>
          <w:p w14:paraId="7CE3144B" w14:textId="10BE946D" w:rsidR="00951614" w:rsidRPr="00BA3EC1" w:rsidRDefault="00951614">
            <w:pPr>
              <w:pBdr>
                <w:top w:val="nil"/>
                <w:left w:val="nil"/>
                <w:bottom w:val="nil"/>
                <w:right w:val="nil"/>
                <w:between w:val="nil"/>
              </w:pBdr>
              <w:spacing w:after="120"/>
              <w:rPr>
                <w:rFonts w:cs="Arial"/>
                <w:lang w:val="mn-MN"/>
              </w:rPr>
            </w:pPr>
          </w:p>
          <w:p w14:paraId="2E8E69EC" w14:textId="77777777"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484EA58" w14:textId="77777777">
        <w:trPr>
          <w:trHeight w:val="826"/>
        </w:trPr>
        <w:tc>
          <w:tcPr>
            <w:tcW w:w="2069" w:type="dxa"/>
            <w:vMerge w:val="restart"/>
            <w:tcBorders>
              <w:right w:val="single" w:sz="4" w:space="0" w:color="000000"/>
            </w:tcBorders>
            <w:shd w:val="clear" w:color="auto" w:fill="auto"/>
          </w:tcPr>
          <w:p w14:paraId="2ABC155F" w14:textId="77777777" w:rsidR="00951614" w:rsidRPr="00BA3EC1" w:rsidRDefault="00951614">
            <w:pPr>
              <w:pBdr>
                <w:top w:val="nil"/>
                <w:left w:val="nil"/>
                <w:bottom w:val="nil"/>
                <w:right w:val="nil"/>
                <w:between w:val="nil"/>
              </w:pBdr>
              <w:spacing w:after="120"/>
              <w:ind w:firstLine="720"/>
              <w:rPr>
                <w:rFonts w:cs="Arial"/>
                <w:lang w:val="mn-MN"/>
              </w:rPr>
            </w:pPr>
          </w:p>
          <w:p w14:paraId="0C8CA512" w14:textId="77777777" w:rsidR="00951614" w:rsidRPr="00BA3EC1" w:rsidRDefault="008D4EA6" w:rsidP="004763D3">
            <w:pPr>
              <w:pBdr>
                <w:top w:val="nil"/>
                <w:left w:val="nil"/>
                <w:bottom w:val="nil"/>
                <w:right w:val="nil"/>
                <w:between w:val="nil"/>
              </w:pBdr>
              <w:spacing w:after="120"/>
              <w:rPr>
                <w:rFonts w:cs="Arial"/>
                <w:lang w:val="mn-MN"/>
              </w:rPr>
            </w:pPr>
            <w:r w:rsidRPr="00BA3EC1">
              <w:rPr>
                <w:rFonts w:cs="Arial"/>
                <w:lang w:val="mn-MN"/>
              </w:rPr>
              <w:t>7.Нөхөн сэргээгдэх/ нөхөн сэргээгдэхгүй баялаг</w:t>
            </w:r>
          </w:p>
        </w:tc>
        <w:tc>
          <w:tcPr>
            <w:tcW w:w="3041" w:type="dxa"/>
            <w:tcBorders>
              <w:left w:val="single" w:sz="4" w:space="0" w:color="000000"/>
              <w:bottom w:val="single" w:sz="4" w:space="0" w:color="000000"/>
              <w:right w:val="single" w:sz="4" w:space="0" w:color="000000"/>
            </w:tcBorders>
            <w:shd w:val="clear" w:color="auto" w:fill="auto"/>
          </w:tcPr>
          <w:p w14:paraId="06B70738" w14:textId="14183810" w:rsidR="00951614" w:rsidRPr="00BA3EC1" w:rsidRDefault="008D4EA6" w:rsidP="00572A75">
            <w:pPr>
              <w:pBdr>
                <w:top w:val="nil"/>
                <w:left w:val="nil"/>
                <w:bottom w:val="nil"/>
                <w:right w:val="nil"/>
                <w:between w:val="nil"/>
              </w:pBdr>
              <w:spacing w:after="120"/>
              <w:ind w:firstLine="720"/>
              <w:rPr>
                <w:rFonts w:cs="Arial"/>
                <w:lang w:val="mn-MN"/>
              </w:rPr>
            </w:pPr>
            <w:r w:rsidRPr="00BA3EC1">
              <w:rPr>
                <w:rFonts w:cs="Arial"/>
                <w:lang w:val="mn-MN"/>
              </w:rPr>
              <w:t>7.1 Самар, жимс зэрэг нөхөн сэргээгдэх байгалийн баялгийг түүний нөхөн сэргээлтийн хугацаанаас өмнө ашиглах эсэх</w:t>
            </w:r>
          </w:p>
        </w:tc>
        <w:tc>
          <w:tcPr>
            <w:tcW w:w="952" w:type="dxa"/>
            <w:tcBorders>
              <w:left w:val="single" w:sz="4" w:space="0" w:color="000000"/>
              <w:bottom w:val="single" w:sz="4" w:space="0" w:color="000000"/>
              <w:right w:val="single" w:sz="4" w:space="0" w:color="000000"/>
            </w:tcBorders>
            <w:shd w:val="clear" w:color="auto" w:fill="auto"/>
          </w:tcPr>
          <w:p w14:paraId="369CAEE2"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left w:val="single" w:sz="4" w:space="0" w:color="000000"/>
              <w:bottom w:val="single" w:sz="4" w:space="0" w:color="000000"/>
            </w:tcBorders>
            <w:shd w:val="clear" w:color="auto" w:fill="auto"/>
          </w:tcPr>
          <w:p w14:paraId="33EDEF24"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left w:val="single" w:sz="4" w:space="0" w:color="000000"/>
              <w:bottom w:val="single" w:sz="4" w:space="0" w:color="000000"/>
            </w:tcBorders>
          </w:tcPr>
          <w:p w14:paraId="49FC0627" w14:textId="7A50D6D0" w:rsidR="00951614" w:rsidRPr="00BA3EC1" w:rsidRDefault="00951614">
            <w:pPr>
              <w:pBdr>
                <w:top w:val="nil"/>
                <w:left w:val="nil"/>
                <w:bottom w:val="nil"/>
                <w:right w:val="nil"/>
                <w:between w:val="nil"/>
              </w:pBdr>
              <w:spacing w:after="120"/>
              <w:ind w:firstLine="720"/>
              <w:rPr>
                <w:rFonts w:cs="Arial"/>
                <w:lang w:val="mn-MN"/>
              </w:rPr>
            </w:pPr>
          </w:p>
        </w:tc>
      </w:tr>
      <w:tr w:rsidR="00951614" w:rsidRPr="00BA3EC1" w14:paraId="6A08C31A" w14:textId="77777777">
        <w:trPr>
          <w:trHeight w:val="414"/>
        </w:trPr>
        <w:tc>
          <w:tcPr>
            <w:tcW w:w="2069" w:type="dxa"/>
            <w:vMerge/>
            <w:tcBorders>
              <w:right w:val="single" w:sz="4" w:space="0" w:color="000000"/>
            </w:tcBorders>
            <w:shd w:val="clear" w:color="auto" w:fill="auto"/>
          </w:tcPr>
          <w:p w14:paraId="5A1F2C8D" w14:textId="77777777" w:rsidR="00951614" w:rsidRPr="00BA3EC1" w:rsidRDefault="00951614">
            <w:pPr>
              <w:pBdr>
                <w:top w:val="nil"/>
                <w:left w:val="nil"/>
                <w:bottom w:val="nil"/>
                <w:right w:val="nil"/>
                <w:between w:val="nil"/>
              </w:pBdr>
              <w:spacing w:after="120"/>
              <w:ind w:firstLine="720"/>
              <w:rPr>
                <w:rFonts w:cs="Arial"/>
                <w:lang w:val="mn-MN"/>
              </w:rPr>
            </w:pPr>
          </w:p>
        </w:tc>
        <w:tc>
          <w:tcPr>
            <w:tcW w:w="3041" w:type="dxa"/>
            <w:tcBorders>
              <w:top w:val="single" w:sz="4" w:space="0" w:color="000000"/>
              <w:left w:val="single" w:sz="4" w:space="0" w:color="000000"/>
              <w:bottom w:val="single" w:sz="4" w:space="0" w:color="000000"/>
              <w:right w:val="single" w:sz="4" w:space="0" w:color="000000"/>
            </w:tcBorders>
            <w:shd w:val="clear" w:color="auto" w:fill="auto"/>
          </w:tcPr>
          <w:p w14:paraId="78FCFD5A"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7.2 Нөхөн сэргээгдэхгүй байгалийн баялгийн ашиглалт нэмэгдэх эсэх</w:t>
            </w:r>
          </w:p>
        </w:tc>
        <w:tc>
          <w:tcPr>
            <w:tcW w:w="952" w:type="dxa"/>
            <w:tcBorders>
              <w:top w:val="single" w:sz="4" w:space="0" w:color="000000"/>
              <w:left w:val="single" w:sz="4" w:space="0" w:color="000000"/>
              <w:bottom w:val="single" w:sz="4" w:space="0" w:color="000000"/>
              <w:right w:val="single" w:sz="4" w:space="0" w:color="000000"/>
            </w:tcBorders>
            <w:shd w:val="clear" w:color="auto" w:fill="auto"/>
          </w:tcPr>
          <w:p w14:paraId="1C9067A0" w14:textId="77777777" w:rsidR="00951614" w:rsidRPr="00BA3EC1" w:rsidRDefault="00951614">
            <w:pPr>
              <w:pBdr>
                <w:top w:val="nil"/>
                <w:left w:val="nil"/>
                <w:bottom w:val="nil"/>
                <w:right w:val="nil"/>
                <w:between w:val="nil"/>
              </w:pBdr>
              <w:spacing w:after="120"/>
              <w:ind w:firstLine="720"/>
              <w:rPr>
                <w:rFonts w:cs="Arial"/>
                <w:lang w:val="mn-MN"/>
              </w:rPr>
            </w:pPr>
          </w:p>
        </w:tc>
        <w:tc>
          <w:tcPr>
            <w:tcW w:w="981" w:type="dxa"/>
            <w:tcBorders>
              <w:top w:val="single" w:sz="4" w:space="0" w:color="000000"/>
              <w:left w:val="single" w:sz="4" w:space="0" w:color="000000"/>
              <w:bottom w:val="single" w:sz="4" w:space="0" w:color="000000"/>
            </w:tcBorders>
            <w:shd w:val="clear" w:color="auto" w:fill="auto"/>
          </w:tcPr>
          <w:p w14:paraId="6AE41766" w14:textId="77777777" w:rsidR="00951614" w:rsidRPr="00BA3EC1" w:rsidRDefault="008D4EA6">
            <w:pPr>
              <w:pBdr>
                <w:top w:val="nil"/>
                <w:left w:val="nil"/>
                <w:bottom w:val="nil"/>
                <w:right w:val="nil"/>
                <w:between w:val="nil"/>
              </w:pBdr>
              <w:spacing w:after="120"/>
              <w:rPr>
                <w:rFonts w:cs="Arial"/>
                <w:lang w:val="mn-MN"/>
              </w:rPr>
            </w:pPr>
            <w:r w:rsidRPr="00BA3EC1">
              <w:rPr>
                <w:rFonts w:cs="Arial"/>
                <w:lang w:val="mn-MN"/>
              </w:rPr>
              <w:t>Үгүй</w:t>
            </w:r>
          </w:p>
        </w:tc>
        <w:tc>
          <w:tcPr>
            <w:tcW w:w="2199" w:type="dxa"/>
            <w:tcBorders>
              <w:top w:val="single" w:sz="4" w:space="0" w:color="000000"/>
              <w:left w:val="single" w:sz="4" w:space="0" w:color="000000"/>
              <w:bottom w:val="single" w:sz="4" w:space="0" w:color="000000"/>
            </w:tcBorders>
          </w:tcPr>
          <w:p w14:paraId="4B629FB0" w14:textId="0A4DD2C4" w:rsidR="00951614" w:rsidRPr="00BA3EC1" w:rsidRDefault="00951614">
            <w:pPr>
              <w:pBdr>
                <w:top w:val="nil"/>
                <w:left w:val="nil"/>
                <w:bottom w:val="nil"/>
                <w:right w:val="nil"/>
                <w:between w:val="nil"/>
              </w:pBdr>
              <w:spacing w:after="120"/>
              <w:ind w:firstLine="720"/>
              <w:rPr>
                <w:rFonts w:cs="Arial"/>
                <w:lang w:val="mn-MN"/>
              </w:rPr>
            </w:pPr>
          </w:p>
          <w:p w14:paraId="2194F1B0" w14:textId="77777777" w:rsidR="00951614" w:rsidRPr="00BA3EC1" w:rsidRDefault="00951614">
            <w:pPr>
              <w:pBdr>
                <w:top w:val="nil"/>
                <w:left w:val="nil"/>
                <w:bottom w:val="nil"/>
                <w:right w:val="nil"/>
                <w:between w:val="nil"/>
              </w:pBdr>
              <w:spacing w:after="120"/>
              <w:ind w:firstLine="720"/>
              <w:rPr>
                <w:rFonts w:cs="Arial"/>
                <w:lang w:val="mn-MN"/>
              </w:rPr>
            </w:pPr>
          </w:p>
        </w:tc>
      </w:tr>
    </w:tbl>
    <w:p w14:paraId="6D31B84D" w14:textId="77777777" w:rsidR="00951614" w:rsidRPr="00BA3EC1" w:rsidRDefault="00951614">
      <w:pPr>
        <w:pBdr>
          <w:top w:val="nil"/>
          <w:left w:val="nil"/>
          <w:bottom w:val="nil"/>
          <w:right w:val="nil"/>
          <w:between w:val="nil"/>
        </w:pBdr>
        <w:spacing w:after="120"/>
        <w:ind w:firstLine="720"/>
        <w:rPr>
          <w:rFonts w:cs="Arial"/>
          <w:lang w:val="mn-MN"/>
        </w:rPr>
      </w:pPr>
    </w:p>
    <w:p w14:paraId="2778457B" w14:textId="77777777" w:rsidR="00951614" w:rsidRPr="00BA3EC1" w:rsidRDefault="008D4EA6">
      <w:pPr>
        <w:pBdr>
          <w:top w:val="nil"/>
          <w:left w:val="nil"/>
          <w:bottom w:val="nil"/>
          <w:right w:val="nil"/>
          <w:between w:val="nil"/>
        </w:pBdr>
        <w:spacing w:after="120"/>
        <w:ind w:firstLine="720"/>
        <w:rPr>
          <w:rFonts w:cs="Arial"/>
          <w:b/>
          <w:lang w:val="mn-MN"/>
        </w:rPr>
      </w:pPr>
      <w:r w:rsidRPr="00BA3EC1">
        <w:rPr>
          <w:rFonts w:cs="Arial"/>
          <w:b/>
          <w:lang w:val="mn-MN"/>
        </w:rPr>
        <w:t>ЗУРГАА. ЗОХИЦУУЛАЛТЫН ХУВИЛБАРУУДЫГ ХАРЬЦУУЛСАН ДҮГНЭЛТ</w:t>
      </w:r>
    </w:p>
    <w:p w14:paraId="4C0E3B8D"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Иймээс аргачлалын 7-д зааснаар хууль тогтоомжийн төсөл боловсруулах хувилбарыг сонгосон.</w:t>
      </w:r>
    </w:p>
    <w:p w14:paraId="590F6F15" w14:textId="77777777" w:rsidR="00951614" w:rsidRPr="00BA3EC1" w:rsidRDefault="008D4EA6">
      <w:pPr>
        <w:pBdr>
          <w:top w:val="nil"/>
          <w:left w:val="nil"/>
          <w:bottom w:val="nil"/>
          <w:right w:val="nil"/>
          <w:between w:val="nil"/>
        </w:pBdr>
        <w:spacing w:after="120"/>
        <w:ind w:firstLine="720"/>
        <w:rPr>
          <w:rFonts w:cs="Arial"/>
          <w:lang w:val="mn-MN"/>
        </w:rPr>
      </w:pPr>
      <w:r w:rsidRPr="00BA3EC1">
        <w:rPr>
          <w:rFonts w:cs="Arial"/>
          <w:lang w:val="mn-MN"/>
        </w:rPr>
        <w:t>Хувилбаруудын эерэг болон сөрөг тал,  зорилгод хүрэх байдал, зардал, үр өгөөжийн харьцаа, хүний эрх, эдийн засагт, нийгэм, байгаль орчинд үзүүлэх үр нөлөө, хууль тогтоомжтой нийцэж буй эсэх, гарч болох сөрөг үр дагавар, түүнийг арилгах хувилбар байгаа эсэх гэсэн шалгуураар дахин нягтлан үзэж, хуулийн төсөл боловсруулах замаар шийдвэрлэх боломжтой гэж дүгнэлээ.</w:t>
      </w:r>
    </w:p>
    <w:p w14:paraId="79D0C3B1" w14:textId="78605B35" w:rsidR="00250AE8" w:rsidRDefault="00E950E7" w:rsidP="00250AE8">
      <w:pPr>
        <w:spacing w:after="120"/>
        <w:jc w:val="center"/>
        <w:rPr>
          <w:rFonts w:cs="Arial"/>
          <w:b/>
          <w:lang w:val="mn-MN"/>
        </w:rPr>
      </w:pPr>
      <w:r w:rsidRPr="00BA3EC1">
        <w:rPr>
          <w:rFonts w:cs="Arial"/>
          <w:b/>
          <w:lang w:val="mn-MN"/>
        </w:rPr>
        <w:lastRenderedPageBreak/>
        <w:t>ДОЛОО</w:t>
      </w:r>
      <w:r w:rsidR="008D4EA6" w:rsidRPr="00BA3EC1">
        <w:rPr>
          <w:rFonts w:cs="Arial"/>
          <w:b/>
          <w:lang w:val="mn-MN"/>
        </w:rPr>
        <w:t xml:space="preserve">. </w:t>
      </w:r>
      <w:r w:rsidR="00250AE8" w:rsidRPr="00250AE8">
        <w:rPr>
          <w:rFonts w:cs="Arial"/>
          <w:b/>
          <w:caps/>
          <w:lang w:val="mn-MN"/>
        </w:rPr>
        <w:t>Олон улсын болон бусад улсын хууль эрх зүйн зохицуулалттай харьцуулсан байдал</w:t>
      </w:r>
    </w:p>
    <w:p w14:paraId="002811EA" w14:textId="1D0D11E3" w:rsidR="00681222" w:rsidRDefault="00681222" w:rsidP="00681222">
      <w:pPr>
        <w:ind w:firstLine="720"/>
        <w:rPr>
          <w:rFonts w:cs="Arial"/>
          <w:lang w:val="mn-MN"/>
        </w:rPr>
      </w:pPr>
      <w:r>
        <w:rPr>
          <w:rFonts w:cs="Arial"/>
          <w:lang w:val="mn-MN"/>
        </w:rPr>
        <w:t xml:space="preserve">Улс орон бүрт иргэдийнхээ орлого, цалин, хөдөлмөрийн хөлсийг нэмэгдүүлэхийг дэмжсэн бодлогууд бий. Үүнээс дундаж цалинг нэмэгдүүлбэл татварын хөнгөлөлт эдэлдэг Япон улсын жишээг тоймлон хүргэе. </w:t>
      </w:r>
    </w:p>
    <w:p w14:paraId="2ACDE3B9" w14:textId="02A11B0D" w:rsidR="00681222" w:rsidRDefault="00681222" w:rsidP="00681222">
      <w:pPr>
        <w:ind w:firstLine="720"/>
        <w:rPr>
          <w:rFonts w:cs="Arial"/>
          <w:lang w:val="mn-MN"/>
        </w:rPr>
      </w:pPr>
      <w:r>
        <w:rPr>
          <w:rFonts w:cs="Arial"/>
          <w:lang w:val="mn-MN"/>
        </w:rPr>
        <w:t xml:space="preserve">Японы Засгийн газраас аж ахуйн нэгж байгууллагуудыг </w:t>
      </w:r>
      <w:r w:rsidR="009C425E">
        <w:rPr>
          <w:rFonts w:cs="Arial"/>
          <w:lang w:val="mn-MN"/>
        </w:rPr>
        <w:t xml:space="preserve">цалингаа ямагт өсгөхийг уриалдаг бөгөөд энэхүү өсөлт нь дараах нөхцлийг хангасан нөхцөлд аж ахуйн нэгжийн татвар дээр нь хөнгөлөлтийг үзүүлдэг. Үүнд:  </w:t>
      </w:r>
    </w:p>
    <w:p w14:paraId="27F10C3E" w14:textId="188E8CF9" w:rsidR="009C425E" w:rsidRDefault="00681222" w:rsidP="009C425E">
      <w:pPr>
        <w:pStyle w:val="ListParagraph"/>
        <w:numPr>
          <w:ilvl w:val="0"/>
          <w:numId w:val="7"/>
        </w:numPr>
        <w:rPr>
          <w:rFonts w:cs="Arial"/>
          <w:lang w:val="mn-MN"/>
        </w:rPr>
      </w:pPr>
      <w:r w:rsidRPr="009C425E">
        <w:rPr>
          <w:rFonts w:cs="Arial"/>
          <w:lang w:val="mn-MN"/>
        </w:rPr>
        <w:t>Нэмэгдэлтэй цалингийн хэмжээ нь тус суурь жилийн ажилчд</w:t>
      </w:r>
      <w:r w:rsidR="009C425E">
        <w:rPr>
          <w:rFonts w:cs="Arial"/>
          <w:lang w:val="mn-MN"/>
        </w:rPr>
        <w:t>ы</w:t>
      </w:r>
      <w:r w:rsidRPr="009C425E">
        <w:rPr>
          <w:rFonts w:cs="Arial"/>
          <w:lang w:val="mn-MN"/>
        </w:rPr>
        <w:t>н цалингийн зардлын хэмжээний 5 хувиас багагүй бай</w:t>
      </w:r>
      <w:r w:rsidR="009C425E">
        <w:rPr>
          <w:rFonts w:cs="Arial"/>
          <w:lang w:val="mn-MN"/>
        </w:rPr>
        <w:t>х</w:t>
      </w:r>
    </w:p>
    <w:p w14:paraId="3A12D489" w14:textId="77777777" w:rsidR="009C425E" w:rsidRDefault="00681222" w:rsidP="009C425E">
      <w:pPr>
        <w:pStyle w:val="ListParagraph"/>
        <w:numPr>
          <w:ilvl w:val="0"/>
          <w:numId w:val="7"/>
        </w:numPr>
        <w:rPr>
          <w:rFonts w:cs="Arial"/>
          <w:lang w:val="mn-MN"/>
        </w:rPr>
      </w:pPr>
      <w:r w:rsidRPr="009C425E">
        <w:rPr>
          <w:rFonts w:cs="Arial"/>
          <w:lang w:val="mn-MN"/>
        </w:rPr>
        <w:t>Тухайн татварын жил</w:t>
      </w:r>
      <w:r w:rsidR="009C425E">
        <w:rPr>
          <w:rFonts w:cs="Arial"/>
          <w:lang w:val="mn-MN"/>
        </w:rPr>
        <w:t>ийн</w:t>
      </w:r>
      <w:r w:rsidRPr="009C425E">
        <w:rPr>
          <w:rFonts w:cs="Arial"/>
          <w:lang w:val="mn-MN"/>
        </w:rPr>
        <w:t xml:space="preserve"> цалингийн зардлын хэмжээ нь өмнөх татварын жилийн цалингийн зардлын хэмжээнээс багагүй бай</w:t>
      </w:r>
      <w:r w:rsidR="009C425E">
        <w:rPr>
          <w:rFonts w:cs="Arial"/>
          <w:lang w:val="mn-MN"/>
        </w:rPr>
        <w:t>х</w:t>
      </w:r>
    </w:p>
    <w:p w14:paraId="7A08F041" w14:textId="060ACE5D" w:rsidR="009C425E" w:rsidRDefault="00681222" w:rsidP="009C425E">
      <w:pPr>
        <w:pStyle w:val="ListParagraph"/>
        <w:numPr>
          <w:ilvl w:val="0"/>
          <w:numId w:val="7"/>
        </w:numPr>
        <w:rPr>
          <w:rFonts w:cs="Arial"/>
          <w:lang w:val="mn-MN"/>
        </w:rPr>
      </w:pPr>
      <w:r w:rsidRPr="009C425E">
        <w:rPr>
          <w:rFonts w:cs="Arial"/>
          <w:lang w:val="mn-MN"/>
        </w:rPr>
        <w:t>Тухайн татварын жил болон түүний өмнөх татварын жилийн дундаж цалингийн зардлын зөрүү нь өмнөх татварын жилийн дундаж цалингийн зардлын  хэмжээний 3 хувиас багагүй бай</w:t>
      </w:r>
      <w:r w:rsidR="001F3AAD">
        <w:rPr>
          <w:rFonts w:cs="Arial"/>
          <w:lang w:val="mn-MN"/>
        </w:rPr>
        <w:t>х</w:t>
      </w:r>
    </w:p>
    <w:p w14:paraId="7410E6FE" w14:textId="1B9EE569" w:rsidR="00681222" w:rsidRPr="009C425E" w:rsidRDefault="00681222" w:rsidP="009C425E">
      <w:pPr>
        <w:pStyle w:val="ListParagraph"/>
        <w:numPr>
          <w:ilvl w:val="0"/>
          <w:numId w:val="7"/>
        </w:numPr>
        <w:rPr>
          <w:rFonts w:cs="Arial"/>
          <w:lang w:val="mn-MN"/>
        </w:rPr>
      </w:pPr>
      <w:r w:rsidRPr="009C425E">
        <w:rPr>
          <w:rFonts w:cs="Arial"/>
          <w:lang w:val="mn-MN"/>
        </w:rPr>
        <w:t>Тухайн аж ахуйн нэгжийн дотоодын худалдан авалтын зардлы</w:t>
      </w:r>
      <w:r w:rsidR="001F3AAD">
        <w:rPr>
          <w:rFonts w:cs="Arial"/>
          <w:lang w:val="mn-MN"/>
        </w:rPr>
        <w:t>н</w:t>
      </w:r>
      <w:r w:rsidRPr="009C425E">
        <w:rPr>
          <w:rFonts w:cs="Arial"/>
          <w:lang w:val="mn-MN"/>
        </w:rPr>
        <w:t xml:space="preserve"> хэмжээ нь нийт худалдын авалтын 90%-иас багагүй бай</w:t>
      </w:r>
      <w:r w:rsidR="001F3AAD">
        <w:rPr>
          <w:rFonts w:cs="Arial"/>
          <w:lang w:val="mn-MN"/>
        </w:rPr>
        <w:t xml:space="preserve">х гэсэн нөхцлүүдийг тавьдаг. </w:t>
      </w:r>
    </w:p>
    <w:p w14:paraId="565C8DAD" w14:textId="77777777" w:rsidR="001F3AAD" w:rsidRDefault="001F3AAD" w:rsidP="001F3AAD">
      <w:pPr>
        <w:rPr>
          <w:rFonts w:cs="Arial"/>
          <w:lang w:val="mn-MN"/>
        </w:rPr>
      </w:pPr>
      <w:r>
        <w:rPr>
          <w:rFonts w:cs="Arial"/>
          <w:lang w:val="mn-MN"/>
        </w:rPr>
        <w:t xml:space="preserve">Эдгээр үзүүлэлтүүдийг хангасан нөхцөлд татварын оноо тооцуулдаг бөгөөд энэ </w:t>
      </w:r>
    </w:p>
    <w:p w14:paraId="6D1FAAEC" w14:textId="77777777" w:rsidR="001F3AAD" w:rsidRDefault="00681222" w:rsidP="001F3AAD">
      <w:pPr>
        <w:pStyle w:val="ListParagraph"/>
        <w:numPr>
          <w:ilvl w:val="0"/>
          <w:numId w:val="8"/>
        </w:numPr>
        <w:rPr>
          <w:rFonts w:cs="Arial"/>
          <w:lang w:val="mn-MN"/>
        </w:rPr>
      </w:pPr>
      <w:r w:rsidRPr="001F3AAD">
        <w:rPr>
          <w:rFonts w:cs="Arial"/>
          <w:lang w:val="mn-MN"/>
        </w:rPr>
        <w:t>Цалингийн зардлын өссөн дүнгийн 15%</w:t>
      </w:r>
    </w:p>
    <w:p w14:paraId="412F261D" w14:textId="32BFB24F" w:rsidR="00681222" w:rsidRDefault="00681222" w:rsidP="001F3AAD">
      <w:pPr>
        <w:pStyle w:val="ListParagraph"/>
        <w:numPr>
          <w:ilvl w:val="0"/>
          <w:numId w:val="8"/>
        </w:numPr>
        <w:rPr>
          <w:rFonts w:cs="Arial"/>
          <w:lang w:val="mn-MN"/>
        </w:rPr>
      </w:pPr>
      <w:r w:rsidRPr="001F3AAD">
        <w:rPr>
          <w:rFonts w:cs="Arial"/>
          <w:lang w:val="mn-MN"/>
        </w:rPr>
        <w:t xml:space="preserve">Хэрэв ажилчдынхаа чадавхжуулах сургалтанд зарцуулсан зардал 20 хувиар өссөн бол дээрх дүнг 20%-иар </w:t>
      </w:r>
      <w:r w:rsidR="001F3AAD">
        <w:rPr>
          <w:rFonts w:cs="Arial"/>
          <w:lang w:val="mn-MN"/>
        </w:rPr>
        <w:t xml:space="preserve">тооцогдох бөгөөд </w:t>
      </w:r>
      <w:r w:rsidRPr="001F3AAD">
        <w:rPr>
          <w:rFonts w:cs="Arial"/>
          <w:lang w:val="mn-MN"/>
        </w:rPr>
        <w:t>Аж ахуй нэгжийн орлогын албан татварын 20 хүртэл хув</w:t>
      </w:r>
      <w:r w:rsidR="001F3AAD">
        <w:rPr>
          <w:rFonts w:cs="Arial"/>
          <w:lang w:val="mn-MN"/>
        </w:rPr>
        <w:t xml:space="preserve">ь хүртэл байхаар тооцон хөнгөлдөг. </w:t>
      </w:r>
    </w:p>
    <w:p w14:paraId="7F2840FC" w14:textId="77777777" w:rsidR="006D5E7D" w:rsidRPr="001F3AAD" w:rsidRDefault="006D5E7D" w:rsidP="00B768EA">
      <w:pPr>
        <w:pStyle w:val="ListParagraph"/>
        <w:ind w:left="783"/>
        <w:rPr>
          <w:rFonts w:cs="Arial"/>
          <w:lang w:val="mn-MN"/>
        </w:rPr>
      </w:pPr>
    </w:p>
    <w:p w14:paraId="26BE27B8" w14:textId="3C87910F" w:rsidR="00951614" w:rsidRPr="00BA3EC1" w:rsidRDefault="00250AE8">
      <w:pPr>
        <w:spacing w:after="120"/>
        <w:jc w:val="center"/>
        <w:rPr>
          <w:rFonts w:cs="Arial"/>
          <w:b/>
          <w:lang w:val="mn-MN"/>
        </w:rPr>
      </w:pPr>
      <w:r>
        <w:rPr>
          <w:rFonts w:cs="Arial"/>
          <w:b/>
          <w:lang w:val="mn-MN"/>
        </w:rPr>
        <w:t xml:space="preserve">НАЙМ. </w:t>
      </w:r>
      <w:r w:rsidR="008D4EA6" w:rsidRPr="00BA3EC1">
        <w:rPr>
          <w:rFonts w:cs="Arial"/>
          <w:b/>
          <w:lang w:val="mn-MN"/>
        </w:rPr>
        <w:t>ЗӨВЛӨМЖ</w:t>
      </w:r>
    </w:p>
    <w:p w14:paraId="680694D5" w14:textId="7F7EADE0" w:rsidR="00951614" w:rsidRPr="00BA3EC1" w:rsidRDefault="005A26E9" w:rsidP="00912420">
      <w:pPr>
        <w:ind w:firstLine="720"/>
        <w:rPr>
          <w:rFonts w:cs="Arial"/>
          <w:lang w:val="mn-MN"/>
        </w:rPr>
      </w:pPr>
      <w:r>
        <w:rPr>
          <w:rFonts w:cs="Arial"/>
          <w:lang w:val="mn-MN"/>
        </w:rPr>
        <w:t xml:space="preserve">Хуулийн төслийн </w:t>
      </w:r>
      <w:r w:rsidR="008D4EA6" w:rsidRPr="00BA3EC1">
        <w:rPr>
          <w:rFonts w:cs="Arial"/>
          <w:lang w:val="mn-MN"/>
        </w:rPr>
        <w:t>үр нөлөөний үнэлгээг зохих журмын дагуу хийж гүйцэтгэн дараах зөвлөмжийг хүргүүлж байна. Үүнд:</w:t>
      </w:r>
    </w:p>
    <w:p w14:paraId="5F88AB29" w14:textId="5E54996F" w:rsidR="00951614" w:rsidRPr="00BA3EC1" w:rsidRDefault="008D4EA6" w:rsidP="00912420">
      <w:pPr>
        <w:ind w:firstLine="720"/>
        <w:rPr>
          <w:rFonts w:cs="Arial"/>
          <w:lang w:val="mn-MN"/>
        </w:rPr>
      </w:pPr>
      <w:r w:rsidRPr="00BA3EC1">
        <w:rPr>
          <w:rFonts w:cs="Arial"/>
          <w:lang w:val="mn-MN"/>
        </w:rPr>
        <w:t xml:space="preserve">Нэг. </w:t>
      </w:r>
      <w:r w:rsidR="001C0D7A">
        <w:rPr>
          <w:rFonts w:cs="Arial"/>
          <w:lang w:val="mn-MN"/>
        </w:rPr>
        <w:t xml:space="preserve">Хууль батлагдсантай холбогдуулан </w:t>
      </w:r>
      <w:r w:rsidR="008110A2">
        <w:rPr>
          <w:rFonts w:cs="Arial"/>
          <w:lang w:val="mn-MN"/>
        </w:rPr>
        <w:t xml:space="preserve">холбогдох журмуудад өөрчлөлт оруулан, ойлголтыг нэг мөр болгон эцэслэх </w:t>
      </w:r>
    </w:p>
    <w:p w14:paraId="4F8AF30F" w14:textId="539ED962" w:rsidR="00951614" w:rsidRPr="00BA3EC1" w:rsidRDefault="008D4EA6" w:rsidP="00912420">
      <w:pPr>
        <w:ind w:firstLine="720"/>
        <w:rPr>
          <w:rFonts w:cs="Arial"/>
          <w:lang w:val="mn-MN"/>
        </w:rPr>
      </w:pPr>
      <w:r w:rsidRPr="00BA3EC1">
        <w:rPr>
          <w:rFonts w:cs="Arial"/>
          <w:lang w:val="mn-MN"/>
        </w:rPr>
        <w:t xml:space="preserve">Хоёр. </w:t>
      </w:r>
      <w:r w:rsidR="005A0015">
        <w:rPr>
          <w:rFonts w:cs="Arial"/>
          <w:lang w:val="mn-MN"/>
        </w:rPr>
        <w:t xml:space="preserve">Тухайн байгууллагын дундаж цалинг нэмэгдүүлэхэд чиглэсэн </w:t>
      </w:r>
      <w:r w:rsidR="00F230F4">
        <w:rPr>
          <w:rFonts w:cs="Arial"/>
          <w:lang w:val="mn-MN"/>
        </w:rPr>
        <w:t xml:space="preserve">арга хэмжээний </w:t>
      </w:r>
      <w:r w:rsidR="00AF7483">
        <w:rPr>
          <w:rFonts w:cs="Arial"/>
          <w:lang w:val="mn-MN"/>
        </w:rPr>
        <w:t xml:space="preserve">зөвхөн нэг шийдэл нь уг татварын хөнгөлөлт. Үүнээс өөр шийдлүүдийг Улсын Их хурал, Засгийн Газар, холбогдох яам, агентлагийн зүгээс эрэлхийлэн санаачлагатай ажиллах шаардлагатай. Эдгээр нь заавал татварын хөнгөлөлт, </w:t>
      </w:r>
      <w:r w:rsidR="002D52D4">
        <w:rPr>
          <w:rFonts w:cs="Arial"/>
          <w:lang w:val="mn-MN"/>
        </w:rPr>
        <w:t xml:space="preserve">урамшуулалтай хамаарахгүйгээр биет бус урамшуулал, үнэ цэнэ өгөх шийдлүүд байж болохыг сайтар анхаарах. </w:t>
      </w:r>
    </w:p>
    <w:sectPr w:rsidR="00951614" w:rsidRPr="00BA3EC1">
      <w:footerReference w:type="default" r:id="rId8"/>
      <w:pgSz w:w="11907" w:h="16839"/>
      <w:pgMar w:top="1134" w:right="992" w:bottom="1134" w:left="1701"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4B861" w14:textId="77777777" w:rsidR="006E158F" w:rsidRDefault="006E158F">
      <w:pPr>
        <w:spacing w:line="240" w:lineRule="auto"/>
      </w:pPr>
      <w:r>
        <w:separator/>
      </w:r>
    </w:p>
  </w:endnote>
  <w:endnote w:type="continuationSeparator" w:id="0">
    <w:p w14:paraId="292EE6DA" w14:textId="77777777" w:rsidR="006E158F" w:rsidRDefault="006E15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C19C" w14:textId="77777777" w:rsidR="00951614" w:rsidRDefault="008D4EA6">
    <w:pPr>
      <w:pBdr>
        <w:top w:val="nil"/>
        <w:left w:val="nil"/>
        <w:bottom w:val="nil"/>
        <w:right w:val="nil"/>
        <w:between w:val="nil"/>
      </w:pBdr>
      <w:tabs>
        <w:tab w:val="center" w:pos="4680"/>
        <w:tab w:val="right" w:pos="9360"/>
      </w:tabs>
      <w:jc w:val="center"/>
      <w:rPr>
        <w:rFonts w:eastAsia="Arial" w:cs="Arial"/>
        <w:color w:val="000000"/>
      </w:rPr>
    </w:pPr>
    <w:r>
      <w:rPr>
        <w:rFonts w:eastAsia="Arial" w:cs="Arial"/>
        <w:color w:val="000000"/>
        <w:sz w:val="22"/>
        <w:szCs w:val="22"/>
      </w:rPr>
      <w:fldChar w:fldCharType="begin"/>
    </w:r>
    <w:r>
      <w:rPr>
        <w:rFonts w:eastAsia="Arial" w:cs="Arial"/>
        <w:color w:val="000000"/>
        <w:sz w:val="22"/>
        <w:szCs w:val="22"/>
      </w:rPr>
      <w:instrText>PAGE</w:instrText>
    </w:r>
    <w:r>
      <w:rPr>
        <w:rFonts w:eastAsia="Arial" w:cs="Arial"/>
        <w:color w:val="000000"/>
        <w:sz w:val="22"/>
        <w:szCs w:val="22"/>
      </w:rPr>
      <w:fldChar w:fldCharType="separate"/>
    </w:r>
    <w:r w:rsidR="008F497B">
      <w:rPr>
        <w:rFonts w:eastAsia="Arial" w:cs="Arial"/>
        <w:noProof/>
        <w:color w:val="000000"/>
        <w:sz w:val="22"/>
        <w:szCs w:val="22"/>
      </w:rPr>
      <w:t>1</w:t>
    </w:r>
    <w:r>
      <w:rPr>
        <w:rFonts w:eastAsia="Arial" w:cs="Arial"/>
        <w:color w:val="000000"/>
        <w:sz w:val="22"/>
        <w:szCs w:val="22"/>
      </w:rPr>
      <w:fldChar w:fldCharType="end"/>
    </w:r>
  </w:p>
  <w:p w14:paraId="66295809" w14:textId="77777777" w:rsidR="00951614" w:rsidRDefault="00951614">
    <w:pPr>
      <w:pBdr>
        <w:top w:val="nil"/>
        <w:left w:val="nil"/>
        <w:bottom w:val="nil"/>
        <w:right w:val="nil"/>
        <w:between w:val="nil"/>
      </w:pBdr>
      <w:tabs>
        <w:tab w:val="center" w:pos="4680"/>
        <w:tab w:val="right" w:pos="9360"/>
      </w:tabs>
      <w:rPr>
        <w:rFonts w:eastAsia="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E3CE8" w14:textId="77777777" w:rsidR="006E158F" w:rsidRDefault="006E158F">
      <w:pPr>
        <w:spacing w:line="240" w:lineRule="auto"/>
      </w:pPr>
      <w:r>
        <w:separator/>
      </w:r>
    </w:p>
  </w:footnote>
  <w:footnote w:type="continuationSeparator" w:id="0">
    <w:p w14:paraId="69715629" w14:textId="77777777" w:rsidR="006E158F" w:rsidRDefault="006E15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77D5"/>
    <w:multiLevelType w:val="multilevel"/>
    <w:tmpl w:val="04EC1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8A6FD2"/>
    <w:multiLevelType w:val="multilevel"/>
    <w:tmpl w:val="51048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7000D9"/>
    <w:multiLevelType w:val="multilevel"/>
    <w:tmpl w:val="C6E251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9913BC"/>
    <w:multiLevelType w:val="hybridMultilevel"/>
    <w:tmpl w:val="61F0B266"/>
    <w:lvl w:ilvl="0" w:tplc="E85EE0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454007D"/>
    <w:multiLevelType w:val="multilevel"/>
    <w:tmpl w:val="C2908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830F4B"/>
    <w:multiLevelType w:val="hybridMultilevel"/>
    <w:tmpl w:val="A4827A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61491D"/>
    <w:multiLevelType w:val="hybridMultilevel"/>
    <w:tmpl w:val="4226FFD4"/>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7" w15:restartNumberingAfterBreak="0">
    <w:nsid w:val="7DB44577"/>
    <w:multiLevelType w:val="multilevel"/>
    <w:tmpl w:val="3F3AE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2195696">
    <w:abstractNumId w:val="0"/>
  </w:num>
  <w:num w:numId="2" w16cid:durableId="247273730">
    <w:abstractNumId w:val="4"/>
  </w:num>
  <w:num w:numId="3" w16cid:durableId="1482235741">
    <w:abstractNumId w:val="7"/>
  </w:num>
  <w:num w:numId="4" w16cid:durableId="2042129148">
    <w:abstractNumId w:val="1"/>
  </w:num>
  <w:num w:numId="5" w16cid:durableId="1574120480">
    <w:abstractNumId w:val="3"/>
  </w:num>
  <w:num w:numId="6" w16cid:durableId="1104182153">
    <w:abstractNumId w:val="2"/>
  </w:num>
  <w:num w:numId="7" w16cid:durableId="907350999">
    <w:abstractNumId w:val="5"/>
  </w:num>
  <w:num w:numId="8" w16cid:durableId="385419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614"/>
    <w:rsid w:val="0001787A"/>
    <w:rsid w:val="000247EE"/>
    <w:rsid w:val="0004384F"/>
    <w:rsid w:val="00046D37"/>
    <w:rsid w:val="00081613"/>
    <w:rsid w:val="000A77C2"/>
    <w:rsid w:val="000D2948"/>
    <w:rsid w:val="000D4137"/>
    <w:rsid w:val="00120F3A"/>
    <w:rsid w:val="00147D21"/>
    <w:rsid w:val="0018528A"/>
    <w:rsid w:val="001A2D78"/>
    <w:rsid w:val="001A6B2A"/>
    <w:rsid w:val="001C0D7A"/>
    <w:rsid w:val="001D18BA"/>
    <w:rsid w:val="001F3AAD"/>
    <w:rsid w:val="001F3E48"/>
    <w:rsid w:val="00200571"/>
    <w:rsid w:val="00203169"/>
    <w:rsid w:val="002072C9"/>
    <w:rsid w:val="00222D5B"/>
    <w:rsid w:val="00234AFB"/>
    <w:rsid w:val="00250AE8"/>
    <w:rsid w:val="00256B17"/>
    <w:rsid w:val="00267B37"/>
    <w:rsid w:val="00277245"/>
    <w:rsid w:val="002B6564"/>
    <w:rsid w:val="002D52D4"/>
    <w:rsid w:val="002E0664"/>
    <w:rsid w:val="003B2F3D"/>
    <w:rsid w:val="003C6DDB"/>
    <w:rsid w:val="003E26B6"/>
    <w:rsid w:val="00441C42"/>
    <w:rsid w:val="004763D3"/>
    <w:rsid w:val="004920DA"/>
    <w:rsid w:val="00496F56"/>
    <w:rsid w:val="00497123"/>
    <w:rsid w:val="004D5F1E"/>
    <w:rsid w:val="00572A75"/>
    <w:rsid w:val="00576C4D"/>
    <w:rsid w:val="0058402B"/>
    <w:rsid w:val="0059649E"/>
    <w:rsid w:val="005A0015"/>
    <w:rsid w:val="005A26E9"/>
    <w:rsid w:val="005A7455"/>
    <w:rsid w:val="005E56EB"/>
    <w:rsid w:val="006421EA"/>
    <w:rsid w:val="00680A89"/>
    <w:rsid w:val="00681222"/>
    <w:rsid w:val="00687538"/>
    <w:rsid w:val="006D5E7D"/>
    <w:rsid w:val="006D620E"/>
    <w:rsid w:val="006E158F"/>
    <w:rsid w:val="007020CB"/>
    <w:rsid w:val="00707593"/>
    <w:rsid w:val="00723FD5"/>
    <w:rsid w:val="008110A2"/>
    <w:rsid w:val="0085163A"/>
    <w:rsid w:val="008B1C11"/>
    <w:rsid w:val="008C12DF"/>
    <w:rsid w:val="008D1244"/>
    <w:rsid w:val="008D4EA6"/>
    <w:rsid w:val="008E5CC6"/>
    <w:rsid w:val="008E684C"/>
    <w:rsid w:val="008F497B"/>
    <w:rsid w:val="008F6A08"/>
    <w:rsid w:val="00912420"/>
    <w:rsid w:val="00927460"/>
    <w:rsid w:val="00935D75"/>
    <w:rsid w:val="00951614"/>
    <w:rsid w:val="009570A7"/>
    <w:rsid w:val="009858D9"/>
    <w:rsid w:val="009B5B37"/>
    <w:rsid w:val="009C425E"/>
    <w:rsid w:val="009C4B4F"/>
    <w:rsid w:val="00A67424"/>
    <w:rsid w:val="00A74005"/>
    <w:rsid w:val="00A849F2"/>
    <w:rsid w:val="00AA2476"/>
    <w:rsid w:val="00AC7BE0"/>
    <w:rsid w:val="00AD01C1"/>
    <w:rsid w:val="00AD5800"/>
    <w:rsid w:val="00AE6A5E"/>
    <w:rsid w:val="00AF7483"/>
    <w:rsid w:val="00B074F4"/>
    <w:rsid w:val="00B513A1"/>
    <w:rsid w:val="00B768EA"/>
    <w:rsid w:val="00BA3EC1"/>
    <w:rsid w:val="00BA764D"/>
    <w:rsid w:val="00BC1939"/>
    <w:rsid w:val="00BD01D0"/>
    <w:rsid w:val="00BE085B"/>
    <w:rsid w:val="00C22681"/>
    <w:rsid w:val="00C26403"/>
    <w:rsid w:val="00C26D52"/>
    <w:rsid w:val="00C811EC"/>
    <w:rsid w:val="00CA57F7"/>
    <w:rsid w:val="00CB6BDA"/>
    <w:rsid w:val="00CD53E0"/>
    <w:rsid w:val="00CE1CE7"/>
    <w:rsid w:val="00D418BE"/>
    <w:rsid w:val="00D41AAB"/>
    <w:rsid w:val="00D85C20"/>
    <w:rsid w:val="00DE61A2"/>
    <w:rsid w:val="00E22526"/>
    <w:rsid w:val="00E32058"/>
    <w:rsid w:val="00E71639"/>
    <w:rsid w:val="00E950E7"/>
    <w:rsid w:val="00EB1FE3"/>
    <w:rsid w:val="00F1197B"/>
    <w:rsid w:val="00F2080F"/>
    <w:rsid w:val="00F230F4"/>
    <w:rsid w:val="00F71616"/>
    <w:rsid w:val="00F76CBB"/>
    <w:rsid w:val="00FA6C01"/>
    <w:rsid w:val="00FB4C7E"/>
    <w:rsid w:val="00FD7FD3"/>
    <w:rsid w:val="00FE0095"/>
    <w:rsid w:val="00FE0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594E"/>
  <w15:docId w15:val="{83A664D0-BC82-4DB9-BCAE-73424719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41"/>
    <w:rPr>
      <w:rFonts w:eastAsia="Times New Roman" w:cs="Times New Roman"/>
    </w:rPr>
  </w:style>
  <w:style w:type="paragraph" w:styleId="Heading1">
    <w:name w:val="heading 1"/>
    <w:basedOn w:val="Normal"/>
    <w:next w:val="Normal"/>
    <w:link w:val="Heading1Char"/>
    <w:uiPriority w:val="9"/>
    <w:qFormat/>
    <w:rsid w:val="00BF503C"/>
    <w:pPr>
      <w:keepNext/>
      <w:shd w:val="clear" w:color="auto" w:fill="FFFFFF"/>
      <w:spacing w:after="60"/>
      <w:ind w:firstLine="567"/>
      <w:outlineLvl w:val="0"/>
    </w:pPr>
    <w:rPr>
      <w:rFonts w:cs="Arial"/>
      <w:b/>
      <w:color w:val="FF0000"/>
      <w:lang w:val="mn-MN" w:eastAsia="mn-MN"/>
    </w:rPr>
  </w:style>
  <w:style w:type="paragraph" w:styleId="Heading2">
    <w:name w:val="heading 2"/>
    <w:basedOn w:val="Normal"/>
    <w:next w:val="Normal"/>
    <w:link w:val="Heading2Char"/>
    <w:uiPriority w:val="9"/>
    <w:unhideWhenUsed/>
    <w:qFormat/>
    <w:rsid w:val="00BF503C"/>
    <w:pPr>
      <w:keepNext/>
      <w:spacing w:line="240" w:lineRule="auto"/>
      <w:ind w:firstLine="720"/>
      <w:jc w:val="center"/>
      <w:outlineLvl w:val="1"/>
    </w:pPr>
    <w:rPr>
      <w:rFonts w:ascii="Times New Roman" w:eastAsiaTheme="minorEastAsia" w:hAnsi="Times New Roman"/>
      <w:b/>
      <w:bCs/>
    </w:rPr>
  </w:style>
  <w:style w:type="paragraph" w:styleId="Heading3">
    <w:name w:val="heading 3"/>
    <w:basedOn w:val="Normal"/>
    <w:next w:val="Normal"/>
    <w:link w:val="Heading3Char"/>
    <w:uiPriority w:val="9"/>
    <w:unhideWhenUsed/>
    <w:qFormat/>
    <w:rsid w:val="00BF503C"/>
    <w:pPr>
      <w:keepNext/>
      <w:spacing w:line="240" w:lineRule="auto"/>
      <w:jc w:val="center"/>
      <w:outlineLvl w:val="2"/>
    </w:pPr>
    <w:rPr>
      <w:rFonts w:ascii="Times New Roman" w:eastAsiaTheme="minorEastAsia" w:hAnsi="Times New Roman"/>
      <w:b/>
      <w:bCs/>
    </w:rPr>
  </w:style>
  <w:style w:type="paragraph" w:styleId="Heading4">
    <w:name w:val="heading 4"/>
    <w:basedOn w:val="Normal"/>
    <w:next w:val="Normal"/>
    <w:link w:val="Heading4Char"/>
    <w:uiPriority w:val="9"/>
    <w:unhideWhenUsed/>
    <w:qFormat/>
    <w:rsid w:val="00BF503C"/>
    <w:pPr>
      <w:keepNext/>
      <w:spacing w:line="240" w:lineRule="auto"/>
      <w:jc w:val="left"/>
      <w:outlineLvl w:val="3"/>
    </w:pPr>
    <w:rPr>
      <w:rFonts w:ascii="Times New Roman" w:eastAsiaTheme="minorEastAsia" w:hAnsi="Times New Roman"/>
      <w:b/>
      <w:bCs/>
    </w:rPr>
  </w:style>
  <w:style w:type="paragraph" w:styleId="Heading5">
    <w:name w:val="heading 5"/>
    <w:basedOn w:val="Normal"/>
    <w:next w:val="Normal"/>
    <w:link w:val="Heading5Char"/>
    <w:uiPriority w:val="9"/>
    <w:semiHidden/>
    <w:unhideWhenUsed/>
    <w:qFormat/>
    <w:rsid w:val="00BF503C"/>
    <w:pPr>
      <w:keepNext/>
      <w:spacing w:line="240" w:lineRule="auto"/>
      <w:jc w:val="left"/>
      <w:outlineLvl w:val="4"/>
    </w:pPr>
    <w:rPr>
      <w:rFonts w:ascii="Times New Roman" w:eastAsiaTheme="minorEastAsia" w:hAnsi="Times New Roman"/>
      <w:b/>
      <w:bCs/>
      <w:color w:val="FFFFFF" w:themeColor="background1"/>
    </w:rPr>
  </w:style>
  <w:style w:type="paragraph" w:styleId="Heading6">
    <w:name w:val="heading 6"/>
    <w:basedOn w:val="Normal"/>
    <w:next w:val="Normal"/>
    <w:link w:val="Heading6Char"/>
    <w:uiPriority w:val="9"/>
    <w:semiHidden/>
    <w:unhideWhenUsed/>
    <w:qFormat/>
    <w:rsid w:val="00BF503C"/>
    <w:pPr>
      <w:keepNext/>
      <w:spacing w:line="240" w:lineRule="auto"/>
      <w:jc w:val="left"/>
      <w:outlineLvl w:val="5"/>
    </w:pPr>
    <w:rPr>
      <w:rFonts w:ascii="Times New Roman" w:eastAsiaTheme="minorEastAsia" w:hAnsi="Times New Roman"/>
      <w:b/>
      <w:u w:val="single"/>
    </w:rPr>
  </w:style>
  <w:style w:type="paragraph" w:styleId="Heading7">
    <w:name w:val="heading 7"/>
    <w:basedOn w:val="Normal"/>
    <w:next w:val="Normal"/>
    <w:link w:val="Heading7Char"/>
    <w:uiPriority w:val="9"/>
    <w:unhideWhenUsed/>
    <w:qFormat/>
    <w:rsid w:val="00BF503C"/>
    <w:pPr>
      <w:keepNext/>
      <w:spacing w:line="240" w:lineRule="auto"/>
      <w:jc w:val="center"/>
      <w:outlineLvl w:val="6"/>
    </w:pPr>
    <w:rPr>
      <w:rFonts w:ascii="Times New Roman" w:eastAsiaTheme="minorEastAsia" w:hAnsi="Times New Roman"/>
      <w:b/>
      <w:u w:val="single"/>
      <w:lang w:eastAsia="mn-MN"/>
    </w:rPr>
  </w:style>
  <w:style w:type="paragraph" w:styleId="Heading8">
    <w:name w:val="heading 8"/>
    <w:basedOn w:val="Normal"/>
    <w:next w:val="Normal"/>
    <w:link w:val="Heading8Char"/>
    <w:uiPriority w:val="9"/>
    <w:unhideWhenUsed/>
    <w:qFormat/>
    <w:rsid w:val="00BF503C"/>
    <w:pPr>
      <w:keepNext/>
      <w:shd w:val="clear" w:color="auto" w:fill="FFFFFF"/>
      <w:tabs>
        <w:tab w:val="center" w:pos="5400"/>
      </w:tabs>
      <w:spacing w:before="200" w:line="240" w:lineRule="auto"/>
      <w:ind w:left="1134" w:right="1134"/>
      <w:jc w:val="center"/>
      <w:outlineLvl w:val="7"/>
    </w:pPr>
    <w:rPr>
      <w:rFonts w:ascii="Times New Roman" w:hAnsi="Times New Roman"/>
      <w:b/>
      <w:bCs/>
    </w:rPr>
  </w:style>
  <w:style w:type="paragraph" w:styleId="Heading9">
    <w:name w:val="heading 9"/>
    <w:basedOn w:val="Normal"/>
    <w:next w:val="Normal"/>
    <w:link w:val="Heading9Char"/>
    <w:uiPriority w:val="9"/>
    <w:unhideWhenUsed/>
    <w:qFormat/>
    <w:rsid w:val="00BF503C"/>
    <w:pPr>
      <w:keepNext/>
      <w:shd w:val="clear" w:color="auto" w:fill="FFFFFF"/>
      <w:spacing w:before="200" w:line="240" w:lineRule="auto"/>
      <w:ind w:right="1134"/>
      <w:jc w:val="center"/>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44341"/>
    <w:pPr>
      <w:ind w:left="720"/>
      <w:contextualSpacing/>
    </w:pPr>
  </w:style>
  <w:style w:type="paragraph" w:styleId="NormalWeb">
    <w:name w:val="Normal (Web)"/>
    <w:basedOn w:val="Normal"/>
    <w:uiPriority w:val="99"/>
    <w:unhideWhenUsed/>
    <w:rsid w:val="00544341"/>
    <w:pPr>
      <w:spacing w:before="100" w:beforeAutospacing="1" w:after="100" w:afterAutospacing="1" w:line="240" w:lineRule="auto"/>
      <w:jc w:val="left"/>
    </w:pPr>
    <w:rPr>
      <w:rFonts w:ascii="Times New Roman" w:eastAsia="Malgun Gothic" w:hAnsi="Times New Roman"/>
      <w:lang w:eastAsia="ko-KR"/>
    </w:rPr>
  </w:style>
  <w:style w:type="paragraph" w:styleId="Header">
    <w:name w:val="header"/>
    <w:basedOn w:val="Normal"/>
    <w:link w:val="HeaderChar"/>
    <w:uiPriority w:val="99"/>
    <w:unhideWhenUsed/>
    <w:rsid w:val="00544341"/>
    <w:pPr>
      <w:tabs>
        <w:tab w:val="center" w:pos="4680"/>
        <w:tab w:val="right" w:pos="9360"/>
      </w:tabs>
    </w:pPr>
  </w:style>
  <w:style w:type="character" w:customStyle="1" w:styleId="HeaderChar">
    <w:name w:val="Header Char"/>
    <w:basedOn w:val="DefaultParagraphFont"/>
    <w:link w:val="Header"/>
    <w:uiPriority w:val="99"/>
    <w:rsid w:val="00544341"/>
    <w:rPr>
      <w:rFonts w:ascii="Arial" w:eastAsia="Times New Roman" w:hAnsi="Arial" w:cs="Times New Roman"/>
      <w:sz w:val="24"/>
      <w:szCs w:val="24"/>
    </w:rPr>
  </w:style>
  <w:style w:type="paragraph" w:styleId="Footer">
    <w:name w:val="footer"/>
    <w:basedOn w:val="Normal"/>
    <w:link w:val="FooterChar"/>
    <w:uiPriority w:val="99"/>
    <w:unhideWhenUsed/>
    <w:rsid w:val="00544341"/>
    <w:pPr>
      <w:tabs>
        <w:tab w:val="center" w:pos="4680"/>
        <w:tab w:val="right" w:pos="9360"/>
      </w:tabs>
    </w:pPr>
  </w:style>
  <w:style w:type="character" w:customStyle="1" w:styleId="FooterChar">
    <w:name w:val="Footer Char"/>
    <w:basedOn w:val="DefaultParagraphFont"/>
    <w:link w:val="Footer"/>
    <w:uiPriority w:val="99"/>
    <w:rsid w:val="0054434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44341"/>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544341"/>
    <w:rPr>
      <w:rFonts w:ascii="Tahoma" w:eastAsia="Times New Roman" w:hAnsi="Tahoma" w:cs="Times New Roman"/>
      <w:sz w:val="16"/>
      <w:szCs w:val="16"/>
    </w:rPr>
  </w:style>
  <w:style w:type="paragraph" w:customStyle="1" w:styleId="msghead">
    <w:name w:val="msg_head"/>
    <w:basedOn w:val="Normal"/>
    <w:uiPriority w:val="99"/>
    <w:rsid w:val="00544341"/>
    <w:pPr>
      <w:spacing w:before="100" w:beforeAutospacing="1" w:after="100" w:afterAutospacing="1" w:line="240" w:lineRule="auto"/>
      <w:jc w:val="left"/>
    </w:pPr>
    <w:rPr>
      <w:rFonts w:ascii="Times New Roman" w:hAnsi="Times New Roman"/>
    </w:rPr>
  </w:style>
  <w:style w:type="character" w:styleId="Hyperlink">
    <w:name w:val="Hyperlink"/>
    <w:uiPriority w:val="99"/>
    <w:unhideWhenUsed/>
    <w:rsid w:val="00544341"/>
    <w:rPr>
      <w:color w:val="0000FF"/>
      <w:u w:val="single"/>
    </w:rPr>
  </w:style>
  <w:style w:type="character" w:styleId="Strong">
    <w:name w:val="Strong"/>
    <w:basedOn w:val="DefaultParagraphFont"/>
    <w:uiPriority w:val="22"/>
    <w:qFormat/>
    <w:rsid w:val="00544341"/>
    <w:rPr>
      <w:b/>
      <w:bCs/>
    </w:rPr>
  </w:style>
  <w:style w:type="paragraph" w:styleId="FootnoteText">
    <w:name w:val="footnote text"/>
    <w:basedOn w:val="Normal"/>
    <w:link w:val="FootnoteTextChar"/>
    <w:uiPriority w:val="99"/>
    <w:unhideWhenUsed/>
    <w:rsid w:val="00544341"/>
    <w:rPr>
      <w:sz w:val="20"/>
      <w:szCs w:val="20"/>
    </w:rPr>
  </w:style>
  <w:style w:type="character" w:customStyle="1" w:styleId="FootnoteTextChar">
    <w:name w:val="Footnote Text Char"/>
    <w:basedOn w:val="DefaultParagraphFont"/>
    <w:link w:val="FootnoteText"/>
    <w:uiPriority w:val="99"/>
    <w:rsid w:val="00544341"/>
    <w:rPr>
      <w:rFonts w:ascii="Arial" w:eastAsia="Times New Roman" w:hAnsi="Arial" w:cs="Times New Roman"/>
      <w:sz w:val="20"/>
      <w:szCs w:val="20"/>
      <w:lang w:val="en-US"/>
    </w:rPr>
  </w:style>
  <w:style w:type="character" w:styleId="FootnoteReference">
    <w:name w:val="footnote reference"/>
    <w:uiPriority w:val="99"/>
    <w:semiHidden/>
    <w:unhideWhenUsed/>
    <w:rsid w:val="00544341"/>
    <w:rPr>
      <w:vertAlign w:val="superscript"/>
    </w:rPr>
  </w:style>
  <w:style w:type="paragraph" w:styleId="Caption">
    <w:name w:val="caption"/>
    <w:basedOn w:val="Normal"/>
    <w:next w:val="Normal"/>
    <w:uiPriority w:val="35"/>
    <w:unhideWhenUsed/>
    <w:qFormat/>
    <w:rsid w:val="00544341"/>
    <w:rPr>
      <w:b/>
      <w:bCs/>
      <w:sz w:val="20"/>
      <w:szCs w:val="20"/>
    </w:rPr>
  </w:style>
  <w:style w:type="table" w:styleId="TableGrid">
    <w:name w:val="Table Grid"/>
    <w:basedOn w:val="TableNormal"/>
    <w:uiPriority w:val="59"/>
    <w:rsid w:val="00544341"/>
    <w:pPr>
      <w:spacing w:line="240" w:lineRule="auto"/>
    </w:pPr>
    <w:rPr>
      <w:rFonts w:ascii="Calibri" w:eastAsia="Malgun Gothic" w:hAnsi="Calibri" w:cs="Times New Roman"/>
      <w:sz w:val="20"/>
      <w:szCs w:val="20"/>
      <w:lang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7B7CEE"/>
    <w:pPr>
      <w:spacing w:line="240" w:lineRule="auto"/>
      <w:ind w:firstLine="720"/>
    </w:pPr>
    <w:rPr>
      <w:rFonts w:ascii="Times New Roman" w:eastAsiaTheme="minorEastAsia" w:hAnsi="Times New Roman"/>
    </w:rPr>
  </w:style>
  <w:style w:type="character" w:customStyle="1" w:styleId="BodyTextIndentChar">
    <w:name w:val="Body Text Indent Char"/>
    <w:basedOn w:val="DefaultParagraphFont"/>
    <w:link w:val="BodyTextIndent"/>
    <w:uiPriority w:val="99"/>
    <w:rsid w:val="007B7CEE"/>
    <w:rPr>
      <w:rFonts w:ascii="Times New Roman" w:eastAsiaTheme="minorEastAsia" w:hAnsi="Times New Roman" w:cs="Times New Roman"/>
      <w:sz w:val="24"/>
      <w:szCs w:val="24"/>
      <w:lang w:val="en-US"/>
    </w:rPr>
  </w:style>
  <w:style w:type="paragraph" w:styleId="BodyTextIndent2">
    <w:name w:val="Body Text Indent 2"/>
    <w:basedOn w:val="Normal"/>
    <w:link w:val="BodyTextIndent2Char"/>
    <w:uiPriority w:val="99"/>
    <w:unhideWhenUsed/>
    <w:rsid w:val="00BF503C"/>
    <w:pPr>
      <w:spacing w:after="120" w:line="480" w:lineRule="auto"/>
      <w:ind w:left="360"/>
    </w:pPr>
  </w:style>
  <w:style w:type="character" w:customStyle="1" w:styleId="BodyTextIndent2Char">
    <w:name w:val="Body Text Indent 2 Char"/>
    <w:basedOn w:val="DefaultParagraphFont"/>
    <w:link w:val="BodyTextIndent2"/>
    <w:uiPriority w:val="99"/>
    <w:rsid w:val="00BF503C"/>
    <w:rPr>
      <w:rFonts w:ascii="Arial" w:eastAsia="Times New Roman" w:hAnsi="Arial" w:cs="Times New Roman"/>
      <w:sz w:val="24"/>
      <w:szCs w:val="24"/>
      <w:lang w:val="en-US"/>
    </w:rPr>
  </w:style>
  <w:style w:type="paragraph" w:styleId="BodyTextIndent3">
    <w:name w:val="Body Text Indent 3"/>
    <w:basedOn w:val="Normal"/>
    <w:link w:val="BodyTextIndent3Char"/>
    <w:uiPriority w:val="99"/>
    <w:unhideWhenUsed/>
    <w:rsid w:val="00BF503C"/>
    <w:pPr>
      <w:spacing w:after="120"/>
      <w:ind w:left="360"/>
    </w:pPr>
    <w:rPr>
      <w:sz w:val="16"/>
      <w:szCs w:val="16"/>
    </w:rPr>
  </w:style>
  <w:style w:type="character" w:customStyle="1" w:styleId="BodyTextIndent3Char">
    <w:name w:val="Body Text Indent 3 Char"/>
    <w:basedOn w:val="DefaultParagraphFont"/>
    <w:link w:val="BodyTextIndent3"/>
    <w:uiPriority w:val="99"/>
    <w:rsid w:val="00BF503C"/>
    <w:rPr>
      <w:rFonts w:ascii="Arial" w:eastAsia="Times New Roman" w:hAnsi="Arial" w:cs="Times New Roman"/>
      <w:sz w:val="16"/>
      <w:szCs w:val="16"/>
      <w:lang w:val="en-US"/>
    </w:rPr>
  </w:style>
  <w:style w:type="paragraph" w:styleId="BodyText3">
    <w:name w:val="Body Text 3"/>
    <w:basedOn w:val="Normal"/>
    <w:link w:val="BodyText3Char"/>
    <w:uiPriority w:val="99"/>
    <w:unhideWhenUsed/>
    <w:rsid w:val="00BF503C"/>
    <w:pPr>
      <w:spacing w:after="120"/>
    </w:pPr>
    <w:rPr>
      <w:sz w:val="16"/>
      <w:szCs w:val="16"/>
    </w:rPr>
  </w:style>
  <w:style w:type="character" w:customStyle="1" w:styleId="BodyText3Char">
    <w:name w:val="Body Text 3 Char"/>
    <w:basedOn w:val="DefaultParagraphFont"/>
    <w:link w:val="BodyText3"/>
    <w:uiPriority w:val="99"/>
    <w:rsid w:val="00BF503C"/>
    <w:rPr>
      <w:rFonts w:ascii="Arial" w:eastAsia="Times New Roman" w:hAnsi="Arial" w:cs="Times New Roman"/>
      <w:sz w:val="16"/>
      <w:szCs w:val="16"/>
      <w:lang w:val="en-US"/>
    </w:rPr>
  </w:style>
  <w:style w:type="character" w:customStyle="1" w:styleId="Heading1Char">
    <w:name w:val="Heading 1 Char"/>
    <w:basedOn w:val="DefaultParagraphFont"/>
    <w:link w:val="Heading1"/>
    <w:uiPriority w:val="9"/>
    <w:rsid w:val="00BF503C"/>
    <w:rPr>
      <w:rFonts w:ascii="Arial" w:eastAsia="Times New Roman" w:hAnsi="Arial" w:cs="Arial"/>
      <w:b/>
      <w:color w:val="FF0000"/>
      <w:sz w:val="24"/>
      <w:szCs w:val="24"/>
      <w:shd w:val="clear" w:color="auto" w:fill="FFFFFF"/>
      <w:lang w:eastAsia="mn-MN"/>
    </w:rPr>
  </w:style>
  <w:style w:type="character" w:customStyle="1" w:styleId="Heading2Char">
    <w:name w:val="Heading 2 Char"/>
    <w:basedOn w:val="DefaultParagraphFont"/>
    <w:link w:val="Heading2"/>
    <w:uiPriority w:val="9"/>
    <w:rsid w:val="00BF503C"/>
    <w:rPr>
      <w:rFonts w:ascii="Times New Roman" w:eastAsiaTheme="minorEastAsia" w:hAnsi="Times New Roman" w:cs="Times New Roman"/>
      <w:b/>
      <w:bCs/>
      <w:sz w:val="24"/>
      <w:szCs w:val="24"/>
      <w:lang w:val="en-US"/>
    </w:rPr>
  </w:style>
  <w:style w:type="character" w:customStyle="1" w:styleId="Heading3Char">
    <w:name w:val="Heading 3 Char"/>
    <w:basedOn w:val="DefaultParagraphFont"/>
    <w:link w:val="Heading3"/>
    <w:uiPriority w:val="9"/>
    <w:rsid w:val="00BF503C"/>
    <w:rPr>
      <w:rFonts w:ascii="Times New Roman" w:eastAsiaTheme="minorEastAsia" w:hAnsi="Times New Roman" w:cs="Times New Roman"/>
      <w:b/>
      <w:bCs/>
      <w:sz w:val="24"/>
      <w:szCs w:val="24"/>
      <w:lang w:val="en-US"/>
    </w:rPr>
  </w:style>
  <w:style w:type="character" w:customStyle="1" w:styleId="Heading4Char">
    <w:name w:val="Heading 4 Char"/>
    <w:basedOn w:val="DefaultParagraphFont"/>
    <w:link w:val="Heading4"/>
    <w:uiPriority w:val="9"/>
    <w:rsid w:val="00BF503C"/>
    <w:rPr>
      <w:rFonts w:ascii="Times New Roman" w:eastAsiaTheme="minorEastAsia" w:hAnsi="Times New Roman" w:cs="Times New Roman"/>
      <w:b/>
      <w:bCs/>
      <w:sz w:val="24"/>
      <w:szCs w:val="24"/>
      <w:lang w:val="en-US"/>
    </w:rPr>
  </w:style>
  <w:style w:type="character" w:customStyle="1" w:styleId="Heading5Char">
    <w:name w:val="Heading 5 Char"/>
    <w:basedOn w:val="DefaultParagraphFont"/>
    <w:link w:val="Heading5"/>
    <w:uiPriority w:val="9"/>
    <w:rsid w:val="00BF503C"/>
    <w:rPr>
      <w:rFonts w:ascii="Times New Roman" w:eastAsiaTheme="minorEastAsia" w:hAnsi="Times New Roman" w:cs="Times New Roman"/>
      <w:b/>
      <w:bCs/>
      <w:color w:val="FFFFFF" w:themeColor="background1"/>
      <w:sz w:val="24"/>
      <w:szCs w:val="24"/>
      <w:lang w:val="en-US"/>
    </w:rPr>
  </w:style>
  <w:style w:type="character" w:customStyle="1" w:styleId="Heading6Char">
    <w:name w:val="Heading 6 Char"/>
    <w:basedOn w:val="DefaultParagraphFont"/>
    <w:link w:val="Heading6"/>
    <w:uiPriority w:val="9"/>
    <w:rsid w:val="00BF503C"/>
    <w:rPr>
      <w:rFonts w:ascii="Times New Roman" w:eastAsiaTheme="minorEastAsia" w:hAnsi="Times New Roman" w:cs="Times New Roman"/>
      <w:b/>
      <w:sz w:val="24"/>
      <w:szCs w:val="24"/>
      <w:u w:val="single"/>
      <w:lang w:val="en-US"/>
    </w:rPr>
  </w:style>
  <w:style w:type="character" w:customStyle="1" w:styleId="Heading7Char">
    <w:name w:val="Heading 7 Char"/>
    <w:basedOn w:val="DefaultParagraphFont"/>
    <w:link w:val="Heading7"/>
    <w:uiPriority w:val="9"/>
    <w:rsid w:val="00BF503C"/>
    <w:rPr>
      <w:rFonts w:ascii="Times New Roman" w:eastAsiaTheme="minorEastAsia" w:hAnsi="Times New Roman" w:cs="Times New Roman"/>
      <w:b/>
      <w:sz w:val="24"/>
      <w:szCs w:val="24"/>
      <w:u w:val="single"/>
      <w:lang w:val="en-US" w:eastAsia="mn-MN"/>
    </w:rPr>
  </w:style>
  <w:style w:type="character" w:customStyle="1" w:styleId="Heading8Char">
    <w:name w:val="Heading 8 Char"/>
    <w:basedOn w:val="DefaultParagraphFont"/>
    <w:link w:val="Heading8"/>
    <w:uiPriority w:val="9"/>
    <w:rsid w:val="00BF503C"/>
    <w:rPr>
      <w:rFonts w:ascii="Times New Roman" w:eastAsia="Times New Roman" w:hAnsi="Times New Roman" w:cs="Times New Roman"/>
      <w:b/>
      <w:bCs/>
      <w:sz w:val="24"/>
      <w:szCs w:val="24"/>
      <w:shd w:val="clear" w:color="auto" w:fill="FFFFFF"/>
      <w:lang w:val="en-US"/>
    </w:rPr>
  </w:style>
  <w:style w:type="character" w:customStyle="1" w:styleId="Heading9Char">
    <w:name w:val="Heading 9 Char"/>
    <w:basedOn w:val="DefaultParagraphFont"/>
    <w:link w:val="Heading9"/>
    <w:uiPriority w:val="9"/>
    <w:rsid w:val="00BF503C"/>
    <w:rPr>
      <w:rFonts w:ascii="Times New Roman" w:eastAsia="Times New Roman" w:hAnsi="Times New Roman" w:cs="Times New Roman"/>
      <w:b/>
      <w:sz w:val="24"/>
      <w:szCs w:val="24"/>
      <w:shd w:val="clear" w:color="auto" w:fill="FFFFFF"/>
      <w:lang w:val="en-US"/>
    </w:rPr>
  </w:style>
  <w:style w:type="paragraph" w:styleId="BodyText">
    <w:name w:val="Body Text"/>
    <w:basedOn w:val="Normal"/>
    <w:link w:val="BodyTextChar"/>
    <w:uiPriority w:val="99"/>
    <w:unhideWhenUsed/>
    <w:rsid w:val="00BF503C"/>
    <w:pPr>
      <w:spacing w:after="120" w:line="240" w:lineRule="auto"/>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00BF503C"/>
    <w:rPr>
      <w:rFonts w:eastAsiaTheme="minorEastAsia"/>
      <w:sz w:val="24"/>
      <w:szCs w:val="24"/>
      <w:lang w:val="en-US"/>
    </w:rPr>
  </w:style>
  <w:style w:type="paragraph" w:styleId="BodyText2">
    <w:name w:val="Body Text 2"/>
    <w:basedOn w:val="Normal"/>
    <w:link w:val="BodyText2Char"/>
    <w:uiPriority w:val="99"/>
    <w:unhideWhenUsed/>
    <w:rsid w:val="00BF503C"/>
    <w:pPr>
      <w:spacing w:after="120" w:line="480" w:lineRule="auto"/>
      <w:jc w:val="left"/>
    </w:pPr>
    <w:rPr>
      <w:rFonts w:asciiTheme="minorHAnsi" w:eastAsiaTheme="minorEastAsia" w:hAnsiTheme="minorHAnsi" w:cstheme="minorBidi"/>
    </w:rPr>
  </w:style>
  <w:style w:type="character" w:customStyle="1" w:styleId="BodyText2Char">
    <w:name w:val="Body Text 2 Char"/>
    <w:basedOn w:val="DefaultParagraphFont"/>
    <w:link w:val="BodyText2"/>
    <w:uiPriority w:val="99"/>
    <w:rsid w:val="00BF503C"/>
    <w:rPr>
      <w:rFonts w:eastAsiaTheme="minorEastAsia"/>
      <w:sz w:val="24"/>
      <w:szCs w:val="24"/>
      <w:lang w:val="en-US"/>
    </w:rPr>
  </w:style>
  <w:style w:type="paragraph" w:customStyle="1" w:styleId="j110">
    <w:name w:val="j110"/>
    <w:basedOn w:val="Normal"/>
    <w:rsid w:val="00BF503C"/>
    <w:pPr>
      <w:spacing w:before="100" w:beforeAutospacing="1" w:after="100" w:afterAutospacing="1" w:line="240" w:lineRule="auto"/>
      <w:jc w:val="left"/>
    </w:pPr>
    <w:rPr>
      <w:rFonts w:ascii="Times New Roman" w:hAnsi="Times New Roman"/>
    </w:rPr>
  </w:style>
  <w:style w:type="character" w:customStyle="1" w:styleId="s1">
    <w:name w:val="s1"/>
    <w:basedOn w:val="DefaultParagraphFont"/>
    <w:rsid w:val="00BF503C"/>
  </w:style>
  <w:style w:type="paragraph" w:customStyle="1" w:styleId="j115">
    <w:name w:val="j115"/>
    <w:basedOn w:val="Normal"/>
    <w:rsid w:val="00BF503C"/>
    <w:pPr>
      <w:spacing w:before="100" w:beforeAutospacing="1" w:after="100" w:afterAutospacing="1" w:line="240" w:lineRule="auto"/>
      <w:jc w:val="left"/>
    </w:pPr>
    <w:rPr>
      <w:rFonts w:ascii="Times New Roman" w:hAnsi="Times New Roman"/>
    </w:rPr>
  </w:style>
  <w:style w:type="character" w:customStyle="1" w:styleId="s0">
    <w:name w:val="s0"/>
    <w:basedOn w:val="DefaultParagraphFont"/>
    <w:rsid w:val="00BF503C"/>
  </w:style>
  <w:style w:type="paragraph" w:customStyle="1" w:styleId="j14">
    <w:name w:val="j14"/>
    <w:basedOn w:val="Normal"/>
    <w:rsid w:val="00BF503C"/>
    <w:pPr>
      <w:spacing w:before="100" w:beforeAutospacing="1" w:after="100" w:afterAutospacing="1" w:line="240" w:lineRule="auto"/>
      <w:jc w:val="left"/>
    </w:pPr>
    <w:rPr>
      <w:rFonts w:ascii="Times New Roman" w:hAnsi="Times New Roman"/>
    </w:rPr>
  </w:style>
  <w:style w:type="paragraph" w:customStyle="1" w:styleId="pboth">
    <w:name w:val="pboth"/>
    <w:basedOn w:val="Normal"/>
    <w:rsid w:val="00BF503C"/>
    <w:pPr>
      <w:spacing w:before="100" w:beforeAutospacing="1" w:after="100" w:afterAutospacing="1" w:line="240" w:lineRule="auto"/>
      <w:jc w:val="left"/>
    </w:pPr>
    <w:rPr>
      <w:rFonts w:ascii="Times New Roman" w:hAnsi="Times New Roman"/>
    </w:rPr>
  </w:style>
  <w:style w:type="paragraph" w:styleId="Bibliography">
    <w:name w:val="Bibliography"/>
    <w:basedOn w:val="Normal"/>
    <w:next w:val="Normal"/>
    <w:uiPriority w:val="37"/>
    <w:unhideWhenUsed/>
    <w:rsid w:val="00BF503C"/>
    <w:pPr>
      <w:spacing w:after="200"/>
    </w:pPr>
    <w:rPr>
      <w:rFonts w:eastAsiaTheme="minorHAnsi" w:cstheme="minorBidi"/>
      <w:sz w:val="22"/>
      <w:szCs w:val="22"/>
      <w:lang w:val="mn-MN"/>
    </w:rPr>
  </w:style>
  <w:style w:type="table" w:styleId="LightList-Accent5">
    <w:name w:val="Light List Accent 5"/>
    <w:basedOn w:val="TableNormal"/>
    <w:uiPriority w:val="61"/>
    <w:rsid w:val="00BF503C"/>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Spacing">
    <w:name w:val="No Spacing"/>
    <w:uiPriority w:val="1"/>
    <w:qFormat/>
    <w:rsid w:val="00BF503C"/>
    <w:pPr>
      <w:spacing w:line="240" w:lineRule="auto"/>
    </w:pPr>
  </w:style>
  <w:style w:type="paragraph" w:styleId="BlockText">
    <w:name w:val="Block Text"/>
    <w:basedOn w:val="Normal"/>
    <w:uiPriority w:val="99"/>
    <w:unhideWhenUsed/>
    <w:rsid w:val="00B42FC0"/>
    <w:pPr>
      <w:spacing w:line="240" w:lineRule="auto"/>
      <w:ind w:left="113" w:right="113"/>
      <w:jc w:val="left"/>
    </w:pPr>
    <w:rPr>
      <w:rFonts w:cs="Arial"/>
      <w:lang w:val="mn-MN"/>
    </w:rPr>
  </w:style>
  <w:style w:type="character" w:customStyle="1" w:styleId="mceitemhidden">
    <w:name w:val="mceitemhidden"/>
    <w:basedOn w:val="DefaultParagraphFont"/>
    <w:rsid w:val="00054AE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60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5FnNQ9P9XFjT8Mtk9f6Soc9UYw==">AMUW2mXxzazE26aFYNlLpx2lsuSf6CnjRud0ObRdlZT+0p0p8ZYWaCK9NyO22hMenEMCeTKBXk/8ZY1cLKN+uLcJ1HiUL+R37+oDWIvAXE4dSp2sys+LPqw=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18</Pages>
  <Words>3217</Words>
  <Characters>18339</Characters>
  <Application>Microsoft Office Word</Application>
  <DocSecurity>0</DocSecurity>
  <Lines>152</Lines>
  <Paragraphs>43</Paragraphs>
  <ScaleCrop>false</ScaleCrop>
  <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141</cp:revision>
  <dcterms:created xsi:type="dcterms:W3CDTF">2018-10-25T05:57:00Z</dcterms:created>
  <dcterms:modified xsi:type="dcterms:W3CDTF">2022-04-21T09:55:00Z</dcterms:modified>
</cp:coreProperties>
</file>