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22C35" w14:textId="77777777" w:rsidR="00774D8B" w:rsidRPr="000A73BB" w:rsidRDefault="00774D8B" w:rsidP="00774D8B">
      <w:pPr>
        <w:contextualSpacing/>
        <w:jc w:val="right"/>
        <w:rPr>
          <w:noProof/>
        </w:rPr>
      </w:pPr>
    </w:p>
    <w:p w14:paraId="2F76AFCB" w14:textId="77777777" w:rsidR="00774D8B" w:rsidRPr="000A73BB" w:rsidRDefault="00774D8B" w:rsidP="00774D8B">
      <w:pPr>
        <w:jc w:val="right"/>
        <w:rPr>
          <w:noProof/>
        </w:rPr>
      </w:pPr>
      <w:r w:rsidRPr="000A73BB">
        <w:rPr>
          <w:noProof/>
        </w:rPr>
        <w:t>Төсөл</w:t>
      </w:r>
    </w:p>
    <w:p w14:paraId="7742BD9C" w14:textId="77777777" w:rsidR="00774D8B" w:rsidRPr="000A73BB" w:rsidRDefault="00774D8B" w:rsidP="00774D8B">
      <w:pPr>
        <w:rPr>
          <w:noProof/>
        </w:rPr>
      </w:pPr>
    </w:p>
    <w:p w14:paraId="5670F2B8" w14:textId="77777777" w:rsidR="00774D8B" w:rsidRPr="000A73BB" w:rsidRDefault="00774D8B" w:rsidP="00774D8B">
      <w:pPr>
        <w:contextualSpacing/>
        <w:jc w:val="center"/>
        <w:rPr>
          <w:b/>
          <w:noProof/>
        </w:rPr>
      </w:pPr>
      <w:r w:rsidRPr="000A73BB">
        <w:rPr>
          <w:b/>
          <w:noProof/>
        </w:rPr>
        <w:t>МОНГОЛ УЛСЫН ХУУЛЬ</w:t>
      </w:r>
    </w:p>
    <w:p w14:paraId="461C7029" w14:textId="77777777" w:rsidR="00774D8B" w:rsidRPr="000A73BB" w:rsidRDefault="00774D8B" w:rsidP="00774D8B">
      <w:pPr>
        <w:contextualSpacing/>
        <w:rPr>
          <w:noProof/>
        </w:rPr>
      </w:pPr>
    </w:p>
    <w:p w14:paraId="4C079D46" w14:textId="77777777" w:rsidR="00774D8B" w:rsidRPr="000A73BB" w:rsidRDefault="00774D8B" w:rsidP="00774D8B">
      <w:pPr>
        <w:contextualSpacing/>
        <w:rPr>
          <w:noProof/>
        </w:rPr>
      </w:pPr>
    </w:p>
    <w:p w14:paraId="5B29721A" w14:textId="77777777" w:rsidR="00774D8B" w:rsidRPr="000A73BB" w:rsidRDefault="00774D8B" w:rsidP="00774D8B">
      <w:pPr>
        <w:contextualSpacing/>
        <w:rPr>
          <w:noProof/>
        </w:rPr>
      </w:pPr>
    </w:p>
    <w:p w14:paraId="600B29F5" w14:textId="2624915D" w:rsidR="00774D8B" w:rsidRPr="000A73BB" w:rsidRDefault="00774D8B" w:rsidP="00774D8B">
      <w:pPr>
        <w:contextualSpacing/>
        <w:jc w:val="both"/>
        <w:rPr>
          <w:noProof/>
        </w:rPr>
      </w:pPr>
      <w:r w:rsidRPr="000A73BB">
        <w:rPr>
          <w:noProof/>
        </w:rPr>
        <w:t>2022 оны ... дугаар</w:t>
      </w:r>
      <w:r w:rsidRPr="000A73BB">
        <w:rPr>
          <w:noProof/>
        </w:rPr>
        <w:tab/>
        <w:t xml:space="preserve">         </w:t>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t xml:space="preserve">          Улаанбаатар</w:t>
      </w:r>
    </w:p>
    <w:p w14:paraId="27558607" w14:textId="77777777" w:rsidR="00774D8B" w:rsidRPr="000A73BB" w:rsidRDefault="00774D8B" w:rsidP="00774D8B">
      <w:pPr>
        <w:contextualSpacing/>
        <w:jc w:val="both"/>
        <w:rPr>
          <w:noProof/>
        </w:rPr>
      </w:pPr>
      <w:r w:rsidRPr="000A73BB">
        <w:rPr>
          <w:noProof/>
        </w:rPr>
        <w:t>сарын ... -ны өдөр</w:t>
      </w:r>
      <w:r w:rsidRPr="000A73BB">
        <w:rPr>
          <w:noProof/>
        </w:rPr>
        <w:tab/>
      </w:r>
      <w:r w:rsidRPr="000A73BB">
        <w:rPr>
          <w:noProof/>
        </w:rPr>
        <w:tab/>
        <w:t xml:space="preserve">                                                                         </w:t>
      </w:r>
      <w:r w:rsidRPr="000A73BB">
        <w:rPr>
          <w:noProof/>
        </w:rPr>
        <w:tab/>
        <w:t xml:space="preserve">        хот</w:t>
      </w:r>
    </w:p>
    <w:p w14:paraId="17039536" w14:textId="77777777" w:rsidR="00774D8B" w:rsidRPr="000A73BB" w:rsidRDefault="00774D8B" w:rsidP="00774D8B">
      <w:pPr>
        <w:jc w:val="center"/>
        <w:rPr>
          <w:bCs/>
          <w:noProof/>
          <w:shd w:val="clear" w:color="auto" w:fill="FFFFFF"/>
        </w:rPr>
      </w:pPr>
    </w:p>
    <w:p w14:paraId="7F7FE3D9" w14:textId="77777777" w:rsidR="00774D8B" w:rsidRPr="000A73BB" w:rsidRDefault="00774D8B" w:rsidP="00774D8B">
      <w:pPr>
        <w:jc w:val="center"/>
        <w:rPr>
          <w:bCs/>
          <w:noProof/>
          <w:shd w:val="clear" w:color="auto" w:fill="FFFFFF"/>
        </w:rPr>
      </w:pPr>
    </w:p>
    <w:p w14:paraId="6854F49D" w14:textId="77777777" w:rsidR="00774D8B" w:rsidRPr="000A73BB" w:rsidRDefault="00774D8B" w:rsidP="00774D8B">
      <w:pPr>
        <w:jc w:val="center"/>
        <w:rPr>
          <w:b/>
          <w:bCs/>
          <w:noProof/>
          <w:shd w:val="clear" w:color="auto" w:fill="FFFFFF"/>
        </w:rPr>
      </w:pPr>
      <w:r w:rsidRPr="000A73BB">
        <w:rPr>
          <w:b/>
          <w:bCs/>
          <w:noProof/>
          <w:shd w:val="clear" w:color="auto" w:fill="FFFFFF"/>
        </w:rPr>
        <w:t xml:space="preserve">ҮНДЭСНИЙ ИХ БАЯР НААДМЫН ТУХАЙ ХУУЛЬ </w:t>
      </w:r>
    </w:p>
    <w:p w14:paraId="1E3923BF" w14:textId="77777777" w:rsidR="00774D8B" w:rsidRPr="000A73BB" w:rsidRDefault="00774D8B" w:rsidP="00774D8B">
      <w:pPr>
        <w:jc w:val="center"/>
        <w:rPr>
          <w:b/>
          <w:bCs/>
          <w:noProof/>
          <w:shd w:val="clear" w:color="auto" w:fill="FFFFFF"/>
        </w:rPr>
      </w:pPr>
      <w:r w:rsidRPr="000A73BB">
        <w:rPr>
          <w:b/>
          <w:bCs/>
          <w:noProof/>
          <w:shd w:val="clear" w:color="auto" w:fill="FFFFFF"/>
        </w:rPr>
        <w:t xml:space="preserve">ХҮЧИНГҮЙ БОЛСОНД ТООЦОХ ТУХАЙ </w:t>
      </w:r>
    </w:p>
    <w:p w14:paraId="111D21C5" w14:textId="77777777" w:rsidR="00774D8B" w:rsidRPr="000A73BB" w:rsidRDefault="00774D8B" w:rsidP="00774D8B">
      <w:pPr>
        <w:jc w:val="center"/>
        <w:rPr>
          <w:b/>
          <w:bCs/>
          <w:noProof/>
          <w:shd w:val="clear" w:color="auto" w:fill="FFFFFF"/>
        </w:rPr>
      </w:pPr>
    </w:p>
    <w:p w14:paraId="25A52BB4" w14:textId="77777777" w:rsidR="00774D8B" w:rsidRPr="000A73BB" w:rsidRDefault="00774D8B" w:rsidP="00774D8B">
      <w:pPr>
        <w:jc w:val="both"/>
        <w:rPr>
          <w:bCs/>
          <w:noProof/>
          <w:shd w:val="clear" w:color="auto" w:fill="FFFFFF"/>
        </w:rPr>
      </w:pPr>
      <w:r w:rsidRPr="000A73BB">
        <w:rPr>
          <w:b/>
          <w:bCs/>
          <w:noProof/>
          <w:shd w:val="clear" w:color="auto" w:fill="FFFFFF"/>
        </w:rPr>
        <w:tab/>
        <w:t>1 дүгээр зүйл.</w:t>
      </w:r>
      <w:r w:rsidRPr="000A73BB">
        <w:rPr>
          <w:bCs/>
          <w:noProof/>
          <w:shd w:val="clear" w:color="auto" w:fill="FFFFFF"/>
        </w:rPr>
        <w:t>2003 оны 6 дугаар сарын 19-ний өдөр баталсан Үндэсний их баяр наадмын тухай хуулийг хүчингүй болсонд тооцсугай.</w:t>
      </w:r>
    </w:p>
    <w:p w14:paraId="4C8A6784" w14:textId="77777777" w:rsidR="00774D8B" w:rsidRPr="000A73BB" w:rsidRDefault="00774D8B" w:rsidP="00774D8B">
      <w:pPr>
        <w:jc w:val="both"/>
        <w:rPr>
          <w:bCs/>
          <w:noProof/>
          <w:shd w:val="clear" w:color="auto" w:fill="FFFFFF"/>
        </w:rPr>
      </w:pPr>
    </w:p>
    <w:p w14:paraId="74B20599" w14:textId="57633816" w:rsidR="00774D8B" w:rsidRPr="000A73BB" w:rsidRDefault="00774D8B" w:rsidP="00774D8B">
      <w:pPr>
        <w:jc w:val="both"/>
        <w:rPr>
          <w:rStyle w:val="Strong"/>
          <w:rFonts w:eastAsia="Verdana"/>
          <w:b w:val="0"/>
          <w:noProof/>
          <w:shd w:val="clear" w:color="auto" w:fill="FFFFFF"/>
        </w:rPr>
      </w:pPr>
      <w:r w:rsidRPr="000A73BB">
        <w:rPr>
          <w:bCs/>
          <w:noProof/>
          <w:shd w:val="clear" w:color="auto" w:fill="FFFFFF"/>
        </w:rPr>
        <w:tab/>
      </w:r>
      <w:r w:rsidRPr="000A73BB">
        <w:rPr>
          <w:b/>
          <w:bCs/>
          <w:noProof/>
          <w:shd w:val="clear" w:color="auto" w:fill="FFFFFF"/>
        </w:rPr>
        <w:t>2 дугаар зүйл.</w:t>
      </w:r>
      <w:r w:rsidRPr="000A73BB">
        <w:rPr>
          <w:rStyle w:val="Strong"/>
          <w:b w:val="0"/>
          <w:bCs w:val="0"/>
          <w:noProof/>
          <w:shd w:val="clear" w:color="auto" w:fill="FFFFFF"/>
        </w:rPr>
        <w:t>Энэ хуулийг Үндэсний их баяр наадмын тухай хууль /</w:t>
      </w:r>
      <w:r w:rsidR="00D2087F" w:rsidRPr="000A73BB">
        <w:rPr>
          <w:rStyle w:val="Strong"/>
          <w:b w:val="0"/>
          <w:bCs w:val="0"/>
          <w:noProof/>
          <w:shd w:val="clear" w:color="auto" w:fill="FFFFFF"/>
        </w:rPr>
        <w:t>Ш</w:t>
      </w:r>
      <w:r w:rsidRPr="000A73BB">
        <w:rPr>
          <w:rStyle w:val="Strong"/>
          <w:b w:val="0"/>
          <w:bCs w:val="0"/>
          <w:noProof/>
          <w:shd w:val="clear" w:color="auto" w:fill="FFFFFF"/>
        </w:rPr>
        <w:t>инэчилсэн найруулга/ хүчин төгөлдөр болсон өдрөөс эхлэн дагаж мөрдөнө.</w:t>
      </w:r>
    </w:p>
    <w:p w14:paraId="6C8DA5D5" w14:textId="77777777" w:rsidR="00774D8B" w:rsidRPr="000A73BB" w:rsidRDefault="00774D8B" w:rsidP="00774D8B">
      <w:pPr>
        <w:jc w:val="both"/>
        <w:rPr>
          <w:rStyle w:val="Strong"/>
          <w:rFonts w:eastAsia="Verdana"/>
          <w:b w:val="0"/>
          <w:noProof/>
          <w:shd w:val="clear" w:color="auto" w:fill="FFFFFF"/>
        </w:rPr>
      </w:pPr>
    </w:p>
    <w:p w14:paraId="111FC1E9" w14:textId="77777777" w:rsidR="00774D8B" w:rsidRPr="000A73BB" w:rsidRDefault="00774D8B" w:rsidP="00774D8B">
      <w:pPr>
        <w:jc w:val="both"/>
        <w:rPr>
          <w:rStyle w:val="Strong"/>
          <w:rFonts w:eastAsia="Verdana"/>
          <w:b w:val="0"/>
          <w:noProof/>
          <w:shd w:val="clear" w:color="auto" w:fill="FFFFFF"/>
        </w:rPr>
      </w:pPr>
    </w:p>
    <w:p w14:paraId="0A5EBFEB" w14:textId="77777777" w:rsidR="00774D8B" w:rsidRPr="000A73BB" w:rsidRDefault="00774D8B" w:rsidP="00774D8B">
      <w:pPr>
        <w:jc w:val="both"/>
        <w:rPr>
          <w:rStyle w:val="Strong"/>
          <w:rFonts w:eastAsia="Verdana"/>
          <w:b w:val="0"/>
          <w:noProof/>
          <w:shd w:val="clear" w:color="auto" w:fill="FFFFFF"/>
        </w:rPr>
      </w:pPr>
    </w:p>
    <w:p w14:paraId="6FF55DA7" w14:textId="77777777" w:rsidR="00774D8B" w:rsidRPr="000A73BB" w:rsidRDefault="00774D8B" w:rsidP="00774D8B">
      <w:pPr>
        <w:jc w:val="both"/>
        <w:rPr>
          <w:rStyle w:val="Strong"/>
          <w:rFonts w:eastAsia="Verdana"/>
          <w:b w:val="0"/>
          <w:noProof/>
          <w:shd w:val="clear" w:color="auto" w:fill="FFFFFF"/>
        </w:rPr>
      </w:pPr>
    </w:p>
    <w:p w14:paraId="3316D438" w14:textId="77777777" w:rsidR="00774D8B" w:rsidRPr="000A73BB" w:rsidRDefault="00774D8B" w:rsidP="00774D8B">
      <w:pPr>
        <w:jc w:val="center"/>
        <w:rPr>
          <w:b/>
          <w:bCs/>
          <w:noProof/>
          <w:shd w:val="clear" w:color="auto" w:fill="FFFFFF"/>
        </w:rPr>
      </w:pPr>
      <w:r w:rsidRPr="000A73BB">
        <w:rPr>
          <w:rStyle w:val="Strong"/>
          <w:rFonts w:eastAsia="Verdana"/>
          <w:b w:val="0"/>
          <w:bCs w:val="0"/>
          <w:noProof/>
          <w:shd w:val="clear" w:color="auto" w:fill="FFFFFF"/>
        </w:rPr>
        <w:t>Гарын үсэг</w:t>
      </w:r>
    </w:p>
    <w:p w14:paraId="0DD82843" w14:textId="77777777" w:rsidR="00774D8B" w:rsidRPr="000A73BB" w:rsidRDefault="00774D8B" w:rsidP="00774D8B">
      <w:pPr>
        <w:jc w:val="center"/>
        <w:rPr>
          <w:rStyle w:val="Strong"/>
          <w:rFonts w:eastAsia="Verdana"/>
          <w:b w:val="0"/>
          <w:noProof/>
          <w:shd w:val="clear" w:color="auto" w:fill="FFFFFF"/>
        </w:rPr>
      </w:pPr>
    </w:p>
    <w:p w14:paraId="388D437E" w14:textId="77777777" w:rsidR="00774D8B" w:rsidRPr="000A73BB" w:rsidRDefault="00774D8B" w:rsidP="00774D8B">
      <w:pPr>
        <w:jc w:val="center"/>
        <w:rPr>
          <w:rStyle w:val="Strong"/>
          <w:rFonts w:eastAsia="Verdana"/>
          <w:b w:val="0"/>
          <w:noProof/>
          <w:shd w:val="clear" w:color="auto" w:fill="FFFFFF"/>
        </w:rPr>
      </w:pPr>
    </w:p>
    <w:p w14:paraId="1E63189C" w14:textId="77777777" w:rsidR="00774D8B" w:rsidRPr="000A73BB" w:rsidRDefault="00774D8B" w:rsidP="00774D8B">
      <w:pPr>
        <w:jc w:val="center"/>
        <w:rPr>
          <w:rStyle w:val="Strong"/>
          <w:rFonts w:eastAsia="Verdana"/>
          <w:b w:val="0"/>
          <w:noProof/>
          <w:shd w:val="clear" w:color="auto" w:fill="FFFFFF"/>
        </w:rPr>
      </w:pPr>
    </w:p>
    <w:p w14:paraId="5AB3D85C" w14:textId="77777777" w:rsidR="00774D8B" w:rsidRPr="000A73BB" w:rsidRDefault="00774D8B" w:rsidP="00774D8B">
      <w:pPr>
        <w:jc w:val="center"/>
        <w:rPr>
          <w:rStyle w:val="Strong"/>
          <w:rFonts w:eastAsia="Verdana"/>
          <w:b w:val="0"/>
          <w:noProof/>
          <w:shd w:val="clear" w:color="auto" w:fill="FFFFFF"/>
        </w:rPr>
      </w:pPr>
    </w:p>
    <w:p w14:paraId="40802A66" w14:textId="77777777" w:rsidR="00774D8B" w:rsidRPr="000A73BB" w:rsidRDefault="00774D8B" w:rsidP="00774D8B">
      <w:pPr>
        <w:jc w:val="center"/>
        <w:rPr>
          <w:rStyle w:val="Strong"/>
          <w:rFonts w:eastAsia="Verdana"/>
          <w:b w:val="0"/>
          <w:noProof/>
          <w:shd w:val="clear" w:color="auto" w:fill="FFFFFF"/>
        </w:rPr>
      </w:pPr>
    </w:p>
    <w:p w14:paraId="0FE750E4" w14:textId="77777777" w:rsidR="00774D8B" w:rsidRPr="000A73BB" w:rsidRDefault="00774D8B" w:rsidP="00774D8B">
      <w:pPr>
        <w:jc w:val="center"/>
        <w:rPr>
          <w:rStyle w:val="Strong"/>
          <w:rFonts w:eastAsia="Verdana"/>
          <w:b w:val="0"/>
          <w:noProof/>
          <w:shd w:val="clear" w:color="auto" w:fill="FFFFFF"/>
        </w:rPr>
      </w:pPr>
    </w:p>
    <w:p w14:paraId="3816F965" w14:textId="77777777" w:rsidR="00774D8B" w:rsidRPr="000A73BB" w:rsidRDefault="00774D8B" w:rsidP="00774D8B">
      <w:pPr>
        <w:jc w:val="center"/>
        <w:rPr>
          <w:rStyle w:val="Strong"/>
          <w:rFonts w:eastAsia="Verdana"/>
          <w:b w:val="0"/>
          <w:noProof/>
          <w:shd w:val="clear" w:color="auto" w:fill="FFFFFF"/>
        </w:rPr>
      </w:pPr>
    </w:p>
    <w:p w14:paraId="646A64DE" w14:textId="77777777" w:rsidR="00774D8B" w:rsidRPr="000A73BB" w:rsidRDefault="00774D8B" w:rsidP="00774D8B">
      <w:pPr>
        <w:jc w:val="center"/>
        <w:rPr>
          <w:rStyle w:val="Strong"/>
          <w:rFonts w:eastAsia="Verdana"/>
          <w:b w:val="0"/>
          <w:noProof/>
          <w:shd w:val="clear" w:color="auto" w:fill="FFFFFF"/>
        </w:rPr>
      </w:pPr>
    </w:p>
    <w:p w14:paraId="60AC75EF" w14:textId="77777777" w:rsidR="00774D8B" w:rsidRPr="000A73BB" w:rsidRDefault="00774D8B" w:rsidP="00774D8B">
      <w:pPr>
        <w:jc w:val="center"/>
        <w:rPr>
          <w:rStyle w:val="Strong"/>
          <w:rFonts w:eastAsia="Verdana"/>
          <w:b w:val="0"/>
          <w:noProof/>
          <w:shd w:val="clear" w:color="auto" w:fill="FFFFFF"/>
        </w:rPr>
      </w:pPr>
    </w:p>
    <w:p w14:paraId="53353122" w14:textId="77777777" w:rsidR="00774D8B" w:rsidRPr="000A73BB" w:rsidRDefault="00774D8B" w:rsidP="00774D8B">
      <w:pPr>
        <w:jc w:val="center"/>
        <w:rPr>
          <w:rStyle w:val="Strong"/>
          <w:rFonts w:eastAsia="Verdana"/>
          <w:b w:val="0"/>
          <w:noProof/>
          <w:shd w:val="clear" w:color="auto" w:fill="FFFFFF"/>
        </w:rPr>
      </w:pPr>
    </w:p>
    <w:p w14:paraId="3AAAC0FD" w14:textId="77777777" w:rsidR="00774D8B" w:rsidRPr="000A73BB" w:rsidRDefault="00774D8B" w:rsidP="00774D8B">
      <w:pPr>
        <w:jc w:val="center"/>
        <w:rPr>
          <w:rStyle w:val="Strong"/>
          <w:rFonts w:eastAsia="Verdana"/>
          <w:b w:val="0"/>
          <w:noProof/>
          <w:shd w:val="clear" w:color="auto" w:fill="FFFFFF"/>
        </w:rPr>
      </w:pPr>
    </w:p>
    <w:p w14:paraId="43BA895E" w14:textId="77777777" w:rsidR="00774D8B" w:rsidRPr="000A73BB" w:rsidRDefault="00774D8B" w:rsidP="00774D8B">
      <w:pPr>
        <w:jc w:val="center"/>
        <w:rPr>
          <w:rStyle w:val="Strong"/>
          <w:rFonts w:eastAsia="Verdana"/>
          <w:b w:val="0"/>
          <w:noProof/>
          <w:shd w:val="clear" w:color="auto" w:fill="FFFFFF"/>
        </w:rPr>
      </w:pPr>
    </w:p>
    <w:p w14:paraId="6634C4B8" w14:textId="77777777" w:rsidR="00774D8B" w:rsidRPr="000A73BB" w:rsidRDefault="00774D8B" w:rsidP="00774D8B">
      <w:pPr>
        <w:jc w:val="center"/>
        <w:rPr>
          <w:rStyle w:val="Strong"/>
          <w:rFonts w:eastAsia="Verdana"/>
          <w:b w:val="0"/>
          <w:noProof/>
          <w:shd w:val="clear" w:color="auto" w:fill="FFFFFF"/>
        </w:rPr>
      </w:pPr>
    </w:p>
    <w:p w14:paraId="116BC46D" w14:textId="77777777" w:rsidR="00774D8B" w:rsidRPr="000A73BB" w:rsidRDefault="00774D8B" w:rsidP="00774D8B">
      <w:pPr>
        <w:jc w:val="center"/>
        <w:rPr>
          <w:rStyle w:val="Strong"/>
          <w:rFonts w:eastAsia="Verdana"/>
          <w:b w:val="0"/>
          <w:noProof/>
          <w:shd w:val="clear" w:color="auto" w:fill="FFFFFF"/>
        </w:rPr>
      </w:pPr>
    </w:p>
    <w:p w14:paraId="6E5B4D8E" w14:textId="77777777" w:rsidR="00774D8B" w:rsidRPr="000A73BB" w:rsidRDefault="00774D8B" w:rsidP="00774D8B">
      <w:pPr>
        <w:jc w:val="center"/>
        <w:rPr>
          <w:rStyle w:val="Strong"/>
          <w:rFonts w:eastAsia="Verdana"/>
          <w:b w:val="0"/>
          <w:noProof/>
          <w:shd w:val="clear" w:color="auto" w:fill="FFFFFF"/>
        </w:rPr>
      </w:pPr>
    </w:p>
    <w:p w14:paraId="3FBB371F" w14:textId="77777777" w:rsidR="00774D8B" w:rsidRPr="000A73BB" w:rsidRDefault="00774D8B" w:rsidP="00774D8B">
      <w:pPr>
        <w:jc w:val="center"/>
        <w:rPr>
          <w:rStyle w:val="Strong"/>
          <w:rFonts w:eastAsia="Verdana"/>
          <w:b w:val="0"/>
          <w:noProof/>
          <w:shd w:val="clear" w:color="auto" w:fill="FFFFFF"/>
        </w:rPr>
      </w:pPr>
    </w:p>
    <w:p w14:paraId="0C3E87E4" w14:textId="77777777" w:rsidR="00774D8B" w:rsidRPr="000A73BB" w:rsidRDefault="00774D8B" w:rsidP="00774D8B">
      <w:pPr>
        <w:jc w:val="center"/>
        <w:rPr>
          <w:rStyle w:val="Strong"/>
          <w:rFonts w:eastAsia="Verdana"/>
          <w:b w:val="0"/>
          <w:noProof/>
          <w:shd w:val="clear" w:color="auto" w:fill="FFFFFF"/>
        </w:rPr>
      </w:pPr>
    </w:p>
    <w:p w14:paraId="55EFF152" w14:textId="77777777" w:rsidR="00774D8B" w:rsidRPr="000A73BB" w:rsidRDefault="00774D8B" w:rsidP="00774D8B">
      <w:pPr>
        <w:jc w:val="center"/>
        <w:rPr>
          <w:rStyle w:val="Strong"/>
          <w:rFonts w:eastAsia="Verdana"/>
          <w:b w:val="0"/>
          <w:noProof/>
          <w:shd w:val="clear" w:color="auto" w:fill="FFFFFF"/>
        </w:rPr>
      </w:pPr>
    </w:p>
    <w:p w14:paraId="7109B92B" w14:textId="77777777" w:rsidR="00774D8B" w:rsidRPr="000A73BB" w:rsidRDefault="00774D8B" w:rsidP="00774D8B">
      <w:pPr>
        <w:jc w:val="center"/>
        <w:rPr>
          <w:rStyle w:val="Strong"/>
          <w:rFonts w:eastAsia="Verdana"/>
          <w:b w:val="0"/>
          <w:noProof/>
          <w:shd w:val="clear" w:color="auto" w:fill="FFFFFF"/>
        </w:rPr>
      </w:pPr>
    </w:p>
    <w:p w14:paraId="1D11936B" w14:textId="77777777" w:rsidR="00774D8B" w:rsidRPr="000A73BB" w:rsidRDefault="00774D8B" w:rsidP="00774D8B">
      <w:pPr>
        <w:jc w:val="center"/>
        <w:rPr>
          <w:rStyle w:val="Strong"/>
          <w:rFonts w:eastAsia="Verdana"/>
          <w:b w:val="0"/>
          <w:noProof/>
          <w:shd w:val="clear" w:color="auto" w:fill="FFFFFF"/>
        </w:rPr>
      </w:pPr>
    </w:p>
    <w:p w14:paraId="46513FD2" w14:textId="77777777" w:rsidR="00774D8B" w:rsidRPr="000A73BB" w:rsidRDefault="00774D8B" w:rsidP="00774D8B">
      <w:pPr>
        <w:jc w:val="center"/>
        <w:rPr>
          <w:rStyle w:val="Strong"/>
          <w:rFonts w:eastAsia="Verdana"/>
          <w:b w:val="0"/>
          <w:noProof/>
          <w:shd w:val="clear" w:color="auto" w:fill="FFFFFF"/>
        </w:rPr>
      </w:pPr>
    </w:p>
    <w:p w14:paraId="360A2DDC" w14:textId="77777777" w:rsidR="00774D8B" w:rsidRPr="000A73BB" w:rsidRDefault="00774D8B" w:rsidP="00774D8B">
      <w:pPr>
        <w:jc w:val="center"/>
        <w:rPr>
          <w:rStyle w:val="Strong"/>
          <w:rFonts w:eastAsia="Verdana"/>
          <w:b w:val="0"/>
          <w:noProof/>
          <w:shd w:val="clear" w:color="auto" w:fill="FFFFFF"/>
        </w:rPr>
      </w:pPr>
    </w:p>
    <w:p w14:paraId="3F8E3135" w14:textId="77777777" w:rsidR="00774D8B" w:rsidRPr="000A73BB" w:rsidRDefault="00774D8B" w:rsidP="00774D8B">
      <w:pPr>
        <w:jc w:val="center"/>
        <w:rPr>
          <w:rStyle w:val="Strong"/>
          <w:rFonts w:eastAsia="Verdana"/>
          <w:b w:val="0"/>
          <w:noProof/>
          <w:shd w:val="clear" w:color="auto" w:fill="FFFFFF"/>
        </w:rPr>
      </w:pPr>
    </w:p>
    <w:p w14:paraId="4D028164" w14:textId="77777777" w:rsidR="00774D8B" w:rsidRPr="000A73BB" w:rsidRDefault="00774D8B" w:rsidP="00774D8B">
      <w:pPr>
        <w:jc w:val="center"/>
        <w:rPr>
          <w:rStyle w:val="Strong"/>
          <w:rFonts w:eastAsia="Verdana"/>
          <w:b w:val="0"/>
          <w:noProof/>
          <w:shd w:val="clear" w:color="auto" w:fill="FFFFFF"/>
        </w:rPr>
      </w:pPr>
    </w:p>
    <w:p w14:paraId="742AA993" w14:textId="77777777" w:rsidR="00774D8B" w:rsidRPr="000A73BB" w:rsidRDefault="00774D8B" w:rsidP="00774D8B">
      <w:pPr>
        <w:jc w:val="center"/>
        <w:rPr>
          <w:rStyle w:val="Strong"/>
          <w:rFonts w:eastAsia="Verdana"/>
          <w:b w:val="0"/>
          <w:noProof/>
          <w:shd w:val="clear" w:color="auto" w:fill="FFFFFF"/>
        </w:rPr>
      </w:pPr>
    </w:p>
    <w:p w14:paraId="23B85AD9" w14:textId="77777777" w:rsidR="00774D8B" w:rsidRPr="000A73BB" w:rsidRDefault="00774D8B" w:rsidP="00774D8B">
      <w:pPr>
        <w:jc w:val="center"/>
        <w:rPr>
          <w:rStyle w:val="Strong"/>
          <w:rFonts w:eastAsia="Verdana"/>
          <w:b w:val="0"/>
          <w:noProof/>
          <w:shd w:val="clear" w:color="auto" w:fill="FFFFFF"/>
        </w:rPr>
      </w:pPr>
    </w:p>
    <w:p w14:paraId="728206C7" w14:textId="77777777" w:rsidR="00774D8B" w:rsidRPr="000A73BB" w:rsidRDefault="00774D8B" w:rsidP="00774D8B">
      <w:pPr>
        <w:jc w:val="center"/>
        <w:rPr>
          <w:rStyle w:val="Strong"/>
          <w:rFonts w:eastAsia="Verdana"/>
          <w:b w:val="0"/>
          <w:noProof/>
          <w:shd w:val="clear" w:color="auto" w:fill="FFFFFF"/>
        </w:rPr>
      </w:pPr>
    </w:p>
    <w:p w14:paraId="014AF93B" w14:textId="77777777" w:rsidR="00774D8B" w:rsidRPr="000A73BB" w:rsidRDefault="00774D8B" w:rsidP="00774D8B">
      <w:pPr>
        <w:contextualSpacing/>
        <w:jc w:val="right"/>
        <w:rPr>
          <w:noProof/>
        </w:rPr>
      </w:pPr>
    </w:p>
    <w:p w14:paraId="34480681" w14:textId="77777777" w:rsidR="00774D8B" w:rsidRPr="000A73BB" w:rsidRDefault="00774D8B" w:rsidP="00774D8B">
      <w:pPr>
        <w:contextualSpacing/>
        <w:jc w:val="right"/>
        <w:rPr>
          <w:noProof/>
        </w:rPr>
      </w:pPr>
      <w:r w:rsidRPr="000A73BB">
        <w:rPr>
          <w:noProof/>
        </w:rPr>
        <w:lastRenderedPageBreak/>
        <w:t>Төсөл</w:t>
      </w:r>
    </w:p>
    <w:p w14:paraId="4A2E53F0" w14:textId="77777777" w:rsidR="00774D8B" w:rsidRPr="000A73BB" w:rsidRDefault="00774D8B" w:rsidP="00774D8B">
      <w:pPr>
        <w:contextualSpacing/>
        <w:rPr>
          <w:rStyle w:val="Strong"/>
          <w:b w:val="0"/>
          <w:noProof/>
          <w:shd w:val="clear" w:color="auto" w:fill="FFFFFF"/>
        </w:rPr>
      </w:pPr>
    </w:p>
    <w:p w14:paraId="6E56F1B1" w14:textId="77777777" w:rsidR="00774D8B" w:rsidRPr="000A73BB" w:rsidRDefault="00774D8B" w:rsidP="00774D8B">
      <w:pPr>
        <w:contextualSpacing/>
        <w:jc w:val="center"/>
        <w:rPr>
          <w:noProof/>
        </w:rPr>
      </w:pPr>
    </w:p>
    <w:p w14:paraId="1883112F" w14:textId="77777777" w:rsidR="00774D8B" w:rsidRPr="000A73BB" w:rsidRDefault="00774D8B" w:rsidP="00774D8B">
      <w:pPr>
        <w:contextualSpacing/>
        <w:jc w:val="center"/>
        <w:rPr>
          <w:b/>
          <w:noProof/>
        </w:rPr>
      </w:pPr>
      <w:r w:rsidRPr="000A73BB">
        <w:rPr>
          <w:b/>
          <w:noProof/>
        </w:rPr>
        <w:t>МОНГОЛ УЛСЫН ХУУЛЬ</w:t>
      </w:r>
    </w:p>
    <w:p w14:paraId="7736F18B" w14:textId="77777777" w:rsidR="00774D8B" w:rsidRPr="000A73BB" w:rsidRDefault="00774D8B" w:rsidP="00774D8B">
      <w:pPr>
        <w:contextualSpacing/>
        <w:rPr>
          <w:noProof/>
        </w:rPr>
      </w:pPr>
    </w:p>
    <w:p w14:paraId="11DD478D" w14:textId="77777777" w:rsidR="00774D8B" w:rsidRPr="000A73BB" w:rsidRDefault="00774D8B" w:rsidP="00774D8B">
      <w:pPr>
        <w:contextualSpacing/>
        <w:rPr>
          <w:noProof/>
        </w:rPr>
      </w:pPr>
    </w:p>
    <w:p w14:paraId="710EAEFB" w14:textId="77777777" w:rsidR="00774D8B" w:rsidRPr="000A73BB" w:rsidRDefault="00774D8B" w:rsidP="00774D8B">
      <w:pPr>
        <w:contextualSpacing/>
        <w:rPr>
          <w:noProof/>
        </w:rPr>
      </w:pPr>
    </w:p>
    <w:p w14:paraId="5B5BCD51" w14:textId="0C6AA178" w:rsidR="00774D8B" w:rsidRPr="000A73BB" w:rsidRDefault="00774D8B" w:rsidP="00774D8B">
      <w:pPr>
        <w:contextualSpacing/>
        <w:jc w:val="both"/>
        <w:rPr>
          <w:noProof/>
        </w:rPr>
      </w:pPr>
      <w:r w:rsidRPr="000A73BB">
        <w:rPr>
          <w:noProof/>
        </w:rPr>
        <w:t>2022 оны ... дугаар</w:t>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t xml:space="preserve">                    Улаанбаатар </w:t>
      </w:r>
    </w:p>
    <w:p w14:paraId="6BE07942" w14:textId="77777777" w:rsidR="00774D8B" w:rsidRPr="000A73BB" w:rsidRDefault="00774D8B" w:rsidP="00774D8B">
      <w:pPr>
        <w:contextualSpacing/>
        <w:rPr>
          <w:noProof/>
        </w:rPr>
      </w:pPr>
      <w:r w:rsidRPr="000A73BB">
        <w:rPr>
          <w:noProof/>
        </w:rPr>
        <w:t>сарын ... -ны өдөр</w:t>
      </w:r>
      <w:r w:rsidRPr="000A73BB">
        <w:rPr>
          <w:noProof/>
        </w:rPr>
        <w:tab/>
      </w:r>
      <w:r w:rsidRPr="000A73BB">
        <w:rPr>
          <w:noProof/>
        </w:rPr>
        <w:tab/>
        <w:t xml:space="preserve">                                                                                   хот</w:t>
      </w:r>
      <w:r w:rsidRPr="000A73BB">
        <w:rPr>
          <w:noProof/>
        </w:rPr>
        <w:tab/>
      </w:r>
    </w:p>
    <w:p w14:paraId="1D98DB34" w14:textId="77777777" w:rsidR="00774D8B" w:rsidRPr="000A73BB" w:rsidRDefault="00774D8B" w:rsidP="00774D8B">
      <w:pPr>
        <w:contextualSpacing/>
        <w:rPr>
          <w:noProof/>
        </w:rPr>
      </w:pPr>
    </w:p>
    <w:p w14:paraId="0C1E280B" w14:textId="77777777" w:rsidR="00774D8B" w:rsidRPr="000A73BB" w:rsidRDefault="00774D8B" w:rsidP="00774D8B">
      <w:pPr>
        <w:contextualSpacing/>
        <w:jc w:val="center"/>
        <w:rPr>
          <w:rStyle w:val="Strong"/>
          <w:b w:val="0"/>
          <w:noProof/>
          <w:shd w:val="clear" w:color="auto" w:fill="FFFFFF"/>
        </w:rPr>
      </w:pPr>
    </w:p>
    <w:p w14:paraId="7BF2F2C7"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 xml:space="preserve">НИЙТЭЭР ТЭМДЭГЛЭХ БАЯРЫН БОЛОН ТЭМДЭГЛЭЛТ ӨДРҮҮДИЙН </w:t>
      </w:r>
    </w:p>
    <w:p w14:paraId="3258B2C1"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 xml:space="preserve">ТУХАЙ ХУУЛЬД НЭМЭЛТ ОРУУЛАХ ТУХАЙ </w:t>
      </w:r>
    </w:p>
    <w:p w14:paraId="0FCE76B3" w14:textId="77777777" w:rsidR="00774D8B" w:rsidRPr="000A73BB" w:rsidRDefault="00774D8B" w:rsidP="00774D8B">
      <w:pPr>
        <w:contextualSpacing/>
        <w:jc w:val="center"/>
        <w:rPr>
          <w:rStyle w:val="Strong"/>
          <w:b w:val="0"/>
          <w:noProof/>
          <w:shd w:val="clear" w:color="auto" w:fill="FFFFFF"/>
        </w:rPr>
      </w:pPr>
    </w:p>
    <w:p w14:paraId="7EAC69AB" w14:textId="77777777" w:rsidR="00774D8B" w:rsidRPr="000A73BB" w:rsidRDefault="00774D8B" w:rsidP="00774D8B">
      <w:pPr>
        <w:jc w:val="both"/>
        <w:rPr>
          <w:rStyle w:val="Strong"/>
          <w:b w:val="0"/>
          <w:bCs w:val="0"/>
          <w:noProof/>
        </w:rPr>
      </w:pPr>
      <w:r w:rsidRPr="000A73BB">
        <w:rPr>
          <w:rStyle w:val="Strong"/>
          <w:noProof/>
          <w:shd w:val="clear" w:color="auto" w:fill="FFFFFF"/>
        </w:rPr>
        <w:tab/>
        <w:t>1 дүгээр зүйл.</w:t>
      </w:r>
      <w:r w:rsidRPr="000A73BB">
        <w:rPr>
          <w:rStyle w:val="Strong"/>
          <w:b w:val="0"/>
          <w:bCs w:val="0"/>
          <w:noProof/>
          <w:shd w:val="clear" w:color="auto" w:fill="FFFFFF"/>
        </w:rPr>
        <w:t xml:space="preserve">Нийтээр тэмдэглэх баярын болон тэмдэглэлт өдрүүдийн тухай хуулийн 4 дүгээр зүйлийн 4.1.1 дэх заалтын “Үндэсний” гэсний өмнө “Хуульд өөрөөр заагаагүй бол” гэж нэмсүгэй. </w:t>
      </w:r>
    </w:p>
    <w:p w14:paraId="375ED19D" w14:textId="77777777" w:rsidR="00774D8B" w:rsidRPr="000A73BB" w:rsidRDefault="00774D8B" w:rsidP="00774D8B">
      <w:pPr>
        <w:contextualSpacing/>
        <w:jc w:val="both"/>
        <w:rPr>
          <w:rStyle w:val="Strong"/>
          <w:b w:val="0"/>
          <w:noProof/>
          <w:shd w:val="clear" w:color="auto" w:fill="FFFFFF"/>
        </w:rPr>
      </w:pPr>
    </w:p>
    <w:p w14:paraId="4B9C3DB0" w14:textId="349765D7" w:rsidR="00774D8B" w:rsidRPr="000A73BB" w:rsidRDefault="00774D8B" w:rsidP="00774D8B">
      <w:pPr>
        <w:contextualSpacing/>
        <w:jc w:val="both"/>
        <w:rPr>
          <w:rStyle w:val="Strong"/>
          <w:b w:val="0"/>
          <w:bCs w:val="0"/>
          <w:noProof/>
          <w:shd w:val="clear" w:color="auto" w:fill="FFFFFF"/>
        </w:rPr>
      </w:pPr>
      <w:r w:rsidRPr="000A73BB">
        <w:rPr>
          <w:rStyle w:val="Strong"/>
          <w:noProof/>
          <w:shd w:val="clear" w:color="auto" w:fill="FFFFFF"/>
        </w:rPr>
        <w:tab/>
        <w:t>2 дугаар зүйл.</w:t>
      </w:r>
      <w:r w:rsidRPr="000A73BB">
        <w:rPr>
          <w:rStyle w:val="Strong"/>
          <w:b w:val="0"/>
          <w:bCs w:val="0"/>
          <w:noProof/>
          <w:shd w:val="clear" w:color="auto" w:fill="FFFFFF"/>
        </w:rPr>
        <w:t>Энэ хуулийг Үндэсний их баяр наадмын тухай хууль /</w:t>
      </w:r>
      <w:r w:rsidR="00E936B4" w:rsidRPr="000A73BB">
        <w:rPr>
          <w:rStyle w:val="Strong"/>
          <w:b w:val="0"/>
          <w:bCs w:val="0"/>
          <w:noProof/>
          <w:shd w:val="clear" w:color="auto" w:fill="FFFFFF"/>
        </w:rPr>
        <w:t>Ш</w:t>
      </w:r>
      <w:r w:rsidRPr="000A73BB">
        <w:rPr>
          <w:rStyle w:val="Strong"/>
          <w:b w:val="0"/>
          <w:bCs w:val="0"/>
          <w:noProof/>
          <w:shd w:val="clear" w:color="auto" w:fill="FFFFFF"/>
        </w:rPr>
        <w:t>инэчилсэн найруулга/ хүчин төгөлдөр болсон өдрөөс эхлэн дагаж мөрдөнө.</w:t>
      </w:r>
    </w:p>
    <w:p w14:paraId="43F777FB" w14:textId="77777777" w:rsidR="00774D8B" w:rsidRPr="000A73BB" w:rsidRDefault="00774D8B" w:rsidP="00774D8B">
      <w:pPr>
        <w:contextualSpacing/>
        <w:jc w:val="both"/>
        <w:rPr>
          <w:rStyle w:val="Strong"/>
          <w:b w:val="0"/>
          <w:bCs w:val="0"/>
          <w:noProof/>
          <w:shd w:val="clear" w:color="auto" w:fill="FFFFFF"/>
        </w:rPr>
      </w:pPr>
    </w:p>
    <w:p w14:paraId="07C2B95F" w14:textId="77777777" w:rsidR="00774D8B" w:rsidRPr="000A73BB" w:rsidRDefault="00774D8B" w:rsidP="00774D8B">
      <w:pPr>
        <w:contextualSpacing/>
        <w:jc w:val="both"/>
        <w:rPr>
          <w:rStyle w:val="Strong"/>
          <w:b w:val="0"/>
          <w:noProof/>
          <w:shd w:val="clear" w:color="auto" w:fill="FFFFFF"/>
        </w:rPr>
      </w:pPr>
    </w:p>
    <w:p w14:paraId="544E152D" w14:textId="77777777" w:rsidR="00774D8B" w:rsidRPr="000A73BB" w:rsidRDefault="00774D8B" w:rsidP="00774D8B">
      <w:pPr>
        <w:contextualSpacing/>
        <w:jc w:val="both"/>
        <w:rPr>
          <w:rStyle w:val="Strong"/>
          <w:b w:val="0"/>
          <w:noProof/>
          <w:shd w:val="clear" w:color="auto" w:fill="FFFFFF"/>
        </w:rPr>
      </w:pPr>
    </w:p>
    <w:p w14:paraId="528F4ADE" w14:textId="77777777" w:rsidR="00774D8B" w:rsidRPr="000A73BB" w:rsidRDefault="00774D8B" w:rsidP="00774D8B">
      <w:pPr>
        <w:contextualSpacing/>
        <w:jc w:val="both"/>
        <w:rPr>
          <w:rStyle w:val="Strong"/>
          <w:b w:val="0"/>
          <w:noProof/>
          <w:shd w:val="clear" w:color="auto" w:fill="FFFFFF"/>
        </w:rPr>
      </w:pPr>
    </w:p>
    <w:p w14:paraId="5E381996" w14:textId="77777777" w:rsidR="00774D8B" w:rsidRPr="000A73BB" w:rsidRDefault="00774D8B" w:rsidP="00774D8B">
      <w:pPr>
        <w:contextualSpacing/>
        <w:jc w:val="center"/>
        <w:rPr>
          <w:rStyle w:val="Strong"/>
          <w:b w:val="0"/>
          <w:bCs w:val="0"/>
          <w:noProof/>
          <w:shd w:val="clear" w:color="auto" w:fill="FFFFFF"/>
        </w:rPr>
      </w:pPr>
      <w:r w:rsidRPr="000A73BB">
        <w:rPr>
          <w:rStyle w:val="Strong"/>
          <w:b w:val="0"/>
          <w:bCs w:val="0"/>
          <w:noProof/>
          <w:shd w:val="clear" w:color="auto" w:fill="FFFFFF"/>
        </w:rPr>
        <w:t>Гарын үсэг</w:t>
      </w:r>
    </w:p>
    <w:p w14:paraId="293A81C2" w14:textId="77777777" w:rsidR="00774D8B" w:rsidRPr="000A73BB" w:rsidRDefault="00774D8B" w:rsidP="00774D8B">
      <w:pPr>
        <w:contextualSpacing/>
        <w:jc w:val="center"/>
        <w:rPr>
          <w:rStyle w:val="Strong"/>
          <w:b w:val="0"/>
          <w:noProof/>
          <w:shd w:val="clear" w:color="auto" w:fill="FFFFFF"/>
        </w:rPr>
      </w:pPr>
    </w:p>
    <w:p w14:paraId="4490C964" w14:textId="77777777" w:rsidR="00774D8B" w:rsidRPr="000A73BB" w:rsidRDefault="00774D8B" w:rsidP="00774D8B">
      <w:pPr>
        <w:contextualSpacing/>
        <w:jc w:val="right"/>
        <w:rPr>
          <w:noProof/>
        </w:rPr>
      </w:pPr>
    </w:p>
    <w:p w14:paraId="018AD9F9" w14:textId="77777777" w:rsidR="00774D8B" w:rsidRPr="000A73BB" w:rsidRDefault="00774D8B" w:rsidP="00774D8B">
      <w:pPr>
        <w:contextualSpacing/>
        <w:jc w:val="right"/>
        <w:rPr>
          <w:noProof/>
        </w:rPr>
      </w:pPr>
    </w:p>
    <w:p w14:paraId="46D8D45D" w14:textId="77777777" w:rsidR="00774D8B" w:rsidRPr="000A73BB" w:rsidRDefault="00774D8B" w:rsidP="00774D8B">
      <w:pPr>
        <w:contextualSpacing/>
        <w:jc w:val="right"/>
        <w:rPr>
          <w:noProof/>
        </w:rPr>
      </w:pPr>
    </w:p>
    <w:p w14:paraId="0757C264" w14:textId="77777777" w:rsidR="00774D8B" w:rsidRPr="000A73BB" w:rsidRDefault="00774D8B" w:rsidP="00774D8B">
      <w:pPr>
        <w:contextualSpacing/>
        <w:jc w:val="right"/>
        <w:rPr>
          <w:noProof/>
        </w:rPr>
      </w:pPr>
    </w:p>
    <w:p w14:paraId="4CC923A9" w14:textId="77777777" w:rsidR="00774D8B" w:rsidRPr="000A73BB" w:rsidRDefault="00774D8B" w:rsidP="00774D8B">
      <w:pPr>
        <w:contextualSpacing/>
        <w:jc w:val="right"/>
        <w:rPr>
          <w:noProof/>
        </w:rPr>
      </w:pPr>
    </w:p>
    <w:p w14:paraId="5B69E01C" w14:textId="77777777" w:rsidR="00774D8B" w:rsidRPr="000A73BB" w:rsidRDefault="00774D8B" w:rsidP="00774D8B">
      <w:pPr>
        <w:contextualSpacing/>
        <w:jc w:val="right"/>
        <w:rPr>
          <w:noProof/>
        </w:rPr>
      </w:pPr>
    </w:p>
    <w:p w14:paraId="07C78A96" w14:textId="77777777" w:rsidR="00774D8B" w:rsidRPr="000A73BB" w:rsidRDefault="00774D8B" w:rsidP="00774D8B">
      <w:pPr>
        <w:contextualSpacing/>
        <w:jc w:val="right"/>
        <w:rPr>
          <w:noProof/>
        </w:rPr>
      </w:pPr>
    </w:p>
    <w:p w14:paraId="0D1C4C00" w14:textId="77777777" w:rsidR="00774D8B" w:rsidRPr="000A73BB" w:rsidRDefault="00774D8B" w:rsidP="00774D8B">
      <w:pPr>
        <w:contextualSpacing/>
        <w:jc w:val="right"/>
        <w:rPr>
          <w:noProof/>
        </w:rPr>
      </w:pPr>
    </w:p>
    <w:p w14:paraId="119C559F" w14:textId="77777777" w:rsidR="00774D8B" w:rsidRPr="000A73BB" w:rsidRDefault="00774D8B" w:rsidP="00774D8B">
      <w:pPr>
        <w:contextualSpacing/>
        <w:jc w:val="right"/>
        <w:rPr>
          <w:noProof/>
        </w:rPr>
      </w:pPr>
    </w:p>
    <w:p w14:paraId="358D8263" w14:textId="77777777" w:rsidR="00774D8B" w:rsidRPr="000A73BB" w:rsidRDefault="00774D8B" w:rsidP="00774D8B">
      <w:pPr>
        <w:contextualSpacing/>
        <w:jc w:val="right"/>
        <w:rPr>
          <w:noProof/>
        </w:rPr>
      </w:pPr>
    </w:p>
    <w:p w14:paraId="10CFF0B3" w14:textId="77777777" w:rsidR="00774D8B" w:rsidRPr="000A73BB" w:rsidRDefault="00774D8B" w:rsidP="00774D8B">
      <w:pPr>
        <w:contextualSpacing/>
        <w:jc w:val="right"/>
        <w:rPr>
          <w:noProof/>
        </w:rPr>
      </w:pPr>
    </w:p>
    <w:p w14:paraId="1451C99D" w14:textId="77777777" w:rsidR="00774D8B" w:rsidRPr="000A73BB" w:rsidRDefault="00774D8B" w:rsidP="00774D8B">
      <w:pPr>
        <w:contextualSpacing/>
        <w:jc w:val="right"/>
        <w:rPr>
          <w:noProof/>
        </w:rPr>
      </w:pPr>
    </w:p>
    <w:p w14:paraId="20B0438F" w14:textId="77777777" w:rsidR="00774D8B" w:rsidRPr="000A73BB" w:rsidRDefault="00774D8B" w:rsidP="00774D8B">
      <w:pPr>
        <w:contextualSpacing/>
        <w:jc w:val="right"/>
        <w:rPr>
          <w:noProof/>
        </w:rPr>
      </w:pPr>
    </w:p>
    <w:p w14:paraId="251C8F48" w14:textId="77777777" w:rsidR="00774D8B" w:rsidRPr="000A73BB" w:rsidRDefault="00774D8B" w:rsidP="00774D8B">
      <w:pPr>
        <w:contextualSpacing/>
        <w:jc w:val="right"/>
        <w:rPr>
          <w:noProof/>
        </w:rPr>
      </w:pPr>
    </w:p>
    <w:p w14:paraId="53B177D3" w14:textId="77777777" w:rsidR="00774D8B" w:rsidRPr="000A73BB" w:rsidRDefault="00774D8B" w:rsidP="00774D8B">
      <w:pPr>
        <w:contextualSpacing/>
        <w:jc w:val="right"/>
        <w:rPr>
          <w:noProof/>
        </w:rPr>
      </w:pPr>
    </w:p>
    <w:p w14:paraId="5A4EBC1B" w14:textId="77777777" w:rsidR="00774D8B" w:rsidRPr="000A73BB" w:rsidRDefault="00774D8B" w:rsidP="00774D8B">
      <w:pPr>
        <w:contextualSpacing/>
        <w:jc w:val="right"/>
        <w:rPr>
          <w:noProof/>
        </w:rPr>
      </w:pPr>
    </w:p>
    <w:p w14:paraId="19934B93" w14:textId="77777777" w:rsidR="00774D8B" w:rsidRPr="000A73BB" w:rsidRDefault="00774D8B" w:rsidP="00774D8B">
      <w:pPr>
        <w:contextualSpacing/>
        <w:jc w:val="right"/>
        <w:rPr>
          <w:noProof/>
        </w:rPr>
      </w:pPr>
    </w:p>
    <w:p w14:paraId="42C7123B" w14:textId="77777777" w:rsidR="00774D8B" w:rsidRPr="000A73BB" w:rsidRDefault="00774D8B" w:rsidP="00774D8B">
      <w:pPr>
        <w:contextualSpacing/>
        <w:jc w:val="right"/>
        <w:rPr>
          <w:noProof/>
        </w:rPr>
      </w:pPr>
    </w:p>
    <w:p w14:paraId="6A133461" w14:textId="77777777" w:rsidR="00774D8B" w:rsidRPr="000A73BB" w:rsidRDefault="00774D8B" w:rsidP="00774D8B">
      <w:pPr>
        <w:contextualSpacing/>
        <w:jc w:val="right"/>
        <w:rPr>
          <w:noProof/>
        </w:rPr>
      </w:pPr>
    </w:p>
    <w:p w14:paraId="7DCD49FF" w14:textId="77777777" w:rsidR="00774D8B" w:rsidRPr="000A73BB" w:rsidRDefault="00774D8B" w:rsidP="00774D8B">
      <w:pPr>
        <w:contextualSpacing/>
        <w:jc w:val="right"/>
        <w:rPr>
          <w:noProof/>
        </w:rPr>
      </w:pPr>
    </w:p>
    <w:p w14:paraId="479CB6E5" w14:textId="77777777" w:rsidR="00774D8B" w:rsidRPr="000A73BB" w:rsidRDefault="00774D8B" w:rsidP="00774D8B">
      <w:pPr>
        <w:contextualSpacing/>
        <w:jc w:val="right"/>
        <w:rPr>
          <w:noProof/>
        </w:rPr>
      </w:pPr>
    </w:p>
    <w:p w14:paraId="62214163" w14:textId="77777777" w:rsidR="00774D8B" w:rsidRPr="000A73BB" w:rsidRDefault="00774D8B" w:rsidP="00774D8B">
      <w:pPr>
        <w:contextualSpacing/>
        <w:jc w:val="right"/>
        <w:rPr>
          <w:noProof/>
        </w:rPr>
      </w:pPr>
    </w:p>
    <w:p w14:paraId="30D656C5" w14:textId="77777777" w:rsidR="00774D8B" w:rsidRPr="000A73BB" w:rsidRDefault="00774D8B" w:rsidP="00774D8B">
      <w:pPr>
        <w:contextualSpacing/>
        <w:jc w:val="right"/>
        <w:rPr>
          <w:noProof/>
        </w:rPr>
      </w:pPr>
    </w:p>
    <w:p w14:paraId="29CB9B4F" w14:textId="77777777" w:rsidR="00774D8B" w:rsidRPr="000A73BB" w:rsidRDefault="00774D8B" w:rsidP="00774D8B">
      <w:pPr>
        <w:contextualSpacing/>
        <w:jc w:val="right"/>
        <w:rPr>
          <w:noProof/>
        </w:rPr>
      </w:pPr>
    </w:p>
    <w:p w14:paraId="0311F414" w14:textId="77777777" w:rsidR="00774D8B" w:rsidRPr="000A73BB" w:rsidRDefault="00774D8B" w:rsidP="00774D8B">
      <w:pPr>
        <w:contextualSpacing/>
        <w:jc w:val="right"/>
        <w:rPr>
          <w:noProof/>
        </w:rPr>
      </w:pPr>
    </w:p>
    <w:p w14:paraId="62CD5697" w14:textId="77777777" w:rsidR="00774D8B" w:rsidRPr="000A73BB" w:rsidRDefault="00774D8B" w:rsidP="00774D8B">
      <w:pPr>
        <w:contextualSpacing/>
        <w:jc w:val="right"/>
        <w:rPr>
          <w:noProof/>
        </w:rPr>
      </w:pPr>
    </w:p>
    <w:p w14:paraId="7A7FC8F4" w14:textId="77777777" w:rsidR="00774D8B" w:rsidRPr="000A73BB" w:rsidRDefault="00774D8B" w:rsidP="00774D8B">
      <w:pPr>
        <w:contextualSpacing/>
        <w:jc w:val="right"/>
        <w:rPr>
          <w:noProof/>
        </w:rPr>
      </w:pPr>
      <w:r w:rsidRPr="000A73BB">
        <w:rPr>
          <w:noProof/>
        </w:rPr>
        <w:lastRenderedPageBreak/>
        <w:t>Төсөл</w:t>
      </w:r>
    </w:p>
    <w:p w14:paraId="134D3147" w14:textId="77777777" w:rsidR="00774D8B" w:rsidRPr="000A73BB" w:rsidRDefault="00774D8B" w:rsidP="00774D8B">
      <w:pPr>
        <w:contextualSpacing/>
        <w:rPr>
          <w:rStyle w:val="Strong"/>
          <w:b w:val="0"/>
          <w:noProof/>
          <w:shd w:val="clear" w:color="auto" w:fill="FFFFFF"/>
        </w:rPr>
      </w:pPr>
    </w:p>
    <w:p w14:paraId="1368355B" w14:textId="77777777" w:rsidR="00774D8B" w:rsidRPr="000A73BB" w:rsidRDefault="00774D8B" w:rsidP="00774D8B">
      <w:pPr>
        <w:contextualSpacing/>
        <w:jc w:val="center"/>
        <w:rPr>
          <w:noProof/>
        </w:rPr>
      </w:pPr>
    </w:p>
    <w:p w14:paraId="1FD39F41" w14:textId="77777777" w:rsidR="00774D8B" w:rsidRPr="000A73BB" w:rsidRDefault="00774D8B" w:rsidP="00774D8B">
      <w:pPr>
        <w:contextualSpacing/>
        <w:jc w:val="center"/>
        <w:rPr>
          <w:b/>
          <w:noProof/>
        </w:rPr>
      </w:pPr>
      <w:r w:rsidRPr="000A73BB">
        <w:rPr>
          <w:b/>
          <w:noProof/>
        </w:rPr>
        <w:t>МОНГОЛ УЛСЫН ХУУЛЬ</w:t>
      </w:r>
    </w:p>
    <w:p w14:paraId="14914720" w14:textId="77777777" w:rsidR="00774D8B" w:rsidRPr="000A73BB" w:rsidRDefault="00774D8B" w:rsidP="00774D8B">
      <w:pPr>
        <w:contextualSpacing/>
        <w:rPr>
          <w:noProof/>
        </w:rPr>
      </w:pPr>
    </w:p>
    <w:p w14:paraId="2462472E" w14:textId="77777777" w:rsidR="00774D8B" w:rsidRPr="000A73BB" w:rsidRDefault="00774D8B" w:rsidP="00774D8B">
      <w:pPr>
        <w:contextualSpacing/>
        <w:rPr>
          <w:noProof/>
        </w:rPr>
      </w:pPr>
    </w:p>
    <w:p w14:paraId="69517E29" w14:textId="77777777" w:rsidR="00774D8B" w:rsidRPr="000A73BB" w:rsidRDefault="00774D8B" w:rsidP="00774D8B">
      <w:pPr>
        <w:contextualSpacing/>
        <w:rPr>
          <w:noProof/>
        </w:rPr>
      </w:pPr>
    </w:p>
    <w:p w14:paraId="7661CB8D" w14:textId="18BC379F" w:rsidR="00774D8B" w:rsidRPr="000A73BB" w:rsidRDefault="00774D8B" w:rsidP="00774D8B">
      <w:pPr>
        <w:contextualSpacing/>
        <w:jc w:val="both"/>
        <w:rPr>
          <w:noProof/>
        </w:rPr>
      </w:pPr>
      <w:r w:rsidRPr="000A73BB">
        <w:rPr>
          <w:noProof/>
        </w:rPr>
        <w:t>2022 оны ... дугаар</w:t>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t xml:space="preserve">                    Улаанбаатар </w:t>
      </w:r>
    </w:p>
    <w:p w14:paraId="20CAC634" w14:textId="77777777" w:rsidR="00774D8B" w:rsidRPr="000A73BB" w:rsidRDefault="00774D8B" w:rsidP="00774D8B">
      <w:pPr>
        <w:contextualSpacing/>
        <w:rPr>
          <w:noProof/>
        </w:rPr>
      </w:pPr>
      <w:r w:rsidRPr="000A73BB">
        <w:rPr>
          <w:noProof/>
        </w:rPr>
        <w:t>сарын ... -ны өдөр</w:t>
      </w:r>
      <w:r w:rsidRPr="000A73BB">
        <w:rPr>
          <w:noProof/>
        </w:rPr>
        <w:tab/>
      </w:r>
      <w:r w:rsidRPr="000A73BB">
        <w:rPr>
          <w:noProof/>
        </w:rPr>
        <w:tab/>
        <w:t xml:space="preserve">                                                                                   хот</w:t>
      </w:r>
      <w:r w:rsidRPr="000A73BB">
        <w:rPr>
          <w:noProof/>
        </w:rPr>
        <w:tab/>
      </w:r>
    </w:p>
    <w:p w14:paraId="1E22749C" w14:textId="77777777" w:rsidR="00774D8B" w:rsidRPr="000A73BB" w:rsidRDefault="00774D8B" w:rsidP="00774D8B">
      <w:pPr>
        <w:contextualSpacing/>
        <w:rPr>
          <w:noProof/>
        </w:rPr>
      </w:pPr>
    </w:p>
    <w:p w14:paraId="2AE05599" w14:textId="77777777" w:rsidR="00774D8B" w:rsidRPr="000A73BB" w:rsidRDefault="00774D8B" w:rsidP="00774D8B">
      <w:pPr>
        <w:contextualSpacing/>
        <w:jc w:val="center"/>
        <w:rPr>
          <w:rStyle w:val="Strong"/>
          <w:b w:val="0"/>
          <w:noProof/>
          <w:shd w:val="clear" w:color="auto" w:fill="FFFFFF"/>
        </w:rPr>
      </w:pPr>
    </w:p>
    <w:p w14:paraId="7B4088A6"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 xml:space="preserve">БИЕИЙН ТАМИР, СПОРТЫН ТУХАЙ ХУУЛЬД </w:t>
      </w:r>
    </w:p>
    <w:p w14:paraId="75C73FBD" w14:textId="4295B889"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НЭМЭЛТ</w:t>
      </w:r>
      <w:r w:rsidR="00662930">
        <w:rPr>
          <w:rStyle w:val="Strong"/>
          <w:noProof/>
          <w:shd w:val="clear" w:color="auto" w:fill="FFFFFF"/>
        </w:rPr>
        <w:t>, ӨӨРЧЛӨЛТ</w:t>
      </w:r>
      <w:r w:rsidRPr="000A73BB">
        <w:rPr>
          <w:rStyle w:val="Strong"/>
          <w:noProof/>
          <w:shd w:val="clear" w:color="auto" w:fill="FFFFFF"/>
        </w:rPr>
        <w:t xml:space="preserve"> ОРУУЛАХ ТУХАЙ</w:t>
      </w:r>
    </w:p>
    <w:p w14:paraId="77E5242D" w14:textId="77777777" w:rsidR="00774D8B" w:rsidRPr="000A73BB" w:rsidRDefault="00774D8B" w:rsidP="00774D8B">
      <w:pPr>
        <w:contextualSpacing/>
        <w:jc w:val="center"/>
        <w:rPr>
          <w:rStyle w:val="Strong"/>
          <w:b w:val="0"/>
          <w:noProof/>
          <w:shd w:val="clear" w:color="auto" w:fill="FFFFFF"/>
        </w:rPr>
      </w:pPr>
    </w:p>
    <w:p w14:paraId="2CA9CF8E" w14:textId="2F21B1CE" w:rsidR="00774D8B" w:rsidRPr="000A73BB" w:rsidRDefault="00774D8B" w:rsidP="00774D8B">
      <w:pPr>
        <w:contextualSpacing/>
        <w:jc w:val="both"/>
        <w:rPr>
          <w:rStyle w:val="Strong"/>
          <w:b w:val="0"/>
          <w:bCs w:val="0"/>
          <w:noProof/>
          <w:shd w:val="clear" w:color="auto" w:fill="FFFFFF"/>
        </w:rPr>
      </w:pPr>
      <w:r w:rsidRPr="000A73BB">
        <w:rPr>
          <w:rStyle w:val="Strong"/>
          <w:noProof/>
          <w:shd w:val="clear" w:color="auto" w:fill="FFFFFF"/>
        </w:rPr>
        <w:tab/>
        <w:t>1 дүгээр зүйл.</w:t>
      </w:r>
      <w:r w:rsidRPr="000A73BB">
        <w:rPr>
          <w:rStyle w:val="Strong"/>
          <w:b w:val="0"/>
          <w:bCs w:val="0"/>
          <w:noProof/>
          <w:shd w:val="clear" w:color="auto" w:fill="FFFFFF"/>
        </w:rPr>
        <w:t xml:space="preserve">Биеийн тамир, спортын тухай хуулийн </w:t>
      </w:r>
      <w:r w:rsidR="00A51EF3" w:rsidRPr="000A73BB">
        <w:rPr>
          <w:rStyle w:val="Strong"/>
          <w:b w:val="0"/>
          <w:bCs w:val="0"/>
          <w:noProof/>
          <w:shd w:val="clear" w:color="auto" w:fill="FFFFFF"/>
        </w:rPr>
        <w:t>4 дүгээр зүйлийн 4.1.5 дахь заалтын “онцлог шинжийг агуулсан” гэсний дараа “үндэсний бөхийн барилдаан, сур, шагайн харваа, хурдан морины уралдаан</w:t>
      </w:r>
      <w:r w:rsidR="00481A3D">
        <w:rPr>
          <w:rStyle w:val="Strong"/>
          <w:b w:val="0"/>
          <w:bCs w:val="0"/>
          <w:noProof/>
          <w:shd w:val="clear" w:color="auto" w:fill="FFFFFF"/>
        </w:rPr>
        <w:t xml:space="preserve"> зэрэг</w:t>
      </w:r>
      <w:r w:rsidR="00A51EF3" w:rsidRPr="000A73BB">
        <w:rPr>
          <w:rStyle w:val="Strong"/>
          <w:b w:val="0"/>
          <w:bCs w:val="0"/>
          <w:noProof/>
          <w:shd w:val="clear" w:color="auto" w:fill="FFFFFF"/>
        </w:rPr>
        <w:t xml:space="preserve"> үнд</w:t>
      </w:r>
      <w:r w:rsidR="00C42F6B" w:rsidRPr="000A73BB">
        <w:rPr>
          <w:rStyle w:val="Strong"/>
          <w:b w:val="0"/>
          <w:bCs w:val="0"/>
          <w:noProof/>
          <w:shd w:val="clear" w:color="auto" w:fill="FFFFFF"/>
        </w:rPr>
        <w:t>э</w:t>
      </w:r>
      <w:r w:rsidR="00A51EF3" w:rsidRPr="000A73BB">
        <w:rPr>
          <w:rStyle w:val="Strong"/>
          <w:b w:val="0"/>
          <w:bCs w:val="0"/>
          <w:noProof/>
          <w:shd w:val="clear" w:color="auto" w:fill="FFFFFF"/>
        </w:rPr>
        <w:t>сний уламжлалт” гэж</w:t>
      </w:r>
      <w:r w:rsidRPr="000A73BB">
        <w:rPr>
          <w:rStyle w:val="Strong"/>
          <w:b w:val="0"/>
          <w:bCs w:val="0"/>
          <w:noProof/>
          <w:shd w:val="clear" w:color="auto" w:fill="FFFFFF"/>
        </w:rPr>
        <w:t xml:space="preserve"> нэмсүгэй.</w:t>
      </w:r>
    </w:p>
    <w:p w14:paraId="098C4225" w14:textId="77777777" w:rsidR="00774D8B" w:rsidRPr="000A73BB" w:rsidRDefault="00774D8B" w:rsidP="00774D8B">
      <w:pPr>
        <w:contextualSpacing/>
        <w:jc w:val="both"/>
        <w:rPr>
          <w:rStyle w:val="Strong"/>
          <w:b w:val="0"/>
          <w:noProof/>
          <w:shd w:val="clear" w:color="auto" w:fill="FFFFFF"/>
        </w:rPr>
      </w:pPr>
    </w:p>
    <w:p w14:paraId="680C28EC" w14:textId="044D2101" w:rsidR="00B340F0" w:rsidRDefault="00774D8B" w:rsidP="00102EB0">
      <w:pPr>
        <w:contextualSpacing/>
        <w:jc w:val="both"/>
        <w:rPr>
          <w:rStyle w:val="Strong"/>
          <w:noProof/>
          <w:shd w:val="clear" w:color="auto" w:fill="FFFFFF"/>
        </w:rPr>
      </w:pPr>
      <w:r w:rsidRPr="000A73BB">
        <w:rPr>
          <w:rStyle w:val="Strong"/>
          <w:noProof/>
          <w:shd w:val="clear" w:color="auto" w:fill="FFFFFF"/>
        </w:rPr>
        <w:tab/>
        <w:t>2 дугаар зүйл.</w:t>
      </w:r>
      <w:r w:rsidR="001A654D" w:rsidRPr="000A73BB">
        <w:rPr>
          <w:rStyle w:val="Strong"/>
          <w:b w:val="0"/>
          <w:bCs w:val="0"/>
          <w:noProof/>
          <w:shd w:val="clear" w:color="auto" w:fill="FFFFFF"/>
        </w:rPr>
        <w:t>Биеийн тамир, спортын тухай хуулийн 21 дүгээр зүйлийн 21.4 дэх хэсгийн “Допингийн” гэсний “Хуульд өөрөөр заагаагүй бол</w:t>
      </w:r>
      <w:r w:rsidR="00BA3BEF">
        <w:rPr>
          <w:rStyle w:val="Strong"/>
          <w:b w:val="0"/>
          <w:bCs w:val="0"/>
          <w:noProof/>
          <w:shd w:val="clear" w:color="auto" w:fill="FFFFFF"/>
        </w:rPr>
        <w:t xml:space="preserve"> допингийн</w:t>
      </w:r>
      <w:r w:rsidR="001A654D" w:rsidRPr="000A73BB">
        <w:rPr>
          <w:rStyle w:val="Strong"/>
          <w:b w:val="0"/>
          <w:bCs w:val="0"/>
          <w:noProof/>
          <w:shd w:val="clear" w:color="auto" w:fill="FFFFFF"/>
        </w:rPr>
        <w:t>” гэж</w:t>
      </w:r>
      <w:r w:rsidR="006D3D50">
        <w:rPr>
          <w:rStyle w:val="Strong"/>
          <w:b w:val="0"/>
          <w:bCs w:val="0"/>
          <w:noProof/>
          <w:shd w:val="clear" w:color="auto" w:fill="FFFFFF"/>
        </w:rPr>
        <w:t xml:space="preserve"> өөрчилсүгэй.</w:t>
      </w:r>
    </w:p>
    <w:p w14:paraId="29D27A52" w14:textId="77777777" w:rsidR="00B340F0" w:rsidRDefault="00B340F0" w:rsidP="00102EB0">
      <w:pPr>
        <w:contextualSpacing/>
        <w:jc w:val="both"/>
        <w:rPr>
          <w:rStyle w:val="Strong"/>
          <w:noProof/>
          <w:shd w:val="clear" w:color="auto" w:fill="FFFFFF"/>
        </w:rPr>
      </w:pPr>
    </w:p>
    <w:p w14:paraId="64F31E3F" w14:textId="73728ACA" w:rsidR="00102EB0" w:rsidRPr="000A73BB" w:rsidRDefault="00B340F0" w:rsidP="00B340F0">
      <w:pPr>
        <w:ind w:firstLine="720"/>
        <w:contextualSpacing/>
        <w:jc w:val="both"/>
        <w:rPr>
          <w:rStyle w:val="Strong"/>
          <w:b w:val="0"/>
          <w:bCs w:val="0"/>
          <w:noProof/>
          <w:shd w:val="clear" w:color="auto" w:fill="FFFFFF"/>
        </w:rPr>
      </w:pPr>
      <w:r>
        <w:rPr>
          <w:rStyle w:val="Strong"/>
          <w:noProof/>
          <w:shd w:val="clear" w:color="auto" w:fill="FFFFFF"/>
        </w:rPr>
        <w:t>3 дугаар зүйл.</w:t>
      </w:r>
      <w:r w:rsidR="00102EB0" w:rsidRPr="000A73BB">
        <w:rPr>
          <w:rStyle w:val="Strong"/>
          <w:b w:val="0"/>
          <w:bCs w:val="0"/>
          <w:noProof/>
          <w:shd w:val="clear" w:color="auto" w:fill="FFFFFF"/>
        </w:rPr>
        <w:t>Энэ хуулийг Үндэсний их баяр наадмын тухай хууль /Шинэчилсэн найруулга/ хүчин төгөлдөр болсон өдрөөс эхлэн дагаж мөрдөнө.</w:t>
      </w:r>
    </w:p>
    <w:p w14:paraId="64D24AD3" w14:textId="5DDC457B" w:rsidR="00774D8B" w:rsidRPr="000A73BB" w:rsidRDefault="00774D8B" w:rsidP="00774D8B">
      <w:pPr>
        <w:contextualSpacing/>
        <w:jc w:val="both"/>
        <w:rPr>
          <w:rStyle w:val="Strong"/>
          <w:b w:val="0"/>
          <w:noProof/>
          <w:shd w:val="clear" w:color="auto" w:fill="FFFFFF"/>
        </w:rPr>
      </w:pPr>
    </w:p>
    <w:p w14:paraId="728D6222" w14:textId="77777777" w:rsidR="00774D8B" w:rsidRPr="000A73BB" w:rsidRDefault="00774D8B" w:rsidP="00774D8B">
      <w:pPr>
        <w:contextualSpacing/>
        <w:jc w:val="both"/>
        <w:rPr>
          <w:rStyle w:val="Strong"/>
          <w:b w:val="0"/>
          <w:noProof/>
          <w:shd w:val="clear" w:color="auto" w:fill="FFFFFF"/>
        </w:rPr>
      </w:pPr>
    </w:p>
    <w:p w14:paraId="34FA9841" w14:textId="77777777" w:rsidR="00774D8B" w:rsidRPr="000A73BB" w:rsidRDefault="00774D8B" w:rsidP="00774D8B">
      <w:pPr>
        <w:contextualSpacing/>
        <w:jc w:val="both"/>
        <w:rPr>
          <w:rStyle w:val="Strong"/>
          <w:b w:val="0"/>
          <w:noProof/>
          <w:shd w:val="clear" w:color="auto" w:fill="FFFFFF"/>
        </w:rPr>
      </w:pPr>
    </w:p>
    <w:p w14:paraId="0CAFD0A8" w14:textId="77777777" w:rsidR="00774D8B" w:rsidRPr="000A73BB" w:rsidRDefault="00774D8B" w:rsidP="00774D8B">
      <w:pPr>
        <w:contextualSpacing/>
        <w:jc w:val="both"/>
        <w:rPr>
          <w:rStyle w:val="Strong"/>
          <w:b w:val="0"/>
          <w:noProof/>
          <w:shd w:val="clear" w:color="auto" w:fill="FFFFFF"/>
        </w:rPr>
      </w:pPr>
    </w:p>
    <w:p w14:paraId="4FE464BE" w14:textId="77777777" w:rsidR="00774D8B" w:rsidRPr="000A73BB" w:rsidRDefault="00774D8B" w:rsidP="00774D8B">
      <w:pPr>
        <w:contextualSpacing/>
        <w:jc w:val="center"/>
        <w:rPr>
          <w:rStyle w:val="Strong"/>
          <w:b w:val="0"/>
          <w:bCs w:val="0"/>
          <w:noProof/>
          <w:shd w:val="clear" w:color="auto" w:fill="FFFFFF"/>
        </w:rPr>
      </w:pPr>
      <w:r w:rsidRPr="000A73BB">
        <w:rPr>
          <w:rStyle w:val="Strong"/>
          <w:b w:val="0"/>
          <w:bCs w:val="0"/>
          <w:noProof/>
          <w:shd w:val="clear" w:color="auto" w:fill="FFFFFF"/>
        </w:rPr>
        <w:t>Гарын үсэг</w:t>
      </w:r>
    </w:p>
    <w:p w14:paraId="07F9B135" w14:textId="77777777" w:rsidR="00774D8B" w:rsidRPr="000A73BB" w:rsidRDefault="00774D8B" w:rsidP="00774D8B">
      <w:pPr>
        <w:contextualSpacing/>
        <w:jc w:val="center"/>
        <w:rPr>
          <w:rStyle w:val="Strong"/>
          <w:b w:val="0"/>
          <w:noProof/>
          <w:shd w:val="clear" w:color="auto" w:fill="FFFFFF"/>
        </w:rPr>
      </w:pPr>
    </w:p>
    <w:p w14:paraId="110FEC1D" w14:textId="77777777" w:rsidR="00774D8B" w:rsidRPr="000A73BB" w:rsidRDefault="00774D8B" w:rsidP="00774D8B">
      <w:pPr>
        <w:contextualSpacing/>
        <w:jc w:val="both"/>
        <w:rPr>
          <w:rStyle w:val="Strong"/>
          <w:b w:val="0"/>
          <w:noProof/>
          <w:shd w:val="clear" w:color="auto" w:fill="FFFFFF"/>
        </w:rPr>
      </w:pPr>
    </w:p>
    <w:p w14:paraId="2AE1CE4E" w14:textId="77777777" w:rsidR="00774D8B" w:rsidRPr="000A73BB" w:rsidRDefault="00774D8B" w:rsidP="00774D8B">
      <w:pPr>
        <w:contextualSpacing/>
        <w:jc w:val="center"/>
        <w:rPr>
          <w:rStyle w:val="Strong"/>
          <w:b w:val="0"/>
          <w:noProof/>
          <w:shd w:val="clear" w:color="auto" w:fill="FFFFFF"/>
        </w:rPr>
      </w:pPr>
    </w:p>
    <w:p w14:paraId="33B461E6" w14:textId="77777777" w:rsidR="00774D8B" w:rsidRPr="000A73BB" w:rsidRDefault="00774D8B" w:rsidP="00774D8B">
      <w:pPr>
        <w:contextualSpacing/>
        <w:jc w:val="right"/>
        <w:rPr>
          <w:noProof/>
        </w:rPr>
      </w:pPr>
    </w:p>
    <w:p w14:paraId="2A1C8D0C" w14:textId="77777777" w:rsidR="00774D8B" w:rsidRPr="000A73BB" w:rsidRDefault="00774D8B" w:rsidP="00774D8B">
      <w:pPr>
        <w:contextualSpacing/>
        <w:rPr>
          <w:noProof/>
        </w:rPr>
      </w:pPr>
    </w:p>
    <w:p w14:paraId="245BCCB1" w14:textId="77777777" w:rsidR="00774D8B" w:rsidRPr="000A73BB" w:rsidRDefault="00774D8B" w:rsidP="00774D8B">
      <w:pPr>
        <w:contextualSpacing/>
        <w:rPr>
          <w:noProof/>
        </w:rPr>
      </w:pPr>
    </w:p>
    <w:p w14:paraId="70C87924" w14:textId="77777777" w:rsidR="00774D8B" w:rsidRPr="000A73BB" w:rsidRDefault="00774D8B" w:rsidP="00774D8B">
      <w:pPr>
        <w:contextualSpacing/>
        <w:rPr>
          <w:noProof/>
        </w:rPr>
      </w:pPr>
    </w:p>
    <w:p w14:paraId="55DC47EC" w14:textId="77777777" w:rsidR="00774D8B" w:rsidRPr="000A73BB" w:rsidRDefault="00774D8B" w:rsidP="00774D8B">
      <w:pPr>
        <w:contextualSpacing/>
        <w:rPr>
          <w:noProof/>
        </w:rPr>
      </w:pPr>
    </w:p>
    <w:p w14:paraId="7EC00DA9" w14:textId="77777777" w:rsidR="00774D8B" w:rsidRPr="000A73BB" w:rsidRDefault="00774D8B" w:rsidP="00774D8B">
      <w:pPr>
        <w:contextualSpacing/>
        <w:rPr>
          <w:noProof/>
        </w:rPr>
      </w:pPr>
    </w:p>
    <w:p w14:paraId="28D8FFF0" w14:textId="77777777" w:rsidR="00774D8B" w:rsidRPr="000A73BB" w:rsidRDefault="00774D8B" w:rsidP="00774D8B">
      <w:pPr>
        <w:contextualSpacing/>
        <w:rPr>
          <w:noProof/>
        </w:rPr>
      </w:pPr>
    </w:p>
    <w:p w14:paraId="27DF5143" w14:textId="77777777" w:rsidR="00774D8B" w:rsidRPr="000A73BB" w:rsidRDefault="00774D8B" w:rsidP="00774D8B">
      <w:pPr>
        <w:contextualSpacing/>
        <w:rPr>
          <w:noProof/>
        </w:rPr>
      </w:pPr>
    </w:p>
    <w:p w14:paraId="3D3D3E39" w14:textId="77777777" w:rsidR="00774D8B" w:rsidRPr="000A73BB" w:rsidRDefault="00774D8B" w:rsidP="00774D8B">
      <w:pPr>
        <w:contextualSpacing/>
        <w:rPr>
          <w:noProof/>
        </w:rPr>
      </w:pPr>
    </w:p>
    <w:p w14:paraId="7188E419" w14:textId="77777777" w:rsidR="00774D8B" w:rsidRPr="000A73BB" w:rsidRDefault="00774D8B" w:rsidP="00774D8B">
      <w:pPr>
        <w:contextualSpacing/>
        <w:rPr>
          <w:noProof/>
        </w:rPr>
      </w:pPr>
    </w:p>
    <w:p w14:paraId="2BA399A8" w14:textId="77777777" w:rsidR="00774D8B" w:rsidRPr="000A73BB" w:rsidRDefault="00774D8B" w:rsidP="00774D8B">
      <w:pPr>
        <w:contextualSpacing/>
        <w:rPr>
          <w:noProof/>
        </w:rPr>
      </w:pPr>
    </w:p>
    <w:p w14:paraId="3E4A7E33" w14:textId="77777777" w:rsidR="00774D8B" w:rsidRPr="000A73BB" w:rsidRDefault="00774D8B" w:rsidP="00774D8B">
      <w:pPr>
        <w:contextualSpacing/>
        <w:rPr>
          <w:noProof/>
        </w:rPr>
      </w:pPr>
    </w:p>
    <w:p w14:paraId="4AD83EE5" w14:textId="77777777" w:rsidR="00774D8B" w:rsidRPr="000A73BB" w:rsidRDefault="00774D8B" w:rsidP="00774D8B">
      <w:pPr>
        <w:contextualSpacing/>
        <w:rPr>
          <w:noProof/>
        </w:rPr>
      </w:pPr>
    </w:p>
    <w:p w14:paraId="64F1C542" w14:textId="77777777" w:rsidR="00774D8B" w:rsidRPr="000A73BB" w:rsidRDefault="00774D8B" w:rsidP="00774D8B">
      <w:pPr>
        <w:contextualSpacing/>
        <w:rPr>
          <w:noProof/>
        </w:rPr>
      </w:pPr>
    </w:p>
    <w:p w14:paraId="2A296EA9" w14:textId="77777777" w:rsidR="00774D8B" w:rsidRPr="000A73BB" w:rsidRDefault="00774D8B" w:rsidP="00774D8B">
      <w:pPr>
        <w:contextualSpacing/>
        <w:rPr>
          <w:noProof/>
        </w:rPr>
      </w:pPr>
    </w:p>
    <w:p w14:paraId="128722A3" w14:textId="77777777" w:rsidR="00774D8B" w:rsidRPr="000A73BB" w:rsidRDefault="00774D8B" w:rsidP="00774D8B">
      <w:pPr>
        <w:contextualSpacing/>
        <w:rPr>
          <w:noProof/>
        </w:rPr>
      </w:pPr>
    </w:p>
    <w:p w14:paraId="65488780" w14:textId="77777777" w:rsidR="00774D8B" w:rsidRPr="000A73BB" w:rsidRDefault="00774D8B" w:rsidP="00774D8B">
      <w:pPr>
        <w:contextualSpacing/>
        <w:rPr>
          <w:noProof/>
        </w:rPr>
      </w:pPr>
    </w:p>
    <w:p w14:paraId="2A8333DC" w14:textId="77777777" w:rsidR="00774D8B" w:rsidRPr="000A73BB" w:rsidRDefault="00774D8B" w:rsidP="00774D8B">
      <w:pPr>
        <w:contextualSpacing/>
        <w:rPr>
          <w:noProof/>
        </w:rPr>
      </w:pPr>
    </w:p>
    <w:p w14:paraId="06694A27" w14:textId="77777777" w:rsidR="00774D8B" w:rsidRPr="000A73BB" w:rsidRDefault="00774D8B" w:rsidP="00774D8B">
      <w:pPr>
        <w:contextualSpacing/>
        <w:rPr>
          <w:noProof/>
        </w:rPr>
      </w:pPr>
    </w:p>
    <w:p w14:paraId="104E7BBC" w14:textId="77777777" w:rsidR="00774D8B" w:rsidRPr="000A73BB" w:rsidRDefault="00774D8B" w:rsidP="00774D8B">
      <w:pPr>
        <w:contextualSpacing/>
        <w:rPr>
          <w:noProof/>
        </w:rPr>
      </w:pPr>
    </w:p>
    <w:p w14:paraId="528ACA44" w14:textId="77777777" w:rsidR="00774D8B" w:rsidRPr="000A73BB" w:rsidRDefault="00774D8B" w:rsidP="00774D8B">
      <w:pPr>
        <w:contextualSpacing/>
        <w:rPr>
          <w:noProof/>
        </w:rPr>
      </w:pPr>
    </w:p>
    <w:p w14:paraId="317E7E60" w14:textId="77777777" w:rsidR="00774D8B" w:rsidRPr="000A73BB" w:rsidRDefault="00774D8B" w:rsidP="00774D8B">
      <w:pPr>
        <w:contextualSpacing/>
        <w:jc w:val="right"/>
        <w:rPr>
          <w:noProof/>
        </w:rPr>
      </w:pPr>
      <w:r w:rsidRPr="000A73BB">
        <w:rPr>
          <w:noProof/>
        </w:rPr>
        <w:t>Төсөл</w:t>
      </w:r>
    </w:p>
    <w:p w14:paraId="5CC30363" w14:textId="77777777" w:rsidR="00774D8B" w:rsidRPr="000A73BB" w:rsidRDefault="00774D8B" w:rsidP="00774D8B">
      <w:pPr>
        <w:contextualSpacing/>
        <w:rPr>
          <w:rStyle w:val="Strong"/>
          <w:b w:val="0"/>
          <w:noProof/>
          <w:shd w:val="clear" w:color="auto" w:fill="FFFFFF"/>
        </w:rPr>
      </w:pPr>
    </w:p>
    <w:p w14:paraId="4065D6FD" w14:textId="77777777" w:rsidR="00774D8B" w:rsidRPr="000A73BB" w:rsidRDefault="00774D8B" w:rsidP="00774D8B">
      <w:pPr>
        <w:contextualSpacing/>
        <w:jc w:val="center"/>
        <w:rPr>
          <w:noProof/>
        </w:rPr>
      </w:pPr>
    </w:p>
    <w:p w14:paraId="1DF58293" w14:textId="77777777" w:rsidR="00774D8B" w:rsidRPr="000A73BB" w:rsidRDefault="00774D8B" w:rsidP="00774D8B">
      <w:pPr>
        <w:contextualSpacing/>
        <w:jc w:val="center"/>
        <w:rPr>
          <w:b/>
          <w:noProof/>
        </w:rPr>
      </w:pPr>
      <w:r w:rsidRPr="000A73BB">
        <w:rPr>
          <w:b/>
          <w:noProof/>
        </w:rPr>
        <w:t>МОНГОЛ УЛСЫН ХУУЛЬ</w:t>
      </w:r>
    </w:p>
    <w:p w14:paraId="6E9F12FF" w14:textId="77777777" w:rsidR="00774D8B" w:rsidRPr="000A73BB" w:rsidRDefault="00774D8B" w:rsidP="00774D8B">
      <w:pPr>
        <w:contextualSpacing/>
        <w:rPr>
          <w:noProof/>
        </w:rPr>
      </w:pPr>
    </w:p>
    <w:p w14:paraId="67A8B96B" w14:textId="77777777" w:rsidR="00774D8B" w:rsidRPr="000A73BB" w:rsidRDefault="00774D8B" w:rsidP="00774D8B">
      <w:pPr>
        <w:contextualSpacing/>
        <w:rPr>
          <w:noProof/>
        </w:rPr>
      </w:pPr>
    </w:p>
    <w:p w14:paraId="4EDE3694" w14:textId="5C5A741C" w:rsidR="00774D8B" w:rsidRPr="000A73BB" w:rsidRDefault="00774D8B" w:rsidP="00774D8B">
      <w:pPr>
        <w:contextualSpacing/>
        <w:jc w:val="both"/>
        <w:rPr>
          <w:noProof/>
        </w:rPr>
      </w:pPr>
      <w:r w:rsidRPr="000A73BB">
        <w:rPr>
          <w:noProof/>
        </w:rPr>
        <w:t>202</w:t>
      </w:r>
      <w:r w:rsidR="00C24FB5" w:rsidRPr="000A73BB">
        <w:rPr>
          <w:noProof/>
        </w:rPr>
        <w:t>2</w:t>
      </w:r>
      <w:r w:rsidRPr="000A73BB">
        <w:rPr>
          <w:noProof/>
        </w:rPr>
        <w:t xml:space="preserve"> оны ... дугаар</w:t>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t xml:space="preserve">                    Улаанбаатар </w:t>
      </w:r>
    </w:p>
    <w:p w14:paraId="3DE0BD82" w14:textId="77777777" w:rsidR="00774D8B" w:rsidRPr="000A73BB" w:rsidRDefault="00774D8B" w:rsidP="00774D8B">
      <w:pPr>
        <w:contextualSpacing/>
        <w:rPr>
          <w:noProof/>
        </w:rPr>
      </w:pPr>
      <w:r w:rsidRPr="000A73BB">
        <w:rPr>
          <w:noProof/>
        </w:rPr>
        <w:t>сарын ... -ны өдөр</w:t>
      </w:r>
      <w:r w:rsidRPr="000A73BB">
        <w:rPr>
          <w:noProof/>
        </w:rPr>
        <w:tab/>
      </w:r>
      <w:r w:rsidRPr="000A73BB">
        <w:rPr>
          <w:noProof/>
        </w:rPr>
        <w:tab/>
        <w:t xml:space="preserve">                                                                                   хот</w:t>
      </w:r>
      <w:r w:rsidRPr="000A73BB">
        <w:rPr>
          <w:noProof/>
        </w:rPr>
        <w:tab/>
      </w:r>
    </w:p>
    <w:p w14:paraId="71D2F3B9" w14:textId="77777777" w:rsidR="00774D8B" w:rsidRPr="000A73BB" w:rsidRDefault="00774D8B" w:rsidP="00774D8B">
      <w:pPr>
        <w:contextualSpacing/>
        <w:rPr>
          <w:noProof/>
        </w:rPr>
      </w:pPr>
    </w:p>
    <w:p w14:paraId="44DCF5B2" w14:textId="77777777" w:rsidR="00774D8B" w:rsidRPr="000A73BB" w:rsidRDefault="00774D8B" w:rsidP="00774D8B">
      <w:pPr>
        <w:contextualSpacing/>
        <w:jc w:val="center"/>
        <w:rPr>
          <w:rStyle w:val="Strong"/>
          <w:b w:val="0"/>
          <w:noProof/>
          <w:shd w:val="clear" w:color="auto" w:fill="FFFFFF"/>
        </w:rPr>
      </w:pPr>
    </w:p>
    <w:p w14:paraId="6BCA804F"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 xml:space="preserve">ЗӨРЧЛИЙН ТУХАЙ ХУУЛЬД </w:t>
      </w:r>
    </w:p>
    <w:p w14:paraId="52A93DF3"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НЭМЭЛТ ОРУУЛАХ ТУХАЙ</w:t>
      </w:r>
    </w:p>
    <w:p w14:paraId="41BA78CE" w14:textId="77777777" w:rsidR="00774D8B" w:rsidRPr="000A73BB" w:rsidRDefault="00774D8B" w:rsidP="00774D8B">
      <w:pPr>
        <w:contextualSpacing/>
        <w:jc w:val="center"/>
        <w:rPr>
          <w:rStyle w:val="Strong"/>
          <w:b w:val="0"/>
          <w:noProof/>
          <w:shd w:val="clear" w:color="auto" w:fill="FFFFFF"/>
        </w:rPr>
      </w:pPr>
    </w:p>
    <w:p w14:paraId="29B95566" w14:textId="60FF41A3" w:rsidR="00774D8B" w:rsidRPr="000A73BB" w:rsidRDefault="00774D8B" w:rsidP="00774D8B">
      <w:pPr>
        <w:contextualSpacing/>
        <w:jc w:val="both"/>
        <w:rPr>
          <w:rStyle w:val="Strong"/>
          <w:b w:val="0"/>
          <w:bCs w:val="0"/>
          <w:noProof/>
          <w:shd w:val="clear" w:color="auto" w:fill="FFFFFF"/>
        </w:rPr>
      </w:pPr>
      <w:r w:rsidRPr="000A73BB">
        <w:rPr>
          <w:rStyle w:val="Strong"/>
          <w:noProof/>
          <w:shd w:val="clear" w:color="auto" w:fill="FFFFFF"/>
        </w:rPr>
        <w:tab/>
        <w:t>1 дүгээр зүйл.</w:t>
      </w:r>
      <w:r w:rsidRPr="000A73BB">
        <w:rPr>
          <w:rStyle w:val="Strong"/>
          <w:b w:val="0"/>
          <w:bCs w:val="0"/>
          <w:noProof/>
          <w:shd w:val="clear" w:color="auto" w:fill="FFFFFF"/>
        </w:rPr>
        <w:t>Зөрчлийн тухай хуулийн Зургаадугаар бүлэгт до</w:t>
      </w:r>
      <w:r w:rsidR="00632A9F">
        <w:rPr>
          <w:rStyle w:val="Strong"/>
          <w:b w:val="0"/>
          <w:bCs w:val="0"/>
          <w:noProof/>
          <w:shd w:val="clear" w:color="auto" w:fill="FFFFFF"/>
        </w:rPr>
        <w:t>о</w:t>
      </w:r>
      <w:r w:rsidRPr="000A73BB">
        <w:rPr>
          <w:rStyle w:val="Strong"/>
          <w:b w:val="0"/>
          <w:bCs w:val="0"/>
          <w:noProof/>
          <w:shd w:val="clear" w:color="auto" w:fill="FFFFFF"/>
        </w:rPr>
        <w:t>р дурдсан агуулгатай 6.27 дугаар зүйл нэмсүгэй:</w:t>
      </w:r>
      <w:r w:rsidRPr="000A73BB">
        <w:rPr>
          <w:rStyle w:val="Strong"/>
          <w:noProof/>
          <w:shd w:val="clear" w:color="auto" w:fill="FFFFFF"/>
        </w:rPr>
        <w:t xml:space="preserve">  </w:t>
      </w:r>
    </w:p>
    <w:p w14:paraId="460DE65F" w14:textId="77777777" w:rsidR="00774D8B" w:rsidRPr="000A73BB" w:rsidRDefault="00774D8B" w:rsidP="00774D8B">
      <w:pPr>
        <w:contextualSpacing/>
        <w:jc w:val="both"/>
        <w:rPr>
          <w:rStyle w:val="Strong"/>
          <w:b w:val="0"/>
          <w:bCs w:val="0"/>
          <w:noProof/>
          <w:shd w:val="clear" w:color="auto" w:fill="FFFFFF"/>
        </w:rPr>
      </w:pPr>
    </w:p>
    <w:p w14:paraId="1E4BACD2" w14:textId="77777777" w:rsidR="00774D8B" w:rsidRPr="000A73BB" w:rsidRDefault="00774D8B" w:rsidP="00774D8B">
      <w:pPr>
        <w:contextualSpacing/>
        <w:jc w:val="both"/>
        <w:rPr>
          <w:rStyle w:val="Strong"/>
          <w:b w:val="0"/>
          <w:bCs w:val="0"/>
          <w:noProof/>
          <w:shd w:val="clear" w:color="auto" w:fill="FFFFFF"/>
        </w:rPr>
      </w:pPr>
      <w:r w:rsidRPr="000A73BB">
        <w:rPr>
          <w:rStyle w:val="Strong"/>
          <w:noProof/>
          <w:shd w:val="clear" w:color="auto" w:fill="FFFFFF"/>
        </w:rPr>
        <w:tab/>
        <w:t>“6.27 дугаар зүйл.Үндэсний их баяр наадмын тухай хууль зөрчих</w:t>
      </w:r>
    </w:p>
    <w:p w14:paraId="5831B3C1" w14:textId="77777777" w:rsidR="00774D8B" w:rsidRPr="000A73BB" w:rsidRDefault="00774D8B" w:rsidP="00774D8B">
      <w:pPr>
        <w:contextualSpacing/>
        <w:jc w:val="both"/>
        <w:rPr>
          <w:rStyle w:val="Strong"/>
          <w:b w:val="0"/>
          <w:bCs w:val="0"/>
          <w:noProof/>
          <w:shd w:val="clear" w:color="auto" w:fill="FFFFFF"/>
        </w:rPr>
      </w:pPr>
      <w:r w:rsidRPr="000A73BB">
        <w:rPr>
          <w:rStyle w:val="Strong"/>
          <w:noProof/>
          <w:shd w:val="clear" w:color="auto" w:fill="FFFFFF"/>
        </w:rPr>
        <w:tab/>
        <w:t xml:space="preserve">    </w:t>
      </w:r>
    </w:p>
    <w:p w14:paraId="05C9C730" w14:textId="77777777" w:rsidR="00774D8B" w:rsidRPr="000A73BB" w:rsidRDefault="00774D8B" w:rsidP="00774D8B">
      <w:pPr>
        <w:jc w:val="both"/>
        <w:rPr>
          <w:rStyle w:val="Strong"/>
          <w:b w:val="0"/>
          <w:bCs w:val="0"/>
          <w:noProof/>
          <w:shd w:val="clear" w:color="auto" w:fill="FFFFFF"/>
        </w:rPr>
      </w:pPr>
      <w:r w:rsidRPr="000A73BB">
        <w:rPr>
          <w:rStyle w:val="Strong"/>
          <w:noProof/>
          <w:shd w:val="clear" w:color="auto" w:fill="FFFFFF"/>
        </w:rPr>
        <w:t xml:space="preserve">    </w:t>
      </w:r>
      <w:r w:rsidRPr="000A73BB">
        <w:rPr>
          <w:rStyle w:val="Strong"/>
          <w:noProof/>
          <w:shd w:val="clear" w:color="auto" w:fill="FFFFFF"/>
        </w:rPr>
        <w:tab/>
      </w:r>
      <w:r w:rsidRPr="000A73BB">
        <w:rPr>
          <w:rStyle w:val="Strong"/>
          <w:noProof/>
          <w:shd w:val="clear" w:color="auto" w:fill="FFFFFF"/>
        </w:rPr>
        <w:tab/>
      </w:r>
      <w:r w:rsidRPr="000A73BB">
        <w:rPr>
          <w:rStyle w:val="Strong"/>
          <w:b w:val="0"/>
          <w:bCs w:val="0"/>
          <w:noProof/>
          <w:shd w:val="clear" w:color="auto" w:fill="FFFFFF"/>
        </w:rPr>
        <w:t xml:space="preserve">1.Үндэсний бөх, сурын болон шагайн харваа, хурдан морины дүрмийг бөх, уяач, сурын болон шагайн харваач, дасгалжуулагч, эмч нь </w:t>
      </w:r>
      <w:r w:rsidRPr="000A73BB">
        <w:rPr>
          <w:noProof/>
        </w:rPr>
        <w:t xml:space="preserve">зөрчсөн </w:t>
      </w:r>
      <w:r w:rsidRPr="000A73BB">
        <w:rPr>
          <w:noProof/>
          <w:shd w:val="clear" w:color="auto" w:fill="FFFFFF"/>
        </w:rPr>
        <w:t>бол хүнийг таван зуун нэгжтэй тэнцэх хэмжээний төгрөгөөр торгоно.</w:t>
      </w:r>
      <w:r w:rsidRPr="000A73BB">
        <w:rPr>
          <w:rStyle w:val="Strong"/>
          <w:b w:val="0"/>
          <w:bCs w:val="0"/>
          <w:noProof/>
          <w:shd w:val="clear" w:color="auto" w:fill="FFFFFF"/>
        </w:rPr>
        <w:t xml:space="preserve"> </w:t>
      </w:r>
    </w:p>
    <w:p w14:paraId="28EB2846" w14:textId="77777777" w:rsidR="00774D8B" w:rsidRPr="000A73BB" w:rsidRDefault="00774D8B" w:rsidP="00774D8B">
      <w:pPr>
        <w:jc w:val="both"/>
        <w:rPr>
          <w:rStyle w:val="Strong"/>
          <w:b w:val="0"/>
          <w:bCs w:val="0"/>
          <w:noProof/>
          <w:shd w:val="clear" w:color="auto" w:fill="FFFFFF"/>
        </w:rPr>
      </w:pPr>
    </w:p>
    <w:p w14:paraId="6074C2DF" w14:textId="77777777" w:rsidR="00774D8B" w:rsidRPr="000A73BB" w:rsidRDefault="00774D8B" w:rsidP="00774D8B">
      <w:pPr>
        <w:ind w:firstLine="1440"/>
        <w:jc w:val="both"/>
        <w:rPr>
          <w:rStyle w:val="Strong"/>
          <w:b w:val="0"/>
          <w:bCs w:val="0"/>
          <w:noProof/>
          <w:shd w:val="clear" w:color="auto" w:fill="FFFFFF"/>
        </w:rPr>
      </w:pPr>
      <w:r w:rsidRPr="000A73BB">
        <w:rPr>
          <w:rStyle w:val="Strong"/>
          <w:b w:val="0"/>
          <w:bCs w:val="0"/>
          <w:noProof/>
          <w:shd w:val="clear" w:color="auto" w:fill="FFFFFF"/>
        </w:rPr>
        <w:t>2.Үндэсний их баяр наадамд барилдах бөх, сур</w:t>
      </w:r>
      <w:r w:rsidRPr="000A73BB">
        <w:rPr>
          <w:rStyle w:val="Strong"/>
          <w:b w:val="0"/>
          <w:bCs w:val="0"/>
          <w:noProof/>
          <w:shd w:val="clear" w:color="auto" w:fill="FFFFFF"/>
          <w:lang w:val="mn-MN"/>
        </w:rPr>
        <w:t>ын</w:t>
      </w:r>
      <w:r w:rsidRPr="000A73BB">
        <w:rPr>
          <w:rStyle w:val="Strong"/>
          <w:b w:val="0"/>
          <w:bCs w:val="0"/>
          <w:noProof/>
          <w:shd w:val="clear" w:color="auto" w:fill="FFFFFF"/>
        </w:rPr>
        <w:t xml:space="preserve"> харваачид допинг хэрэглэхийг зөвлөсөн, шаардсан, хэрэглүүлсэн бол дасгалжуулагч, эмч, дэвжээ, галын  тэргүүнийг нэг мянган нэгжтэй тэнцэх хэмжээний төгрөгөөр торгоно.</w:t>
      </w:r>
    </w:p>
    <w:p w14:paraId="7A64BCC0" w14:textId="77777777" w:rsidR="00774D8B" w:rsidRPr="000A73BB" w:rsidRDefault="00774D8B" w:rsidP="00774D8B">
      <w:pPr>
        <w:jc w:val="both"/>
        <w:rPr>
          <w:rStyle w:val="Strong"/>
          <w:b w:val="0"/>
          <w:bCs w:val="0"/>
          <w:noProof/>
          <w:shd w:val="clear" w:color="auto" w:fill="FFFFFF"/>
        </w:rPr>
      </w:pPr>
      <w:r w:rsidRPr="000A73BB">
        <w:rPr>
          <w:rStyle w:val="Strong"/>
          <w:b w:val="0"/>
          <w:bCs w:val="0"/>
          <w:noProof/>
          <w:shd w:val="clear" w:color="auto" w:fill="FFFFFF"/>
        </w:rPr>
        <w:tab/>
      </w:r>
      <w:r w:rsidRPr="000A73BB">
        <w:rPr>
          <w:rStyle w:val="Strong"/>
          <w:b w:val="0"/>
          <w:bCs w:val="0"/>
          <w:noProof/>
          <w:shd w:val="clear" w:color="auto" w:fill="FFFFFF"/>
        </w:rPr>
        <w:tab/>
      </w:r>
    </w:p>
    <w:p w14:paraId="05AA067E" w14:textId="66EB8D89" w:rsidR="00774D8B" w:rsidRPr="000A73BB" w:rsidRDefault="00774D8B" w:rsidP="00774D8B">
      <w:pPr>
        <w:ind w:firstLine="1440"/>
        <w:jc w:val="both"/>
        <w:rPr>
          <w:rStyle w:val="Strong"/>
          <w:b w:val="0"/>
          <w:bCs w:val="0"/>
          <w:noProof/>
          <w:shd w:val="clear" w:color="auto" w:fill="FFFFFF"/>
        </w:rPr>
      </w:pPr>
      <w:r w:rsidRPr="000A73BB">
        <w:rPr>
          <w:rStyle w:val="Strong"/>
          <w:b w:val="0"/>
          <w:bCs w:val="0"/>
          <w:noProof/>
          <w:shd w:val="clear" w:color="auto" w:fill="FFFFFF"/>
        </w:rPr>
        <w:t>3.Бөх, сурын хар</w:t>
      </w:r>
      <w:r w:rsidR="00B12DD1">
        <w:rPr>
          <w:rStyle w:val="Strong"/>
          <w:b w:val="0"/>
          <w:bCs w:val="0"/>
          <w:noProof/>
          <w:shd w:val="clear" w:color="auto" w:fill="FFFFFF"/>
        </w:rPr>
        <w:t>в</w:t>
      </w:r>
      <w:r w:rsidRPr="000A73BB">
        <w:rPr>
          <w:rStyle w:val="Strong"/>
          <w:b w:val="0"/>
          <w:bCs w:val="0"/>
          <w:noProof/>
          <w:shd w:val="clear" w:color="auto" w:fill="FFFFFF"/>
        </w:rPr>
        <w:t>аач допинг хэрэглэсэн бол тухайн бөх, сур</w:t>
      </w:r>
      <w:r w:rsidRPr="000A73BB">
        <w:rPr>
          <w:rStyle w:val="Strong"/>
          <w:b w:val="0"/>
          <w:bCs w:val="0"/>
          <w:noProof/>
          <w:shd w:val="clear" w:color="auto" w:fill="FFFFFF"/>
          <w:lang w:val="mn-MN"/>
        </w:rPr>
        <w:t>ын</w:t>
      </w:r>
      <w:r w:rsidRPr="000A73BB">
        <w:rPr>
          <w:rStyle w:val="Strong"/>
          <w:b w:val="0"/>
          <w:bCs w:val="0"/>
          <w:noProof/>
          <w:shd w:val="clear" w:color="auto" w:fill="FFFFFF"/>
        </w:rPr>
        <w:t xml:space="preserve"> харваачийг таван мянган нэгжтэй тэнцэх хэмжээний төгрөгөөр торгоно.</w:t>
      </w:r>
    </w:p>
    <w:p w14:paraId="66C7C33F" w14:textId="77777777" w:rsidR="00774D8B" w:rsidRPr="000A73BB" w:rsidRDefault="00774D8B" w:rsidP="00774D8B">
      <w:pPr>
        <w:jc w:val="both"/>
        <w:rPr>
          <w:rStyle w:val="Strong"/>
          <w:b w:val="0"/>
          <w:bCs w:val="0"/>
          <w:noProof/>
          <w:shd w:val="clear" w:color="auto" w:fill="FFFFFF"/>
        </w:rPr>
      </w:pPr>
    </w:p>
    <w:p w14:paraId="189A3FED" w14:textId="77777777" w:rsidR="00774D8B" w:rsidRPr="000A73BB" w:rsidRDefault="00774D8B" w:rsidP="00774D8B">
      <w:pPr>
        <w:ind w:firstLine="1440"/>
        <w:jc w:val="both"/>
        <w:rPr>
          <w:rStyle w:val="Strong"/>
          <w:b w:val="0"/>
          <w:bCs w:val="0"/>
          <w:noProof/>
          <w:shd w:val="clear" w:color="auto" w:fill="FFFFFF"/>
        </w:rPr>
      </w:pPr>
      <w:r w:rsidRPr="000A73BB">
        <w:rPr>
          <w:rStyle w:val="Strong"/>
          <w:b w:val="0"/>
          <w:bCs w:val="0"/>
          <w:noProof/>
          <w:shd w:val="clear" w:color="auto" w:fill="FFFFFF"/>
        </w:rPr>
        <w:t xml:space="preserve">4.Хурдан морины уралдаанд унаач хүүхдэд болон бусад </w:t>
      </w:r>
      <w:r w:rsidRPr="000A73BB">
        <w:rPr>
          <w:noProof/>
        </w:rPr>
        <w:t xml:space="preserve">хүүхдийн аюулгүй байдалд эрсдэлтэй нөхцөлийг үүсгэж, амь нас, эрүүл мэндэд хохирол учруулахуйц эд зүйл </w:t>
      </w:r>
      <w:r w:rsidRPr="000A73BB">
        <w:rPr>
          <w:rStyle w:val="Strong"/>
          <w:b w:val="0"/>
          <w:bCs w:val="0"/>
          <w:noProof/>
          <w:shd w:val="clear" w:color="auto" w:fill="FFFFFF"/>
        </w:rPr>
        <w:t>хэрэглүүлсэн нь эрүүгийн хариуцлага хүлээлгэхээргүй бол учирсан хохирлыг нөхөн төлүүлж уяачийг хоёр мянган нэгжтэй тэнцэх хэмжээний төгрөгөөр торгоно.</w:t>
      </w:r>
    </w:p>
    <w:p w14:paraId="70931A1F" w14:textId="77777777" w:rsidR="00774D8B" w:rsidRPr="000A73BB" w:rsidRDefault="00774D8B" w:rsidP="00774D8B">
      <w:pPr>
        <w:ind w:firstLine="1440"/>
        <w:jc w:val="both"/>
        <w:rPr>
          <w:rStyle w:val="Strong"/>
          <w:b w:val="0"/>
          <w:bCs w:val="0"/>
          <w:noProof/>
          <w:shd w:val="clear" w:color="auto" w:fill="FFFFFF"/>
        </w:rPr>
      </w:pPr>
    </w:p>
    <w:p w14:paraId="565E0BD9" w14:textId="77777777" w:rsidR="00774D8B" w:rsidRPr="000A73BB" w:rsidRDefault="00774D8B" w:rsidP="00774D8B">
      <w:pPr>
        <w:ind w:firstLine="1440"/>
        <w:jc w:val="both"/>
        <w:rPr>
          <w:rStyle w:val="Strong"/>
          <w:b w:val="0"/>
          <w:bCs w:val="0"/>
          <w:noProof/>
          <w:shd w:val="clear" w:color="auto" w:fill="FFFFFF"/>
        </w:rPr>
      </w:pPr>
      <w:r w:rsidRPr="000A73BB">
        <w:rPr>
          <w:rStyle w:val="Strong"/>
          <w:b w:val="0"/>
          <w:bCs w:val="0"/>
          <w:noProof/>
          <w:shd w:val="clear" w:color="auto" w:fill="FFFFFF"/>
        </w:rPr>
        <w:t>5.Хурдан морины уралдааны бүртгэлд бүртгүүлээгүй морийг уралдуулсан бол уралдуулсан хүнийг хоёр мянган нэгжтэй тэнцэх хэмжээний төгрөгөөр торгоно.”</w:t>
      </w:r>
    </w:p>
    <w:p w14:paraId="70F975F2" w14:textId="77777777" w:rsidR="00774D8B" w:rsidRPr="000A73BB" w:rsidRDefault="00774D8B" w:rsidP="00774D8B">
      <w:pPr>
        <w:contextualSpacing/>
        <w:jc w:val="both"/>
        <w:rPr>
          <w:rStyle w:val="Strong"/>
          <w:b w:val="0"/>
          <w:noProof/>
          <w:shd w:val="clear" w:color="auto" w:fill="FFFFFF"/>
        </w:rPr>
      </w:pPr>
    </w:p>
    <w:p w14:paraId="11D0FF7A" w14:textId="213E9952" w:rsidR="000F73FF" w:rsidRPr="000A73BB" w:rsidRDefault="00774D8B" w:rsidP="000F73FF">
      <w:pPr>
        <w:contextualSpacing/>
        <w:jc w:val="both"/>
        <w:rPr>
          <w:rStyle w:val="Strong"/>
          <w:b w:val="0"/>
          <w:bCs w:val="0"/>
          <w:noProof/>
          <w:shd w:val="clear" w:color="auto" w:fill="FFFFFF"/>
        </w:rPr>
      </w:pPr>
      <w:r w:rsidRPr="000A73BB">
        <w:rPr>
          <w:rStyle w:val="Strong"/>
          <w:noProof/>
          <w:shd w:val="clear" w:color="auto" w:fill="FFFFFF"/>
        </w:rPr>
        <w:tab/>
        <w:t>2 дугаар зүйл.</w:t>
      </w:r>
      <w:r w:rsidR="000F73FF" w:rsidRPr="000A73BB">
        <w:rPr>
          <w:rStyle w:val="Strong"/>
          <w:b w:val="0"/>
          <w:bCs w:val="0"/>
          <w:noProof/>
          <w:shd w:val="clear" w:color="auto" w:fill="FFFFFF"/>
        </w:rPr>
        <w:t>Энэ хуулийг Үндэсний их баяр наадмын тухай хууль /Шинэчилсэн найруулга/ хүчин төгөлдөр болсон өдрөөс эхлэн дагаж мөрдөнө.</w:t>
      </w:r>
    </w:p>
    <w:p w14:paraId="2D2EB742" w14:textId="19E5AF0F" w:rsidR="00774D8B" w:rsidRPr="000A73BB" w:rsidRDefault="00774D8B" w:rsidP="00774D8B">
      <w:pPr>
        <w:contextualSpacing/>
        <w:jc w:val="both"/>
        <w:rPr>
          <w:rStyle w:val="Strong"/>
          <w:b w:val="0"/>
          <w:bCs w:val="0"/>
          <w:noProof/>
          <w:shd w:val="clear" w:color="auto" w:fill="FFFFFF"/>
        </w:rPr>
      </w:pPr>
    </w:p>
    <w:p w14:paraId="743919A4" w14:textId="77777777" w:rsidR="00774D8B" w:rsidRPr="000A73BB" w:rsidRDefault="00774D8B" w:rsidP="00774D8B">
      <w:pPr>
        <w:contextualSpacing/>
        <w:jc w:val="both"/>
        <w:rPr>
          <w:rStyle w:val="Strong"/>
          <w:b w:val="0"/>
          <w:noProof/>
          <w:shd w:val="clear" w:color="auto" w:fill="FFFFFF"/>
        </w:rPr>
      </w:pPr>
    </w:p>
    <w:p w14:paraId="4D99B166" w14:textId="77777777" w:rsidR="00774D8B" w:rsidRPr="000A73BB" w:rsidRDefault="00774D8B" w:rsidP="00774D8B">
      <w:pPr>
        <w:contextualSpacing/>
        <w:jc w:val="both"/>
        <w:rPr>
          <w:rStyle w:val="Strong"/>
          <w:b w:val="0"/>
          <w:noProof/>
          <w:shd w:val="clear" w:color="auto" w:fill="FFFFFF"/>
        </w:rPr>
      </w:pPr>
    </w:p>
    <w:p w14:paraId="1C37639C" w14:textId="77777777" w:rsidR="00774D8B" w:rsidRPr="000A73BB" w:rsidRDefault="00774D8B" w:rsidP="00774D8B">
      <w:pPr>
        <w:contextualSpacing/>
        <w:jc w:val="both"/>
        <w:rPr>
          <w:rStyle w:val="Strong"/>
          <w:b w:val="0"/>
          <w:noProof/>
          <w:shd w:val="clear" w:color="auto" w:fill="FFFFFF"/>
        </w:rPr>
      </w:pPr>
    </w:p>
    <w:p w14:paraId="13F50B13" w14:textId="77777777" w:rsidR="00774D8B" w:rsidRPr="000A73BB" w:rsidRDefault="00774D8B" w:rsidP="00774D8B">
      <w:pPr>
        <w:contextualSpacing/>
        <w:jc w:val="center"/>
        <w:rPr>
          <w:rStyle w:val="Strong"/>
          <w:b w:val="0"/>
          <w:bCs w:val="0"/>
          <w:noProof/>
          <w:shd w:val="clear" w:color="auto" w:fill="FFFFFF"/>
        </w:rPr>
      </w:pPr>
      <w:r w:rsidRPr="000A73BB">
        <w:rPr>
          <w:rStyle w:val="Strong"/>
          <w:b w:val="0"/>
          <w:bCs w:val="0"/>
          <w:noProof/>
          <w:shd w:val="clear" w:color="auto" w:fill="FFFFFF"/>
        </w:rPr>
        <w:t>Гарын үсэг</w:t>
      </w:r>
    </w:p>
    <w:p w14:paraId="3AB6A29B" w14:textId="77777777" w:rsidR="00774D8B" w:rsidRPr="000A73BB" w:rsidRDefault="00774D8B" w:rsidP="00774D8B">
      <w:pPr>
        <w:contextualSpacing/>
        <w:jc w:val="center"/>
        <w:rPr>
          <w:rStyle w:val="Strong"/>
          <w:b w:val="0"/>
          <w:noProof/>
          <w:shd w:val="clear" w:color="auto" w:fill="FFFFFF"/>
        </w:rPr>
      </w:pPr>
    </w:p>
    <w:p w14:paraId="0B88F1D3" w14:textId="77777777" w:rsidR="00774D8B" w:rsidRPr="000A73BB" w:rsidRDefault="00774D8B" w:rsidP="00774D8B">
      <w:pPr>
        <w:contextualSpacing/>
        <w:jc w:val="both"/>
        <w:rPr>
          <w:rStyle w:val="Strong"/>
          <w:b w:val="0"/>
          <w:noProof/>
          <w:shd w:val="clear" w:color="auto" w:fill="FFFFFF"/>
        </w:rPr>
      </w:pPr>
    </w:p>
    <w:p w14:paraId="1FB1D324" w14:textId="77777777" w:rsidR="00774D8B" w:rsidRPr="000A73BB" w:rsidRDefault="00774D8B" w:rsidP="00774D8B">
      <w:pPr>
        <w:contextualSpacing/>
        <w:rPr>
          <w:noProof/>
        </w:rPr>
      </w:pPr>
    </w:p>
    <w:p w14:paraId="03FDDB5B" w14:textId="77777777" w:rsidR="00774D8B" w:rsidRPr="000A73BB" w:rsidRDefault="00774D8B" w:rsidP="00774D8B">
      <w:pPr>
        <w:contextualSpacing/>
        <w:rPr>
          <w:noProof/>
        </w:rPr>
      </w:pPr>
    </w:p>
    <w:p w14:paraId="796B2499" w14:textId="77777777" w:rsidR="00774D8B" w:rsidRPr="000A73BB" w:rsidRDefault="00774D8B" w:rsidP="00774D8B">
      <w:pPr>
        <w:contextualSpacing/>
        <w:rPr>
          <w:noProof/>
        </w:rPr>
      </w:pPr>
    </w:p>
    <w:p w14:paraId="1E67F187" w14:textId="77777777" w:rsidR="00774D8B" w:rsidRPr="000A73BB" w:rsidRDefault="00774D8B" w:rsidP="00774D8B">
      <w:pPr>
        <w:contextualSpacing/>
        <w:jc w:val="right"/>
        <w:rPr>
          <w:noProof/>
        </w:rPr>
      </w:pPr>
      <w:r w:rsidRPr="000A73BB">
        <w:rPr>
          <w:noProof/>
        </w:rPr>
        <w:lastRenderedPageBreak/>
        <w:t>Төсөл</w:t>
      </w:r>
    </w:p>
    <w:p w14:paraId="14A989E8" w14:textId="77777777" w:rsidR="00774D8B" w:rsidRPr="000A73BB" w:rsidRDefault="00774D8B" w:rsidP="00774D8B">
      <w:pPr>
        <w:contextualSpacing/>
        <w:rPr>
          <w:rStyle w:val="Strong"/>
          <w:b w:val="0"/>
          <w:noProof/>
          <w:shd w:val="clear" w:color="auto" w:fill="FFFFFF"/>
        </w:rPr>
      </w:pPr>
    </w:p>
    <w:p w14:paraId="471C5628" w14:textId="77777777" w:rsidR="00774D8B" w:rsidRPr="000A73BB" w:rsidRDefault="00774D8B" w:rsidP="00774D8B">
      <w:pPr>
        <w:contextualSpacing/>
        <w:jc w:val="center"/>
        <w:rPr>
          <w:noProof/>
        </w:rPr>
      </w:pPr>
    </w:p>
    <w:p w14:paraId="2522244F" w14:textId="77777777" w:rsidR="00774D8B" w:rsidRPr="000A73BB" w:rsidRDefault="00774D8B" w:rsidP="00774D8B">
      <w:pPr>
        <w:contextualSpacing/>
        <w:jc w:val="center"/>
        <w:rPr>
          <w:b/>
          <w:noProof/>
        </w:rPr>
      </w:pPr>
      <w:r w:rsidRPr="000A73BB">
        <w:rPr>
          <w:b/>
          <w:noProof/>
        </w:rPr>
        <w:t>МОНГОЛ УЛСЫН ХУУЛЬ</w:t>
      </w:r>
    </w:p>
    <w:p w14:paraId="29D7B421" w14:textId="77777777" w:rsidR="00774D8B" w:rsidRPr="000A73BB" w:rsidRDefault="00774D8B" w:rsidP="00774D8B">
      <w:pPr>
        <w:contextualSpacing/>
        <w:rPr>
          <w:noProof/>
        </w:rPr>
      </w:pPr>
    </w:p>
    <w:p w14:paraId="53263020" w14:textId="77777777" w:rsidR="00774D8B" w:rsidRPr="000A73BB" w:rsidRDefault="00774D8B" w:rsidP="00774D8B">
      <w:pPr>
        <w:contextualSpacing/>
        <w:rPr>
          <w:noProof/>
        </w:rPr>
      </w:pPr>
    </w:p>
    <w:p w14:paraId="7B11292B" w14:textId="0E746C31" w:rsidR="00774D8B" w:rsidRPr="000A73BB" w:rsidRDefault="00774D8B" w:rsidP="00774D8B">
      <w:pPr>
        <w:contextualSpacing/>
        <w:jc w:val="both"/>
        <w:rPr>
          <w:noProof/>
        </w:rPr>
      </w:pPr>
      <w:r w:rsidRPr="000A73BB">
        <w:rPr>
          <w:noProof/>
        </w:rPr>
        <w:t>202</w:t>
      </w:r>
      <w:r w:rsidR="00557A46" w:rsidRPr="000A73BB">
        <w:rPr>
          <w:noProof/>
        </w:rPr>
        <w:t>2</w:t>
      </w:r>
      <w:r w:rsidRPr="000A73BB">
        <w:rPr>
          <w:noProof/>
        </w:rPr>
        <w:t xml:space="preserve"> оны ... дугаар</w:t>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t xml:space="preserve">                    Улаанбаатар </w:t>
      </w:r>
    </w:p>
    <w:p w14:paraId="5C6545E3" w14:textId="77777777" w:rsidR="00774D8B" w:rsidRPr="000A73BB" w:rsidRDefault="00774D8B" w:rsidP="00774D8B">
      <w:pPr>
        <w:contextualSpacing/>
        <w:rPr>
          <w:noProof/>
        </w:rPr>
      </w:pPr>
      <w:r w:rsidRPr="000A73BB">
        <w:rPr>
          <w:noProof/>
        </w:rPr>
        <w:t>сарын ... -ны өдөр</w:t>
      </w:r>
      <w:r w:rsidRPr="000A73BB">
        <w:rPr>
          <w:noProof/>
        </w:rPr>
        <w:tab/>
      </w:r>
      <w:r w:rsidRPr="000A73BB">
        <w:rPr>
          <w:noProof/>
        </w:rPr>
        <w:tab/>
        <w:t xml:space="preserve">                                                                                   хот</w:t>
      </w:r>
      <w:r w:rsidRPr="000A73BB">
        <w:rPr>
          <w:noProof/>
        </w:rPr>
        <w:tab/>
      </w:r>
    </w:p>
    <w:p w14:paraId="34370BA1" w14:textId="77777777" w:rsidR="00774D8B" w:rsidRPr="000A73BB" w:rsidRDefault="00774D8B" w:rsidP="00774D8B">
      <w:pPr>
        <w:contextualSpacing/>
        <w:rPr>
          <w:noProof/>
        </w:rPr>
      </w:pPr>
    </w:p>
    <w:p w14:paraId="3EC5E41F" w14:textId="77777777" w:rsidR="00774D8B" w:rsidRPr="000A73BB" w:rsidRDefault="00774D8B" w:rsidP="00774D8B">
      <w:pPr>
        <w:contextualSpacing/>
        <w:jc w:val="center"/>
        <w:rPr>
          <w:rStyle w:val="Strong"/>
          <w:b w:val="0"/>
          <w:noProof/>
          <w:shd w:val="clear" w:color="auto" w:fill="FFFFFF"/>
        </w:rPr>
      </w:pPr>
    </w:p>
    <w:p w14:paraId="48CD61C9"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 xml:space="preserve">ЗӨРЧИЛ ШАЛГАН ШИЙДВЭРЛЭХ ТУХАЙ ХУУЛЬД </w:t>
      </w:r>
    </w:p>
    <w:p w14:paraId="0A2D44C6"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НЭМЭЛТ ОРУУЛАХ ТУХАЙ</w:t>
      </w:r>
    </w:p>
    <w:p w14:paraId="05B410DD" w14:textId="77777777" w:rsidR="00774D8B" w:rsidRPr="000A73BB" w:rsidRDefault="00774D8B" w:rsidP="00774D8B">
      <w:pPr>
        <w:contextualSpacing/>
        <w:jc w:val="center"/>
        <w:rPr>
          <w:rStyle w:val="Strong"/>
          <w:b w:val="0"/>
          <w:noProof/>
          <w:shd w:val="clear" w:color="auto" w:fill="FFFFFF"/>
        </w:rPr>
      </w:pPr>
    </w:p>
    <w:p w14:paraId="67F792D9" w14:textId="77777777" w:rsidR="00774D8B" w:rsidRPr="000A73BB" w:rsidRDefault="00774D8B" w:rsidP="00774D8B">
      <w:pPr>
        <w:contextualSpacing/>
        <w:jc w:val="both"/>
        <w:rPr>
          <w:rStyle w:val="Strong"/>
          <w:noProof/>
          <w:shd w:val="clear" w:color="auto" w:fill="FFFFFF"/>
        </w:rPr>
      </w:pPr>
      <w:r w:rsidRPr="000A73BB">
        <w:rPr>
          <w:rStyle w:val="Strong"/>
          <w:noProof/>
          <w:shd w:val="clear" w:color="auto" w:fill="FFFFFF"/>
        </w:rPr>
        <w:tab/>
        <w:t>1 дүгээр зүйл.</w:t>
      </w:r>
      <w:r w:rsidRPr="000A73BB">
        <w:rPr>
          <w:rStyle w:val="Strong"/>
          <w:b w:val="0"/>
          <w:bCs w:val="0"/>
          <w:noProof/>
          <w:shd w:val="clear" w:color="auto" w:fill="FFFFFF"/>
        </w:rPr>
        <w:t>Зөрчил шалган шийдвэрлэх тухай хуулийн 1.8 дугаар зүйлийн 6.8 дахь заалтын “6.24 дүгээр зүйл,” гэсний дараа “6.27 дугаар зүйлийн 5 дахь хэсэг,” гэж, мөн зүйлийн 6.10 дахь заалтын “6.25” гэсний дараа “6.27 дугаар зүйлийн 1,2,3 дахь хэсэг” гэж, мөн зүйлийн 6.26 дахь заалтын “6.20 дугаар зүйл,” гэсний дараа “6.27 дугаар зүйлийн 4 дэх хэсэг,” гэж тус тус нэмсүгэй.</w:t>
      </w:r>
    </w:p>
    <w:p w14:paraId="1FC98140" w14:textId="77777777" w:rsidR="00774D8B" w:rsidRPr="000A73BB" w:rsidRDefault="00774D8B" w:rsidP="00774D8B">
      <w:pPr>
        <w:contextualSpacing/>
        <w:jc w:val="both"/>
        <w:rPr>
          <w:rStyle w:val="Strong"/>
          <w:noProof/>
          <w:shd w:val="clear" w:color="auto" w:fill="FFFFFF"/>
        </w:rPr>
      </w:pPr>
    </w:p>
    <w:p w14:paraId="051A8CDB" w14:textId="582F58AE" w:rsidR="00E428D7" w:rsidRPr="000A73BB" w:rsidRDefault="00774D8B" w:rsidP="00E428D7">
      <w:pPr>
        <w:contextualSpacing/>
        <w:jc w:val="both"/>
        <w:rPr>
          <w:rStyle w:val="Strong"/>
          <w:b w:val="0"/>
          <w:bCs w:val="0"/>
          <w:noProof/>
          <w:shd w:val="clear" w:color="auto" w:fill="FFFFFF"/>
        </w:rPr>
      </w:pPr>
      <w:r w:rsidRPr="000A73BB">
        <w:rPr>
          <w:rStyle w:val="Strong"/>
          <w:noProof/>
          <w:shd w:val="clear" w:color="auto" w:fill="FFFFFF"/>
        </w:rPr>
        <w:t>2 дугаар зүйл.</w:t>
      </w:r>
      <w:r w:rsidR="00E428D7" w:rsidRPr="000A73BB">
        <w:rPr>
          <w:rStyle w:val="Strong"/>
          <w:b w:val="0"/>
          <w:bCs w:val="0"/>
          <w:noProof/>
          <w:shd w:val="clear" w:color="auto" w:fill="FFFFFF"/>
        </w:rPr>
        <w:t>Энэ хуулийг Үндэсний их баяр наадмын тухай хууль /Шинэчилсэн найруулга/ хүчин төгөлдөр болсон өдрөөс эхлэн дагаж мөрдөнө.</w:t>
      </w:r>
    </w:p>
    <w:p w14:paraId="3BCA640F" w14:textId="669A5172" w:rsidR="00774D8B" w:rsidRPr="000A73BB" w:rsidRDefault="00774D8B" w:rsidP="00E428D7">
      <w:pPr>
        <w:ind w:firstLine="720"/>
        <w:contextualSpacing/>
        <w:jc w:val="both"/>
        <w:rPr>
          <w:rStyle w:val="Strong"/>
          <w:b w:val="0"/>
          <w:noProof/>
          <w:shd w:val="clear" w:color="auto" w:fill="FFFFFF"/>
        </w:rPr>
      </w:pPr>
    </w:p>
    <w:p w14:paraId="5E6D6977" w14:textId="77777777" w:rsidR="00774D8B" w:rsidRPr="000A73BB" w:rsidRDefault="00774D8B" w:rsidP="00774D8B">
      <w:pPr>
        <w:contextualSpacing/>
        <w:jc w:val="both"/>
        <w:rPr>
          <w:rStyle w:val="Strong"/>
          <w:b w:val="0"/>
          <w:noProof/>
          <w:shd w:val="clear" w:color="auto" w:fill="FFFFFF"/>
        </w:rPr>
      </w:pPr>
    </w:p>
    <w:p w14:paraId="2673E827" w14:textId="77777777" w:rsidR="00774D8B" w:rsidRPr="000A73BB" w:rsidRDefault="00774D8B" w:rsidP="00774D8B">
      <w:pPr>
        <w:contextualSpacing/>
        <w:jc w:val="both"/>
        <w:rPr>
          <w:rStyle w:val="Strong"/>
          <w:b w:val="0"/>
          <w:noProof/>
          <w:shd w:val="clear" w:color="auto" w:fill="FFFFFF"/>
        </w:rPr>
      </w:pPr>
    </w:p>
    <w:p w14:paraId="479DE58D" w14:textId="77777777" w:rsidR="00774D8B" w:rsidRPr="000A73BB" w:rsidRDefault="00774D8B" w:rsidP="00774D8B">
      <w:pPr>
        <w:contextualSpacing/>
        <w:jc w:val="center"/>
        <w:rPr>
          <w:rStyle w:val="Strong"/>
          <w:b w:val="0"/>
          <w:bCs w:val="0"/>
          <w:noProof/>
          <w:shd w:val="clear" w:color="auto" w:fill="FFFFFF"/>
        </w:rPr>
      </w:pPr>
      <w:r w:rsidRPr="000A73BB">
        <w:rPr>
          <w:rStyle w:val="Strong"/>
          <w:b w:val="0"/>
          <w:bCs w:val="0"/>
          <w:noProof/>
          <w:shd w:val="clear" w:color="auto" w:fill="FFFFFF"/>
        </w:rPr>
        <w:t>Гарын үсэг</w:t>
      </w:r>
    </w:p>
    <w:p w14:paraId="0F7C33B5" w14:textId="77777777" w:rsidR="00774D8B" w:rsidRPr="000A73BB" w:rsidRDefault="00774D8B" w:rsidP="00774D8B"/>
    <w:p w14:paraId="2AD8664B" w14:textId="77777777" w:rsidR="00774D8B" w:rsidRPr="000A73BB" w:rsidRDefault="00774D8B" w:rsidP="00774D8B"/>
    <w:p w14:paraId="4AD92649" w14:textId="77777777" w:rsidR="00774D8B" w:rsidRPr="000A73BB" w:rsidRDefault="00774D8B" w:rsidP="00774D8B"/>
    <w:p w14:paraId="079E8C99" w14:textId="77777777" w:rsidR="00774D8B" w:rsidRPr="000A73BB" w:rsidRDefault="00774D8B" w:rsidP="00774D8B"/>
    <w:p w14:paraId="68848765" w14:textId="77777777" w:rsidR="00774D8B" w:rsidRPr="000A73BB" w:rsidRDefault="00774D8B" w:rsidP="00774D8B"/>
    <w:p w14:paraId="3F4B2846" w14:textId="77777777" w:rsidR="00774D8B" w:rsidRPr="000A73BB" w:rsidRDefault="00774D8B" w:rsidP="00774D8B"/>
    <w:p w14:paraId="4154E590" w14:textId="77777777" w:rsidR="00774D8B" w:rsidRPr="000A73BB" w:rsidRDefault="00774D8B" w:rsidP="00774D8B"/>
    <w:p w14:paraId="70F7A0DF" w14:textId="77777777" w:rsidR="00774D8B" w:rsidRPr="000A73BB" w:rsidRDefault="00774D8B" w:rsidP="00774D8B"/>
    <w:p w14:paraId="66E389DD" w14:textId="77777777" w:rsidR="00774D8B" w:rsidRPr="000A73BB" w:rsidRDefault="00774D8B" w:rsidP="00774D8B"/>
    <w:p w14:paraId="422CD10E" w14:textId="77777777" w:rsidR="00774D8B" w:rsidRPr="000A73BB" w:rsidRDefault="00774D8B" w:rsidP="00774D8B"/>
    <w:p w14:paraId="4C5CE3E5" w14:textId="77777777" w:rsidR="00774D8B" w:rsidRPr="000A73BB" w:rsidRDefault="00774D8B" w:rsidP="00774D8B"/>
    <w:p w14:paraId="229FB1EB" w14:textId="77777777" w:rsidR="00774D8B" w:rsidRPr="000A73BB" w:rsidRDefault="00774D8B" w:rsidP="00774D8B"/>
    <w:p w14:paraId="63794329" w14:textId="77777777" w:rsidR="00774D8B" w:rsidRPr="000A73BB" w:rsidRDefault="00774D8B" w:rsidP="00774D8B"/>
    <w:p w14:paraId="3E125DFA" w14:textId="77777777" w:rsidR="00774D8B" w:rsidRPr="000A73BB" w:rsidRDefault="00774D8B" w:rsidP="00774D8B"/>
    <w:p w14:paraId="61AC10BE" w14:textId="77777777" w:rsidR="00774D8B" w:rsidRPr="000A73BB" w:rsidRDefault="00774D8B" w:rsidP="00774D8B"/>
    <w:p w14:paraId="210B2975" w14:textId="77777777" w:rsidR="00774D8B" w:rsidRPr="000A73BB" w:rsidRDefault="00774D8B" w:rsidP="00774D8B"/>
    <w:p w14:paraId="44423E94" w14:textId="77777777" w:rsidR="00774D8B" w:rsidRPr="000A73BB" w:rsidRDefault="00774D8B" w:rsidP="00774D8B"/>
    <w:p w14:paraId="3C677BC6" w14:textId="77777777" w:rsidR="00774D8B" w:rsidRPr="000A73BB" w:rsidRDefault="00774D8B" w:rsidP="00774D8B"/>
    <w:p w14:paraId="690423C2" w14:textId="77777777" w:rsidR="00774D8B" w:rsidRPr="000A73BB" w:rsidRDefault="00774D8B" w:rsidP="00774D8B"/>
    <w:p w14:paraId="5EDCB898" w14:textId="77777777" w:rsidR="00774D8B" w:rsidRPr="000A73BB" w:rsidRDefault="00774D8B" w:rsidP="00774D8B"/>
    <w:p w14:paraId="54A2875E" w14:textId="77777777" w:rsidR="00774D8B" w:rsidRPr="000A73BB" w:rsidRDefault="00774D8B" w:rsidP="00774D8B"/>
    <w:p w14:paraId="7A300D6B" w14:textId="77777777" w:rsidR="00774D8B" w:rsidRPr="000A73BB" w:rsidRDefault="00774D8B" w:rsidP="00774D8B"/>
    <w:p w14:paraId="207FADC5" w14:textId="77777777" w:rsidR="00774D8B" w:rsidRPr="000A73BB" w:rsidRDefault="00774D8B" w:rsidP="00774D8B"/>
    <w:p w14:paraId="5D3A279F" w14:textId="77777777" w:rsidR="00774D8B" w:rsidRPr="000A73BB" w:rsidRDefault="00774D8B" w:rsidP="00774D8B"/>
    <w:p w14:paraId="1B0EDC6D" w14:textId="77777777" w:rsidR="00774D8B" w:rsidRPr="000A73BB" w:rsidRDefault="00774D8B" w:rsidP="00774D8B"/>
    <w:p w14:paraId="242AF706" w14:textId="77777777" w:rsidR="00774D8B" w:rsidRPr="000A73BB" w:rsidRDefault="00774D8B" w:rsidP="00774D8B"/>
    <w:p w14:paraId="1F536837" w14:textId="77777777" w:rsidR="00774D8B" w:rsidRPr="000A73BB" w:rsidRDefault="00774D8B" w:rsidP="00774D8B"/>
    <w:p w14:paraId="5DD1C0F3" w14:textId="77777777" w:rsidR="00774D8B" w:rsidRPr="000A73BB" w:rsidRDefault="00774D8B" w:rsidP="00774D8B"/>
    <w:p w14:paraId="52E4023E" w14:textId="77777777" w:rsidR="00774D8B" w:rsidRPr="000A73BB" w:rsidRDefault="00774D8B" w:rsidP="00774D8B">
      <w:pPr>
        <w:contextualSpacing/>
        <w:jc w:val="right"/>
        <w:rPr>
          <w:noProof/>
        </w:rPr>
      </w:pPr>
      <w:r w:rsidRPr="000A73BB">
        <w:rPr>
          <w:noProof/>
        </w:rPr>
        <w:t>Төсөл</w:t>
      </w:r>
    </w:p>
    <w:p w14:paraId="1036E7CF" w14:textId="77777777" w:rsidR="00774D8B" w:rsidRPr="000A73BB" w:rsidRDefault="00774D8B" w:rsidP="00774D8B">
      <w:pPr>
        <w:contextualSpacing/>
        <w:rPr>
          <w:rStyle w:val="Strong"/>
          <w:b w:val="0"/>
          <w:noProof/>
          <w:shd w:val="clear" w:color="auto" w:fill="FFFFFF"/>
        </w:rPr>
      </w:pPr>
    </w:p>
    <w:p w14:paraId="2567972A" w14:textId="77777777" w:rsidR="00774D8B" w:rsidRPr="000A73BB" w:rsidRDefault="00774D8B" w:rsidP="00774D8B">
      <w:pPr>
        <w:contextualSpacing/>
        <w:jc w:val="center"/>
        <w:rPr>
          <w:noProof/>
        </w:rPr>
      </w:pPr>
    </w:p>
    <w:p w14:paraId="121EEB1F" w14:textId="77777777" w:rsidR="00774D8B" w:rsidRPr="000A73BB" w:rsidRDefault="00774D8B" w:rsidP="00774D8B">
      <w:pPr>
        <w:contextualSpacing/>
        <w:jc w:val="center"/>
        <w:rPr>
          <w:b/>
          <w:noProof/>
        </w:rPr>
      </w:pPr>
      <w:r w:rsidRPr="000A73BB">
        <w:rPr>
          <w:b/>
          <w:noProof/>
        </w:rPr>
        <w:t>МОНГОЛ УЛСЫН ХУУЛЬ</w:t>
      </w:r>
    </w:p>
    <w:p w14:paraId="472EB4F7" w14:textId="77777777" w:rsidR="00774D8B" w:rsidRPr="000A73BB" w:rsidRDefault="00774D8B" w:rsidP="00774D8B">
      <w:pPr>
        <w:contextualSpacing/>
        <w:rPr>
          <w:noProof/>
        </w:rPr>
      </w:pPr>
    </w:p>
    <w:p w14:paraId="65E1441D" w14:textId="77777777" w:rsidR="00774D8B" w:rsidRPr="000A73BB" w:rsidRDefault="00774D8B" w:rsidP="00774D8B">
      <w:pPr>
        <w:contextualSpacing/>
        <w:rPr>
          <w:noProof/>
        </w:rPr>
      </w:pPr>
    </w:p>
    <w:p w14:paraId="0DFF0B51" w14:textId="5B8E3B76" w:rsidR="00774D8B" w:rsidRPr="000A73BB" w:rsidRDefault="00774D8B" w:rsidP="00774D8B">
      <w:pPr>
        <w:contextualSpacing/>
        <w:jc w:val="both"/>
        <w:rPr>
          <w:noProof/>
        </w:rPr>
      </w:pPr>
      <w:r w:rsidRPr="000A73BB">
        <w:rPr>
          <w:noProof/>
        </w:rPr>
        <w:t>202</w:t>
      </w:r>
      <w:r w:rsidR="00243DD4" w:rsidRPr="000A73BB">
        <w:rPr>
          <w:noProof/>
        </w:rPr>
        <w:t>2</w:t>
      </w:r>
      <w:r w:rsidRPr="000A73BB">
        <w:rPr>
          <w:noProof/>
        </w:rPr>
        <w:t xml:space="preserve"> оны ... дугаар</w:t>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r>
      <w:r w:rsidRPr="000A73BB">
        <w:rPr>
          <w:noProof/>
        </w:rPr>
        <w:tab/>
        <w:t xml:space="preserve">                    Улаанбаатар </w:t>
      </w:r>
    </w:p>
    <w:p w14:paraId="0C61E2CB" w14:textId="77777777" w:rsidR="00774D8B" w:rsidRPr="000A73BB" w:rsidRDefault="00774D8B" w:rsidP="00774D8B">
      <w:pPr>
        <w:contextualSpacing/>
        <w:rPr>
          <w:noProof/>
        </w:rPr>
      </w:pPr>
      <w:r w:rsidRPr="000A73BB">
        <w:rPr>
          <w:noProof/>
        </w:rPr>
        <w:t>сарын ... -ны өдөр</w:t>
      </w:r>
      <w:r w:rsidRPr="000A73BB">
        <w:rPr>
          <w:noProof/>
        </w:rPr>
        <w:tab/>
      </w:r>
      <w:r w:rsidRPr="000A73BB">
        <w:rPr>
          <w:noProof/>
        </w:rPr>
        <w:tab/>
        <w:t xml:space="preserve">                                                                                   хот</w:t>
      </w:r>
      <w:r w:rsidRPr="000A73BB">
        <w:rPr>
          <w:noProof/>
        </w:rPr>
        <w:tab/>
      </w:r>
    </w:p>
    <w:p w14:paraId="22463A59" w14:textId="77777777" w:rsidR="00774D8B" w:rsidRPr="000A73BB" w:rsidRDefault="00774D8B" w:rsidP="00774D8B">
      <w:pPr>
        <w:contextualSpacing/>
        <w:rPr>
          <w:noProof/>
        </w:rPr>
      </w:pPr>
    </w:p>
    <w:p w14:paraId="7B392F70" w14:textId="77777777" w:rsidR="00774D8B" w:rsidRPr="000A73BB" w:rsidRDefault="00774D8B" w:rsidP="00774D8B">
      <w:pPr>
        <w:contextualSpacing/>
        <w:jc w:val="center"/>
        <w:rPr>
          <w:rStyle w:val="Strong"/>
          <w:b w:val="0"/>
          <w:noProof/>
          <w:shd w:val="clear" w:color="auto" w:fill="FFFFFF"/>
        </w:rPr>
      </w:pPr>
    </w:p>
    <w:p w14:paraId="5BDDC3FC"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 xml:space="preserve">ХҮҮХДИЙН ЭРХИЙН ТУХАЙ ХУУЛЬД </w:t>
      </w:r>
    </w:p>
    <w:p w14:paraId="65B494C1" w14:textId="77777777" w:rsidR="00774D8B" w:rsidRPr="000A73BB" w:rsidRDefault="00774D8B" w:rsidP="00774D8B">
      <w:pPr>
        <w:contextualSpacing/>
        <w:jc w:val="center"/>
        <w:rPr>
          <w:rStyle w:val="Strong"/>
          <w:noProof/>
          <w:shd w:val="clear" w:color="auto" w:fill="FFFFFF"/>
        </w:rPr>
      </w:pPr>
      <w:r w:rsidRPr="000A73BB">
        <w:rPr>
          <w:rStyle w:val="Strong"/>
          <w:noProof/>
          <w:shd w:val="clear" w:color="auto" w:fill="FFFFFF"/>
        </w:rPr>
        <w:t>НЭМЭЛТ ОРУУЛАХ ТУХАЙ</w:t>
      </w:r>
    </w:p>
    <w:p w14:paraId="5BBB93C4" w14:textId="77777777" w:rsidR="00774D8B" w:rsidRPr="000A73BB" w:rsidRDefault="00774D8B" w:rsidP="00774D8B">
      <w:pPr>
        <w:contextualSpacing/>
        <w:jc w:val="center"/>
        <w:rPr>
          <w:rStyle w:val="Strong"/>
          <w:b w:val="0"/>
          <w:noProof/>
          <w:shd w:val="clear" w:color="auto" w:fill="FFFFFF"/>
        </w:rPr>
      </w:pPr>
    </w:p>
    <w:p w14:paraId="4620B65F" w14:textId="62969B01" w:rsidR="00774D8B" w:rsidRPr="000A73BB" w:rsidRDefault="00774D8B" w:rsidP="00774D8B">
      <w:pPr>
        <w:contextualSpacing/>
        <w:jc w:val="both"/>
        <w:rPr>
          <w:rStyle w:val="Strong"/>
          <w:b w:val="0"/>
          <w:bCs w:val="0"/>
          <w:noProof/>
          <w:shd w:val="clear" w:color="auto" w:fill="FFFFFF"/>
        </w:rPr>
      </w:pPr>
      <w:r w:rsidRPr="000A73BB">
        <w:rPr>
          <w:rStyle w:val="Strong"/>
          <w:noProof/>
          <w:shd w:val="clear" w:color="auto" w:fill="FFFFFF"/>
        </w:rPr>
        <w:tab/>
        <w:t>1 дүгээр зүйл.</w:t>
      </w:r>
      <w:r w:rsidRPr="000A73BB">
        <w:rPr>
          <w:rStyle w:val="Strong"/>
          <w:b w:val="0"/>
          <w:bCs w:val="0"/>
          <w:noProof/>
          <w:shd w:val="clear" w:color="auto" w:fill="FFFFFF"/>
        </w:rPr>
        <w:t>Хүүхдийн эрхийн тухай хуулийн 13 дугаар зүйлд д</w:t>
      </w:r>
      <w:r w:rsidR="00416EB8">
        <w:rPr>
          <w:rStyle w:val="Strong"/>
          <w:b w:val="0"/>
          <w:bCs w:val="0"/>
          <w:noProof/>
          <w:shd w:val="clear" w:color="auto" w:fill="FFFFFF"/>
        </w:rPr>
        <w:t>о</w:t>
      </w:r>
      <w:r w:rsidRPr="000A73BB">
        <w:rPr>
          <w:rStyle w:val="Strong"/>
          <w:b w:val="0"/>
          <w:bCs w:val="0"/>
          <w:noProof/>
          <w:shd w:val="clear" w:color="auto" w:fill="FFFFFF"/>
        </w:rPr>
        <w:t>ор дурдсан агуулгатай 13.1.9 дэх заалт нэмсүгэй:</w:t>
      </w:r>
    </w:p>
    <w:p w14:paraId="70013120" w14:textId="77777777" w:rsidR="00774D8B" w:rsidRPr="000A73BB" w:rsidRDefault="00774D8B" w:rsidP="00774D8B">
      <w:pPr>
        <w:contextualSpacing/>
        <w:jc w:val="both"/>
        <w:rPr>
          <w:rStyle w:val="Strong"/>
          <w:b w:val="0"/>
          <w:bCs w:val="0"/>
          <w:noProof/>
          <w:shd w:val="clear" w:color="auto" w:fill="FFFFFF"/>
        </w:rPr>
      </w:pPr>
    </w:p>
    <w:p w14:paraId="78C697ED" w14:textId="77777777" w:rsidR="00774D8B" w:rsidRPr="000A73BB" w:rsidRDefault="00774D8B" w:rsidP="00774D8B">
      <w:pPr>
        <w:contextualSpacing/>
        <w:jc w:val="both"/>
        <w:rPr>
          <w:rStyle w:val="Strong"/>
          <w:b w:val="0"/>
          <w:bCs w:val="0"/>
          <w:noProof/>
          <w:shd w:val="clear" w:color="auto" w:fill="FFFFFF"/>
        </w:rPr>
      </w:pPr>
      <w:r w:rsidRPr="000A73BB">
        <w:rPr>
          <w:rStyle w:val="Strong"/>
          <w:b w:val="0"/>
          <w:bCs w:val="0"/>
          <w:noProof/>
          <w:shd w:val="clear" w:color="auto" w:fill="FFFFFF"/>
        </w:rPr>
        <w:tab/>
      </w:r>
      <w:r w:rsidRPr="000A73BB">
        <w:rPr>
          <w:rStyle w:val="Strong"/>
          <w:b w:val="0"/>
          <w:bCs w:val="0"/>
          <w:noProof/>
          <w:shd w:val="clear" w:color="auto" w:fill="FFFFFF"/>
        </w:rPr>
        <w:tab/>
        <w:t xml:space="preserve">“13.1.9.Хүүхдийг эрсдэлтэй нөхцөлөөс урьдчилан сэргийлэх зорилгоор уг нөхцөлийг үүсгэж байгаа үйл ажиллагааг хязгаарлах, хориглох арга хэмжээг авах.”  </w:t>
      </w:r>
    </w:p>
    <w:p w14:paraId="75BF5050" w14:textId="77777777" w:rsidR="00774D8B" w:rsidRPr="000A73BB" w:rsidRDefault="00774D8B" w:rsidP="00774D8B">
      <w:pPr>
        <w:contextualSpacing/>
        <w:jc w:val="both"/>
        <w:rPr>
          <w:rStyle w:val="Strong"/>
          <w:b w:val="0"/>
          <w:noProof/>
          <w:shd w:val="clear" w:color="auto" w:fill="FFFFFF"/>
        </w:rPr>
      </w:pPr>
    </w:p>
    <w:p w14:paraId="3EA7AD23" w14:textId="3D29E2A9" w:rsidR="0091348E" w:rsidRPr="000A73BB" w:rsidRDefault="00774D8B" w:rsidP="0091348E">
      <w:pPr>
        <w:contextualSpacing/>
        <w:jc w:val="both"/>
        <w:rPr>
          <w:rStyle w:val="Strong"/>
          <w:b w:val="0"/>
          <w:bCs w:val="0"/>
          <w:noProof/>
          <w:shd w:val="clear" w:color="auto" w:fill="FFFFFF"/>
        </w:rPr>
      </w:pPr>
      <w:r w:rsidRPr="000A73BB">
        <w:rPr>
          <w:rStyle w:val="Strong"/>
          <w:noProof/>
          <w:shd w:val="clear" w:color="auto" w:fill="FFFFFF"/>
        </w:rPr>
        <w:tab/>
        <w:t>2 дугаар зүйл.</w:t>
      </w:r>
      <w:r w:rsidR="0091348E" w:rsidRPr="000A73BB">
        <w:rPr>
          <w:rStyle w:val="Strong"/>
          <w:b w:val="0"/>
          <w:bCs w:val="0"/>
          <w:noProof/>
          <w:shd w:val="clear" w:color="auto" w:fill="FFFFFF"/>
        </w:rPr>
        <w:t>Энэ хуулийг Үндэсний их баяр наадмын тухай хууль /Шинэчилсэн найруулга/ хүчин төгөлдөр болсон өдрөөс эхлэн дагаж мөрдөнө.</w:t>
      </w:r>
    </w:p>
    <w:p w14:paraId="4778F896" w14:textId="41A9EB2F" w:rsidR="00774D8B" w:rsidRPr="000A73BB" w:rsidRDefault="00774D8B" w:rsidP="00774D8B">
      <w:pPr>
        <w:contextualSpacing/>
        <w:jc w:val="both"/>
        <w:rPr>
          <w:rStyle w:val="Strong"/>
          <w:b w:val="0"/>
          <w:noProof/>
          <w:shd w:val="clear" w:color="auto" w:fill="FFFFFF"/>
        </w:rPr>
      </w:pPr>
    </w:p>
    <w:p w14:paraId="06E55F26" w14:textId="77777777" w:rsidR="00774D8B" w:rsidRPr="000A73BB" w:rsidRDefault="00774D8B" w:rsidP="00774D8B">
      <w:pPr>
        <w:contextualSpacing/>
        <w:jc w:val="both"/>
        <w:rPr>
          <w:rStyle w:val="Strong"/>
          <w:b w:val="0"/>
          <w:noProof/>
          <w:shd w:val="clear" w:color="auto" w:fill="FFFFFF"/>
        </w:rPr>
      </w:pPr>
    </w:p>
    <w:p w14:paraId="287FE150" w14:textId="77777777" w:rsidR="00774D8B" w:rsidRPr="000A73BB" w:rsidRDefault="00774D8B" w:rsidP="00774D8B">
      <w:pPr>
        <w:contextualSpacing/>
        <w:jc w:val="both"/>
        <w:rPr>
          <w:rStyle w:val="Strong"/>
          <w:b w:val="0"/>
          <w:noProof/>
          <w:shd w:val="clear" w:color="auto" w:fill="FFFFFF"/>
        </w:rPr>
      </w:pPr>
    </w:p>
    <w:p w14:paraId="4CF38FDB" w14:textId="77777777" w:rsidR="00774D8B" w:rsidRPr="000A73BB" w:rsidRDefault="00774D8B" w:rsidP="00774D8B">
      <w:pPr>
        <w:contextualSpacing/>
        <w:jc w:val="both"/>
        <w:rPr>
          <w:rStyle w:val="Strong"/>
          <w:b w:val="0"/>
          <w:noProof/>
          <w:shd w:val="clear" w:color="auto" w:fill="FFFFFF"/>
        </w:rPr>
      </w:pPr>
    </w:p>
    <w:p w14:paraId="36E29D93" w14:textId="77777777" w:rsidR="00774D8B" w:rsidRPr="000A73BB" w:rsidRDefault="00774D8B" w:rsidP="00774D8B">
      <w:pPr>
        <w:contextualSpacing/>
        <w:jc w:val="center"/>
        <w:rPr>
          <w:rStyle w:val="Strong"/>
          <w:b w:val="0"/>
          <w:bCs w:val="0"/>
          <w:noProof/>
          <w:shd w:val="clear" w:color="auto" w:fill="FFFFFF"/>
        </w:rPr>
      </w:pPr>
      <w:r w:rsidRPr="000A73BB">
        <w:rPr>
          <w:rStyle w:val="Strong"/>
          <w:b w:val="0"/>
          <w:bCs w:val="0"/>
          <w:noProof/>
          <w:shd w:val="clear" w:color="auto" w:fill="FFFFFF"/>
        </w:rPr>
        <w:t>Гарын үсэг</w:t>
      </w:r>
    </w:p>
    <w:p w14:paraId="2EC3E227" w14:textId="77777777" w:rsidR="00774D8B" w:rsidRPr="000A73BB" w:rsidRDefault="00774D8B" w:rsidP="00774D8B"/>
    <w:p w14:paraId="0B270963" w14:textId="2F6FF404" w:rsidR="008A4BD4" w:rsidRPr="000A73BB" w:rsidRDefault="008A4BD4"/>
    <w:p w14:paraId="74F0FE43" w14:textId="5C57551D" w:rsidR="00E61EF9" w:rsidRPr="000A73BB" w:rsidRDefault="00E61EF9"/>
    <w:p w14:paraId="1D690E48" w14:textId="6255A457" w:rsidR="00E61EF9" w:rsidRPr="000A73BB" w:rsidRDefault="00E61EF9"/>
    <w:p w14:paraId="0A8E82B0" w14:textId="18384EB1" w:rsidR="00E61EF9" w:rsidRPr="000A73BB" w:rsidRDefault="00E61EF9"/>
    <w:p w14:paraId="432F8AFB" w14:textId="11F39F3F" w:rsidR="00E61EF9" w:rsidRPr="000A73BB" w:rsidRDefault="00E61EF9"/>
    <w:p w14:paraId="4A30E21E" w14:textId="505F7582" w:rsidR="00E61EF9" w:rsidRPr="000A73BB" w:rsidRDefault="00E61EF9"/>
    <w:p w14:paraId="792BE98B" w14:textId="24AB7A3A" w:rsidR="00E61EF9" w:rsidRPr="000A73BB" w:rsidRDefault="00E61EF9"/>
    <w:p w14:paraId="617CB8F1" w14:textId="08CFE665" w:rsidR="00E61EF9" w:rsidRPr="000A73BB" w:rsidRDefault="00E61EF9"/>
    <w:p w14:paraId="2AC6794C" w14:textId="1B2832D3" w:rsidR="00E61EF9" w:rsidRPr="000A73BB" w:rsidRDefault="00E61EF9"/>
    <w:p w14:paraId="703296CD" w14:textId="5FD0219E" w:rsidR="00E61EF9" w:rsidRPr="000A73BB" w:rsidRDefault="00E61EF9"/>
    <w:p w14:paraId="4EA6A102" w14:textId="697BB82B" w:rsidR="00E61EF9" w:rsidRPr="000A73BB" w:rsidRDefault="00E61EF9"/>
    <w:p w14:paraId="4A553FC8" w14:textId="437CC6A7" w:rsidR="00E61EF9" w:rsidRPr="000A73BB" w:rsidRDefault="00E61EF9"/>
    <w:p w14:paraId="24DDDD32" w14:textId="6E7B898C" w:rsidR="00E61EF9" w:rsidRPr="000A73BB" w:rsidRDefault="00E61EF9"/>
    <w:p w14:paraId="1458BD84" w14:textId="2B6B3BF5" w:rsidR="00E61EF9" w:rsidRPr="000A73BB" w:rsidRDefault="00E61EF9"/>
    <w:p w14:paraId="4BE7F906" w14:textId="1D493EE9" w:rsidR="00E61EF9" w:rsidRPr="000A73BB" w:rsidRDefault="00E61EF9"/>
    <w:p w14:paraId="1DFF416B" w14:textId="647D785E" w:rsidR="00E61EF9" w:rsidRPr="000A73BB" w:rsidRDefault="00E61EF9"/>
    <w:p w14:paraId="3C7F8777" w14:textId="037CA77E" w:rsidR="00E61EF9" w:rsidRPr="000A73BB" w:rsidRDefault="00E61EF9"/>
    <w:p w14:paraId="60323648" w14:textId="01595A20" w:rsidR="00E61EF9" w:rsidRPr="000A73BB" w:rsidRDefault="00E61EF9"/>
    <w:p w14:paraId="5BE33BAA" w14:textId="3774D1E2" w:rsidR="00E61EF9" w:rsidRPr="000A73BB" w:rsidRDefault="00E61EF9"/>
    <w:p w14:paraId="17A4AA57" w14:textId="232779EA" w:rsidR="00E61EF9" w:rsidRPr="000A73BB" w:rsidRDefault="00E61EF9"/>
    <w:p w14:paraId="3C7CC33A" w14:textId="195A4AE9" w:rsidR="00E61EF9" w:rsidRPr="000A73BB" w:rsidRDefault="00E61EF9"/>
    <w:p w14:paraId="3D8F457F" w14:textId="3C69E185" w:rsidR="00E61EF9" w:rsidRPr="00D83963" w:rsidRDefault="00E61EF9">
      <w:pPr>
        <w:rPr>
          <w:strike/>
        </w:rPr>
      </w:pPr>
    </w:p>
    <w:p w14:paraId="45AB4B3D" w14:textId="77777777" w:rsidR="00E61EF9" w:rsidRPr="00D83963" w:rsidRDefault="00E61EF9">
      <w:pPr>
        <w:rPr>
          <w:strike/>
        </w:rPr>
      </w:pPr>
    </w:p>
    <w:sectPr w:rsidR="00E61EF9" w:rsidRPr="00D83963" w:rsidSect="00112E37">
      <w:pgSz w:w="11900" w:h="16840"/>
      <w:pgMar w:top="1134" w:right="851"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B"/>
    <w:rsid w:val="00020C0C"/>
    <w:rsid w:val="000351EE"/>
    <w:rsid w:val="00063ED1"/>
    <w:rsid w:val="000854A2"/>
    <w:rsid w:val="000A73BB"/>
    <w:rsid w:val="000F73FF"/>
    <w:rsid w:val="001013BF"/>
    <w:rsid w:val="00102EB0"/>
    <w:rsid w:val="00112E37"/>
    <w:rsid w:val="00165DB7"/>
    <w:rsid w:val="001A654D"/>
    <w:rsid w:val="001F6CB4"/>
    <w:rsid w:val="00243DD4"/>
    <w:rsid w:val="00287E01"/>
    <w:rsid w:val="002A7080"/>
    <w:rsid w:val="002B5777"/>
    <w:rsid w:val="003E33B2"/>
    <w:rsid w:val="003F7102"/>
    <w:rsid w:val="00400076"/>
    <w:rsid w:val="00416EB8"/>
    <w:rsid w:val="00447C86"/>
    <w:rsid w:val="00477DD3"/>
    <w:rsid w:val="00481A3D"/>
    <w:rsid w:val="00557A46"/>
    <w:rsid w:val="00584346"/>
    <w:rsid w:val="005C625D"/>
    <w:rsid w:val="005D069E"/>
    <w:rsid w:val="00632A9F"/>
    <w:rsid w:val="00662930"/>
    <w:rsid w:val="006C5C36"/>
    <w:rsid w:val="006D3D50"/>
    <w:rsid w:val="00774D8B"/>
    <w:rsid w:val="00795A8D"/>
    <w:rsid w:val="00815FB3"/>
    <w:rsid w:val="0084053B"/>
    <w:rsid w:val="00844B28"/>
    <w:rsid w:val="00845594"/>
    <w:rsid w:val="008533E1"/>
    <w:rsid w:val="008A02E4"/>
    <w:rsid w:val="008A40A5"/>
    <w:rsid w:val="008A4BD4"/>
    <w:rsid w:val="0091348E"/>
    <w:rsid w:val="009262C9"/>
    <w:rsid w:val="00967EC6"/>
    <w:rsid w:val="00A17F68"/>
    <w:rsid w:val="00A45DE7"/>
    <w:rsid w:val="00A47290"/>
    <w:rsid w:val="00A51EF3"/>
    <w:rsid w:val="00AD3B7E"/>
    <w:rsid w:val="00B12DD1"/>
    <w:rsid w:val="00B340F0"/>
    <w:rsid w:val="00B93F1E"/>
    <w:rsid w:val="00BA3BEF"/>
    <w:rsid w:val="00BB339E"/>
    <w:rsid w:val="00BE72C1"/>
    <w:rsid w:val="00BF5D2D"/>
    <w:rsid w:val="00C16374"/>
    <w:rsid w:val="00C24FB5"/>
    <w:rsid w:val="00C42F6B"/>
    <w:rsid w:val="00C56E56"/>
    <w:rsid w:val="00D2087F"/>
    <w:rsid w:val="00D83963"/>
    <w:rsid w:val="00DA7503"/>
    <w:rsid w:val="00DE03C5"/>
    <w:rsid w:val="00E428D7"/>
    <w:rsid w:val="00E61EF9"/>
    <w:rsid w:val="00E936B4"/>
    <w:rsid w:val="00EF5AF2"/>
    <w:rsid w:val="00FA2884"/>
    <w:rsid w:val="00FB34A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8B57"/>
  <w15:chartTrackingRefBased/>
  <w15:docId w15:val="{A6B5F5DE-7748-1145-9CF2-35AAB85E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8B"/>
    <w:pPr>
      <w:ind w:firstLine="0"/>
      <w:jc w:val="left"/>
    </w:pPr>
    <w:rPr>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74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2022-04-08T04:50:00Z</cp:lastPrinted>
  <dcterms:created xsi:type="dcterms:W3CDTF">2022-05-04T08:10:00Z</dcterms:created>
  <dcterms:modified xsi:type="dcterms:W3CDTF">2022-05-04T08:10:00Z</dcterms:modified>
</cp:coreProperties>
</file>