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9BAEF8" w14:textId="60668EC8" w:rsidR="007C7495" w:rsidRPr="00F36FC3" w:rsidRDefault="00F36FC3" w:rsidP="00F10C98">
      <w:pPr>
        <w:spacing w:after="0" w:line="23" w:lineRule="atLeast"/>
        <w:jc w:val="center"/>
        <w:rPr>
          <w:caps/>
          <w:sz w:val="24"/>
          <w:szCs w:val="24"/>
          <w:lang w:val="mn-MN"/>
        </w:rPr>
      </w:pPr>
      <w:r w:rsidRPr="00F36FC3">
        <w:rPr>
          <w:caps/>
          <w:sz w:val="24"/>
          <w:szCs w:val="24"/>
          <w:lang w:val="mn-MN"/>
        </w:rPr>
        <w:t>Үндэсний их баяр наадмын тухай хуулийн хэрэгжилтийн үр дагаварт хийсэн үнэлгээ</w:t>
      </w:r>
    </w:p>
    <w:p w14:paraId="598072E9" w14:textId="6733AACD" w:rsidR="00F36FC3" w:rsidRPr="00F36FC3" w:rsidRDefault="00F36FC3" w:rsidP="00F10C98">
      <w:pPr>
        <w:spacing w:after="0" w:line="23" w:lineRule="atLeast"/>
        <w:jc w:val="center"/>
        <w:rPr>
          <w:i/>
          <w:iCs/>
          <w:sz w:val="24"/>
          <w:szCs w:val="24"/>
        </w:rPr>
      </w:pPr>
      <w:r w:rsidRPr="00F36FC3">
        <w:rPr>
          <w:i/>
          <w:iCs/>
          <w:sz w:val="24"/>
          <w:szCs w:val="24"/>
        </w:rPr>
        <w:t>(</w:t>
      </w:r>
      <w:r w:rsidRPr="00F36FC3">
        <w:rPr>
          <w:i/>
          <w:iCs/>
          <w:sz w:val="24"/>
          <w:szCs w:val="24"/>
          <w:lang w:val="mn-MN"/>
        </w:rPr>
        <w:t>Үндэсний бөх</w:t>
      </w:r>
      <w:r w:rsidRPr="00F36FC3">
        <w:rPr>
          <w:i/>
          <w:iCs/>
          <w:sz w:val="24"/>
          <w:szCs w:val="24"/>
        </w:rPr>
        <w:t>)</w:t>
      </w:r>
    </w:p>
    <w:p w14:paraId="442C689E" w14:textId="76B65D8C" w:rsidR="00F36FC3" w:rsidRPr="00F36FC3" w:rsidRDefault="00F36FC3" w:rsidP="00F10C98">
      <w:pPr>
        <w:spacing w:after="0" w:line="23" w:lineRule="atLeast"/>
        <w:rPr>
          <w:sz w:val="24"/>
          <w:szCs w:val="24"/>
        </w:rPr>
      </w:pPr>
    </w:p>
    <w:p w14:paraId="28208071" w14:textId="7AEE2173" w:rsidR="00F36FC3" w:rsidRPr="00F36FC3" w:rsidRDefault="00F36FC3" w:rsidP="00F10C98">
      <w:pPr>
        <w:spacing w:after="0" w:line="23" w:lineRule="atLeast"/>
        <w:rPr>
          <w:b/>
          <w:bCs/>
          <w:sz w:val="24"/>
          <w:szCs w:val="24"/>
          <w:lang w:val="mn-MN"/>
        </w:rPr>
      </w:pPr>
      <w:r w:rsidRPr="00F36FC3">
        <w:rPr>
          <w:b/>
          <w:bCs/>
          <w:sz w:val="24"/>
          <w:szCs w:val="24"/>
          <w:lang w:val="mn-MN"/>
        </w:rPr>
        <w:t>Удиртгал</w:t>
      </w:r>
    </w:p>
    <w:p w14:paraId="16B91DBC" w14:textId="77777777" w:rsidR="003B5D91" w:rsidRDefault="003B5D91" w:rsidP="00F10C98">
      <w:pPr>
        <w:spacing w:after="0" w:line="23" w:lineRule="atLeast"/>
        <w:rPr>
          <w:b/>
          <w:bCs/>
          <w:sz w:val="24"/>
          <w:szCs w:val="24"/>
          <w:lang w:val="mn-MN"/>
        </w:rPr>
      </w:pPr>
    </w:p>
    <w:p w14:paraId="4D2FB021" w14:textId="432C54AC" w:rsidR="00F36FC3" w:rsidRDefault="00F36FC3" w:rsidP="00F10C98">
      <w:pPr>
        <w:spacing w:after="0" w:line="23" w:lineRule="atLeast"/>
        <w:rPr>
          <w:b/>
          <w:bCs/>
          <w:sz w:val="24"/>
          <w:szCs w:val="24"/>
          <w:lang w:val="mn-MN"/>
        </w:rPr>
      </w:pPr>
      <w:r w:rsidRPr="00F36FC3">
        <w:rPr>
          <w:b/>
          <w:bCs/>
          <w:sz w:val="24"/>
          <w:szCs w:val="24"/>
          <w:lang w:val="mn-MN"/>
        </w:rPr>
        <w:t>Нэг.Нэгдсэн дүгнэлт, зөвлөмж</w:t>
      </w:r>
    </w:p>
    <w:p w14:paraId="27F8ECEF" w14:textId="77777777" w:rsidR="00813A35" w:rsidRPr="00F36FC3" w:rsidRDefault="00813A35" w:rsidP="00F10C98">
      <w:pPr>
        <w:spacing w:after="0" w:line="23" w:lineRule="atLeast"/>
        <w:rPr>
          <w:b/>
          <w:bCs/>
          <w:sz w:val="24"/>
          <w:szCs w:val="24"/>
          <w:lang w:val="mn-MN"/>
        </w:rPr>
      </w:pPr>
    </w:p>
    <w:p w14:paraId="6BE6AF8A" w14:textId="7FAF6179" w:rsidR="00F36FC3" w:rsidRPr="00F36FC3" w:rsidRDefault="00F36FC3" w:rsidP="00F10C98">
      <w:pPr>
        <w:spacing w:after="0" w:line="23" w:lineRule="atLeast"/>
        <w:rPr>
          <w:b/>
          <w:bCs/>
          <w:sz w:val="24"/>
          <w:szCs w:val="24"/>
          <w:lang w:val="mn-MN"/>
        </w:rPr>
      </w:pPr>
      <w:r w:rsidRPr="00F36FC3">
        <w:rPr>
          <w:b/>
          <w:bCs/>
          <w:sz w:val="24"/>
          <w:szCs w:val="24"/>
          <w:lang w:val="mn-MN"/>
        </w:rPr>
        <w:t>Хоёр. Үнэлгээний хэсэг</w:t>
      </w:r>
    </w:p>
    <w:p w14:paraId="4E065F43" w14:textId="13A65642" w:rsidR="00884F66" w:rsidRDefault="00F36FC3" w:rsidP="00F10C98">
      <w:pPr>
        <w:spacing w:after="0" w:line="23" w:lineRule="atLeast"/>
        <w:ind w:firstLine="720"/>
        <w:jc w:val="both"/>
        <w:rPr>
          <w:sz w:val="24"/>
          <w:szCs w:val="24"/>
        </w:rPr>
      </w:pPr>
      <w:r w:rsidRPr="00F36FC3">
        <w:rPr>
          <w:sz w:val="24"/>
          <w:szCs w:val="24"/>
          <w:lang w:val="mn-MN"/>
        </w:rPr>
        <w:t>2.1.</w:t>
      </w:r>
      <w:r w:rsidR="00884F66" w:rsidRPr="00F36FC3">
        <w:rPr>
          <w:sz w:val="24"/>
          <w:szCs w:val="24"/>
          <w:lang w:val="mn-MN"/>
        </w:rPr>
        <w:t>Үндэсний бөхийн барилдааны холбогдох хэсэг</w:t>
      </w:r>
      <w:r w:rsidR="00884F66">
        <w:rPr>
          <w:sz w:val="24"/>
          <w:szCs w:val="24"/>
        </w:rPr>
        <w:t>;</w:t>
      </w:r>
    </w:p>
    <w:p w14:paraId="6F47D5C0" w14:textId="71D7E503" w:rsidR="00813A35" w:rsidRDefault="00813A35" w:rsidP="00F10C98">
      <w:pPr>
        <w:spacing w:after="0" w:line="23" w:lineRule="atLeast"/>
        <w:ind w:firstLine="720"/>
        <w:jc w:val="both"/>
        <w:rPr>
          <w:sz w:val="24"/>
          <w:szCs w:val="24"/>
          <w:lang w:val="mn-MN"/>
        </w:rPr>
      </w:pPr>
    </w:p>
    <w:p w14:paraId="65815BCA" w14:textId="31E0144C" w:rsidR="00884F66" w:rsidRDefault="00884F66" w:rsidP="00F10C98">
      <w:pPr>
        <w:spacing w:after="0" w:line="23" w:lineRule="atLeast"/>
        <w:ind w:firstLine="720"/>
        <w:jc w:val="both"/>
        <w:rPr>
          <w:sz w:val="24"/>
          <w:szCs w:val="24"/>
        </w:rPr>
      </w:pPr>
      <w:r>
        <w:rPr>
          <w:sz w:val="24"/>
          <w:szCs w:val="24"/>
          <w:lang w:val="mn-MN"/>
        </w:rPr>
        <w:t>2.</w:t>
      </w:r>
      <w:r>
        <w:rPr>
          <w:sz w:val="24"/>
          <w:szCs w:val="24"/>
        </w:rPr>
        <w:t>2.</w:t>
      </w:r>
      <w:r w:rsidRPr="00F36FC3">
        <w:rPr>
          <w:sz w:val="24"/>
          <w:szCs w:val="24"/>
          <w:lang w:val="mn-MN"/>
        </w:rPr>
        <w:t xml:space="preserve">Үндэсний их баяр наадмыг зохион байгуулах </w:t>
      </w:r>
      <w:r>
        <w:rPr>
          <w:sz w:val="24"/>
          <w:szCs w:val="24"/>
          <w:lang w:val="mn-MN"/>
        </w:rPr>
        <w:t xml:space="preserve">болон салбар </w:t>
      </w:r>
      <w:r w:rsidRPr="00F36FC3">
        <w:rPr>
          <w:sz w:val="24"/>
          <w:szCs w:val="24"/>
          <w:lang w:val="mn-MN"/>
        </w:rPr>
        <w:t>хорооны бүрэн эрхтэй холбогдох хэсэг</w:t>
      </w:r>
      <w:r>
        <w:rPr>
          <w:sz w:val="24"/>
          <w:szCs w:val="24"/>
        </w:rPr>
        <w:t>;</w:t>
      </w:r>
    </w:p>
    <w:p w14:paraId="7C7770A9" w14:textId="77777777" w:rsidR="00813A35" w:rsidRPr="00BE2E03" w:rsidRDefault="00813A35" w:rsidP="00F10C98">
      <w:pPr>
        <w:spacing w:after="0" w:line="23" w:lineRule="atLeast"/>
        <w:ind w:firstLine="720"/>
        <w:jc w:val="both"/>
        <w:rPr>
          <w:sz w:val="24"/>
          <w:szCs w:val="24"/>
        </w:rPr>
      </w:pPr>
    </w:p>
    <w:p w14:paraId="2EAB350B" w14:textId="0D2A076C" w:rsidR="00884F66" w:rsidRDefault="00884F66" w:rsidP="00F10C98">
      <w:pPr>
        <w:spacing w:after="0" w:line="23" w:lineRule="atLeast"/>
        <w:ind w:firstLine="720"/>
        <w:jc w:val="both"/>
        <w:rPr>
          <w:sz w:val="24"/>
          <w:szCs w:val="24"/>
          <w:lang w:val="mn-MN"/>
        </w:rPr>
      </w:pPr>
      <w:r w:rsidRPr="00C51537">
        <w:rPr>
          <w:sz w:val="24"/>
          <w:szCs w:val="24"/>
          <w:lang w:val="mn-MN"/>
        </w:rPr>
        <w:t>2.3.</w:t>
      </w:r>
      <w:r w:rsidR="00C51537" w:rsidRPr="00C51537">
        <w:rPr>
          <w:sz w:val="24"/>
          <w:szCs w:val="24"/>
          <w:lang w:val="mn-MN"/>
        </w:rPr>
        <w:t>Бөхчүүдийг</w:t>
      </w:r>
      <w:r w:rsidR="00C51537">
        <w:rPr>
          <w:sz w:val="24"/>
          <w:szCs w:val="24"/>
        </w:rPr>
        <w:t xml:space="preserve"> </w:t>
      </w:r>
      <w:r w:rsidR="00C51537">
        <w:rPr>
          <w:sz w:val="24"/>
          <w:szCs w:val="24"/>
          <w:lang w:val="mn-MN"/>
        </w:rPr>
        <w:t>с</w:t>
      </w:r>
      <w:r w:rsidRPr="00884F66">
        <w:rPr>
          <w:sz w:val="24"/>
          <w:szCs w:val="24"/>
          <w:lang w:val="mn-MN"/>
        </w:rPr>
        <w:t xml:space="preserve">эргээшийн шинжилгээнд </w:t>
      </w:r>
      <w:r w:rsidR="00524F40">
        <w:rPr>
          <w:sz w:val="24"/>
          <w:szCs w:val="24"/>
          <w:lang w:val="mn-MN"/>
        </w:rPr>
        <w:t>хамруулахтай холбогдон гарч буй асуудал</w:t>
      </w:r>
      <w:r w:rsidRPr="00884F66">
        <w:rPr>
          <w:sz w:val="24"/>
          <w:szCs w:val="24"/>
          <w:lang w:val="mn-MN"/>
        </w:rPr>
        <w:t>;</w:t>
      </w:r>
    </w:p>
    <w:p w14:paraId="206B6FCF" w14:textId="77777777" w:rsidR="00813A35" w:rsidRPr="00884F66" w:rsidRDefault="00813A35" w:rsidP="00F10C98">
      <w:pPr>
        <w:spacing w:after="0" w:line="23" w:lineRule="atLeast"/>
        <w:ind w:firstLine="720"/>
        <w:jc w:val="both"/>
        <w:rPr>
          <w:sz w:val="24"/>
          <w:szCs w:val="24"/>
          <w:lang w:val="mn-MN"/>
        </w:rPr>
      </w:pPr>
    </w:p>
    <w:p w14:paraId="4014EB05" w14:textId="60D9B5F1" w:rsidR="00A44A82" w:rsidRPr="00884F66" w:rsidRDefault="00884F66" w:rsidP="00F10C98">
      <w:pPr>
        <w:spacing w:after="0" w:line="23" w:lineRule="atLeast"/>
        <w:ind w:firstLine="720"/>
        <w:jc w:val="both"/>
        <w:rPr>
          <w:sz w:val="24"/>
          <w:szCs w:val="24"/>
          <w:lang w:val="mn-MN"/>
        </w:rPr>
      </w:pPr>
      <w:r w:rsidRPr="00884F66">
        <w:rPr>
          <w:sz w:val="24"/>
          <w:szCs w:val="24"/>
          <w:lang w:val="mn-MN"/>
        </w:rPr>
        <w:t>2.4.Үндэсний их баяр наадмын тухай хууль зөрчигч</w:t>
      </w:r>
      <w:r w:rsidR="00C51537">
        <w:rPr>
          <w:sz w:val="24"/>
          <w:szCs w:val="24"/>
          <w:lang w:val="mn-MN"/>
        </w:rPr>
        <w:t xml:space="preserve"> </w:t>
      </w:r>
      <w:r w:rsidR="00C51537">
        <w:rPr>
          <w:sz w:val="24"/>
          <w:szCs w:val="24"/>
        </w:rPr>
        <w:t>/</w:t>
      </w:r>
      <w:r w:rsidR="00C51537">
        <w:rPr>
          <w:sz w:val="24"/>
          <w:szCs w:val="24"/>
          <w:lang w:val="mn-MN"/>
        </w:rPr>
        <w:t>бөх</w:t>
      </w:r>
      <w:r w:rsidR="00C51537">
        <w:rPr>
          <w:sz w:val="24"/>
          <w:szCs w:val="24"/>
        </w:rPr>
        <w:t>/</w:t>
      </w:r>
      <w:r w:rsidR="00C51537">
        <w:rPr>
          <w:sz w:val="24"/>
          <w:szCs w:val="24"/>
          <w:lang w:val="mn-MN"/>
        </w:rPr>
        <w:t>-д</w:t>
      </w:r>
      <w:r w:rsidRPr="00884F66">
        <w:rPr>
          <w:sz w:val="24"/>
          <w:szCs w:val="24"/>
          <w:lang w:val="mn-MN"/>
        </w:rPr>
        <w:t xml:space="preserve"> хүлээлгэх хариуцлагатай холбогдох хэсэг.</w:t>
      </w:r>
    </w:p>
    <w:p w14:paraId="5D169B59" w14:textId="77777777" w:rsidR="00A44A82" w:rsidRDefault="00A44A82" w:rsidP="00F10C98">
      <w:pPr>
        <w:spacing w:after="0" w:line="23" w:lineRule="atLeast"/>
        <w:rPr>
          <w:sz w:val="24"/>
          <w:szCs w:val="24"/>
          <w:lang w:val="mn-MN"/>
        </w:rPr>
      </w:pPr>
      <w:r>
        <w:rPr>
          <w:sz w:val="24"/>
          <w:szCs w:val="24"/>
          <w:lang w:val="mn-MN"/>
        </w:rPr>
        <w:br w:type="page"/>
      </w:r>
    </w:p>
    <w:p w14:paraId="72047A8D" w14:textId="4243B736" w:rsidR="00F36FC3" w:rsidRDefault="00A44A82" w:rsidP="00F10C98">
      <w:pPr>
        <w:spacing w:after="0" w:line="23" w:lineRule="atLeast"/>
        <w:ind w:firstLine="720"/>
        <w:jc w:val="both"/>
        <w:rPr>
          <w:b/>
          <w:bCs/>
          <w:sz w:val="24"/>
          <w:szCs w:val="24"/>
          <w:lang w:val="mn-MN"/>
        </w:rPr>
      </w:pPr>
      <w:r w:rsidRPr="00A44A82">
        <w:rPr>
          <w:b/>
          <w:bCs/>
          <w:sz w:val="24"/>
          <w:szCs w:val="24"/>
          <w:lang w:val="mn-MN"/>
        </w:rPr>
        <w:lastRenderedPageBreak/>
        <w:t>Удиртгал</w:t>
      </w:r>
    </w:p>
    <w:p w14:paraId="3AD87273" w14:textId="77777777" w:rsidR="00096CBB" w:rsidRPr="00A44A82" w:rsidRDefault="00096CBB" w:rsidP="00F10C98">
      <w:pPr>
        <w:spacing w:after="0" w:line="23" w:lineRule="atLeast"/>
        <w:ind w:firstLine="720"/>
        <w:jc w:val="both"/>
        <w:rPr>
          <w:b/>
          <w:bCs/>
          <w:sz w:val="24"/>
          <w:szCs w:val="24"/>
          <w:lang w:val="mn-MN"/>
        </w:rPr>
      </w:pPr>
    </w:p>
    <w:p w14:paraId="35E40B16" w14:textId="14AA3014" w:rsidR="00E37A96" w:rsidRDefault="00A44A82" w:rsidP="00F10C98">
      <w:pPr>
        <w:spacing w:after="0" w:line="23" w:lineRule="atLeast"/>
        <w:ind w:firstLine="720"/>
        <w:jc w:val="both"/>
        <w:rPr>
          <w:rFonts w:cs="Arial"/>
          <w:sz w:val="24"/>
          <w:szCs w:val="24"/>
          <w:lang w:val="mn-MN"/>
        </w:rPr>
      </w:pPr>
      <w:r>
        <w:rPr>
          <w:rFonts w:cs="Arial"/>
          <w:sz w:val="24"/>
          <w:szCs w:val="24"/>
          <w:lang w:val="mn-MN"/>
        </w:rPr>
        <w:t xml:space="preserve">Монгол Улсын Ерөнхийлөгчөөс </w:t>
      </w:r>
      <w:r w:rsidRPr="00D211CE">
        <w:rPr>
          <w:rFonts w:cs="Arial"/>
          <w:sz w:val="24"/>
          <w:szCs w:val="24"/>
          <w:lang w:val="mn-MN"/>
        </w:rPr>
        <w:t>Монгол Улсын Үндэсний баяр болох Үндэсний их баяр наадмыг тэмдэглэн өнгөрүүлэх үйл ажиллагааг хуульчлаагүй наадмын олон талт харилцааг зөвхөн уламжлал дээр тулгуурлан явуулж байгааг өөрчлөх шаардлаг</w:t>
      </w:r>
      <w:r>
        <w:rPr>
          <w:rFonts w:cs="Arial"/>
          <w:sz w:val="24"/>
          <w:szCs w:val="24"/>
          <w:lang w:val="mn-MN"/>
        </w:rPr>
        <w:t xml:space="preserve">ын үүднээс </w:t>
      </w:r>
      <w:r w:rsidRPr="00D211CE">
        <w:rPr>
          <w:rFonts w:cs="Arial"/>
          <w:sz w:val="24"/>
          <w:szCs w:val="24"/>
          <w:lang w:val="mn-MN"/>
        </w:rPr>
        <w:t>5 бүлэг, 16 зүйлтэй</w:t>
      </w:r>
      <w:r>
        <w:rPr>
          <w:rFonts w:cs="Arial"/>
          <w:sz w:val="24"/>
          <w:szCs w:val="24"/>
          <w:lang w:val="mn-MN"/>
        </w:rPr>
        <w:t xml:space="preserve"> хуулийн төслийг боловсруулсан байдаг.</w:t>
      </w:r>
      <w:r w:rsidR="007C10BA">
        <w:rPr>
          <w:rFonts w:cs="Arial"/>
          <w:sz w:val="24"/>
          <w:szCs w:val="24"/>
        </w:rPr>
        <w:t xml:space="preserve"> </w:t>
      </w:r>
      <w:r>
        <w:rPr>
          <w:rFonts w:cs="Arial"/>
          <w:sz w:val="24"/>
          <w:szCs w:val="24"/>
          <w:lang w:val="mn-MN"/>
        </w:rPr>
        <w:t xml:space="preserve">Улмаар Улсын Их Хурлаас 2003 оны 6 дугаар сарын 19-ний өдөр </w:t>
      </w:r>
      <w:r w:rsidRPr="00D211CE">
        <w:rPr>
          <w:rFonts w:cs="Arial"/>
          <w:sz w:val="24"/>
          <w:szCs w:val="24"/>
          <w:lang w:val="mn-MN"/>
        </w:rPr>
        <w:t>Үндэсний их баяр наадмын тухай хуулий</w:t>
      </w:r>
      <w:r>
        <w:rPr>
          <w:rFonts w:cs="Arial"/>
          <w:sz w:val="24"/>
          <w:szCs w:val="24"/>
          <w:lang w:val="mn-MN"/>
        </w:rPr>
        <w:t>г баталсан</w:t>
      </w:r>
      <w:r w:rsidR="00263070">
        <w:rPr>
          <w:rStyle w:val="FootnoteReference"/>
          <w:rFonts w:cs="Arial"/>
          <w:sz w:val="24"/>
          <w:szCs w:val="24"/>
          <w:lang w:val="mn-MN"/>
        </w:rPr>
        <w:footnoteReference w:id="1"/>
      </w:r>
      <w:r>
        <w:rPr>
          <w:rFonts w:cs="Arial"/>
          <w:sz w:val="24"/>
          <w:szCs w:val="24"/>
          <w:lang w:val="mn-MN"/>
        </w:rPr>
        <w:t xml:space="preserve"> бөгөөд өнгөрсөн хугацаанд тус хуульд </w:t>
      </w:r>
      <w:r w:rsidR="00D91641">
        <w:rPr>
          <w:rFonts w:cs="Arial"/>
          <w:sz w:val="24"/>
          <w:szCs w:val="24"/>
          <w:lang w:val="mn-MN"/>
        </w:rPr>
        <w:t>7</w:t>
      </w:r>
      <w:r>
        <w:rPr>
          <w:rFonts w:cs="Arial"/>
          <w:sz w:val="24"/>
          <w:szCs w:val="24"/>
          <w:lang w:val="mn-MN"/>
        </w:rPr>
        <w:t xml:space="preserve"> удаагийн нэмэлт, өөрчлөлт, зарим </w:t>
      </w:r>
      <w:r w:rsidR="00662828">
        <w:rPr>
          <w:rFonts w:cs="Arial"/>
          <w:sz w:val="24"/>
          <w:szCs w:val="24"/>
          <w:lang w:val="mn-MN"/>
        </w:rPr>
        <w:t xml:space="preserve">хэсэг, </w:t>
      </w:r>
      <w:r>
        <w:rPr>
          <w:rFonts w:cs="Arial"/>
          <w:sz w:val="24"/>
          <w:szCs w:val="24"/>
          <w:lang w:val="mn-MN"/>
        </w:rPr>
        <w:t>заалтыг хүчингүй болгосон</w:t>
      </w:r>
      <w:r w:rsidR="00E37A96">
        <w:rPr>
          <w:rFonts w:cs="Arial"/>
          <w:sz w:val="24"/>
          <w:szCs w:val="24"/>
          <w:lang w:val="mn-MN"/>
        </w:rPr>
        <w:t xml:space="preserve"> байна. </w:t>
      </w:r>
    </w:p>
    <w:p w14:paraId="7C202CFD" w14:textId="77777777" w:rsidR="00096CBB" w:rsidRDefault="00096CBB" w:rsidP="00F10C98">
      <w:pPr>
        <w:spacing w:after="0" w:line="23" w:lineRule="atLeast"/>
        <w:ind w:firstLine="720"/>
        <w:jc w:val="both"/>
        <w:rPr>
          <w:rFonts w:cs="Arial"/>
          <w:sz w:val="24"/>
          <w:szCs w:val="24"/>
          <w:lang w:val="mn-MN"/>
        </w:rPr>
      </w:pPr>
    </w:p>
    <w:p w14:paraId="2C7519E2" w14:textId="6BAC48B8" w:rsidR="00A44A82" w:rsidRDefault="00662828" w:rsidP="00F10C98">
      <w:pPr>
        <w:spacing w:after="0" w:line="23" w:lineRule="atLeast"/>
        <w:ind w:firstLine="720"/>
        <w:jc w:val="both"/>
        <w:rPr>
          <w:rFonts w:cs="Arial"/>
          <w:sz w:val="24"/>
          <w:szCs w:val="24"/>
          <w:lang w:val="mn-MN"/>
        </w:rPr>
      </w:pPr>
      <w:r>
        <w:rPr>
          <w:rFonts w:cs="Arial"/>
          <w:sz w:val="24"/>
          <w:szCs w:val="24"/>
          <w:lang w:val="mn-MN"/>
        </w:rPr>
        <w:t>Үүнийг доорхи</w:t>
      </w:r>
      <w:r w:rsidR="00E37A96">
        <w:rPr>
          <w:rFonts w:cs="Arial"/>
          <w:sz w:val="24"/>
          <w:szCs w:val="24"/>
          <w:lang w:val="mn-MN"/>
        </w:rPr>
        <w:t xml:space="preserve"> </w:t>
      </w:r>
      <w:r w:rsidR="00A44A82">
        <w:rPr>
          <w:rFonts w:cs="Arial"/>
          <w:sz w:val="24"/>
          <w:szCs w:val="24"/>
          <w:lang w:val="mn-MN"/>
        </w:rPr>
        <w:t xml:space="preserve"> хүснэгтээр багцлан харуулбал:</w:t>
      </w:r>
    </w:p>
    <w:tbl>
      <w:tblPr>
        <w:tblStyle w:val="TableGrid"/>
        <w:tblW w:w="9209" w:type="dxa"/>
        <w:tblLook w:val="04A0" w:firstRow="1" w:lastRow="0" w:firstColumn="1" w:lastColumn="0" w:noHBand="0" w:noVBand="1"/>
      </w:tblPr>
      <w:tblGrid>
        <w:gridCol w:w="1869"/>
        <w:gridCol w:w="1387"/>
        <w:gridCol w:w="1984"/>
        <w:gridCol w:w="1985"/>
        <w:gridCol w:w="1984"/>
      </w:tblGrid>
      <w:tr w:rsidR="00662828" w:rsidRPr="00662828" w14:paraId="018F1A35" w14:textId="77777777" w:rsidTr="00662828">
        <w:tc>
          <w:tcPr>
            <w:tcW w:w="1869" w:type="dxa"/>
            <w:vAlign w:val="center"/>
          </w:tcPr>
          <w:p w14:paraId="58E66EA2" w14:textId="33FE637B" w:rsidR="00662828" w:rsidRPr="00662828" w:rsidRDefault="00662828" w:rsidP="00F10C98">
            <w:pPr>
              <w:spacing w:line="23" w:lineRule="atLeast"/>
              <w:jc w:val="center"/>
              <w:rPr>
                <w:rFonts w:cs="Arial"/>
                <w:b/>
                <w:bCs/>
                <w:lang w:val="mn-MN"/>
              </w:rPr>
            </w:pPr>
            <w:r w:rsidRPr="00662828">
              <w:rPr>
                <w:rFonts w:cs="Arial"/>
                <w:b/>
                <w:bCs/>
                <w:lang w:val="mn-MN"/>
              </w:rPr>
              <w:t>Анх батлагдахдаа</w:t>
            </w:r>
          </w:p>
        </w:tc>
        <w:tc>
          <w:tcPr>
            <w:tcW w:w="1387" w:type="dxa"/>
            <w:vAlign w:val="center"/>
          </w:tcPr>
          <w:p w14:paraId="0028852A" w14:textId="2A1E4213" w:rsidR="00662828" w:rsidRPr="00662828" w:rsidRDefault="00662828" w:rsidP="00F10C98">
            <w:pPr>
              <w:spacing w:line="23" w:lineRule="atLeast"/>
              <w:jc w:val="center"/>
              <w:rPr>
                <w:rFonts w:cs="Arial"/>
                <w:b/>
                <w:bCs/>
                <w:lang w:val="mn-MN"/>
              </w:rPr>
            </w:pPr>
            <w:r w:rsidRPr="00662828">
              <w:rPr>
                <w:rFonts w:cs="Arial"/>
                <w:b/>
                <w:bCs/>
                <w:lang w:val="mn-MN"/>
              </w:rPr>
              <w:t>Одоо</w:t>
            </w:r>
          </w:p>
        </w:tc>
        <w:tc>
          <w:tcPr>
            <w:tcW w:w="1984" w:type="dxa"/>
            <w:vAlign w:val="center"/>
          </w:tcPr>
          <w:p w14:paraId="1B2F2AD9" w14:textId="61E3EDD9" w:rsidR="00662828" w:rsidRPr="00662828" w:rsidRDefault="00662828" w:rsidP="00F10C98">
            <w:pPr>
              <w:spacing w:line="23" w:lineRule="atLeast"/>
              <w:jc w:val="center"/>
              <w:rPr>
                <w:rFonts w:cs="Arial"/>
                <w:b/>
                <w:bCs/>
                <w:lang w:val="mn-MN"/>
              </w:rPr>
            </w:pPr>
            <w:r w:rsidRPr="00662828">
              <w:rPr>
                <w:rFonts w:cs="Arial"/>
                <w:b/>
                <w:bCs/>
                <w:lang w:val="mn-MN"/>
              </w:rPr>
              <w:t>Шинээр нэмсэн</w:t>
            </w:r>
          </w:p>
        </w:tc>
        <w:tc>
          <w:tcPr>
            <w:tcW w:w="1985" w:type="dxa"/>
            <w:vAlign w:val="center"/>
          </w:tcPr>
          <w:p w14:paraId="7B8B932E" w14:textId="6DD62120" w:rsidR="00662828" w:rsidRPr="00662828" w:rsidRDefault="00662828" w:rsidP="00F10C98">
            <w:pPr>
              <w:spacing w:line="23" w:lineRule="atLeast"/>
              <w:jc w:val="center"/>
              <w:rPr>
                <w:rFonts w:cs="Arial"/>
                <w:b/>
                <w:bCs/>
                <w:lang w:val="mn-MN"/>
              </w:rPr>
            </w:pPr>
            <w:r w:rsidRPr="00662828">
              <w:rPr>
                <w:rFonts w:cs="Arial"/>
                <w:b/>
                <w:bCs/>
                <w:lang w:val="mn-MN"/>
              </w:rPr>
              <w:t>Өөрчлөн найруулсан</w:t>
            </w:r>
          </w:p>
        </w:tc>
        <w:tc>
          <w:tcPr>
            <w:tcW w:w="1984" w:type="dxa"/>
            <w:vAlign w:val="center"/>
          </w:tcPr>
          <w:p w14:paraId="349A4F70" w14:textId="2C84DC82" w:rsidR="00662828" w:rsidRPr="00662828" w:rsidRDefault="00662828" w:rsidP="00F10C98">
            <w:pPr>
              <w:spacing w:line="23" w:lineRule="atLeast"/>
              <w:jc w:val="center"/>
              <w:rPr>
                <w:rFonts w:cs="Arial"/>
                <w:b/>
                <w:bCs/>
                <w:lang w:val="mn-MN"/>
              </w:rPr>
            </w:pPr>
            <w:r w:rsidRPr="00662828">
              <w:rPr>
                <w:rFonts w:cs="Arial"/>
                <w:b/>
                <w:bCs/>
                <w:lang w:val="mn-MN"/>
              </w:rPr>
              <w:t>Хүчингүй болгосон</w:t>
            </w:r>
          </w:p>
        </w:tc>
      </w:tr>
      <w:tr w:rsidR="00662828" w:rsidRPr="00662828" w14:paraId="75456BF4" w14:textId="77777777" w:rsidTr="00662828">
        <w:tc>
          <w:tcPr>
            <w:tcW w:w="1869" w:type="dxa"/>
          </w:tcPr>
          <w:p w14:paraId="69ED147B" w14:textId="54CE26C5" w:rsidR="00662828" w:rsidRPr="00662828" w:rsidRDefault="00662828" w:rsidP="00F10C98">
            <w:pPr>
              <w:spacing w:line="23" w:lineRule="atLeast"/>
              <w:jc w:val="both"/>
              <w:rPr>
                <w:rFonts w:cs="Arial"/>
                <w:lang w:val="mn-MN"/>
              </w:rPr>
            </w:pPr>
            <w:r w:rsidRPr="00662828">
              <w:rPr>
                <w:rFonts w:cs="Arial"/>
                <w:lang w:val="mn-MN"/>
              </w:rPr>
              <w:t>16 зүйл, 89 хэсэг, заалт</w:t>
            </w:r>
          </w:p>
        </w:tc>
        <w:tc>
          <w:tcPr>
            <w:tcW w:w="1387" w:type="dxa"/>
          </w:tcPr>
          <w:p w14:paraId="04CAF33F" w14:textId="1D994D57" w:rsidR="00662828" w:rsidRPr="00662828" w:rsidRDefault="00662828" w:rsidP="00F10C98">
            <w:pPr>
              <w:spacing w:line="23" w:lineRule="atLeast"/>
              <w:jc w:val="both"/>
              <w:rPr>
                <w:rFonts w:cs="Arial"/>
                <w:lang w:val="mn-MN"/>
              </w:rPr>
            </w:pPr>
            <w:r w:rsidRPr="00662828">
              <w:rPr>
                <w:rFonts w:cs="Arial"/>
                <w:lang w:val="mn-MN"/>
              </w:rPr>
              <w:t>16 зүйл, 103 хэсэг, заалт</w:t>
            </w:r>
          </w:p>
        </w:tc>
        <w:tc>
          <w:tcPr>
            <w:tcW w:w="1984" w:type="dxa"/>
          </w:tcPr>
          <w:p w14:paraId="4737997C" w14:textId="2D893BE1" w:rsidR="00662828" w:rsidRPr="00662828" w:rsidRDefault="00662828" w:rsidP="00F10C98">
            <w:pPr>
              <w:spacing w:line="23" w:lineRule="atLeast"/>
              <w:jc w:val="both"/>
              <w:rPr>
                <w:rFonts w:cs="Arial"/>
              </w:rPr>
            </w:pPr>
            <w:r w:rsidRPr="00662828">
              <w:rPr>
                <w:rFonts w:cs="Arial"/>
                <w:lang w:val="mn-MN"/>
              </w:rPr>
              <w:t xml:space="preserve">Нийт 11 хэсэг, заалт </w:t>
            </w:r>
            <w:r w:rsidRPr="00662828">
              <w:rPr>
                <w:rFonts w:cs="Arial"/>
              </w:rPr>
              <w:t>(7</w:t>
            </w:r>
            <w:r w:rsidRPr="00662828">
              <w:rPr>
                <w:rFonts w:cs="Arial"/>
                <w:lang w:val="mn-MN"/>
              </w:rPr>
              <w:t>.1.7, 7.1.8, 7.2, 7.3, 7.4, 7.6, 7.10, 8.7, 8.8, 8.9, 9.3</w:t>
            </w:r>
            <w:r w:rsidRPr="00662828">
              <w:rPr>
                <w:rFonts w:cs="Arial"/>
              </w:rPr>
              <w:t>)</w:t>
            </w:r>
          </w:p>
        </w:tc>
        <w:tc>
          <w:tcPr>
            <w:tcW w:w="1985" w:type="dxa"/>
          </w:tcPr>
          <w:p w14:paraId="3B081771" w14:textId="2DBB7311" w:rsidR="00662828" w:rsidRPr="00662828" w:rsidRDefault="00662828" w:rsidP="00F10C98">
            <w:pPr>
              <w:spacing w:line="23" w:lineRule="atLeast"/>
              <w:jc w:val="both"/>
              <w:rPr>
                <w:rFonts w:cs="Arial"/>
              </w:rPr>
            </w:pPr>
            <w:r w:rsidRPr="00662828">
              <w:rPr>
                <w:rFonts w:cs="Arial"/>
                <w:lang w:val="mn-MN"/>
              </w:rPr>
              <w:t xml:space="preserve">20 хэсэг, заалт </w:t>
            </w:r>
            <w:r w:rsidRPr="00662828">
              <w:rPr>
                <w:rFonts w:cs="Arial"/>
              </w:rPr>
              <w:t>(7</w:t>
            </w:r>
            <w:r w:rsidRPr="00662828">
              <w:rPr>
                <w:rFonts w:cs="Arial"/>
                <w:lang w:val="mn-MN"/>
              </w:rPr>
              <w:t>.1, 7.1.1-7.1.9, 7.2, 7.3, 7.5, 7.9, 8.5, 10.2, 12.4.5, 14.3, 7.1.8, 9.2</w:t>
            </w:r>
            <w:r w:rsidRPr="00662828">
              <w:rPr>
                <w:rFonts w:cs="Arial"/>
              </w:rPr>
              <w:t>)</w:t>
            </w:r>
          </w:p>
        </w:tc>
        <w:tc>
          <w:tcPr>
            <w:tcW w:w="1984" w:type="dxa"/>
          </w:tcPr>
          <w:p w14:paraId="40782B62" w14:textId="66D60479" w:rsidR="00662828" w:rsidRPr="00662828" w:rsidRDefault="00662828" w:rsidP="00F10C98">
            <w:pPr>
              <w:spacing w:line="23" w:lineRule="atLeast"/>
              <w:jc w:val="both"/>
              <w:rPr>
                <w:rFonts w:cs="Arial"/>
                <w:lang w:val="mn-MN"/>
              </w:rPr>
            </w:pPr>
            <w:r w:rsidRPr="00662828">
              <w:rPr>
                <w:rFonts w:cs="Arial"/>
                <w:lang w:val="mn-MN"/>
              </w:rPr>
              <w:t xml:space="preserve">6 хэсэг, заалт </w:t>
            </w:r>
            <w:r w:rsidRPr="00662828">
              <w:rPr>
                <w:rFonts w:cs="Arial"/>
              </w:rPr>
              <w:t>(</w:t>
            </w:r>
            <w:r w:rsidRPr="00662828">
              <w:rPr>
                <w:rFonts w:cs="Arial"/>
                <w:lang w:val="mn-MN"/>
              </w:rPr>
              <w:t>16.3, 7.1.7, 11.1.2, 7.1.7, 7.1.8, 7.3</w:t>
            </w:r>
            <w:r w:rsidRPr="00662828">
              <w:rPr>
                <w:rFonts w:cs="Arial"/>
              </w:rPr>
              <w:t>)</w:t>
            </w:r>
          </w:p>
        </w:tc>
      </w:tr>
    </w:tbl>
    <w:p w14:paraId="3745F7DC" w14:textId="77777777" w:rsidR="00662828" w:rsidRDefault="00662828" w:rsidP="00F10C98">
      <w:pPr>
        <w:spacing w:after="0" w:line="23" w:lineRule="atLeast"/>
        <w:ind w:firstLine="720"/>
        <w:jc w:val="both"/>
        <w:rPr>
          <w:rFonts w:cs="Arial"/>
          <w:sz w:val="24"/>
          <w:szCs w:val="24"/>
          <w:lang w:val="mn-MN"/>
        </w:rPr>
      </w:pPr>
    </w:p>
    <w:p w14:paraId="34FCE050" w14:textId="77777777" w:rsidR="005B1875" w:rsidRDefault="006B4AD1" w:rsidP="00F10C98">
      <w:pPr>
        <w:spacing w:after="0" w:line="23" w:lineRule="atLeast"/>
        <w:ind w:firstLine="720"/>
        <w:jc w:val="both"/>
        <w:rPr>
          <w:rFonts w:cs="Arial"/>
          <w:sz w:val="24"/>
          <w:szCs w:val="24"/>
          <w:lang w:val="mn-MN"/>
        </w:rPr>
      </w:pPr>
      <w:r>
        <w:rPr>
          <w:rFonts w:cs="Arial"/>
          <w:sz w:val="24"/>
          <w:szCs w:val="24"/>
          <w:lang w:val="mn-MN"/>
        </w:rPr>
        <w:t>2007.07.06-ны өдөр бат</w:t>
      </w:r>
      <w:r w:rsidR="005B1875">
        <w:rPr>
          <w:rFonts w:cs="Arial"/>
          <w:sz w:val="24"/>
          <w:szCs w:val="24"/>
          <w:lang w:val="mn-MN"/>
        </w:rPr>
        <w:t>алсан</w:t>
      </w:r>
      <w:r>
        <w:rPr>
          <w:rFonts w:cs="Arial"/>
          <w:sz w:val="24"/>
          <w:szCs w:val="24"/>
          <w:lang w:val="mn-MN"/>
        </w:rPr>
        <w:t xml:space="preserve"> Үндэсний их баяр наадмын тухай хуульд нэмэлт, өөрчлөлт оруулах тухай хуульд Монгол Улсын Ерөнхийлөгч хэсэгчлэн хориг тавьсан бөгөөд Улсын Их Хурал 2007.08.02-ны өдөр хориг</w:t>
      </w:r>
      <w:r w:rsidR="005B1875">
        <w:rPr>
          <w:rFonts w:cs="Arial"/>
          <w:sz w:val="24"/>
          <w:szCs w:val="24"/>
          <w:lang w:val="mn-MN"/>
        </w:rPr>
        <w:t>ийг</w:t>
      </w:r>
      <w:r>
        <w:rPr>
          <w:rFonts w:cs="Arial"/>
          <w:sz w:val="24"/>
          <w:szCs w:val="24"/>
          <w:lang w:val="mn-MN"/>
        </w:rPr>
        <w:t xml:space="preserve"> хүлээн</w:t>
      </w:r>
      <w:r w:rsidR="005B1875">
        <w:rPr>
          <w:rFonts w:cs="Arial"/>
          <w:sz w:val="24"/>
          <w:szCs w:val="24"/>
          <w:lang w:val="mn-MN"/>
        </w:rPr>
        <w:t xml:space="preserve"> зөвшөөрч</w:t>
      </w:r>
      <w:r w:rsidR="005B1875">
        <w:rPr>
          <w:rStyle w:val="FootnoteReference"/>
          <w:rFonts w:cs="Arial"/>
          <w:sz w:val="24"/>
          <w:szCs w:val="24"/>
          <w:lang w:val="mn-MN"/>
        </w:rPr>
        <w:footnoteReference w:id="2"/>
      </w:r>
      <w:r w:rsidR="005B1875">
        <w:rPr>
          <w:rFonts w:cs="Arial"/>
          <w:sz w:val="24"/>
          <w:szCs w:val="24"/>
          <w:lang w:val="mn-MN"/>
        </w:rPr>
        <w:t xml:space="preserve">, </w:t>
      </w:r>
      <w:r>
        <w:rPr>
          <w:rFonts w:cs="Arial"/>
          <w:sz w:val="24"/>
          <w:szCs w:val="24"/>
          <w:lang w:val="mn-MN"/>
        </w:rPr>
        <w:t xml:space="preserve"> </w:t>
      </w:r>
      <w:r w:rsidR="005B1875" w:rsidRPr="005B1875">
        <w:rPr>
          <w:rFonts w:cs="Arial"/>
          <w:sz w:val="24"/>
          <w:szCs w:val="24"/>
          <w:lang w:val="mn-MN"/>
        </w:rPr>
        <w:t>Үндэсний их баяр наадмын тухай хуульд нэмэлт, өөрчлөлт оруулах тухай хуульд нэмэлт, өөрчлөлт оруулах тухай хуул</w:t>
      </w:r>
      <w:r w:rsidR="005B1875">
        <w:rPr>
          <w:rFonts w:cs="Arial"/>
          <w:sz w:val="24"/>
          <w:szCs w:val="24"/>
          <w:lang w:val="mn-MN"/>
        </w:rPr>
        <w:t>ийг баталсан</w:t>
      </w:r>
      <w:r w:rsidR="005B1875">
        <w:rPr>
          <w:rStyle w:val="FootnoteReference"/>
          <w:rFonts w:cs="Arial"/>
          <w:sz w:val="24"/>
          <w:szCs w:val="24"/>
          <w:lang w:val="mn-MN"/>
        </w:rPr>
        <w:footnoteReference w:id="3"/>
      </w:r>
      <w:r w:rsidR="005B1875">
        <w:rPr>
          <w:rFonts w:cs="Arial"/>
          <w:sz w:val="24"/>
          <w:szCs w:val="24"/>
          <w:lang w:val="mn-MN"/>
        </w:rPr>
        <w:t xml:space="preserve">. </w:t>
      </w:r>
    </w:p>
    <w:p w14:paraId="0D979C98" w14:textId="77777777" w:rsidR="005B1875" w:rsidRDefault="005B1875" w:rsidP="00F10C98">
      <w:pPr>
        <w:spacing w:after="0" w:line="23" w:lineRule="atLeast"/>
        <w:ind w:firstLine="720"/>
        <w:jc w:val="both"/>
        <w:rPr>
          <w:rFonts w:cs="Arial"/>
          <w:sz w:val="24"/>
          <w:szCs w:val="24"/>
          <w:lang w:val="mn-MN"/>
        </w:rPr>
      </w:pPr>
    </w:p>
    <w:p w14:paraId="5E826422" w14:textId="1D86238C" w:rsidR="00662828" w:rsidRDefault="005B1875" w:rsidP="00F10C98">
      <w:pPr>
        <w:spacing w:after="0" w:line="23" w:lineRule="atLeast"/>
        <w:ind w:firstLine="720"/>
        <w:jc w:val="both"/>
        <w:rPr>
          <w:rFonts w:cs="Arial"/>
          <w:sz w:val="24"/>
          <w:szCs w:val="24"/>
          <w:lang w:val="mn-MN"/>
        </w:rPr>
      </w:pPr>
      <w:r>
        <w:rPr>
          <w:rFonts w:cs="Arial"/>
          <w:sz w:val="24"/>
          <w:szCs w:val="24"/>
          <w:lang w:val="mn-MN"/>
        </w:rPr>
        <w:t>Мөн 2013.07.05-ны өдөр баталсан</w:t>
      </w:r>
      <w:r w:rsidR="00662828">
        <w:rPr>
          <w:rFonts w:cs="Arial"/>
          <w:sz w:val="24"/>
          <w:szCs w:val="24"/>
          <w:lang w:val="mn-MN"/>
        </w:rPr>
        <w:t xml:space="preserve"> Үндэсний их баяр наадмын тухай хуульд нэмэлт, өөрчлөлт оруулах тухай </w:t>
      </w:r>
      <w:r>
        <w:rPr>
          <w:rFonts w:cs="Arial"/>
          <w:sz w:val="24"/>
          <w:szCs w:val="24"/>
          <w:lang w:val="mn-MN"/>
        </w:rPr>
        <w:t>хуульд Монгол Улсын Ерөнхийлөгч 2013.07.08-ны өдөр бүхэлд хориг тавьсан</w:t>
      </w:r>
      <w:r>
        <w:rPr>
          <w:rStyle w:val="FootnoteReference"/>
          <w:rFonts w:cs="Arial"/>
          <w:sz w:val="24"/>
          <w:szCs w:val="24"/>
          <w:lang w:val="mn-MN"/>
        </w:rPr>
        <w:footnoteReference w:id="4"/>
      </w:r>
      <w:r>
        <w:rPr>
          <w:rFonts w:cs="Arial"/>
          <w:sz w:val="24"/>
          <w:szCs w:val="24"/>
          <w:lang w:val="mn-MN"/>
        </w:rPr>
        <w:t>. Уг хориг тавьсан үндэслэл нь</w:t>
      </w:r>
      <w:r w:rsidRPr="005B1875">
        <w:rPr>
          <w:rFonts w:eastAsia="Times New Roman" w:cs="Arial"/>
          <w:color w:val="000000"/>
          <w:lang w:val="mn-MN"/>
        </w:rPr>
        <w:t xml:space="preserve"> </w:t>
      </w:r>
      <w:r w:rsidRPr="005B1875">
        <w:rPr>
          <w:rFonts w:eastAsia="Times New Roman" w:cs="Arial"/>
          <w:i/>
          <w:iCs/>
          <w:color w:val="000000"/>
          <w:lang w:val="mn-MN"/>
        </w:rPr>
        <w:t>“</w:t>
      </w:r>
      <w:r w:rsidRPr="005B1875">
        <w:rPr>
          <w:rFonts w:cs="Arial"/>
          <w:i/>
          <w:iCs/>
          <w:sz w:val="24"/>
          <w:szCs w:val="24"/>
          <w:lang w:val="mn-MN"/>
        </w:rPr>
        <w:t>Үндэсний их баяр наадмын тухай хуулийг олон улсын жишиг, өнөөгийн хөгжлийн чиг хандлагыг харгалзан нийт ард иргэдээр нээлттэй хэлэлцүүлж, мэргэжлийн байгууллагуудын саналыг авч, өргөн хүрээнд шинэчлэн найруулах нь зүйтэй”</w:t>
      </w:r>
      <w:r>
        <w:rPr>
          <w:rFonts w:cs="Arial"/>
          <w:sz w:val="24"/>
          <w:szCs w:val="24"/>
          <w:lang w:val="mn-MN"/>
        </w:rPr>
        <w:t xml:space="preserve"> гэж</w:t>
      </w:r>
      <w:r w:rsidR="00440CB6">
        <w:rPr>
          <w:rFonts w:cs="Arial"/>
          <w:sz w:val="24"/>
          <w:szCs w:val="24"/>
          <w:lang w:val="mn-MN"/>
        </w:rPr>
        <w:t xml:space="preserve"> захирамж гаргасан</w:t>
      </w:r>
      <w:r w:rsidR="007C10BA">
        <w:rPr>
          <w:rFonts w:cs="Arial"/>
          <w:sz w:val="24"/>
          <w:szCs w:val="24"/>
        </w:rPr>
        <w:t xml:space="preserve"> </w:t>
      </w:r>
      <w:r w:rsidR="007C10BA">
        <w:rPr>
          <w:rFonts w:cs="Arial"/>
          <w:sz w:val="24"/>
          <w:szCs w:val="24"/>
          <w:lang w:val="mn-MN"/>
        </w:rPr>
        <w:t>байдаг</w:t>
      </w:r>
      <w:r w:rsidR="00440CB6">
        <w:rPr>
          <w:rFonts w:cs="Arial"/>
          <w:sz w:val="24"/>
          <w:szCs w:val="24"/>
          <w:lang w:val="mn-MN"/>
        </w:rPr>
        <w:t>. Улсын Их Хурал</w:t>
      </w:r>
      <w:r w:rsidR="006066B8">
        <w:rPr>
          <w:rFonts w:cs="Arial"/>
          <w:sz w:val="24"/>
          <w:szCs w:val="24"/>
          <w:lang w:val="mn-MN"/>
        </w:rPr>
        <w:t xml:space="preserve"> 2013.07.09-ний өдөр</w:t>
      </w:r>
      <w:r w:rsidR="00440CB6">
        <w:rPr>
          <w:rFonts w:cs="Arial"/>
          <w:sz w:val="24"/>
          <w:szCs w:val="24"/>
          <w:lang w:val="mn-MN"/>
        </w:rPr>
        <w:t xml:space="preserve"> хоригийг хүлээн зөвшөөрч</w:t>
      </w:r>
      <w:r w:rsidR="006066B8">
        <w:rPr>
          <w:rStyle w:val="FootnoteReference"/>
          <w:rFonts w:cs="Arial"/>
          <w:sz w:val="24"/>
          <w:szCs w:val="24"/>
          <w:lang w:val="mn-MN"/>
        </w:rPr>
        <w:footnoteReference w:id="5"/>
      </w:r>
      <w:r w:rsidR="006066B8">
        <w:rPr>
          <w:rFonts w:cs="Arial"/>
          <w:sz w:val="24"/>
          <w:szCs w:val="24"/>
          <w:lang w:val="mn-MN"/>
        </w:rPr>
        <w:t>,</w:t>
      </w:r>
      <w:r w:rsidR="00440CB6">
        <w:rPr>
          <w:rFonts w:cs="Arial"/>
          <w:sz w:val="24"/>
          <w:szCs w:val="24"/>
          <w:lang w:val="mn-MN"/>
        </w:rPr>
        <w:t xml:space="preserve"> </w:t>
      </w:r>
      <w:r w:rsidR="006066B8" w:rsidRPr="006066B8">
        <w:rPr>
          <w:rFonts w:cs="Arial"/>
          <w:sz w:val="24"/>
          <w:szCs w:val="24"/>
          <w:lang w:val="mn-MN"/>
        </w:rPr>
        <w:t xml:space="preserve">Үндэсний их баяр наадмын тухай хуульд нэмэлт, өөрчлөлт оруулах тухай хууль хүчингүй болсонд тооцох тухай хууль </w:t>
      </w:r>
      <w:r w:rsidR="006066B8">
        <w:rPr>
          <w:rFonts w:cs="Arial"/>
          <w:sz w:val="24"/>
          <w:szCs w:val="24"/>
          <w:lang w:val="mn-MN"/>
        </w:rPr>
        <w:t>батлагдсан</w:t>
      </w:r>
      <w:r w:rsidR="00662828">
        <w:rPr>
          <w:rStyle w:val="FootnoteReference"/>
          <w:rFonts w:cs="Arial"/>
          <w:sz w:val="24"/>
          <w:szCs w:val="24"/>
          <w:lang w:val="mn-MN"/>
        </w:rPr>
        <w:footnoteReference w:id="6"/>
      </w:r>
      <w:r w:rsidR="006066B8">
        <w:rPr>
          <w:rFonts w:cs="Arial"/>
          <w:sz w:val="24"/>
          <w:szCs w:val="24"/>
          <w:lang w:val="mn-MN"/>
        </w:rPr>
        <w:t>.</w:t>
      </w:r>
      <w:r w:rsidR="006B4AD1">
        <w:rPr>
          <w:rFonts w:cs="Arial"/>
          <w:sz w:val="24"/>
          <w:szCs w:val="24"/>
          <w:lang w:val="mn-MN"/>
        </w:rPr>
        <w:t xml:space="preserve"> </w:t>
      </w:r>
    </w:p>
    <w:p w14:paraId="120B3ABD" w14:textId="77777777" w:rsidR="00096CBB" w:rsidRDefault="00096CBB" w:rsidP="00F10C98">
      <w:pPr>
        <w:spacing w:after="0" w:line="23" w:lineRule="atLeast"/>
        <w:ind w:firstLine="720"/>
        <w:jc w:val="both"/>
        <w:rPr>
          <w:rFonts w:cs="Arial"/>
          <w:sz w:val="24"/>
          <w:szCs w:val="24"/>
          <w:lang w:val="mn-MN"/>
        </w:rPr>
      </w:pPr>
    </w:p>
    <w:p w14:paraId="7E939704" w14:textId="3AED9C3C" w:rsidR="00096CBB" w:rsidRDefault="00662828" w:rsidP="00F10C98">
      <w:pPr>
        <w:spacing w:after="0" w:line="23" w:lineRule="atLeast"/>
        <w:ind w:firstLine="720"/>
        <w:jc w:val="both"/>
        <w:rPr>
          <w:rFonts w:cs="Arial"/>
          <w:sz w:val="24"/>
          <w:szCs w:val="24"/>
          <w:lang w:val="mn-MN"/>
        </w:rPr>
      </w:pPr>
      <w:r>
        <w:rPr>
          <w:rFonts w:cs="Arial"/>
          <w:sz w:val="24"/>
          <w:szCs w:val="24"/>
          <w:lang w:val="mn-MN"/>
        </w:rPr>
        <w:t xml:space="preserve">2004 оноос хойшхи нэмэлт, өөрчлөлтүүдийн хувьд Үндэсний их баяр наадмын тухай хуулийн 7 дугаар зүйлийн “Үндэсний бөхийн барилдаан”-тай холбоотой </w:t>
      </w:r>
      <w:r w:rsidR="00096CBB">
        <w:rPr>
          <w:rFonts w:cs="Arial"/>
          <w:sz w:val="24"/>
          <w:szCs w:val="24"/>
          <w:lang w:val="mn-MN"/>
        </w:rPr>
        <w:t>хэсэг</w:t>
      </w:r>
      <w:r w:rsidR="008B43DB">
        <w:rPr>
          <w:rFonts w:cs="Arial"/>
          <w:sz w:val="24"/>
          <w:szCs w:val="24"/>
          <w:lang w:val="mn-MN"/>
        </w:rPr>
        <w:t>т</w:t>
      </w:r>
      <w:r w:rsidR="00096CBB">
        <w:rPr>
          <w:rFonts w:cs="Arial"/>
          <w:sz w:val="24"/>
          <w:szCs w:val="24"/>
          <w:lang w:val="mn-MN"/>
        </w:rPr>
        <w:t xml:space="preserve"> өөрчлөлт ихээхэн орсон </w:t>
      </w:r>
      <w:r w:rsidR="00527F3D">
        <w:rPr>
          <w:rFonts w:cs="Arial"/>
          <w:sz w:val="24"/>
          <w:szCs w:val="24"/>
          <w:lang w:val="mn-MN"/>
        </w:rPr>
        <w:t xml:space="preserve">байда. Иймд хуулийн хэрэгжилтийн үр дагаврын үнэлгээг </w:t>
      </w:r>
      <w:r w:rsidR="00096CBB">
        <w:rPr>
          <w:rFonts w:cs="Arial"/>
          <w:sz w:val="24"/>
          <w:szCs w:val="24"/>
          <w:lang w:val="mn-MN"/>
        </w:rPr>
        <w:t>дараах хэсгүүдэд багцлан хувааж хийв:</w:t>
      </w:r>
    </w:p>
    <w:p w14:paraId="4960C544" w14:textId="77777777" w:rsidR="007C10BA" w:rsidRDefault="007C10BA" w:rsidP="00F10C98">
      <w:pPr>
        <w:spacing w:after="0" w:line="23" w:lineRule="atLeast"/>
        <w:ind w:firstLine="720"/>
        <w:jc w:val="both"/>
        <w:rPr>
          <w:rFonts w:cs="Arial"/>
          <w:sz w:val="24"/>
          <w:szCs w:val="24"/>
          <w:lang w:val="mn-MN"/>
        </w:rPr>
      </w:pPr>
    </w:p>
    <w:p w14:paraId="0E451111" w14:textId="007253FC" w:rsidR="00BE2E03" w:rsidRPr="003B5D91" w:rsidRDefault="003B5D91" w:rsidP="003B5D91">
      <w:pPr>
        <w:spacing w:after="0" w:line="23" w:lineRule="atLeast"/>
        <w:ind w:firstLine="720"/>
        <w:jc w:val="both"/>
        <w:rPr>
          <w:sz w:val="24"/>
          <w:szCs w:val="24"/>
          <w:lang w:val="mn-MN"/>
        </w:rPr>
      </w:pPr>
      <w:r>
        <w:rPr>
          <w:sz w:val="24"/>
          <w:szCs w:val="24"/>
          <w:lang w:val="mn-MN"/>
        </w:rPr>
        <w:lastRenderedPageBreak/>
        <w:t>1.</w:t>
      </w:r>
      <w:r w:rsidR="00096CBB" w:rsidRPr="003B5D91">
        <w:rPr>
          <w:sz w:val="24"/>
          <w:szCs w:val="24"/>
          <w:lang w:val="mn-MN"/>
        </w:rPr>
        <w:t>Үндэсний бөхийн барилдааны холбогдох хэсэг</w:t>
      </w:r>
      <w:r w:rsidR="00B36CCD" w:rsidRPr="003B5D91">
        <w:rPr>
          <w:sz w:val="24"/>
          <w:szCs w:val="24"/>
          <w:lang w:val="mn-MN"/>
        </w:rPr>
        <w:t xml:space="preserve"> </w:t>
      </w:r>
      <w:r w:rsidR="00B36CCD" w:rsidRPr="003B5D91">
        <w:rPr>
          <w:sz w:val="24"/>
          <w:szCs w:val="24"/>
        </w:rPr>
        <w:t>(</w:t>
      </w:r>
      <w:r w:rsidR="00B36CCD" w:rsidRPr="003B5D91">
        <w:rPr>
          <w:sz w:val="24"/>
          <w:szCs w:val="24"/>
          <w:lang w:val="mn-MN"/>
        </w:rPr>
        <w:t>7 дугаар зүйлийн 7.1, 7.2, 7.8, 7.9 дэх хэсэг</w:t>
      </w:r>
      <w:r w:rsidR="00B36CCD" w:rsidRPr="003B5D91">
        <w:rPr>
          <w:sz w:val="24"/>
          <w:szCs w:val="24"/>
        </w:rPr>
        <w:t>)</w:t>
      </w:r>
      <w:r w:rsidR="00BE2E03" w:rsidRPr="003B5D91">
        <w:rPr>
          <w:sz w:val="24"/>
          <w:szCs w:val="24"/>
        </w:rPr>
        <w:t>;</w:t>
      </w:r>
    </w:p>
    <w:p w14:paraId="12C61F97" w14:textId="77777777" w:rsidR="003B5D91" w:rsidRDefault="003B5D91" w:rsidP="003B5D91">
      <w:pPr>
        <w:spacing w:after="0" w:line="23" w:lineRule="atLeast"/>
        <w:jc w:val="both"/>
        <w:rPr>
          <w:sz w:val="24"/>
          <w:szCs w:val="24"/>
          <w:lang w:val="mn-MN"/>
        </w:rPr>
      </w:pPr>
    </w:p>
    <w:p w14:paraId="499BE297" w14:textId="5A70972F" w:rsidR="00096CBB" w:rsidRPr="003B5D91" w:rsidRDefault="003B5D91" w:rsidP="003B5D91">
      <w:pPr>
        <w:spacing w:after="0" w:line="23" w:lineRule="atLeast"/>
        <w:ind w:firstLine="720"/>
        <w:jc w:val="both"/>
        <w:rPr>
          <w:sz w:val="24"/>
          <w:szCs w:val="24"/>
        </w:rPr>
      </w:pPr>
      <w:r>
        <w:rPr>
          <w:sz w:val="24"/>
          <w:szCs w:val="24"/>
          <w:lang w:val="mn-MN"/>
        </w:rPr>
        <w:t>2.</w:t>
      </w:r>
      <w:r w:rsidR="009168F4" w:rsidRPr="003B5D91">
        <w:rPr>
          <w:sz w:val="24"/>
          <w:szCs w:val="24"/>
          <w:lang w:val="mn-MN"/>
        </w:rPr>
        <w:t>Үндэсний их баяр наадмыг зохион байгуулах болон салбар хорооны бүрэн эрхтэй холбогдох хэсэг</w:t>
      </w:r>
      <w:r w:rsidR="00B36CCD" w:rsidRPr="003B5D91">
        <w:rPr>
          <w:sz w:val="24"/>
          <w:szCs w:val="24"/>
          <w:lang w:val="mn-MN"/>
        </w:rPr>
        <w:t xml:space="preserve"> </w:t>
      </w:r>
      <w:r w:rsidR="00B36CCD" w:rsidRPr="003B5D91">
        <w:rPr>
          <w:sz w:val="24"/>
          <w:szCs w:val="24"/>
        </w:rPr>
        <w:t>(</w:t>
      </w:r>
      <w:r w:rsidR="00B36CCD" w:rsidRPr="003B5D91">
        <w:rPr>
          <w:sz w:val="24"/>
          <w:szCs w:val="24"/>
          <w:lang w:val="mn-MN"/>
        </w:rPr>
        <w:t xml:space="preserve">12 дугаар зүйлийн </w:t>
      </w:r>
      <w:r w:rsidR="00B36CCD" w:rsidRPr="003B5D91">
        <w:rPr>
          <w:bCs/>
          <w:sz w:val="24"/>
          <w:szCs w:val="24"/>
          <w:lang w:val="mn-MN"/>
        </w:rPr>
        <w:t>12.4.1, 12.4.5 дахь заалт</w:t>
      </w:r>
      <w:r w:rsidR="00B36CCD" w:rsidRPr="003B5D91">
        <w:rPr>
          <w:sz w:val="24"/>
          <w:szCs w:val="24"/>
        </w:rPr>
        <w:t>);</w:t>
      </w:r>
    </w:p>
    <w:p w14:paraId="50A4202C" w14:textId="77777777" w:rsidR="003B5D91" w:rsidRDefault="003B5D91" w:rsidP="003B5D91">
      <w:pPr>
        <w:spacing w:after="0" w:line="23" w:lineRule="atLeast"/>
        <w:jc w:val="both"/>
        <w:rPr>
          <w:sz w:val="24"/>
          <w:szCs w:val="24"/>
          <w:lang w:val="mn-MN"/>
        </w:rPr>
      </w:pPr>
    </w:p>
    <w:p w14:paraId="7C508E9F" w14:textId="32206A93" w:rsidR="00096CBB" w:rsidRPr="003B5D91" w:rsidRDefault="003B5D91" w:rsidP="003B5D91">
      <w:pPr>
        <w:spacing w:after="0" w:line="23" w:lineRule="atLeast"/>
        <w:ind w:firstLine="720"/>
        <w:jc w:val="both"/>
        <w:rPr>
          <w:sz w:val="24"/>
          <w:szCs w:val="24"/>
        </w:rPr>
      </w:pPr>
      <w:r>
        <w:rPr>
          <w:sz w:val="24"/>
          <w:szCs w:val="24"/>
          <w:lang w:val="mn-MN"/>
        </w:rPr>
        <w:t>3.</w:t>
      </w:r>
      <w:r w:rsidR="00524F40" w:rsidRPr="003B5D91">
        <w:rPr>
          <w:sz w:val="24"/>
          <w:szCs w:val="24"/>
          <w:lang w:val="mn-MN"/>
        </w:rPr>
        <w:t>Бөхчүүдийг</w:t>
      </w:r>
      <w:r w:rsidR="00524F40" w:rsidRPr="003B5D91">
        <w:rPr>
          <w:sz w:val="24"/>
          <w:szCs w:val="24"/>
        </w:rPr>
        <w:t xml:space="preserve"> </w:t>
      </w:r>
      <w:r w:rsidR="00524F40" w:rsidRPr="003B5D91">
        <w:rPr>
          <w:sz w:val="24"/>
          <w:szCs w:val="24"/>
          <w:lang w:val="mn-MN"/>
        </w:rPr>
        <w:t>сэргээшийн шинжилгээнд хамруулахтай холбогдон гарч буй асуудал</w:t>
      </w:r>
      <w:r w:rsidR="00B36CCD" w:rsidRPr="003B5D91">
        <w:rPr>
          <w:sz w:val="24"/>
          <w:szCs w:val="24"/>
        </w:rPr>
        <w:t xml:space="preserve"> (</w:t>
      </w:r>
      <w:r w:rsidR="00B36CCD" w:rsidRPr="003B5D91">
        <w:rPr>
          <w:sz w:val="24"/>
          <w:szCs w:val="24"/>
          <w:lang w:val="mn-MN"/>
        </w:rPr>
        <w:t>10 дугаар зүйлийн 10.2 дахь хэсэг</w:t>
      </w:r>
      <w:r w:rsidR="00B36CCD" w:rsidRPr="003B5D91">
        <w:rPr>
          <w:sz w:val="24"/>
          <w:szCs w:val="24"/>
        </w:rPr>
        <w:t>)</w:t>
      </w:r>
      <w:r w:rsidR="00BE2E03" w:rsidRPr="003B5D91">
        <w:rPr>
          <w:sz w:val="24"/>
          <w:szCs w:val="24"/>
        </w:rPr>
        <w:t>;</w:t>
      </w:r>
    </w:p>
    <w:p w14:paraId="1C845431" w14:textId="77777777" w:rsidR="003B5D91" w:rsidRDefault="003B5D91" w:rsidP="003B5D91">
      <w:pPr>
        <w:spacing w:after="0" w:line="23" w:lineRule="atLeast"/>
        <w:jc w:val="both"/>
        <w:rPr>
          <w:sz w:val="24"/>
          <w:szCs w:val="24"/>
          <w:lang w:val="mn-MN"/>
        </w:rPr>
      </w:pPr>
    </w:p>
    <w:p w14:paraId="397C6CD0" w14:textId="3115D87C" w:rsidR="00096CBB" w:rsidRPr="003B5D91" w:rsidRDefault="003B5D91" w:rsidP="003B5D91">
      <w:pPr>
        <w:spacing w:after="0" w:line="23" w:lineRule="atLeast"/>
        <w:ind w:firstLine="720"/>
        <w:jc w:val="both"/>
        <w:rPr>
          <w:sz w:val="24"/>
          <w:szCs w:val="24"/>
          <w:lang w:val="mn-MN"/>
        </w:rPr>
      </w:pPr>
      <w:r>
        <w:rPr>
          <w:sz w:val="24"/>
          <w:szCs w:val="24"/>
          <w:lang w:val="mn-MN"/>
        </w:rPr>
        <w:t>4.</w:t>
      </w:r>
      <w:r w:rsidR="00096CBB" w:rsidRPr="003B5D91">
        <w:rPr>
          <w:sz w:val="24"/>
          <w:szCs w:val="24"/>
          <w:lang w:val="mn-MN"/>
        </w:rPr>
        <w:t xml:space="preserve">Үндэсний их баяр наадмын тухай хууль зөрчигч </w:t>
      </w:r>
      <w:r w:rsidR="00527F3D" w:rsidRPr="003B5D91">
        <w:rPr>
          <w:sz w:val="24"/>
          <w:szCs w:val="24"/>
        </w:rPr>
        <w:t>/</w:t>
      </w:r>
      <w:r w:rsidR="00527F3D" w:rsidRPr="003B5D91">
        <w:rPr>
          <w:sz w:val="24"/>
          <w:szCs w:val="24"/>
          <w:lang w:val="mn-MN"/>
        </w:rPr>
        <w:t>бөх</w:t>
      </w:r>
      <w:r w:rsidR="00527F3D" w:rsidRPr="003B5D91">
        <w:rPr>
          <w:sz w:val="24"/>
          <w:szCs w:val="24"/>
        </w:rPr>
        <w:t>/</w:t>
      </w:r>
      <w:r w:rsidR="001077C7" w:rsidRPr="003B5D91">
        <w:rPr>
          <w:sz w:val="24"/>
          <w:szCs w:val="24"/>
          <w:lang w:val="mn-MN"/>
        </w:rPr>
        <w:t>-д</w:t>
      </w:r>
      <w:r w:rsidR="00527F3D" w:rsidRPr="003B5D91">
        <w:rPr>
          <w:sz w:val="24"/>
          <w:szCs w:val="24"/>
        </w:rPr>
        <w:t xml:space="preserve"> </w:t>
      </w:r>
      <w:r w:rsidR="00096CBB" w:rsidRPr="003B5D91">
        <w:rPr>
          <w:sz w:val="24"/>
          <w:szCs w:val="24"/>
          <w:lang w:val="mn-MN"/>
        </w:rPr>
        <w:t>хүлээлгэх хариуцлагатай холбогдох хэсэг</w:t>
      </w:r>
      <w:r w:rsidR="00B36CCD" w:rsidRPr="003B5D91">
        <w:rPr>
          <w:sz w:val="24"/>
          <w:szCs w:val="24"/>
        </w:rPr>
        <w:t xml:space="preserve"> (</w:t>
      </w:r>
      <w:r w:rsidR="00B36CCD" w:rsidRPr="003B5D91">
        <w:rPr>
          <w:sz w:val="24"/>
          <w:szCs w:val="24"/>
          <w:lang w:val="mn-MN"/>
        </w:rPr>
        <w:t>14 дүгээр зүйлийн 14.1-14.3 дахь хэсэг</w:t>
      </w:r>
      <w:r w:rsidR="00B36CCD" w:rsidRPr="003B5D91">
        <w:rPr>
          <w:sz w:val="24"/>
          <w:szCs w:val="24"/>
        </w:rPr>
        <w:t>)</w:t>
      </w:r>
      <w:r w:rsidR="00096CBB" w:rsidRPr="003B5D91">
        <w:rPr>
          <w:sz w:val="24"/>
          <w:szCs w:val="24"/>
          <w:lang w:val="mn-MN"/>
        </w:rPr>
        <w:t>.</w:t>
      </w:r>
    </w:p>
    <w:p w14:paraId="1C80846C" w14:textId="77777777" w:rsidR="006D287C" w:rsidRDefault="006D287C" w:rsidP="00F10C98">
      <w:pPr>
        <w:spacing w:after="0" w:line="23" w:lineRule="atLeast"/>
        <w:ind w:firstLine="720"/>
        <w:jc w:val="both"/>
        <w:rPr>
          <w:sz w:val="24"/>
          <w:szCs w:val="24"/>
          <w:lang w:val="mn-MN"/>
        </w:rPr>
      </w:pPr>
    </w:p>
    <w:p w14:paraId="2D00E5B2" w14:textId="2012701C" w:rsidR="00096CBB" w:rsidRDefault="00096CBB" w:rsidP="00F10C98">
      <w:pPr>
        <w:spacing w:after="0" w:line="23" w:lineRule="atLeast"/>
        <w:jc w:val="both"/>
        <w:rPr>
          <w:rFonts w:cs="Arial"/>
          <w:b/>
          <w:bCs/>
          <w:sz w:val="24"/>
          <w:szCs w:val="24"/>
          <w:lang w:val="mn-MN"/>
        </w:rPr>
      </w:pPr>
      <w:r w:rsidRPr="00096CBB">
        <w:rPr>
          <w:rFonts w:cs="Arial"/>
          <w:b/>
          <w:bCs/>
          <w:sz w:val="24"/>
          <w:szCs w:val="24"/>
          <w:lang w:val="mn-MN"/>
        </w:rPr>
        <w:t>Судалгааны зорилго:</w:t>
      </w:r>
    </w:p>
    <w:p w14:paraId="7E63B32A" w14:textId="77777777" w:rsidR="00BE2E03" w:rsidRPr="00096CBB" w:rsidRDefault="00BE2E03" w:rsidP="00F10C98">
      <w:pPr>
        <w:spacing w:after="0" w:line="23" w:lineRule="atLeast"/>
        <w:jc w:val="both"/>
        <w:rPr>
          <w:rFonts w:cs="Arial"/>
          <w:b/>
          <w:bCs/>
          <w:sz w:val="24"/>
          <w:szCs w:val="24"/>
          <w:lang w:val="mn-MN"/>
        </w:rPr>
      </w:pPr>
    </w:p>
    <w:p w14:paraId="3174180C" w14:textId="23D856B1" w:rsidR="00662828" w:rsidRDefault="00096CBB" w:rsidP="00F10C98">
      <w:pPr>
        <w:spacing w:after="0" w:line="23" w:lineRule="atLeast"/>
        <w:ind w:firstLine="720"/>
        <w:jc w:val="both"/>
        <w:rPr>
          <w:rFonts w:cs="Arial"/>
          <w:sz w:val="24"/>
          <w:szCs w:val="24"/>
        </w:rPr>
      </w:pPr>
      <w:r>
        <w:rPr>
          <w:rFonts w:cs="Arial"/>
          <w:sz w:val="24"/>
          <w:szCs w:val="24"/>
          <w:lang w:val="mn-MN"/>
        </w:rPr>
        <w:t xml:space="preserve">Үндэсний их баяр наадмын тухай хуулийн </w:t>
      </w:r>
      <w:r w:rsidR="00527F3D">
        <w:rPr>
          <w:rFonts w:cs="Arial"/>
          <w:sz w:val="24"/>
          <w:szCs w:val="24"/>
          <w:lang w:val="mn-MN"/>
        </w:rPr>
        <w:t xml:space="preserve">Үндэсний бөхийн барилдаантай холбогдох </w:t>
      </w:r>
      <w:r>
        <w:rPr>
          <w:rFonts w:cs="Arial"/>
          <w:sz w:val="24"/>
          <w:szCs w:val="24"/>
          <w:lang w:val="mn-MN"/>
        </w:rPr>
        <w:t>зарим зүйл, заалтын зохицуулалт анх хуулиар тавьсан зорилгодоо хүрсэн эсэх, практик хэрхэн хэрэгжиж байгаа, тэдгээрийн хүлээн зөвшөөрөгдсөн байдлыг тогтоох, урьдчилан тооцоолоогүй бусад үр дагавар гарсан эсэхийг тодорхойлох</w:t>
      </w:r>
      <w:r>
        <w:rPr>
          <w:rFonts w:cs="Arial"/>
          <w:sz w:val="24"/>
          <w:szCs w:val="24"/>
        </w:rPr>
        <w:t>;</w:t>
      </w:r>
    </w:p>
    <w:p w14:paraId="370FDB8D" w14:textId="77777777" w:rsidR="006D287C" w:rsidRDefault="006D287C" w:rsidP="00F10C98">
      <w:pPr>
        <w:spacing w:after="0" w:line="23" w:lineRule="atLeast"/>
        <w:ind w:firstLine="720"/>
        <w:jc w:val="both"/>
        <w:rPr>
          <w:rFonts w:cs="Arial"/>
          <w:sz w:val="24"/>
          <w:szCs w:val="24"/>
        </w:rPr>
      </w:pPr>
    </w:p>
    <w:p w14:paraId="5367D8D8" w14:textId="0964DC09" w:rsidR="00096CBB" w:rsidRDefault="00096CBB" w:rsidP="00F10C98">
      <w:pPr>
        <w:spacing w:after="0" w:line="23" w:lineRule="atLeast"/>
        <w:ind w:firstLine="720"/>
        <w:jc w:val="both"/>
        <w:rPr>
          <w:rFonts w:cs="Arial"/>
          <w:sz w:val="24"/>
          <w:szCs w:val="24"/>
          <w:lang w:val="mn-MN"/>
        </w:rPr>
      </w:pPr>
      <w:r>
        <w:rPr>
          <w:rFonts w:cs="Arial"/>
          <w:sz w:val="24"/>
          <w:szCs w:val="24"/>
          <w:lang w:val="mn-MN"/>
        </w:rPr>
        <w:t>Хуулийн цаашдын үр дагавар, нөлөөллийг илрүүлэн гаргаж цаашид хуульд нэмэлт, өөрчлөлт оруулах, шаардлагатай тохиолдолд шинэчлэн найруулах хэрэгцээ, шаардлага байгаа эсэхэд дүгнэлт өгөх.</w:t>
      </w:r>
    </w:p>
    <w:p w14:paraId="7D59EC9A" w14:textId="77777777" w:rsidR="006D287C" w:rsidRDefault="006D287C" w:rsidP="00F10C98">
      <w:pPr>
        <w:spacing w:after="0" w:line="23" w:lineRule="atLeast"/>
        <w:ind w:firstLine="720"/>
        <w:jc w:val="both"/>
        <w:rPr>
          <w:rFonts w:cs="Arial"/>
          <w:sz w:val="24"/>
          <w:szCs w:val="24"/>
          <w:lang w:val="mn-MN"/>
        </w:rPr>
      </w:pPr>
    </w:p>
    <w:p w14:paraId="1930A0C3" w14:textId="76668E8E" w:rsidR="00096CBB" w:rsidRDefault="00096CBB" w:rsidP="00F10C98">
      <w:pPr>
        <w:spacing w:after="0" w:line="23" w:lineRule="atLeast"/>
        <w:jc w:val="both"/>
        <w:rPr>
          <w:rFonts w:cs="Arial"/>
          <w:b/>
          <w:bCs/>
          <w:sz w:val="24"/>
          <w:szCs w:val="24"/>
          <w:lang w:val="mn-MN"/>
        </w:rPr>
      </w:pPr>
      <w:r w:rsidRPr="00096CBB">
        <w:rPr>
          <w:rFonts w:cs="Arial"/>
          <w:b/>
          <w:bCs/>
          <w:sz w:val="24"/>
          <w:szCs w:val="24"/>
          <w:lang w:val="mn-MN"/>
        </w:rPr>
        <w:t xml:space="preserve">Судалгаа хийсэн байдал: </w:t>
      </w:r>
    </w:p>
    <w:p w14:paraId="5777D1B9" w14:textId="77777777" w:rsidR="006D287C" w:rsidRPr="00096CBB" w:rsidRDefault="006D287C" w:rsidP="00F10C98">
      <w:pPr>
        <w:spacing w:after="0" w:line="23" w:lineRule="atLeast"/>
        <w:jc w:val="both"/>
        <w:rPr>
          <w:rFonts w:cs="Arial"/>
          <w:b/>
          <w:bCs/>
          <w:sz w:val="24"/>
          <w:szCs w:val="24"/>
          <w:lang w:val="mn-MN"/>
        </w:rPr>
      </w:pPr>
    </w:p>
    <w:p w14:paraId="799411DB" w14:textId="3F60B437" w:rsidR="00096CBB" w:rsidRPr="00096CBB" w:rsidRDefault="00096CBB" w:rsidP="00F10C98">
      <w:pPr>
        <w:spacing w:after="0" w:line="23" w:lineRule="atLeast"/>
        <w:ind w:firstLine="720"/>
        <w:jc w:val="both"/>
        <w:rPr>
          <w:rFonts w:cs="Arial"/>
          <w:sz w:val="24"/>
          <w:szCs w:val="24"/>
          <w:lang w:val="mn-MN"/>
        </w:rPr>
      </w:pPr>
      <w:r w:rsidRPr="00096CBB">
        <w:rPr>
          <w:rFonts w:cs="Arial"/>
          <w:sz w:val="24"/>
          <w:szCs w:val="24"/>
          <w:lang w:val="mn-MN"/>
        </w:rPr>
        <w:t xml:space="preserve">Хууль тогтоомжийн тухай хуулийн 51 дүгээр зүйлийн 51.3- т “... хуульд өөрөөр заагаагүй бол хууль тогтоомжийн хэрэгжилтийн үр дагаварт хийх үнэлгээг тухайн хууль тогтоомжийг дагаж мөрдсөнөөс хойш 5 жил тутамд хийх бөгөөд шаардлагатай тохиолдолд дээрх хугацаанаас өмнө хийж болно” гэж заасан. </w:t>
      </w:r>
      <w:r>
        <w:rPr>
          <w:rFonts w:cs="Arial"/>
          <w:sz w:val="24"/>
          <w:szCs w:val="24"/>
          <w:lang w:val="mn-MN"/>
        </w:rPr>
        <w:t>Үндэсний их баяр наадмын тухай хуулийн</w:t>
      </w:r>
      <w:r w:rsidRPr="00096CBB">
        <w:rPr>
          <w:rFonts w:cs="Arial"/>
          <w:sz w:val="24"/>
          <w:szCs w:val="24"/>
          <w:lang w:val="mn-MN"/>
        </w:rPr>
        <w:t xml:space="preserve"> хэрэгжилтийн </w:t>
      </w:r>
      <w:r w:rsidR="00527F3D">
        <w:rPr>
          <w:rFonts w:cs="Arial"/>
          <w:sz w:val="24"/>
          <w:szCs w:val="24"/>
        </w:rPr>
        <w:t>/</w:t>
      </w:r>
      <w:r w:rsidR="00527F3D">
        <w:rPr>
          <w:rFonts w:cs="Arial"/>
          <w:sz w:val="24"/>
          <w:szCs w:val="24"/>
          <w:lang w:val="mn-MN"/>
        </w:rPr>
        <w:t>Үндэсний бөхийн барилдаан</w:t>
      </w:r>
      <w:r w:rsidR="00527F3D">
        <w:rPr>
          <w:rFonts w:cs="Arial"/>
          <w:sz w:val="24"/>
          <w:szCs w:val="24"/>
        </w:rPr>
        <w:t>/</w:t>
      </w:r>
      <w:r w:rsidR="00527F3D">
        <w:rPr>
          <w:rFonts w:cs="Arial"/>
          <w:sz w:val="24"/>
          <w:szCs w:val="24"/>
          <w:lang w:val="mn-MN"/>
        </w:rPr>
        <w:t xml:space="preserve"> </w:t>
      </w:r>
      <w:r w:rsidRPr="00096CBB">
        <w:rPr>
          <w:rFonts w:cs="Arial"/>
          <w:sz w:val="24"/>
          <w:szCs w:val="24"/>
          <w:lang w:val="mn-MN"/>
        </w:rPr>
        <w:t xml:space="preserve">үр дагаврыг Засгийн газрын 2016 оны 59 дүгээр тогтоолын 6 дугаар хавсралтаар баталсан “Хууль тогтоомжийн хэрэгжилтийн үр дагаварт үнэлгээ хийх аргачлал”-ыг удирдлага болгон гүйцэтгэв.  </w:t>
      </w:r>
    </w:p>
    <w:p w14:paraId="1322F9D3" w14:textId="77777777" w:rsidR="006D287C" w:rsidRDefault="006D287C" w:rsidP="00F10C98">
      <w:pPr>
        <w:spacing w:after="0" w:line="23" w:lineRule="atLeast"/>
        <w:ind w:firstLine="720"/>
        <w:jc w:val="both"/>
        <w:rPr>
          <w:rFonts w:cs="Arial"/>
          <w:sz w:val="24"/>
          <w:szCs w:val="24"/>
          <w:lang w:val="mn-MN"/>
        </w:rPr>
      </w:pPr>
    </w:p>
    <w:p w14:paraId="32881AFA" w14:textId="5EFE8A51" w:rsidR="00096CBB" w:rsidRDefault="00096CBB" w:rsidP="00F10C98">
      <w:pPr>
        <w:spacing w:after="0" w:line="23" w:lineRule="atLeast"/>
        <w:ind w:firstLine="720"/>
        <w:jc w:val="both"/>
        <w:rPr>
          <w:rFonts w:cs="Arial"/>
          <w:sz w:val="24"/>
          <w:szCs w:val="24"/>
          <w:lang w:val="mn-MN"/>
        </w:rPr>
      </w:pPr>
      <w:r w:rsidRPr="00096CBB">
        <w:rPr>
          <w:rFonts w:cs="Arial"/>
          <w:sz w:val="24"/>
          <w:szCs w:val="24"/>
          <w:lang w:val="mn-MN"/>
        </w:rPr>
        <w:t xml:space="preserve">Судалгааг гүйцэтгэхдээ </w:t>
      </w:r>
      <w:r w:rsidR="009168F4">
        <w:rPr>
          <w:rFonts w:cs="Arial"/>
          <w:sz w:val="24"/>
          <w:szCs w:val="24"/>
          <w:lang w:val="mn-MN"/>
        </w:rPr>
        <w:t xml:space="preserve">хууль тогтоомжийн хувийн хэрэг, хуралдааны тэмдэглэл, </w:t>
      </w:r>
      <w:r w:rsidRPr="00096CBB">
        <w:rPr>
          <w:rFonts w:cs="Arial"/>
          <w:sz w:val="24"/>
          <w:szCs w:val="24"/>
          <w:lang w:val="mn-MN"/>
        </w:rPr>
        <w:t xml:space="preserve">эрх зүйн харьцуулалтын арга, шүүхийн практик судлах, тайлан, статистикийн тоо баримтад дүн шинжилгээ хийх, хуулийг хэрэгжүүлэн ажиллаж буй </w:t>
      </w:r>
      <w:r w:rsidR="00527F3D">
        <w:rPr>
          <w:rFonts w:cs="Arial"/>
          <w:sz w:val="24"/>
          <w:szCs w:val="24"/>
          <w:lang w:val="mn-MN"/>
        </w:rPr>
        <w:t xml:space="preserve">Үндэсний их баяр наадмыг </w:t>
      </w:r>
      <w:r w:rsidR="009168F4">
        <w:rPr>
          <w:rFonts w:cs="Arial"/>
          <w:sz w:val="24"/>
          <w:szCs w:val="24"/>
          <w:lang w:val="mn-MN"/>
        </w:rPr>
        <w:t>зохион байгуулах хороо</w:t>
      </w:r>
      <w:r w:rsidR="00527F3D">
        <w:rPr>
          <w:rFonts w:cs="Arial"/>
          <w:sz w:val="24"/>
          <w:szCs w:val="24"/>
          <w:lang w:val="mn-MN"/>
        </w:rPr>
        <w:t xml:space="preserve"> </w:t>
      </w:r>
      <w:r w:rsidR="00527F3D">
        <w:rPr>
          <w:rFonts w:cs="Arial"/>
          <w:sz w:val="24"/>
          <w:szCs w:val="24"/>
        </w:rPr>
        <w:t>/</w:t>
      </w:r>
      <w:r w:rsidR="00527F3D">
        <w:rPr>
          <w:rFonts w:cs="Arial"/>
          <w:sz w:val="24"/>
          <w:szCs w:val="24"/>
          <w:lang w:val="mn-MN"/>
        </w:rPr>
        <w:t>ҮИБНЗБХ</w:t>
      </w:r>
      <w:r w:rsidR="00527F3D">
        <w:rPr>
          <w:rFonts w:cs="Arial"/>
          <w:sz w:val="24"/>
          <w:szCs w:val="24"/>
        </w:rPr>
        <w:t>/</w:t>
      </w:r>
      <w:r w:rsidR="00527F3D">
        <w:rPr>
          <w:rFonts w:cs="Arial"/>
          <w:sz w:val="24"/>
          <w:szCs w:val="24"/>
          <w:lang w:val="mn-MN"/>
        </w:rPr>
        <w:t>-</w:t>
      </w:r>
      <w:r w:rsidR="009168F4">
        <w:rPr>
          <w:rFonts w:cs="Arial"/>
          <w:sz w:val="24"/>
          <w:szCs w:val="24"/>
          <w:lang w:val="mn-MN"/>
        </w:rPr>
        <w:t xml:space="preserve">ны шийдвэр, гадаад орнуудын зарим туршлага </w:t>
      </w:r>
      <w:r w:rsidRPr="00096CBB">
        <w:rPr>
          <w:rFonts w:cs="Arial"/>
          <w:sz w:val="24"/>
          <w:szCs w:val="24"/>
          <w:lang w:val="mn-MN"/>
        </w:rPr>
        <w:t>зэрг</w:t>
      </w:r>
      <w:r w:rsidR="009168F4">
        <w:rPr>
          <w:rFonts w:cs="Arial"/>
          <w:sz w:val="24"/>
          <w:szCs w:val="24"/>
          <w:lang w:val="mn-MN"/>
        </w:rPr>
        <w:t xml:space="preserve">ийг </w:t>
      </w:r>
      <w:r w:rsidRPr="00096CBB">
        <w:rPr>
          <w:rFonts w:cs="Arial"/>
          <w:sz w:val="24"/>
          <w:szCs w:val="24"/>
          <w:lang w:val="mn-MN"/>
        </w:rPr>
        <w:t xml:space="preserve"> ашигла</w:t>
      </w:r>
      <w:r w:rsidR="009168F4">
        <w:rPr>
          <w:rFonts w:cs="Arial"/>
          <w:sz w:val="24"/>
          <w:szCs w:val="24"/>
          <w:lang w:val="mn-MN"/>
        </w:rPr>
        <w:t>сан болно</w:t>
      </w:r>
      <w:r w:rsidRPr="00096CBB">
        <w:rPr>
          <w:rFonts w:cs="Arial"/>
          <w:sz w:val="24"/>
          <w:szCs w:val="24"/>
          <w:lang w:val="mn-MN"/>
        </w:rPr>
        <w:t>.</w:t>
      </w:r>
    </w:p>
    <w:p w14:paraId="660D2269" w14:textId="20EDFFF2" w:rsidR="008964EE" w:rsidRDefault="008964EE" w:rsidP="00F10C98">
      <w:pPr>
        <w:spacing w:after="0" w:line="23" w:lineRule="atLeast"/>
        <w:ind w:firstLine="720"/>
        <w:jc w:val="both"/>
        <w:rPr>
          <w:rFonts w:cs="Arial"/>
          <w:sz w:val="24"/>
          <w:szCs w:val="24"/>
          <w:lang w:val="mn-MN"/>
        </w:rPr>
      </w:pPr>
    </w:p>
    <w:p w14:paraId="240C17C5" w14:textId="77777777" w:rsidR="008964EE" w:rsidRPr="008964EE" w:rsidRDefault="008964EE" w:rsidP="00C422D8">
      <w:pPr>
        <w:spacing w:after="0" w:line="23" w:lineRule="atLeast"/>
        <w:jc w:val="both"/>
        <w:rPr>
          <w:rFonts w:cs="Arial"/>
          <w:b/>
          <w:bCs/>
          <w:sz w:val="24"/>
          <w:szCs w:val="24"/>
          <w:lang w:val="mn-MN"/>
        </w:rPr>
      </w:pPr>
      <w:r w:rsidRPr="008964EE">
        <w:rPr>
          <w:rFonts w:cs="Arial"/>
          <w:b/>
          <w:bCs/>
          <w:sz w:val="24"/>
          <w:szCs w:val="24"/>
          <w:lang w:val="mn-MN"/>
        </w:rPr>
        <w:t>Судалгааны багийн бүрэлдэхүүн:</w:t>
      </w:r>
    </w:p>
    <w:p w14:paraId="02F89A50" w14:textId="77777777" w:rsidR="008964EE" w:rsidRDefault="008964EE" w:rsidP="008964EE">
      <w:pPr>
        <w:spacing w:after="0" w:line="23" w:lineRule="atLeast"/>
        <w:ind w:firstLine="720"/>
        <w:jc w:val="both"/>
        <w:rPr>
          <w:rFonts w:cs="Arial"/>
          <w:bCs/>
          <w:sz w:val="24"/>
          <w:szCs w:val="24"/>
          <w:lang w:val="mn-MN"/>
        </w:rPr>
      </w:pPr>
    </w:p>
    <w:p w14:paraId="68117CF9" w14:textId="692E5461" w:rsidR="008964EE" w:rsidRDefault="008964EE" w:rsidP="008964EE">
      <w:pPr>
        <w:spacing w:after="0" w:line="23" w:lineRule="atLeast"/>
        <w:ind w:left="5040" w:hanging="4320"/>
        <w:jc w:val="both"/>
        <w:rPr>
          <w:rFonts w:cs="Arial"/>
          <w:bCs/>
          <w:sz w:val="24"/>
          <w:szCs w:val="24"/>
          <w:lang w:val="mn-MN"/>
        </w:rPr>
      </w:pPr>
      <w:r w:rsidRPr="008964EE">
        <w:rPr>
          <w:rFonts w:cs="Arial"/>
          <w:bCs/>
          <w:sz w:val="24"/>
          <w:szCs w:val="24"/>
          <w:lang w:val="mn-MN"/>
        </w:rPr>
        <w:t xml:space="preserve">Үндсэн судлаач Б.Төрболд </w:t>
      </w:r>
      <w:r w:rsidRPr="008964EE">
        <w:rPr>
          <w:rFonts w:cs="Arial"/>
          <w:bCs/>
          <w:sz w:val="24"/>
          <w:szCs w:val="24"/>
          <w:lang w:val="mn-MN"/>
        </w:rPr>
        <w:tab/>
        <w:t>“Оюуны-Инноваци” ТББ-ын судлаач, хуульч</w:t>
      </w:r>
    </w:p>
    <w:p w14:paraId="61BA9E34" w14:textId="4F5413F2" w:rsidR="008964EE" w:rsidRDefault="008964EE" w:rsidP="008964EE">
      <w:pPr>
        <w:spacing w:after="0" w:line="23" w:lineRule="atLeast"/>
        <w:ind w:firstLine="720"/>
        <w:jc w:val="both"/>
        <w:rPr>
          <w:rFonts w:cs="Arial"/>
          <w:bCs/>
          <w:sz w:val="24"/>
          <w:szCs w:val="24"/>
          <w:lang w:val="mn-MN"/>
        </w:rPr>
      </w:pPr>
    </w:p>
    <w:p w14:paraId="678E09B2" w14:textId="31680F2A" w:rsidR="008964EE" w:rsidRPr="008964EE" w:rsidRDefault="008964EE" w:rsidP="008964EE">
      <w:pPr>
        <w:spacing w:after="0" w:line="23" w:lineRule="atLeast"/>
        <w:ind w:left="5040" w:hanging="4320"/>
        <w:jc w:val="both"/>
        <w:rPr>
          <w:rFonts w:cs="Arial"/>
          <w:bCs/>
          <w:sz w:val="24"/>
          <w:szCs w:val="24"/>
          <w:lang w:val="mn-MN"/>
        </w:rPr>
      </w:pPr>
      <w:r>
        <w:rPr>
          <w:rFonts w:cs="Arial"/>
          <w:bCs/>
          <w:sz w:val="24"/>
          <w:szCs w:val="24"/>
          <w:lang w:val="mn-MN"/>
        </w:rPr>
        <w:t>Үндсэн судлаач Н.Оюун-Эрдэнэ</w:t>
      </w:r>
      <w:r>
        <w:rPr>
          <w:rFonts w:cs="Arial"/>
          <w:bCs/>
          <w:sz w:val="24"/>
          <w:szCs w:val="24"/>
          <w:lang w:val="mn-MN"/>
        </w:rPr>
        <w:tab/>
        <w:t>Монголын Хуульчдын холбооны гишүүн, хуульч</w:t>
      </w:r>
    </w:p>
    <w:p w14:paraId="6580ACAC" w14:textId="77777777" w:rsidR="008964EE" w:rsidRPr="00096CBB" w:rsidRDefault="008964EE" w:rsidP="00F10C98">
      <w:pPr>
        <w:spacing w:after="0" w:line="23" w:lineRule="atLeast"/>
        <w:ind w:firstLine="720"/>
        <w:jc w:val="both"/>
        <w:rPr>
          <w:rFonts w:cs="Arial"/>
          <w:sz w:val="24"/>
          <w:szCs w:val="24"/>
          <w:lang w:val="mn-MN"/>
        </w:rPr>
      </w:pPr>
    </w:p>
    <w:p w14:paraId="5F79925C" w14:textId="77777777" w:rsidR="00263070" w:rsidRDefault="00263070" w:rsidP="00F10C98">
      <w:pPr>
        <w:spacing w:after="0" w:line="23" w:lineRule="atLeast"/>
        <w:rPr>
          <w:rFonts w:cs="Arial"/>
          <w:sz w:val="24"/>
          <w:szCs w:val="24"/>
          <w:lang w:val="mn-MN"/>
        </w:rPr>
      </w:pPr>
    </w:p>
    <w:p w14:paraId="388D2141" w14:textId="77777777" w:rsidR="004824E1" w:rsidRDefault="004824E1">
      <w:pPr>
        <w:rPr>
          <w:rFonts w:cs="Arial"/>
          <w:b/>
          <w:bCs/>
          <w:sz w:val="24"/>
          <w:szCs w:val="24"/>
          <w:lang w:val="mn-MN"/>
        </w:rPr>
      </w:pPr>
      <w:r>
        <w:rPr>
          <w:rFonts w:cs="Arial"/>
          <w:b/>
          <w:bCs/>
          <w:sz w:val="24"/>
          <w:szCs w:val="24"/>
          <w:lang w:val="mn-MN"/>
        </w:rPr>
        <w:br w:type="page"/>
      </w:r>
    </w:p>
    <w:p w14:paraId="0AF49818" w14:textId="77777777" w:rsidR="003B5D91" w:rsidRPr="00263070" w:rsidRDefault="003B5D91" w:rsidP="003B5D91">
      <w:pPr>
        <w:spacing w:after="0" w:line="23" w:lineRule="atLeast"/>
        <w:jc w:val="center"/>
        <w:rPr>
          <w:rFonts w:cs="Arial"/>
          <w:bCs/>
          <w:sz w:val="24"/>
          <w:szCs w:val="24"/>
          <w:lang w:val="mn-MN"/>
        </w:rPr>
      </w:pPr>
      <w:r w:rsidRPr="00263070">
        <w:rPr>
          <w:rFonts w:cs="Arial"/>
          <w:b/>
          <w:bCs/>
          <w:sz w:val="24"/>
          <w:szCs w:val="24"/>
          <w:lang w:val="mn-MN"/>
        </w:rPr>
        <w:lastRenderedPageBreak/>
        <w:t>Нэг. НЭГДСЭН ДҮГНЭЛТ, ЗӨВЛӨМЖ</w:t>
      </w:r>
    </w:p>
    <w:p w14:paraId="647B9A85" w14:textId="77777777" w:rsidR="003B5D91" w:rsidRDefault="003B5D91" w:rsidP="003B5D91">
      <w:pPr>
        <w:spacing w:after="0" w:line="23" w:lineRule="atLeast"/>
        <w:jc w:val="both"/>
        <w:rPr>
          <w:sz w:val="24"/>
          <w:szCs w:val="24"/>
          <w:lang w:val="mn-MN"/>
        </w:rPr>
      </w:pPr>
    </w:p>
    <w:p w14:paraId="74E3DD4B" w14:textId="77777777" w:rsidR="003B5D91" w:rsidRPr="00EA6507" w:rsidRDefault="003B5D91" w:rsidP="003B5D91">
      <w:pPr>
        <w:spacing w:after="0" w:line="23" w:lineRule="atLeast"/>
        <w:jc w:val="both"/>
        <w:rPr>
          <w:b/>
          <w:bCs/>
          <w:sz w:val="24"/>
          <w:szCs w:val="24"/>
          <w:lang w:val="mn-MN"/>
        </w:rPr>
      </w:pPr>
      <w:r w:rsidRPr="00EA6507">
        <w:rPr>
          <w:b/>
          <w:bCs/>
          <w:sz w:val="24"/>
          <w:szCs w:val="24"/>
          <w:lang w:val="mn-MN"/>
        </w:rPr>
        <w:t>Нэг.Үндэсний бөхийн барилдааны холбогдох хэсэг:</w:t>
      </w:r>
    </w:p>
    <w:p w14:paraId="64AD858C" w14:textId="77777777" w:rsidR="003B5D91" w:rsidRDefault="003B5D91" w:rsidP="003B5D91">
      <w:pPr>
        <w:spacing w:after="0" w:line="23" w:lineRule="atLeast"/>
        <w:jc w:val="both"/>
        <w:rPr>
          <w:sz w:val="24"/>
          <w:szCs w:val="24"/>
          <w:lang w:val="mn-MN"/>
        </w:rPr>
      </w:pPr>
    </w:p>
    <w:p w14:paraId="6FE93D13" w14:textId="77777777" w:rsidR="003B5D91" w:rsidRDefault="003B5D91" w:rsidP="003B5D91">
      <w:pPr>
        <w:spacing w:after="0" w:line="23" w:lineRule="atLeast"/>
        <w:ind w:firstLine="720"/>
        <w:jc w:val="both"/>
        <w:rPr>
          <w:i/>
          <w:iCs/>
          <w:sz w:val="24"/>
          <w:szCs w:val="24"/>
          <w:u w:val="single"/>
          <w:lang w:val="mn-MN"/>
        </w:rPr>
      </w:pPr>
      <w:r w:rsidRPr="00EA6507">
        <w:rPr>
          <w:i/>
          <w:iCs/>
          <w:sz w:val="24"/>
          <w:szCs w:val="24"/>
          <w:u w:val="single"/>
          <w:lang w:val="mn-MN"/>
        </w:rPr>
        <w:t>1.Бөхийн цол олгох асуудалд</w:t>
      </w:r>
    </w:p>
    <w:p w14:paraId="61D8ED59" w14:textId="77777777" w:rsidR="003B5D91" w:rsidRPr="00EA6507" w:rsidRDefault="003B5D91" w:rsidP="003B5D91">
      <w:pPr>
        <w:spacing w:after="0" w:line="23" w:lineRule="atLeast"/>
        <w:ind w:firstLine="720"/>
        <w:jc w:val="both"/>
        <w:rPr>
          <w:i/>
          <w:iCs/>
          <w:sz w:val="24"/>
          <w:szCs w:val="24"/>
          <w:u w:val="single"/>
          <w:lang w:val="mn-MN"/>
        </w:rPr>
      </w:pPr>
    </w:p>
    <w:p w14:paraId="5A165B74" w14:textId="77777777" w:rsidR="003B5D91" w:rsidRPr="00EA6507" w:rsidRDefault="003B5D91" w:rsidP="003B5D91">
      <w:pPr>
        <w:spacing w:after="0" w:line="23" w:lineRule="atLeast"/>
        <w:ind w:firstLine="720"/>
        <w:jc w:val="both"/>
        <w:rPr>
          <w:sz w:val="24"/>
          <w:szCs w:val="24"/>
        </w:rPr>
      </w:pPr>
      <w:r>
        <w:rPr>
          <w:sz w:val="24"/>
          <w:szCs w:val="24"/>
          <w:lang w:val="mn-MN"/>
        </w:rPr>
        <w:t xml:space="preserve">2007 онд Үндэсний их баяр наадмын тухай хуульд нэмэлт, өөрчлөлт оруулах тухай хуулийн төсөл батлагдсан бөгөөд уг хуулийн </w:t>
      </w:r>
      <w:r w:rsidRPr="00941378">
        <w:rPr>
          <w:rFonts w:cs="Arial"/>
          <w:bCs/>
          <w:sz w:val="24"/>
          <w:szCs w:val="24"/>
          <w:lang w:val="mn-MN"/>
        </w:rPr>
        <w:t>7 дугаар зүйлийн 7.2-</w:t>
      </w:r>
      <w:r w:rsidRPr="00C14545">
        <w:rPr>
          <w:rFonts w:cs="Arial"/>
          <w:bCs/>
          <w:i/>
          <w:iCs/>
          <w:sz w:val="24"/>
          <w:szCs w:val="24"/>
          <w:lang w:val="mn-MN"/>
        </w:rPr>
        <w:t>т “Улсын баяр наадамд 1024 бөх барилдсан тохиолдолд улсын арслангаас бага цолтой бөх 9 давсан бол үзүүр түрүүний барилдааны өмнө түүнд улсын арслан цол олгож, улмаар 10 давж түрүүлбэл улсын аварга цол олгоно”</w:t>
      </w:r>
      <w:r>
        <w:rPr>
          <w:rFonts w:cs="Arial"/>
          <w:bCs/>
          <w:sz w:val="24"/>
          <w:szCs w:val="24"/>
          <w:lang w:val="mn-MN"/>
        </w:rPr>
        <w:t xml:space="preserve"> гэж заасан. Уг нэмэлт, өөрчлөлт батлагдсанаас хойш 2011, 2016 онуудад </w:t>
      </w:r>
      <w:r>
        <w:rPr>
          <w:rFonts w:cs="Arial"/>
          <w:bCs/>
          <w:sz w:val="24"/>
          <w:szCs w:val="24"/>
        </w:rPr>
        <w:t>1</w:t>
      </w:r>
      <w:r>
        <w:rPr>
          <w:rFonts w:cs="Arial"/>
          <w:bCs/>
          <w:sz w:val="24"/>
          <w:szCs w:val="24"/>
          <w:lang w:val="mn-MN"/>
        </w:rPr>
        <w:t>024 бөх барилдсан бөгөөд улсын арслангаас бага цолтой бөх 10 давж түрүүлж аварга цол хүртсэн байдаг</w:t>
      </w:r>
      <w:r>
        <w:rPr>
          <w:rStyle w:val="FootnoteReference"/>
          <w:rFonts w:cs="Arial"/>
          <w:bCs/>
          <w:sz w:val="24"/>
          <w:szCs w:val="24"/>
          <w:lang w:val="mn-MN"/>
        </w:rPr>
        <w:footnoteReference w:id="7"/>
      </w:r>
      <w:r>
        <w:rPr>
          <w:rFonts w:cs="Arial"/>
          <w:bCs/>
          <w:sz w:val="24"/>
          <w:szCs w:val="24"/>
          <w:lang w:val="mn-MN"/>
        </w:rPr>
        <w:t>.</w:t>
      </w:r>
    </w:p>
    <w:p w14:paraId="26BF4F1A" w14:textId="77777777" w:rsidR="003B5D91" w:rsidRPr="00C14545" w:rsidRDefault="003B5D91" w:rsidP="003B5D91">
      <w:pPr>
        <w:spacing w:after="0" w:line="23" w:lineRule="atLeast"/>
        <w:ind w:firstLine="720"/>
        <w:jc w:val="both"/>
        <w:rPr>
          <w:rFonts w:cs="Arial"/>
          <w:bCs/>
          <w:iCs/>
          <w:sz w:val="24"/>
          <w:szCs w:val="24"/>
          <w:lang w:val="mn-MN"/>
        </w:rPr>
      </w:pPr>
    </w:p>
    <w:p w14:paraId="144A69BF" w14:textId="77777777" w:rsidR="003B5D91" w:rsidRDefault="003B5D91" w:rsidP="003B5D91">
      <w:pPr>
        <w:spacing w:after="0" w:line="23" w:lineRule="atLeast"/>
        <w:ind w:firstLine="720"/>
        <w:jc w:val="both"/>
        <w:rPr>
          <w:rFonts w:cs="Arial"/>
          <w:iCs/>
          <w:sz w:val="24"/>
          <w:szCs w:val="24"/>
          <w:lang w:val="mn-MN"/>
        </w:rPr>
      </w:pPr>
      <w:r w:rsidRPr="009433C7">
        <w:rPr>
          <w:rFonts w:cs="Arial"/>
          <w:iCs/>
          <w:sz w:val="24"/>
          <w:szCs w:val="24"/>
          <w:lang w:val="mn-MN"/>
        </w:rPr>
        <w:t xml:space="preserve">1024 бөх барилдахтай холбоотой ганц зохицуулалт </w:t>
      </w:r>
      <w:r>
        <w:rPr>
          <w:rFonts w:cs="Arial"/>
          <w:iCs/>
          <w:sz w:val="24"/>
          <w:szCs w:val="24"/>
          <w:lang w:val="mn-MN"/>
        </w:rPr>
        <w:t>нь дээрх 7 дугаар зүйлийн</w:t>
      </w:r>
      <w:r w:rsidRPr="009433C7">
        <w:rPr>
          <w:rFonts w:cs="Arial"/>
          <w:iCs/>
          <w:sz w:val="24"/>
          <w:szCs w:val="24"/>
          <w:lang w:val="mn-MN"/>
        </w:rPr>
        <w:t xml:space="preserve"> 7.2</w:t>
      </w:r>
      <w:r>
        <w:rPr>
          <w:rFonts w:cs="Arial"/>
          <w:iCs/>
          <w:sz w:val="24"/>
          <w:szCs w:val="24"/>
          <w:lang w:val="mn-MN"/>
        </w:rPr>
        <w:t xml:space="preserve"> дахь хэсэг байгаа бөгөөд энэхүү зохицуулалт нь</w:t>
      </w:r>
      <w:r w:rsidRPr="009433C7">
        <w:rPr>
          <w:rFonts w:cs="Arial"/>
          <w:iCs/>
          <w:sz w:val="24"/>
          <w:szCs w:val="24"/>
          <w:lang w:val="mn-MN"/>
        </w:rPr>
        <w:t xml:space="preserve"> зөвхөн арслангаас доош цолтой бөхөд зориулагдсан</w:t>
      </w:r>
      <w:r>
        <w:rPr>
          <w:rFonts w:cs="Arial"/>
          <w:iCs/>
          <w:sz w:val="24"/>
          <w:szCs w:val="24"/>
          <w:lang w:val="mn-MN"/>
        </w:rPr>
        <w:t xml:space="preserve"> зохицуулалт </w:t>
      </w:r>
      <w:r w:rsidRPr="009433C7">
        <w:rPr>
          <w:rFonts w:cs="Arial"/>
          <w:iCs/>
          <w:sz w:val="24"/>
          <w:szCs w:val="24"/>
          <w:lang w:val="mn-MN"/>
        </w:rPr>
        <w:t>байна. Арслан цолтой бөх ес даван үзүүр</w:t>
      </w:r>
      <w:r>
        <w:rPr>
          <w:rFonts w:cs="Arial"/>
          <w:iCs/>
          <w:sz w:val="24"/>
          <w:szCs w:val="24"/>
          <w:lang w:val="mn-MN"/>
        </w:rPr>
        <w:t xml:space="preserve">лэх, 10 даван түрүүлбэл </w:t>
      </w:r>
      <w:r w:rsidRPr="009433C7">
        <w:rPr>
          <w:rFonts w:cs="Arial"/>
          <w:iCs/>
          <w:sz w:val="24"/>
          <w:szCs w:val="24"/>
          <w:lang w:val="mn-MN"/>
        </w:rPr>
        <w:t xml:space="preserve">ямар цол олгох </w:t>
      </w:r>
      <w:r>
        <w:rPr>
          <w:rFonts w:cs="Arial"/>
          <w:iCs/>
          <w:sz w:val="24"/>
          <w:szCs w:val="24"/>
          <w:lang w:val="mn-MN"/>
        </w:rPr>
        <w:t>талаар зохицуулагдаагүй</w:t>
      </w:r>
      <w:r w:rsidRPr="009433C7">
        <w:rPr>
          <w:rFonts w:cs="Arial"/>
          <w:iCs/>
          <w:sz w:val="24"/>
          <w:szCs w:val="24"/>
          <w:lang w:val="mn-MN"/>
        </w:rPr>
        <w:t xml:space="preserve"> </w:t>
      </w:r>
      <w:r>
        <w:rPr>
          <w:rFonts w:cs="Arial"/>
          <w:iCs/>
          <w:sz w:val="24"/>
          <w:szCs w:val="24"/>
          <w:lang w:val="mn-MN"/>
        </w:rPr>
        <w:t xml:space="preserve">бөгөөд Үндэсний их баяр наадмын тухай хуулийн 7 дугаар зүйлийн </w:t>
      </w:r>
      <w:r w:rsidRPr="009433C7">
        <w:rPr>
          <w:rFonts w:cs="Arial"/>
          <w:iCs/>
          <w:sz w:val="24"/>
          <w:szCs w:val="24"/>
          <w:lang w:val="mn-MN"/>
        </w:rPr>
        <w:t xml:space="preserve">7.1.6-д </w:t>
      </w:r>
      <w:r>
        <w:rPr>
          <w:rFonts w:cs="Arial"/>
          <w:iCs/>
          <w:sz w:val="24"/>
          <w:szCs w:val="24"/>
          <w:lang w:val="mn-MN"/>
        </w:rPr>
        <w:t>“</w:t>
      </w:r>
      <w:r w:rsidRPr="009433C7">
        <w:rPr>
          <w:rFonts w:cs="Arial"/>
          <w:iCs/>
          <w:sz w:val="24"/>
          <w:szCs w:val="24"/>
          <w:lang w:val="mn-MN"/>
        </w:rPr>
        <w:t>арслан цолтон түрүүлсэн бол улсын аварга</w:t>
      </w:r>
      <w:r>
        <w:rPr>
          <w:rFonts w:cs="Arial"/>
          <w:iCs/>
          <w:sz w:val="24"/>
          <w:szCs w:val="24"/>
          <w:lang w:val="mn-MN"/>
        </w:rPr>
        <w:t>”</w:t>
      </w:r>
      <w:r w:rsidRPr="009433C7">
        <w:rPr>
          <w:rFonts w:cs="Arial"/>
          <w:iCs/>
          <w:sz w:val="24"/>
          <w:szCs w:val="24"/>
          <w:lang w:val="mn-MN"/>
        </w:rPr>
        <w:t xml:space="preserve"> цол олгоно гэж заасан</w:t>
      </w:r>
      <w:r>
        <w:rPr>
          <w:rStyle w:val="FootnoteReference"/>
          <w:rFonts w:cs="Arial"/>
          <w:iCs/>
          <w:sz w:val="24"/>
          <w:szCs w:val="24"/>
          <w:lang w:val="mn-MN"/>
        </w:rPr>
        <w:footnoteReference w:id="8"/>
      </w:r>
      <w:r>
        <w:rPr>
          <w:rFonts w:cs="Arial"/>
          <w:iCs/>
          <w:sz w:val="24"/>
          <w:szCs w:val="24"/>
          <w:lang w:val="mn-MN"/>
        </w:rPr>
        <w:t>. 1024 бөх барилдсан тохиолдолд хэрхэн цол олгох зохицуулалтгүй үлдсэн.</w:t>
      </w:r>
    </w:p>
    <w:p w14:paraId="05C77AF0" w14:textId="77777777" w:rsidR="003B5D91" w:rsidRDefault="003B5D91" w:rsidP="003B5D91">
      <w:pPr>
        <w:spacing w:after="0" w:line="23" w:lineRule="atLeast"/>
        <w:ind w:firstLine="720"/>
        <w:jc w:val="both"/>
        <w:rPr>
          <w:sz w:val="24"/>
          <w:szCs w:val="24"/>
          <w:lang w:val="mn-MN"/>
        </w:rPr>
      </w:pPr>
    </w:p>
    <w:p w14:paraId="50C405A7" w14:textId="77777777" w:rsidR="003B5D91" w:rsidRDefault="003B5D91" w:rsidP="003B5D91">
      <w:pPr>
        <w:spacing w:after="0" w:line="23" w:lineRule="atLeast"/>
        <w:ind w:firstLine="720"/>
        <w:jc w:val="both"/>
        <w:rPr>
          <w:rFonts w:cs="Arial"/>
          <w:iCs/>
          <w:sz w:val="24"/>
          <w:szCs w:val="24"/>
          <w:lang w:val="mn-MN"/>
        </w:rPr>
      </w:pPr>
      <w:r w:rsidRPr="009433C7">
        <w:rPr>
          <w:rFonts w:cs="Arial"/>
          <w:iCs/>
          <w:sz w:val="24"/>
          <w:szCs w:val="24"/>
          <w:lang w:val="mn-MN"/>
        </w:rPr>
        <w:t>Иймд 1024 бөх барилдах үед арслангаас дээш цолтой бөх үзүүрлэсэн, түрүүлсэн тохиолдолд ямар цол олгохыг тодорхой зааж өгөх хэрэгтэй</w:t>
      </w:r>
      <w:r>
        <w:rPr>
          <w:rFonts w:cs="Arial"/>
          <w:iCs/>
          <w:sz w:val="24"/>
          <w:szCs w:val="24"/>
        </w:rPr>
        <w:t xml:space="preserve"> </w:t>
      </w:r>
      <w:r>
        <w:rPr>
          <w:rFonts w:cs="Arial"/>
          <w:iCs/>
          <w:sz w:val="24"/>
          <w:szCs w:val="24"/>
          <w:lang w:val="mn-MN"/>
        </w:rPr>
        <w:t>бөгөөд уг харилцааг зохицуулсан</w:t>
      </w:r>
      <w:r w:rsidRPr="009433C7">
        <w:rPr>
          <w:rFonts w:cs="Arial"/>
          <w:iCs/>
          <w:sz w:val="24"/>
          <w:szCs w:val="24"/>
          <w:lang w:val="mn-MN"/>
        </w:rPr>
        <w:t xml:space="preserve"> дараах нэмэлт, өөрчлөлтийг </w:t>
      </w:r>
      <w:r>
        <w:rPr>
          <w:rFonts w:cs="Arial"/>
          <w:iCs/>
          <w:sz w:val="24"/>
          <w:szCs w:val="24"/>
          <w:lang w:val="mn-MN"/>
        </w:rPr>
        <w:t xml:space="preserve">хуульд </w:t>
      </w:r>
      <w:r w:rsidRPr="009433C7">
        <w:rPr>
          <w:rFonts w:cs="Arial"/>
          <w:iCs/>
          <w:sz w:val="24"/>
          <w:szCs w:val="24"/>
          <w:lang w:val="mn-MN"/>
        </w:rPr>
        <w:t>оруулах</w:t>
      </w:r>
      <w:r>
        <w:rPr>
          <w:rFonts w:cs="Arial"/>
          <w:iCs/>
          <w:sz w:val="24"/>
          <w:szCs w:val="24"/>
          <w:lang w:val="mn-MN"/>
        </w:rPr>
        <w:t>.</w:t>
      </w:r>
    </w:p>
    <w:p w14:paraId="0B19C7EA" w14:textId="77777777" w:rsidR="003B5D91" w:rsidRDefault="003B5D91" w:rsidP="003B5D91">
      <w:pPr>
        <w:spacing w:after="0" w:line="23" w:lineRule="atLeast"/>
        <w:ind w:firstLine="720"/>
        <w:jc w:val="both"/>
        <w:rPr>
          <w:rFonts w:cs="Arial"/>
          <w:iCs/>
          <w:sz w:val="24"/>
          <w:szCs w:val="24"/>
          <w:lang w:val="mn-MN"/>
        </w:rPr>
      </w:pPr>
    </w:p>
    <w:p w14:paraId="7717133A" w14:textId="77777777" w:rsidR="003B5D91" w:rsidRPr="00EA6507" w:rsidRDefault="003B5D91" w:rsidP="001964B1">
      <w:pPr>
        <w:shd w:val="clear" w:color="auto" w:fill="D9D9D9" w:themeFill="background1" w:themeFillShade="D9"/>
        <w:spacing w:after="0" w:line="23" w:lineRule="atLeast"/>
        <w:ind w:firstLine="567"/>
        <w:jc w:val="both"/>
        <w:rPr>
          <w:rFonts w:cs="Arial"/>
          <w:iCs/>
          <w:sz w:val="24"/>
          <w:szCs w:val="24"/>
          <w:lang w:val="mn-MN"/>
        </w:rPr>
      </w:pPr>
      <w:r w:rsidRPr="00EA6507">
        <w:rPr>
          <w:rFonts w:cs="Arial"/>
          <w:b/>
          <w:bCs/>
          <w:iCs/>
          <w:sz w:val="24"/>
          <w:szCs w:val="24"/>
          <w:lang w:val="mn-MN"/>
        </w:rPr>
        <w:t>Санал:</w:t>
      </w:r>
      <w:r w:rsidRPr="00EA6507">
        <w:rPr>
          <w:rFonts w:cs="Arial"/>
          <w:iCs/>
          <w:sz w:val="24"/>
          <w:szCs w:val="24"/>
          <w:lang w:val="mn-MN"/>
        </w:rPr>
        <w:t xml:space="preserve"> “Улсын баяр наадамд 1024 бөх барилдсан тохиолдолд улсын баяр наадамд түрүүлсэн арслан цолтой бөх</w:t>
      </w:r>
      <w:r w:rsidRPr="00EA6507">
        <w:rPr>
          <w:rStyle w:val="FootnoteReference"/>
          <w:rFonts w:cs="Arial"/>
          <w:iCs/>
          <w:sz w:val="24"/>
          <w:szCs w:val="24"/>
          <w:lang w:val="mn-MN"/>
        </w:rPr>
        <w:footnoteReference w:id="9"/>
      </w:r>
      <w:r w:rsidRPr="00EA6507">
        <w:rPr>
          <w:rFonts w:cs="Arial"/>
          <w:iCs/>
          <w:sz w:val="24"/>
          <w:szCs w:val="24"/>
          <w:lang w:val="mn-MN"/>
        </w:rPr>
        <w:t xml:space="preserve"> 9 давсан бол үзүүр түрүүний өмнө түүнд улсын аварга цол олгож, улмаар 10 давж түрүүлбэл улсын даян аварга цол олгоно.</w:t>
      </w:r>
    </w:p>
    <w:p w14:paraId="4B499341" w14:textId="77777777" w:rsidR="003B5D91" w:rsidRPr="00EA6507" w:rsidRDefault="003B5D91" w:rsidP="001964B1">
      <w:pPr>
        <w:shd w:val="clear" w:color="auto" w:fill="D9D9D9" w:themeFill="background1" w:themeFillShade="D9"/>
        <w:spacing w:after="0" w:line="23" w:lineRule="atLeast"/>
        <w:ind w:firstLine="567"/>
        <w:jc w:val="both"/>
        <w:rPr>
          <w:rFonts w:cs="Arial"/>
          <w:iCs/>
          <w:sz w:val="24"/>
          <w:szCs w:val="24"/>
          <w:lang w:val="mn-MN"/>
        </w:rPr>
      </w:pPr>
      <w:r w:rsidRPr="00EA6507">
        <w:rPr>
          <w:rFonts w:cs="Arial"/>
          <w:iCs/>
          <w:sz w:val="24"/>
          <w:szCs w:val="24"/>
          <w:lang w:val="mn-MN"/>
        </w:rPr>
        <w:t xml:space="preserve">Улсын аварга цолтой бөх 9 давсан бол үзүүр түрүүний өмнө түүнд даян аварга цол олгож, улмаар 10 давж түрүүлбэл дархан аварга цол олгоно” . </w:t>
      </w:r>
    </w:p>
    <w:p w14:paraId="60A2EFC4" w14:textId="77777777" w:rsidR="003B5D91" w:rsidRDefault="003B5D91" w:rsidP="003B5D91">
      <w:pPr>
        <w:spacing w:after="0" w:line="23" w:lineRule="atLeast"/>
        <w:ind w:firstLine="720"/>
        <w:jc w:val="both"/>
        <w:rPr>
          <w:rFonts w:cs="Arial"/>
          <w:bCs/>
          <w:iCs/>
          <w:sz w:val="24"/>
          <w:szCs w:val="24"/>
          <w:lang w:val="mn-MN"/>
        </w:rPr>
      </w:pPr>
      <w:bookmarkStart w:id="0" w:name="_GoBack"/>
      <w:bookmarkEnd w:id="0"/>
    </w:p>
    <w:p w14:paraId="65D51329" w14:textId="77777777" w:rsidR="003B5D91" w:rsidRDefault="003B5D91" w:rsidP="003B5D91">
      <w:pPr>
        <w:spacing w:after="0" w:line="23" w:lineRule="atLeast"/>
        <w:ind w:firstLine="720"/>
        <w:jc w:val="both"/>
        <w:rPr>
          <w:rFonts w:cs="Arial"/>
          <w:iCs/>
          <w:sz w:val="24"/>
          <w:szCs w:val="24"/>
          <w:lang w:val="mn-MN"/>
        </w:rPr>
      </w:pPr>
      <w:r w:rsidRPr="0049271E">
        <w:rPr>
          <w:rFonts w:cs="Arial"/>
          <w:iCs/>
          <w:sz w:val="24"/>
          <w:szCs w:val="24"/>
          <w:lang w:val="mn-MN"/>
        </w:rPr>
        <w:t>Ирэх 2021 онд Тулгар төрийн 2230, Их Монгол Улсын 815, Ардын хувьсгалын 100 жилийн ойн Үндэсний их баяр наадам болно.</w:t>
      </w:r>
      <w:r>
        <w:rPr>
          <w:rFonts w:cs="Arial"/>
          <w:iCs/>
          <w:sz w:val="24"/>
          <w:szCs w:val="24"/>
          <w:lang w:val="mn-MN"/>
        </w:rPr>
        <w:t xml:space="preserve"> Түүхэн 100 жилийн ойн баяр наадамд 2048 </w:t>
      </w:r>
      <w:r w:rsidRPr="009433C7">
        <w:rPr>
          <w:rFonts w:cs="Arial"/>
          <w:iCs/>
          <w:sz w:val="24"/>
          <w:szCs w:val="24"/>
          <w:lang w:val="mn-MN"/>
        </w:rPr>
        <w:t>бөх барилдах</w:t>
      </w:r>
      <w:r>
        <w:rPr>
          <w:rFonts w:cs="Arial"/>
          <w:iCs/>
          <w:sz w:val="24"/>
          <w:szCs w:val="24"/>
          <w:lang w:val="mn-MN"/>
        </w:rPr>
        <w:t>аар болбол цолыг хэрхэн олгох асуудлыг мөн тодорхой хуульд нарийвчлан зохицуулах шаардлагатай байна.</w:t>
      </w:r>
    </w:p>
    <w:p w14:paraId="3A4CE762" w14:textId="77777777" w:rsidR="003B5D91" w:rsidRDefault="003B5D91" w:rsidP="003B5D91">
      <w:pPr>
        <w:spacing w:after="0" w:line="23" w:lineRule="atLeast"/>
        <w:jc w:val="both"/>
        <w:rPr>
          <w:sz w:val="24"/>
          <w:szCs w:val="24"/>
          <w:lang w:val="mn-MN"/>
        </w:rPr>
      </w:pPr>
    </w:p>
    <w:p w14:paraId="7FAB7CBB" w14:textId="77777777" w:rsidR="003B5D91" w:rsidRPr="009920B1" w:rsidRDefault="003B5D91" w:rsidP="003B5D91">
      <w:pPr>
        <w:spacing w:after="0" w:line="23" w:lineRule="atLeast"/>
        <w:ind w:firstLine="720"/>
        <w:jc w:val="both"/>
        <w:rPr>
          <w:sz w:val="24"/>
          <w:szCs w:val="24"/>
          <w:u w:val="single"/>
          <w:lang w:val="mn-MN"/>
        </w:rPr>
      </w:pPr>
      <w:r w:rsidRPr="009920B1">
        <w:rPr>
          <w:sz w:val="24"/>
          <w:szCs w:val="24"/>
          <w:u w:val="single"/>
          <w:lang w:val="mn-MN"/>
        </w:rPr>
        <w:t>2.Бөхийн цолны эрэмбийн асуудалд</w:t>
      </w:r>
    </w:p>
    <w:p w14:paraId="70DD0373" w14:textId="77777777" w:rsidR="003B5D91" w:rsidRDefault="003B5D91" w:rsidP="003B5D91">
      <w:pPr>
        <w:spacing w:after="0" w:line="23" w:lineRule="atLeast"/>
        <w:jc w:val="both"/>
        <w:rPr>
          <w:sz w:val="24"/>
          <w:szCs w:val="24"/>
          <w:lang w:val="mn-MN"/>
        </w:rPr>
      </w:pPr>
    </w:p>
    <w:p w14:paraId="69DA33CF" w14:textId="77777777" w:rsidR="003B5D91" w:rsidRDefault="003B5D91" w:rsidP="003B5D91">
      <w:pPr>
        <w:spacing w:after="0" w:line="23" w:lineRule="atLeast"/>
        <w:ind w:firstLine="720"/>
        <w:jc w:val="both"/>
        <w:rPr>
          <w:rFonts w:cs="Arial"/>
          <w:bCs/>
          <w:iCs/>
          <w:sz w:val="24"/>
          <w:szCs w:val="24"/>
          <w:lang w:val="mn-MN"/>
        </w:rPr>
      </w:pPr>
      <w:r>
        <w:rPr>
          <w:rFonts w:cs="Arial"/>
          <w:bCs/>
          <w:iCs/>
          <w:sz w:val="24"/>
          <w:szCs w:val="24"/>
          <w:lang w:val="mn-MN"/>
        </w:rPr>
        <w:t xml:space="preserve">Үндэсний их баяр наадмын тухай хуулийн 7 дугаар зүйлийн  </w:t>
      </w:r>
      <w:r w:rsidRPr="009D59E0">
        <w:rPr>
          <w:rFonts w:cs="Arial"/>
          <w:bCs/>
          <w:iCs/>
          <w:sz w:val="24"/>
          <w:szCs w:val="24"/>
          <w:lang w:val="mn-MN"/>
        </w:rPr>
        <w:t>7.8</w:t>
      </w:r>
      <w:r>
        <w:rPr>
          <w:rFonts w:cs="Arial"/>
          <w:bCs/>
          <w:iCs/>
          <w:sz w:val="24"/>
          <w:szCs w:val="24"/>
          <w:lang w:val="mn-MN"/>
        </w:rPr>
        <w:t>-д “</w:t>
      </w:r>
      <w:r w:rsidRPr="009D59E0">
        <w:rPr>
          <w:rFonts w:cs="Arial"/>
          <w:bCs/>
          <w:iCs/>
          <w:sz w:val="24"/>
          <w:szCs w:val="24"/>
          <w:lang w:val="mn-MN"/>
        </w:rPr>
        <w:t>Үндэсний бөхийн барилдааны нэг, хоёр, дөрвийн даваанд бөхчүүдийг цолны болон амжилтынх нь эрэмбээр тулгаж барилдуулах бөгөөд бусад даваанд дээрх эрэмбээр ам авч барилдана</w:t>
      </w:r>
      <w:r>
        <w:rPr>
          <w:rFonts w:cs="Arial"/>
          <w:bCs/>
          <w:iCs/>
          <w:sz w:val="24"/>
          <w:szCs w:val="24"/>
          <w:lang w:val="mn-MN"/>
        </w:rPr>
        <w:t xml:space="preserve">” гэж заасан бөгөөд уг хуулийн </w:t>
      </w:r>
      <w:r w:rsidRPr="009D59E0">
        <w:rPr>
          <w:rFonts w:cs="Arial"/>
          <w:bCs/>
          <w:iCs/>
          <w:sz w:val="24"/>
          <w:szCs w:val="24"/>
          <w:lang w:val="mn-MN"/>
        </w:rPr>
        <w:t>7.9</w:t>
      </w:r>
      <w:r>
        <w:rPr>
          <w:rFonts w:cs="Arial"/>
          <w:bCs/>
          <w:iCs/>
          <w:sz w:val="24"/>
          <w:szCs w:val="24"/>
          <w:lang w:val="mn-MN"/>
        </w:rPr>
        <w:t>-д “</w:t>
      </w:r>
      <w:r w:rsidRPr="009D59E0">
        <w:rPr>
          <w:rFonts w:cs="Arial"/>
          <w:bCs/>
          <w:iCs/>
          <w:sz w:val="24"/>
          <w:szCs w:val="24"/>
          <w:lang w:val="mn-MN"/>
        </w:rPr>
        <w:t>Энэ хуулийн 7.8-д заасан амжилтын эрэмбээр ам авах заалт нь дархан аварга цолтонд хамаарахгүй</w:t>
      </w:r>
      <w:r>
        <w:rPr>
          <w:rFonts w:cs="Arial"/>
          <w:bCs/>
          <w:iCs/>
          <w:sz w:val="24"/>
          <w:szCs w:val="24"/>
          <w:lang w:val="mn-MN"/>
        </w:rPr>
        <w:t>” гэж заасан. Эндээс үзвэл дархан аварга цолтонд эрэмбийн асуудал хамаарахгүй нөхцөл байдал үүссэн байна.</w:t>
      </w:r>
    </w:p>
    <w:p w14:paraId="73026EBA" w14:textId="77777777" w:rsidR="003B5D91" w:rsidRDefault="003B5D91" w:rsidP="003B5D91">
      <w:pPr>
        <w:spacing w:after="0" w:line="23" w:lineRule="atLeast"/>
        <w:ind w:firstLine="720"/>
        <w:jc w:val="both"/>
        <w:rPr>
          <w:rFonts w:cs="Arial"/>
          <w:bCs/>
          <w:iCs/>
          <w:sz w:val="24"/>
          <w:szCs w:val="24"/>
          <w:lang w:val="mn-MN"/>
        </w:rPr>
      </w:pPr>
    </w:p>
    <w:p w14:paraId="3F5ED04E" w14:textId="77777777" w:rsidR="003B5D91" w:rsidRDefault="003B5D91" w:rsidP="003B5D91">
      <w:pPr>
        <w:spacing w:after="0" w:line="23" w:lineRule="atLeast"/>
        <w:ind w:firstLine="720"/>
        <w:jc w:val="both"/>
        <w:rPr>
          <w:rFonts w:cs="Arial"/>
          <w:bCs/>
          <w:iCs/>
          <w:sz w:val="24"/>
          <w:szCs w:val="24"/>
          <w:lang w:val="mn-MN"/>
        </w:rPr>
      </w:pPr>
      <w:r w:rsidRPr="00CD7507">
        <w:rPr>
          <w:rFonts w:cs="Arial"/>
          <w:bCs/>
          <w:iCs/>
          <w:sz w:val="24"/>
          <w:szCs w:val="24"/>
          <w:lang w:val="mn-MN"/>
        </w:rPr>
        <w:t>Засгийн газрын 2018 оны 6 дугаар сарын 20-ны өдрийн 178 дугаар тогтоолоор баталсан Үндэсний их баяр наадмын үндэсний бөхийн барилдааны дүр</w:t>
      </w:r>
      <w:r>
        <w:rPr>
          <w:rFonts w:cs="Arial"/>
          <w:bCs/>
          <w:iCs/>
          <w:sz w:val="24"/>
          <w:szCs w:val="24"/>
          <w:lang w:val="mn-MN"/>
        </w:rPr>
        <w:t>мийн 2.4, 3.1, 3.2-т дээрх харилцааг зохицуулжээ.</w:t>
      </w:r>
    </w:p>
    <w:p w14:paraId="336A0831" w14:textId="77777777" w:rsidR="003B5D91" w:rsidRDefault="003B5D91" w:rsidP="003B5D91">
      <w:pPr>
        <w:spacing w:after="0" w:line="23" w:lineRule="atLeast"/>
        <w:ind w:firstLine="720"/>
        <w:jc w:val="both"/>
        <w:rPr>
          <w:rFonts w:cs="Arial"/>
          <w:bCs/>
          <w:iCs/>
          <w:sz w:val="24"/>
          <w:szCs w:val="24"/>
          <w:lang w:val="mn-MN"/>
        </w:rPr>
      </w:pPr>
    </w:p>
    <w:p w14:paraId="05C92110" w14:textId="77777777" w:rsidR="003B5D91" w:rsidRPr="00E96CF3" w:rsidRDefault="003B5D91" w:rsidP="003B5D91">
      <w:pPr>
        <w:spacing w:after="0" w:line="23" w:lineRule="atLeast"/>
        <w:ind w:firstLine="720"/>
        <w:jc w:val="both"/>
        <w:rPr>
          <w:rFonts w:cs="Arial"/>
          <w:bCs/>
          <w:iCs/>
          <w:sz w:val="24"/>
          <w:szCs w:val="24"/>
          <w:lang w:val="mn-MN"/>
        </w:rPr>
      </w:pPr>
      <w:r w:rsidRPr="00CD7507">
        <w:rPr>
          <w:rFonts w:cs="Arial"/>
          <w:bCs/>
          <w:iCs/>
          <w:sz w:val="24"/>
          <w:szCs w:val="24"/>
          <w:lang w:val="mn-MN"/>
        </w:rPr>
        <w:t>Үндэсний их баяр наадмын үндэсний бөхийн барилдааны дүр</w:t>
      </w:r>
      <w:r>
        <w:rPr>
          <w:rFonts w:cs="Arial"/>
          <w:bCs/>
          <w:iCs/>
          <w:sz w:val="24"/>
          <w:szCs w:val="24"/>
          <w:lang w:val="mn-MN"/>
        </w:rPr>
        <w:t>мийн 3.1-д</w:t>
      </w:r>
      <w:r w:rsidRPr="00CD7507">
        <w:rPr>
          <w:rFonts w:cs="Arial"/>
          <w:color w:val="333333"/>
          <w:sz w:val="18"/>
          <w:szCs w:val="18"/>
          <w:shd w:val="clear" w:color="auto" w:fill="FFFFFF"/>
        </w:rPr>
        <w:t xml:space="preserve"> </w:t>
      </w:r>
      <w:r w:rsidRPr="00CD7507">
        <w:rPr>
          <w:rFonts w:cs="Arial"/>
          <w:bCs/>
          <w:iCs/>
          <w:sz w:val="24"/>
          <w:szCs w:val="24"/>
        </w:rPr>
        <w:t xml:space="preserve"> </w:t>
      </w:r>
      <w:r w:rsidRPr="00CD7507">
        <w:rPr>
          <w:rFonts w:cs="Arial"/>
          <w:bCs/>
          <w:iCs/>
          <w:sz w:val="24"/>
          <w:szCs w:val="24"/>
          <w:lang w:val="mn-MN"/>
        </w:rPr>
        <w:t>“Бөхийн барилдааныг бөхчилсөн хэлбэрээр явуулах бөгөөд  барилдааны нэг, хоёр, дөрвийн даваанд бөхийн цолны болон амжилтын эрэмбээр тулгаж, бусад даваанд дээрх эрэмбээр, дархан аварга цолтнууд цолны эрэмбээр ам авч барилдана”</w:t>
      </w:r>
      <w:r>
        <w:rPr>
          <w:rFonts w:cs="Arial"/>
          <w:bCs/>
          <w:iCs/>
          <w:sz w:val="24"/>
          <w:szCs w:val="24"/>
          <w:lang w:val="mn-MN"/>
        </w:rPr>
        <w:t xml:space="preserve"> гэж заажээ. Уг заалтыг харвал Үндэсний их баяр наадмын тухай хуулийн </w:t>
      </w:r>
      <w:r w:rsidRPr="009D59E0">
        <w:rPr>
          <w:rFonts w:cs="Arial"/>
          <w:bCs/>
          <w:iCs/>
          <w:sz w:val="24"/>
          <w:szCs w:val="24"/>
          <w:lang w:val="mn-MN"/>
        </w:rPr>
        <w:t>7.9</w:t>
      </w:r>
      <w:r>
        <w:rPr>
          <w:rFonts w:cs="Arial"/>
          <w:bCs/>
          <w:iCs/>
          <w:sz w:val="24"/>
          <w:szCs w:val="24"/>
          <w:lang w:val="mn-MN"/>
        </w:rPr>
        <w:t xml:space="preserve">-д заасан амжилтын эрэмбээр ам авах заалт нь дархан аварга цолтонд хамаарахгүй гэсэнтэй нийцэхгүй байна. </w:t>
      </w:r>
      <w:r w:rsidRPr="00CD7507">
        <w:rPr>
          <w:rFonts w:cs="Arial"/>
          <w:bCs/>
          <w:iCs/>
          <w:sz w:val="24"/>
          <w:szCs w:val="24"/>
          <w:lang w:val="mn-MN"/>
        </w:rPr>
        <w:t>Үндэсний их баяр наадмын үндэсний бөхийн барилдааны</w:t>
      </w:r>
      <w:r w:rsidRPr="00E96CF3">
        <w:rPr>
          <w:rFonts w:cs="Arial"/>
          <w:bCs/>
          <w:iCs/>
          <w:sz w:val="24"/>
          <w:szCs w:val="24"/>
          <w:lang w:val="mn-MN"/>
        </w:rPr>
        <w:t xml:space="preserve"> дүрмийн 3.2-т “Ижил цолтой бөхчүүд энэ дүрмийн 2.4.1, 2.4.2-т заасны дагуу тогтоосон эрэмбээр ам авна” гэж нарийвчлан зохицуулжээ. Уг заалтын дагуу ам авахад дүрмийн 2.4.1-д заасан цол, амжилтаар эрэмблэхэд хэд хэдэн эрэмб</w:t>
      </w:r>
      <w:r>
        <w:rPr>
          <w:rFonts w:cs="Arial"/>
          <w:bCs/>
          <w:iCs/>
          <w:sz w:val="24"/>
          <w:szCs w:val="24"/>
          <w:lang w:val="mn-MN"/>
        </w:rPr>
        <w:t>ийн</w:t>
      </w:r>
      <w:r w:rsidRPr="00E96CF3">
        <w:rPr>
          <w:rFonts w:cs="Arial"/>
          <w:bCs/>
          <w:iCs/>
          <w:sz w:val="24"/>
          <w:szCs w:val="24"/>
          <w:lang w:val="mn-MN"/>
        </w:rPr>
        <w:t xml:space="preserve"> шалгуурыг тусгасан байна. </w:t>
      </w:r>
    </w:p>
    <w:p w14:paraId="10060D73" w14:textId="77777777" w:rsidR="003B5D91" w:rsidRDefault="003B5D91" w:rsidP="003B5D91">
      <w:pPr>
        <w:spacing w:after="0" w:line="23" w:lineRule="atLeast"/>
        <w:ind w:firstLine="720"/>
        <w:jc w:val="both"/>
        <w:rPr>
          <w:rFonts w:cs="Arial"/>
          <w:bCs/>
          <w:iCs/>
          <w:sz w:val="24"/>
          <w:szCs w:val="24"/>
          <w:lang w:val="mn-MN"/>
        </w:rPr>
      </w:pPr>
    </w:p>
    <w:p w14:paraId="533EB5D0" w14:textId="77777777" w:rsidR="003B5D91" w:rsidRDefault="003B5D91" w:rsidP="003B5D91">
      <w:pPr>
        <w:spacing w:after="0" w:line="23" w:lineRule="atLeast"/>
        <w:ind w:firstLine="720"/>
        <w:jc w:val="both"/>
        <w:rPr>
          <w:sz w:val="24"/>
          <w:szCs w:val="24"/>
          <w:lang w:val="mn-MN"/>
        </w:rPr>
      </w:pPr>
      <w:r w:rsidRPr="007D7BC0">
        <w:rPr>
          <w:rFonts w:cs="Arial"/>
          <w:bCs/>
          <w:iCs/>
          <w:sz w:val="24"/>
          <w:szCs w:val="24"/>
          <w:shd w:val="clear" w:color="auto" w:fill="D9D9D9" w:themeFill="background1" w:themeFillShade="D9"/>
          <w:lang w:val="mn-MN"/>
        </w:rPr>
        <w:t>Үүнээс үүдэн нэг өдөр дархан аварга цолны болзол хангасан бөхчүүдийн хувьд цол, амжилтын эрэмбэ хамаарах уу? гэх асуудлыг Үндэсний их баяр наадмын тухай хуулиар зохицуулж чадаагүй байна.</w:t>
      </w:r>
      <w:r>
        <w:rPr>
          <w:rFonts w:cs="Arial"/>
          <w:bCs/>
          <w:iCs/>
          <w:sz w:val="24"/>
          <w:szCs w:val="24"/>
          <w:lang w:val="mn-MN"/>
        </w:rPr>
        <w:t xml:space="preserve"> Мөн </w:t>
      </w:r>
      <w:r w:rsidRPr="00834114">
        <w:rPr>
          <w:rFonts w:cs="Arial"/>
          <w:bCs/>
          <w:iCs/>
          <w:sz w:val="24"/>
          <w:szCs w:val="24"/>
          <w:lang w:val="mn-MN"/>
        </w:rPr>
        <w:t>Үндэсний их баяр наадмын үндэсний бөхийн барилдааны дүр</w:t>
      </w:r>
      <w:r>
        <w:rPr>
          <w:rFonts w:cs="Arial"/>
          <w:bCs/>
          <w:iCs/>
          <w:sz w:val="24"/>
          <w:szCs w:val="24"/>
          <w:lang w:val="mn-MN"/>
        </w:rPr>
        <w:t>эмд энэ асуудлыг тодорхой ойлгомжтой байдлаар зохицуулаагүй байна.</w:t>
      </w:r>
    </w:p>
    <w:p w14:paraId="27D1DFE1" w14:textId="77777777" w:rsidR="003B5D91" w:rsidRPr="004824E1" w:rsidRDefault="003B5D91" w:rsidP="003B5D91">
      <w:pPr>
        <w:spacing w:after="0" w:line="23" w:lineRule="atLeast"/>
        <w:jc w:val="both"/>
        <w:rPr>
          <w:sz w:val="24"/>
          <w:szCs w:val="24"/>
          <w:lang w:val="mn-MN"/>
        </w:rPr>
      </w:pPr>
    </w:p>
    <w:p w14:paraId="3986831F" w14:textId="77777777" w:rsidR="003B5D91" w:rsidRPr="00A3494C" w:rsidRDefault="003B5D91" w:rsidP="003B5D91">
      <w:pPr>
        <w:spacing w:after="0" w:line="23" w:lineRule="atLeast"/>
        <w:jc w:val="both"/>
        <w:rPr>
          <w:b/>
          <w:bCs/>
          <w:sz w:val="24"/>
          <w:szCs w:val="24"/>
        </w:rPr>
      </w:pPr>
      <w:r w:rsidRPr="00A3494C">
        <w:rPr>
          <w:b/>
          <w:bCs/>
          <w:sz w:val="24"/>
          <w:szCs w:val="24"/>
          <w:lang w:val="mn-MN"/>
        </w:rPr>
        <w:t>2.</w:t>
      </w:r>
      <w:r w:rsidRPr="00A3494C">
        <w:rPr>
          <w:b/>
          <w:bCs/>
          <w:sz w:val="24"/>
          <w:szCs w:val="24"/>
        </w:rPr>
        <w:t>2.</w:t>
      </w:r>
      <w:r w:rsidRPr="00A3494C">
        <w:rPr>
          <w:b/>
          <w:bCs/>
          <w:sz w:val="24"/>
          <w:szCs w:val="24"/>
          <w:lang w:val="mn-MN"/>
        </w:rPr>
        <w:t>Үндэсний их баяр наадмыг зохион байгуулах болон салбар хорооны бүрэн эрхтэй холбогдох хэсэг</w:t>
      </w:r>
    </w:p>
    <w:p w14:paraId="78610191" w14:textId="77777777" w:rsidR="003B5D91" w:rsidRPr="00BE2E03" w:rsidRDefault="003B5D91" w:rsidP="003B5D91">
      <w:pPr>
        <w:spacing w:after="0" w:line="23" w:lineRule="atLeast"/>
        <w:ind w:firstLine="720"/>
        <w:jc w:val="both"/>
        <w:rPr>
          <w:sz w:val="24"/>
          <w:szCs w:val="24"/>
        </w:rPr>
      </w:pPr>
    </w:p>
    <w:p w14:paraId="3C86188E" w14:textId="77777777" w:rsidR="003B5D91" w:rsidRPr="00A3494C" w:rsidRDefault="003B5D91" w:rsidP="003B5D91">
      <w:pPr>
        <w:spacing w:after="0" w:line="23" w:lineRule="atLeast"/>
        <w:ind w:firstLine="720"/>
        <w:jc w:val="both"/>
        <w:rPr>
          <w:rFonts w:cs="Arial"/>
          <w:bCs/>
          <w:sz w:val="24"/>
          <w:szCs w:val="24"/>
          <w:u w:val="single"/>
          <w:lang w:val="mn-MN"/>
        </w:rPr>
      </w:pPr>
      <w:r w:rsidRPr="00A3494C">
        <w:rPr>
          <w:rFonts w:cs="Arial"/>
          <w:bCs/>
          <w:sz w:val="24"/>
          <w:szCs w:val="24"/>
          <w:u w:val="single"/>
          <w:lang w:val="mn-MN"/>
        </w:rPr>
        <w:t>1.Зохион байгуулах болон салбар хорооны бүрэн эрхтэй холбоотой асуудалд</w:t>
      </w:r>
    </w:p>
    <w:p w14:paraId="7F68C33E" w14:textId="77777777" w:rsidR="003B5D91" w:rsidRDefault="003B5D91" w:rsidP="003B5D91">
      <w:pPr>
        <w:spacing w:after="0" w:line="23" w:lineRule="atLeast"/>
        <w:ind w:firstLine="720"/>
        <w:jc w:val="both"/>
        <w:rPr>
          <w:rFonts w:cs="Arial"/>
          <w:bCs/>
          <w:sz w:val="24"/>
          <w:szCs w:val="24"/>
          <w:lang w:val="mn-MN"/>
        </w:rPr>
      </w:pPr>
    </w:p>
    <w:p w14:paraId="7117228C" w14:textId="77777777" w:rsidR="003B5D91" w:rsidRDefault="003B5D91" w:rsidP="003B5D91">
      <w:pPr>
        <w:spacing w:after="0" w:line="23" w:lineRule="atLeast"/>
        <w:ind w:firstLine="720"/>
        <w:jc w:val="both"/>
        <w:rPr>
          <w:rFonts w:cs="Arial"/>
          <w:bCs/>
          <w:iCs/>
          <w:sz w:val="24"/>
          <w:szCs w:val="24"/>
          <w:lang w:val="mn-MN"/>
        </w:rPr>
      </w:pPr>
      <w:r>
        <w:rPr>
          <w:rFonts w:cs="Arial"/>
          <w:bCs/>
          <w:iCs/>
          <w:sz w:val="24"/>
          <w:szCs w:val="24"/>
          <w:lang w:val="mn-MN"/>
        </w:rPr>
        <w:t>Үндэсний баяр наадмын тухай хуулийн</w:t>
      </w:r>
      <w:r>
        <w:rPr>
          <w:rFonts w:cs="Arial"/>
          <w:bCs/>
          <w:iCs/>
          <w:sz w:val="24"/>
          <w:szCs w:val="24"/>
        </w:rPr>
        <w:t xml:space="preserve"> 12</w:t>
      </w:r>
      <w:r>
        <w:rPr>
          <w:rFonts w:cs="Arial"/>
          <w:bCs/>
          <w:iCs/>
          <w:sz w:val="24"/>
          <w:szCs w:val="24"/>
          <w:lang w:val="mn-MN"/>
        </w:rPr>
        <w:t xml:space="preserve"> дугаар зүйлийн 12.4 дэх хэсэгт Зохион байгуулах хорооны бүрэн эрхтэй холбоотой харилцааг зохицуулсан бөгөөд 12 дугаар зүйлийн 12.4.1-д</w:t>
      </w:r>
      <w:r w:rsidRPr="00F71A79">
        <w:rPr>
          <w:rFonts w:cs="Arial"/>
          <w:bCs/>
          <w:sz w:val="22"/>
          <w:szCs w:val="22"/>
          <w:lang w:val="mn-MN"/>
        </w:rPr>
        <w:t xml:space="preserve"> </w:t>
      </w:r>
      <w:r w:rsidRPr="00F71A79">
        <w:rPr>
          <w:rFonts w:cs="Arial"/>
          <w:bCs/>
          <w:iCs/>
          <w:sz w:val="24"/>
          <w:szCs w:val="24"/>
          <w:lang w:val="mn-MN"/>
        </w:rPr>
        <w:t xml:space="preserve">улсын баяр наадамд үзүүлсэн амжилтыг үндэслэн </w:t>
      </w:r>
      <w:r w:rsidRPr="00F71A79">
        <w:rPr>
          <w:rFonts w:cs="Arial"/>
          <w:bCs/>
          <w:i/>
          <w:sz w:val="24"/>
          <w:szCs w:val="24"/>
          <w:u w:val="single"/>
          <w:lang w:val="mn-MN"/>
        </w:rPr>
        <w:t>бөх</w:t>
      </w:r>
      <w:r w:rsidRPr="00F71A79">
        <w:rPr>
          <w:rFonts w:cs="Arial"/>
          <w:bCs/>
          <w:iCs/>
          <w:sz w:val="24"/>
          <w:szCs w:val="24"/>
          <w:lang w:val="mn-MN"/>
        </w:rPr>
        <w:t>, уяач, харваачид үндэсний спортын</w:t>
      </w:r>
      <w:r>
        <w:rPr>
          <w:rStyle w:val="FootnoteReference"/>
          <w:rFonts w:cs="Arial"/>
          <w:bCs/>
          <w:iCs/>
          <w:sz w:val="24"/>
          <w:szCs w:val="24"/>
          <w:lang w:val="mn-MN"/>
        </w:rPr>
        <w:footnoteReference w:id="10"/>
      </w:r>
      <w:r w:rsidRPr="00F71A79">
        <w:rPr>
          <w:rFonts w:cs="Arial"/>
          <w:bCs/>
          <w:iCs/>
          <w:sz w:val="24"/>
          <w:szCs w:val="24"/>
          <w:lang w:val="mn-MN"/>
        </w:rPr>
        <w:t xml:space="preserve"> төрлөөр улсын цол олгох, хасах саналыг Монгол Улсын Ерөнхийлөгчид өргөн мэдүүлж, шийдвэрлүүлэх</w:t>
      </w:r>
      <w:r>
        <w:rPr>
          <w:rFonts w:cs="Arial"/>
          <w:bCs/>
          <w:iCs/>
          <w:sz w:val="24"/>
          <w:szCs w:val="24"/>
          <w:lang w:val="mn-MN"/>
        </w:rPr>
        <w:t xml:space="preserve">, 12.4.5-д   </w:t>
      </w:r>
      <w:r w:rsidRPr="00F71A79">
        <w:rPr>
          <w:rFonts w:cs="Arial"/>
          <w:bCs/>
          <w:iCs/>
          <w:sz w:val="24"/>
          <w:szCs w:val="24"/>
          <w:lang w:val="mn-MN"/>
        </w:rPr>
        <w:t>бөх, харваачийг энэ хуулийн 10.2-т заасан сэргээшийн шинжилгээнд оруулах ажлыг зохион байгуулах</w:t>
      </w:r>
      <w:r>
        <w:rPr>
          <w:rFonts w:cs="Arial"/>
          <w:bCs/>
          <w:iCs/>
          <w:sz w:val="24"/>
          <w:szCs w:val="24"/>
          <w:lang w:val="mn-MN"/>
        </w:rPr>
        <w:t xml:space="preserve"> үйл ажиллагаатай холбоотой гаргасан ҮИБНЗБХ-ны тогтоолтой холбоотой гомдлууд практикт гарч байна. </w:t>
      </w:r>
    </w:p>
    <w:p w14:paraId="1F954CF9" w14:textId="77777777" w:rsidR="003B5D91" w:rsidRDefault="003B5D91" w:rsidP="003B5D91">
      <w:pPr>
        <w:spacing w:after="0" w:line="23" w:lineRule="atLeast"/>
        <w:ind w:firstLine="720"/>
        <w:jc w:val="both"/>
        <w:rPr>
          <w:rFonts w:cs="Arial"/>
          <w:bCs/>
          <w:iCs/>
          <w:sz w:val="24"/>
          <w:szCs w:val="24"/>
          <w:lang w:val="mn-MN"/>
        </w:rPr>
      </w:pPr>
    </w:p>
    <w:p w14:paraId="3DB6A687" w14:textId="77777777" w:rsidR="003B5D91" w:rsidRDefault="003B5D91" w:rsidP="003B5D91">
      <w:pPr>
        <w:spacing w:after="0" w:line="23" w:lineRule="atLeast"/>
        <w:ind w:firstLine="720"/>
        <w:jc w:val="both"/>
        <w:rPr>
          <w:rFonts w:cs="Arial"/>
          <w:bCs/>
          <w:iCs/>
          <w:sz w:val="24"/>
          <w:szCs w:val="24"/>
          <w:lang w:val="mn-MN"/>
        </w:rPr>
      </w:pPr>
      <w:r>
        <w:rPr>
          <w:rFonts w:cs="Arial"/>
          <w:bCs/>
          <w:iCs/>
          <w:sz w:val="24"/>
          <w:szCs w:val="24"/>
          <w:lang w:val="mn-MN"/>
        </w:rPr>
        <w:t>Тухайлбал, шүүхээр хянан шийдвэрлэгдсэн хэрэг маргааны хувьд ҮИБНЗБХ-ны шийдвэрүүдтэй холбоотой маргасан байна</w:t>
      </w:r>
      <w:r>
        <w:rPr>
          <w:rStyle w:val="FootnoteReference"/>
          <w:rFonts w:cs="Arial"/>
          <w:bCs/>
          <w:iCs/>
          <w:sz w:val="24"/>
          <w:szCs w:val="24"/>
          <w:lang w:val="mn-MN"/>
        </w:rPr>
        <w:footnoteReference w:id="11"/>
      </w:r>
      <w:r>
        <w:rPr>
          <w:rFonts w:cs="Arial"/>
          <w:bCs/>
          <w:iCs/>
          <w:sz w:val="24"/>
          <w:szCs w:val="24"/>
          <w:lang w:val="mn-MN"/>
        </w:rPr>
        <w:t>.</w:t>
      </w:r>
    </w:p>
    <w:p w14:paraId="231F5A1E" w14:textId="77777777" w:rsidR="003B5D91" w:rsidRDefault="003B5D91" w:rsidP="003B5D91">
      <w:pPr>
        <w:spacing w:after="0" w:line="23" w:lineRule="atLeast"/>
        <w:ind w:firstLine="720"/>
        <w:jc w:val="both"/>
        <w:rPr>
          <w:rFonts w:cs="Arial"/>
          <w:bCs/>
          <w:iCs/>
          <w:sz w:val="24"/>
          <w:szCs w:val="24"/>
          <w:lang w:val="mn-MN"/>
        </w:rPr>
      </w:pPr>
    </w:p>
    <w:p w14:paraId="04D0F8E9" w14:textId="77777777" w:rsidR="003B5D91" w:rsidRPr="00CF4102" w:rsidRDefault="003B5D91" w:rsidP="003B5D91">
      <w:pPr>
        <w:spacing w:after="0" w:line="23" w:lineRule="atLeast"/>
        <w:ind w:firstLine="720"/>
        <w:jc w:val="both"/>
        <w:rPr>
          <w:rFonts w:cs="Arial"/>
          <w:bCs/>
          <w:iCs/>
          <w:sz w:val="24"/>
          <w:szCs w:val="24"/>
          <w:lang w:val="mn-MN"/>
        </w:rPr>
      </w:pPr>
      <w:r>
        <w:rPr>
          <w:rFonts w:cs="Arial"/>
          <w:bCs/>
          <w:iCs/>
          <w:sz w:val="24"/>
          <w:szCs w:val="24"/>
          <w:lang w:val="mn-MN"/>
        </w:rPr>
        <w:lastRenderedPageBreak/>
        <w:t xml:space="preserve">ҮИБНЗБХ-ны шийдвэртэй холбогдуулан гаргасан хэрэг маргаанд нэхэмжлэл гаргасан бөхчүүд нь бүгд сэргээш </w:t>
      </w:r>
      <w:r>
        <w:rPr>
          <w:rFonts w:cs="Arial"/>
          <w:bCs/>
          <w:iCs/>
          <w:sz w:val="24"/>
          <w:szCs w:val="24"/>
        </w:rPr>
        <w:t>/</w:t>
      </w:r>
      <w:r>
        <w:rPr>
          <w:rFonts w:cs="Arial"/>
          <w:bCs/>
          <w:iCs/>
          <w:sz w:val="24"/>
          <w:szCs w:val="24"/>
          <w:lang w:val="mn-MN"/>
        </w:rPr>
        <w:t>допинг</w:t>
      </w:r>
      <w:r>
        <w:rPr>
          <w:rFonts w:cs="Arial"/>
          <w:bCs/>
          <w:iCs/>
          <w:sz w:val="24"/>
          <w:szCs w:val="24"/>
        </w:rPr>
        <w:t>/</w:t>
      </w:r>
      <w:r>
        <w:rPr>
          <w:rFonts w:cs="Arial"/>
          <w:bCs/>
          <w:iCs/>
          <w:sz w:val="24"/>
          <w:szCs w:val="24"/>
          <w:lang w:val="mn-MN"/>
        </w:rPr>
        <w:t xml:space="preserve"> хэрэглэсэн болох нь итгэмжлэгдсэн лабораториийн шинжилгээгээр тогтоогдсон байдаг бөгөөд сэргээшийн шинжилгээний</w:t>
      </w:r>
      <w:r w:rsidRPr="00CF4102">
        <w:rPr>
          <w:rFonts w:cs="Arial"/>
          <w:bCs/>
          <w:iCs/>
          <w:sz w:val="24"/>
          <w:szCs w:val="24"/>
          <w:lang w:val="mn-MN"/>
        </w:rPr>
        <w:t xml:space="preserve"> хариу, дүгнэлттэй холбоотой</w:t>
      </w:r>
      <w:r>
        <w:rPr>
          <w:rFonts w:cs="Arial"/>
          <w:bCs/>
          <w:iCs/>
          <w:sz w:val="24"/>
          <w:szCs w:val="24"/>
          <w:lang w:val="mn-MN"/>
        </w:rPr>
        <w:t>гоор</w:t>
      </w:r>
      <w:r w:rsidRPr="00CF4102">
        <w:rPr>
          <w:rFonts w:cs="Arial"/>
          <w:bCs/>
          <w:iCs/>
          <w:sz w:val="24"/>
          <w:szCs w:val="24"/>
          <w:lang w:val="mn-MN"/>
        </w:rPr>
        <w:t xml:space="preserve"> марга</w:t>
      </w:r>
      <w:r>
        <w:rPr>
          <w:rFonts w:cs="Arial"/>
          <w:bCs/>
          <w:iCs/>
          <w:sz w:val="24"/>
          <w:szCs w:val="24"/>
          <w:lang w:val="mn-MN"/>
        </w:rPr>
        <w:t>сан тохиолдол дийлэнх олонхид байхгүй байв. Харин ҮИБНЗБХ-ны бүрэн эрхээ хэрэгжүүлэн гаргасан захиргааны актад гомдол гаргаж байгаа практик байна.</w:t>
      </w:r>
    </w:p>
    <w:p w14:paraId="5FE9A51C" w14:textId="77777777" w:rsidR="003B5D91" w:rsidRDefault="003B5D91" w:rsidP="003B5D91">
      <w:pPr>
        <w:spacing w:after="0" w:line="23" w:lineRule="atLeast"/>
        <w:ind w:firstLine="720"/>
        <w:jc w:val="both"/>
        <w:rPr>
          <w:rFonts w:cs="Arial"/>
          <w:bCs/>
          <w:sz w:val="24"/>
          <w:szCs w:val="24"/>
          <w:lang w:val="mn-MN"/>
        </w:rPr>
      </w:pPr>
    </w:p>
    <w:p w14:paraId="2170124B" w14:textId="77777777" w:rsidR="003B5D91" w:rsidRDefault="003B5D91" w:rsidP="003B5D91">
      <w:pPr>
        <w:spacing w:after="0" w:line="23" w:lineRule="atLeast"/>
        <w:ind w:firstLine="720"/>
        <w:jc w:val="both"/>
        <w:rPr>
          <w:rFonts w:cs="Arial"/>
          <w:bCs/>
          <w:sz w:val="24"/>
          <w:szCs w:val="24"/>
          <w:lang w:val="mn-MN"/>
        </w:rPr>
      </w:pPr>
      <w:r>
        <w:rPr>
          <w:rFonts w:cs="Arial"/>
          <w:bCs/>
          <w:sz w:val="24"/>
          <w:szCs w:val="24"/>
          <w:lang w:val="mn-MN"/>
        </w:rPr>
        <w:t xml:space="preserve">Үндэсний их баяр наадмын бөхийн барилдааны дүрмээр </w:t>
      </w:r>
      <w:r>
        <w:rPr>
          <w:rFonts w:cs="Arial"/>
          <w:bCs/>
          <w:iCs/>
          <w:sz w:val="24"/>
          <w:szCs w:val="24"/>
          <w:lang w:val="mn-MN"/>
        </w:rPr>
        <w:t>ҮИБНЗБХ-ны бүрэн эрхэд хамаарах асуудлыг Үндэсний бөхийн салбар хорооны бүрэнд эрхэд хамааруулан</w:t>
      </w:r>
      <w:r>
        <w:rPr>
          <w:rFonts w:cs="Arial"/>
          <w:bCs/>
          <w:sz w:val="24"/>
          <w:szCs w:val="24"/>
          <w:lang w:val="mn-MN"/>
        </w:rPr>
        <w:t xml:space="preserve"> </w:t>
      </w:r>
      <w:r w:rsidRPr="004A148E">
        <w:rPr>
          <w:rFonts w:cs="Arial"/>
          <w:bCs/>
          <w:sz w:val="24"/>
          <w:szCs w:val="24"/>
          <w:lang w:val="mn-MN"/>
        </w:rPr>
        <w:t>хооронд</w:t>
      </w:r>
      <w:r>
        <w:rPr>
          <w:rFonts w:cs="Arial"/>
          <w:bCs/>
          <w:sz w:val="24"/>
          <w:szCs w:val="24"/>
          <w:lang w:val="mn-MN"/>
        </w:rPr>
        <w:t xml:space="preserve"> нь</w:t>
      </w:r>
      <w:r w:rsidRPr="004A148E">
        <w:rPr>
          <w:rFonts w:cs="Arial"/>
          <w:bCs/>
          <w:sz w:val="24"/>
          <w:szCs w:val="24"/>
          <w:lang w:val="mn-MN"/>
        </w:rPr>
        <w:t xml:space="preserve"> </w:t>
      </w:r>
      <w:r>
        <w:rPr>
          <w:rFonts w:cs="Arial"/>
          <w:bCs/>
          <w:sz w:val="24"/>
          <w:szCs w:val="24"/>
          <w:lang w:val="mn-MN"/>
        </w:rPr>
        <w:t>давхцуулж, ойлгомжгүй байдал үүсгэж, практикт маргаан үүсэх шалтгааны нэг болж байна. Уг асуудлыг лавшруулан судалж эрх зүйн зохицуулалтыг боловсронгуй болгох шаардлагатай байна.</w:t>
      </w:r>
    </w:p>
    <w:p w14:paraId="637A8908" w14:textId="77777777" w:rsidR="003B5D91" w:rsidRDefault="003B5D91" w:rsidP="003B5D91">
      <w:pPr>
        <w:spacing w:after="0" w:line="23" w:lineRule="atLeast"/>
        <w:ind w:firstLine="720"/>
        <w:jc w:val="both"/>
        <w:rPr>
          <w:rFonts w:cs="Arial"/>
          <w:bCs/>
          <w:sz w:val="24"/>
          <w:szCs w:val="24"/>
          <w:lang w:val="mn-MN"/>
        </w:rPr>
      </w:pPr>
    </w:p>
    <w:p w14:paraId="6EE7E42D" w14:textId="77777777" w:rsidR="003B5D91" w:rsidRDefault="003B5D91" w:rsidP="003B5D91">
      <w:pPr>
        <w:spacing w:after="0" w:line="23" w:lineRule="atLeast"/>
        <w:ind w:firstLine="720"/>
        <w:jc w:val="both"/>
        <w:rPr>
          <w:rFonts w:cs="Arial"/>
          <w:bCs/>
          <w:sz w:val="24"/>
          <w:szCs w:val="24"/>
          <w:lang w:val="mn-MN"/>
        </w:rPr>
      </w:pPr>
      <w:r w:rsidRPr="00C26F6E">
        <w:rPr>
          <w:rFonts w:cs="Arial"/>
          <w:b/>
          <w:sz w:val="24"/>
          <w:szCs w:val="24"/>
          <w:lang w:val="mn-MN"/>
        </w:rPr>
        <w:t>Санал:</w:t>
      </w:r>
      <w:r>
        <w:rPr>
          <w:rFonts w:cs="Arial"/>
          <w:b/>
          <w:sz w:val="24"/>
          <w:szCs w:val="24"/>
          <w:lang w:val="mn-MN"/>
        </w:rPr>
        <w:t xml:space="preserve"> </w:t>
      </w:r>
      <w:r w:rsidRPr="004A148E">
        <w:rPr>
          <w:rFonts w:cs="Arial"/>
          <w:bCs/>
          <w:iCs/>
          <w:sz w:val="24"/>
          <w:szCs w:val="24"/>
          <w:lang w:val="mn-MN"/>
        </w:rPr>
        <w:t>Үндэсний их баяр наадмын үндэсний бөхийн барилдааны дүрм</w:t>
      </w:r>
      <w:r>
        <w:rPr>
          <w:rFonts w:cs="Arial"/>
          <w:bCs/>
          <w:iCs/>
          <w:sz w:val="24"/>
          <w:szCs w:val="24"/>
          <w:lang w:val="mn-MN"/>
        </w:rPr>
        <w:t>ийн “</w:t>
      </w:r>
      <w:r w:rsidRPr="004A148E">
        <w:rPr>
          <w:rFonts w:cs="Arial"/>
          <w:bCs/>
          <w:sz w:val="24"/>
          <w:szCs w:val="24"/>
          <w:lang w:val="mn-MN"/>
        </w:rPr>
        <w:t xml:space="preserve">9.3.5.сэргээш хэрэглэсэн нь олон улсын итгэмжлэгдсэн лабораторийн шинжилгээгээр тогтоогдсон бол тухайн бөхийн наадамд давсан давааг хүчингүй болгож, шинээр олгосон цолыг хураах, цол, чимэг авах даваанд уг бөхөд унасан бөхчүүдийг тухайн даваанд давснаар тооцож, зохих цол, чимгийг олгуулах асуудлыг холбогдох хууль тогтоомжийн дагуу </w:t>
      </w:r>
      <w:r w:rsidRPr="00A06729">
        <w:rPr>
          <w:rFonts w:cs="Arial"/>
          <w:bCs/>
          <w:i/>
          <w:iCs/>
          <w:sz w:val="24"/>
          <w:szCs w:val="24"/>
          <w:u w:val="single"/>
          <w:lang w:val="mn-MN"/>
        </w:rPr>
        <w:t>шийдвэрлүүлэхээр санал гаргах</w:t>
      </w:r>
      <w:r>
        <w:rPr>
          <w:rFonts w:cs="Arial"/>
          <w:bCs/>
          <w:sz w:val="24"/>
          <w:szCs w:val="24"/>
          <w:lang w:val="mn-MN"/>
        </w:rPr>
        <w:t>” гэж найруулах.</w:t>
      </w:r>
    </w:p>
    <w:p w14:paraId="51297E3E" w14:textId="77777777" w:rsidR="003B5D91" w:rsidRDefault="003B5D91" w:rsidP="003B5D91"/>
    <w:p w14:paraId="3FDCFFF1" w14:textId="77777777" w:rsidR="003B5D91" w:rsidRPr="00B1049B" w:rsidRDefault="003B5D91" w:rsidP="003B5D91">
      <w:pPr>
        <w:ind w:firstLine="720"/>
        <w:rPr>
          <w:rFonts w:cs="Arial"/>
          <w:bCs/>
          <w:i/>
          <w:iCs/>
          <w:sz w:val="24"/>
          <w:szCs w:val="24"/>
          <w:u w:val="single"/>
          <w:lang w:val="mn-MN"/>
        </w:rPr>
      </w:pPr>
      <w:r w:rsidRPr="00B1049B">
        <w:rPr>
          <w:rFonts w:cs="Arial"/>
          <w:bCs/>
          <w:i/>
          <w:iCs/>
          <w:sz w:val="24"/>
          <w:szCs w:val="24"/>
          <w:u w:val="single"/>
          <w:lang w:val="mn-MN"/>
        </w:rPr>
        <w:t>2.Сэргээшийн шинжилгээнд оруулах ажлын зохион байгуулалтын асуудалд</w:t>
      </w:r>
    </w:p>
    <w:p w14:paraId="1C539E37" w14:textId="77777777" w:rsidR="003B5D91" w:rsidRDefault="003B5D91" w:rsidP="003B5D91">
      <w:pPr>
        <w:spacing w:after="0" w:line="23" w:lineRule="atLeast"/>
        <w:ind w:firstLine="720"/>
        <w:jc w:val="both"/>
        <w:rPr>
          <w:rFonts w:cs="Arial"/>
          <w:bCs/>
          <w:sz w:val="24"/>
          <w:szCs w:val="24"/>
          <w:lang w:val="mn-MN"/>
        </w:rPr>
      </w:pPr>
      <w:r w:rsidRPr="00B002D6">
        <w:rPr>
          <w:rFonts w:cs="Arial"/>
          <w:bCs/>
          <w:sz w:val="24"/>
          <w:szCs w:val="24"/>
          <w:lang w:val="mn-MN"/>
        </w:rPr>
        <w:t>ҮИБНЗБХ-ны 2007 оны 4 дүгээр сарын 20-ны өдрийн 03 дугаар тогтоол</w:t>
      </w:r>
      <w:r>
        <w:rPr>
          <w:rFonts w:cs="Arial"/>
          <w:bCs/>
          <w:sz w:val="24"/>
          <w:szCs w:val="24"/>
          <w:lang w:val="mn-MN"/>
        </w:rPr>
        <w:t>оор баталсан Б</w:t>
      </w:r>
      <w:r w:rsidRPr="00B002D6">
        <w:rPr>
          <w:rFonts w:cs="Arial"/>
          <w:bCs/>
          <w:sz w:val="24"/>
          <w:szCs w:val="24"/>
          <w:lang w:val="mn-MN"/>
        </w:rPr>
        <w:t xml:space="preserve">өх, харваачид сэргээшийн шинжилгээ хийх журам </w:t>
      </w:r>
      <w:r>
        <w:rPr>
          <w:rFonts w:cs="Arial"/>
          <w:bCs/>
          <w:sz w:val="24"/>
          <w:szCs w:val="24"/>
          <w:lang w:val="mn-MN"/>
        </w:rPr>
        <w:t xml:space="preserve">нь улсын нэгдсэн бүртгэлд бүртгэгдээгүй нь шүүхийн шийдвэрээр тогтоогдсон байдаг. Мөн 2018 оны 6 дугаар сарын 22-ны өдрийн 04 дугаартай тогтоолоор </w:t>
      </w:r>
      <w:r w:rsidRPr="0085142F">
        <w:rPr>
          <w:rFonts w:cs="Arial"/>
          <w:bCs/>
          <w:i/>
          <w:iCs/>
          <w:sz w:val="24"/>
          <w:szCs w:val="24"/>
          <w:lang w:val="mn-MN"/>
        </w:rPr>
        <w:t>“Үндэсний их баяр наадмын бөх, харваачид сэргээшийн шинжилгээ хийх журам”-</w:t>
      </w:r>
      <w:r>
        <w:rPr>
          <w:rFonts w:cs="Arial"/>
          <w:bCs/>
          <w:sz w:val="24"/>
          <w:szCs w:val="24"/>
          <w:lang w:val="mn-MN"/>
        </w:rPr>
        <w:t xml:space="preserve">ыг шинэчлэн баталсан журам нь улсын нэгдсэн бүртгэлд бүртгэгдсэн болон бүртгэгдээгүй талаарх мэдээлэл байхгүй байна. </w:t>
      </w:r>
    </w:p>
    <w:p w14:paraId="4EE95967" w14:textId="77777777" w:rsidR="003B5D91" w:rsidRDefault="003B5D91" w:rsidP="003B5D91">
      <w:pPr>
        <w:spacing w:after="0" w:line="23" w:lineRule="atLeast"/>
        <w:ind w:firstLine="720"/>
        <w:jc w:val="both"/>
        <w:rPr>
          <w:rFonts w:cs="Arial"/>
          <w:bCs/>
          <w:sz w:val="24"/>
          <w:szCs w:val="24"/>
          <w:lang w:val="mn-MN"/>
        </w:rPr>
      </w:pPr>
    </w:p>
    <w:p w14:paraId="6917B1D0" w14:textId="77777777" w:rsidR="003B5D91" w:rsidRDefault="003B5D91" w:rsidP="003B5D91">
      <w:pPr>
        <w:spacing w:after="0" w:line="23" w:lineRule="atLeast"/>
        <w:ind w:firstLine="720"/>
        <w:jc w:val="both"/>
        <w:rPr>
          <w:rFonts w:cs="Arial"/>
          <w:bCs/>
          <w:sz w:val="24"/>
          <w:szCs w:val="24"/>
          <w:lang w:val="mn-MN"/>
        </w:rPr>
      </w:pPr>
      <w:r>
        <w:rPr>
          <w:rFonts w:cs="Arial"/>
          <w:bCs/>
          <w:sz w:val="24"/>
          <w:szCs w:val="24"/>
          <w:lang w:val="mn-MN"/>
        </w:rPr>
        <w:t xml:space="preserve">Иймд дээрх журам нь Захиргааны ерөнхий хуулийн 59 дүгээр зүйлийн </w:t>
      </w:r>
      <w:r w:rsidRPr="00B002D6">
        <w:rPr>
          <w:rFonts w:cs="Arial"/>
          <w:bCs/>
          <w:sz w:val="24"/>
          <w:szCs w:val="24"/>
          <w:lang w:val="mn-MN"/>
        </w:rPr>
        <w:t>59.1</w:t>
      </w:r>
      <w:r>
        <w:rPr>
          <w:rFonts w:cs="Arial"/>
          <w:bCs/>
          <w:sz w:val="24"/>
          <w:szCs w:val="24"/>
          <w:lang w:val="mn-MN"/>
        </w:rPr>
        <w:t xml:space="preserve">-д заасан </w:t>
      </w:r>
      <w:r w:rsidRPr="00B002D6">
        <w:rPr>
          <w:rFonts w:cs="Arial"/>
          <w:bCs/>
          <w:sz w:val="24"/>
          <w:szCs w:val="24"/>
          <w:lang w:val="mn-MN"/>
        </w:rPr>
        <w:t>Захиргааны хэм хэмжээний акт</w:t>
      </w:r>
      <w:r>
        <w:rPr>
          <w:rFonts w:cs="Arial"/>
          <w:bCs/>
          <w:sz w:val="24"/>
          <w:szCs w:val="24"/>
          <w:lang w:val="mn-MN"/>
        </w:rPr>
        <w:t>ын</w:t>
      </w:r>
      <w:r>
        <w:rPr>
          <w:rStyle w:val="FootnoteReference"/>
          <w:rFonts w:cs="Arial"/>
          <w:bCs/>
          <w:sz w:val="24"/>
          <w:szCs w:val="24"/>
          <w:lang w:val="mn-MN"/>
        </w:rPr>
        <w:footnoteReference w:id="12"/>
      </w:r>
      <w:r>
        <w:rPr>
          <w:rFonts w:cs="Arial"/>
          <w:bCs/>
          <w:sz w:val="24"/>
          <w:szCs w:val="24"/>
          <w:lang w:val="mn-MN"/>
        </w:rPr>
        <w:t xml:space="preserve"> шинжийг бүрэн агуулж буй тул заавал улсын нэгдсэн бүртгэлд бүртгэгдэж, хүчин төгөлдөр үйлчилж, сэргээшийн шинжилгээ авах харилцааг зохицуулах тул бүртгэлгүй гэх шалтгаанаар дээрх нөхцөл байдлуудтай холбоотой хэрэг маргаан гарахыг үгүйсгэхгүй юм.</w:t>
      </w:r>
    </w:p>
    <w:p w14:paraId="4D0D59E5" w14:textId="77777777" w:rsidR="003B5D91" w:rsidRDefault="003B5D91" w:rsidP="003B5D91">
      <w:pPr>
        <w:spacing w:after="0" w:line="23" w:lineRule="atLeast"/>
        <w:ind w:firstLine="720"/>
        <w:jc w:val="both"/>
        <w:rPr>
          <w:rFonts w:cs="Arial"/>
          <w:bCs/>
          <w:sz w:val="24"/>
          <w:szCs w:val="24"/>
          <w:lang w:val="mn-MN"/>
        </w:rPr>
      </w:pPr>
    </w:p>
    <w:p w14:paraId="143E7E29" w14:textId="77777777" w:rsidR="003B5D91" w:rsidRDefault="003B5D91" w:rsidP="003B5D91">
      <w:pPr>
        <w:spacing w:after="0" w:line="23" w:lineRule="atLeast"/>
        <w:jc w:val="both"/>
        <w:rPr>
          <w:rFonts w:cs="Arial"/>
          <w:b/>
          <w:iCs/>
          <w:sz w:val="24"/>
          <w:szCs w:val="24"/>
          <w:lang w:val="mn-MN"/>
        </w:rPr>
      </w:pPr>
      <w:r w:rsidRPr="00C26F6E">
        <w:rPr>
          <w:rFonts w:cs="Arial"/>
          <w:b/>
          <w:iCs/>
          <w:sz w:val="24"/>
          <w:szCs w:val="24"/>
          <w:lang w:val="mn-MN"/>
        </w:rPr>
        <w:t>2.3.Бөхчүүдийг</w:t>
      </w:r>
      <w:r w:rsidRPr="00C26F6E">
        <w:rPr>
          <w:rFonts w:cs="Arial"/>
          <w:b/>
          <w:iCs/>
          <w:sz w:val="24"/>
          <w:szCs w:val="24"/>
        </w:rPr>
        <w:t xml:space="preserve"> </w:t>
      </w:r>
      <w:r w:rsidRPr="00C26F6E">
        <w:rPr>
          <w:rFonts w:cs="Arial"/>
          <w:b/>
          <w:iCs/>
          <w:sz w:val="24"/>
          <w:szCs w:val="24"/>
          <w:lang w:val="mn-MN"/>
        </w:rPr>
        <w:t>сэргээшийн шинжилгээнд хамруулахтай холбогдон гарч буй асуудал</w:t>
      </w:r>
    </w:p>
    <w:p w14:paraId="3C7AA7D0" w14:textId="77777777" w:rsidR="003B5D91" w:rsidRPr="00C26F6E" w:rsidRDefault="003B5D91" w:rsidP="003B5D91">
      <w:pPr>
        <w:spacing w:after="0" w:line="23" w:lineRule="atLeast"/>
        <w:ind w:firstLine="720"/>
        <w:jc w:val="both"/>
        <w:rPr>
          <w:rFonts w:cs="Arial"/>
          <w:b/>
          <w:iCs/>
          <w:sz w:val="24"/>
          <w:szCs w:val="24"/>
          <w:lang w:val="mn-MN"/>
        </w:rPr>
      </w:pPr>
    </w:p>
    <w:p w14:paraId="4884A3E3" w14:textId="77777777" w:rsidR="003B5D91" w:rsidRPr="00C26F6E" w:rsidRDefault="003B5D91" w:rsidP="003B5D91">
      <w:pPr>
        <w:spacing w:after="0" w:line="23" w:lineRule="atLeast"/>
        <w:ind w:firstLine="720"/>
        <w:jc w:val="both"/>
        <w:rPr>
          <w:rFonts w:cs="Arial"/>
          <w:i/>
          <w:iCs/>
          <w:sz w:val="24"/>
          <w:szCs w:val="24"/>
          <w:u w:val="single"/>
          <w:lang w:val="mn-MN"/>
        </w:rPr>
      </w:pPr>
      <w:r>
        <w:rPr>
          <w:rFonts w:cs="Arial"/>
          <w:i/>
          <w:iCs/>
          <w:sz w:val="24"/>
          <w:szCs w:val="24"/>
          <w:u w:val="single"/>
          <w:lang w:val="mn-MN"/>
        </w:rPr>
        <w:t>1.</w:t>
      </w:r>
      <w:r w:rsidRPr="00C26F6E">
        <w:rPr>
          <w:rFonts w:cs="Arial"/>
          <w:i/>
          <w:iCs/>
          <w:sz w:val="24"/>
          <w:szCs w:val="24"/>
          <w:u w:val="single"/>
          <w:lang w:val="mn-MN"/>
        </w:rPr>
        <w:t>Хуулиар сэргээшийн шинжилгээнд хамруулах асуудалд</w:t>
      </w:r>
    </w:p>
    <w:p w14:paraId="239026B0" w14:textId="77777777" w:rsidR="003B5D91" w:rsidRDefault="003B5D91" w:rsidP="003B5D91">
      <w:pPr>
        <w:spacing w:after="0" w:line="23" w:lineRule="atLeast"/>
        <w:ind w:firstLine="720"/>
        <w:jc w:val="both"/>
        <w:rPr>
          <w:rFonts w:cs="Arial"/>
          <w:b/>
          <w:iCs/>
          <w:color w:val="0070C0"/>
          <w:sz w:val="24"/>
          <w:szCs w:val="24"/>
          <w:lang w:val="mn-MN"/>
        </w:rPr>
      </w:pPr>
    </w:p>
    <w:p w14:paraId="6C290500" w14:textId="77777777" w:rsidR="003B5D91" w:rsidRDefault="003B5D91" w:rsidP="003B5D91">
      <w:pPr>
        <w:spacing w:after="0" w:line="23" w:lineRule="atLeast"/>
        <w:ind w:firstLine="720"/>
        <w:jc w:val="both"/>
        <w:rPr>
          <w:rFonts w:cs="Arial"/>
          <w:bCs/>
          <w:iCs/>
          <w:sz w:val="24"/>
          <w:szCs w:val="24"/>
          <w:lang w:val="mn-MN"/>
        </w:rPr>
      </w:pPr>
      <w:r>
        <w:rPr>
          <w:rFonts w:cs="Arial"/>
          <w:bCs/>
          <w:iCs/>
          <w:sz w:val="24"/>
          <w:szCs w:val="24"/>
          <w:lang w:val="mn-MN"/>
        </w:rPr>
        <w:t>Үндэсний их баяр наадмын тухай хуулиар нарийвчлан зохицуулаагүй зохицуулалтыг</w:t>
      </w:r>
      <w:r w:rsidRPr="00D04C35">
        <w:rPr>
          <w:rFonts w:cs="Arial"/>
          <w:bCs/>
          <w:iCs/>
          <w:sz w:val="24"/>
          <w:szCs w:val="24"/>
          <w:lang w:val="mn-MN"/>
        </w:rPr>
        <w:t xml:space="preserve">  Засгийн газрын 2018 оны 6 дугаар сарын 20-ны өдрийн 178 дугаар тогтоолоор баталсан Үндэсний их баяр наадмын үндэсний бөхийн барилдааны дүр</w:t>
      </w:r>
      <w:r>
        <w:rPr>
          <w:rFonts w:cs="Arial"/>
          <w:bCs/>
          <w:iCs/>
          <w:sz w:val="24"/>
          <w:szCs w:val="24"/>
          <w:lang w:val="mn-MN"/>
        </w:rPr>
        <w:t>м</w:t>
      </w:r>
      <w:r w:rsidRPr="00D04C35">
        <w:rPr>
          <w:rFonts w:cs="Arial"/>
          <w:bCs/>
          <w:iCs/>
          <w:sz w:val="24"/>
          <w:szCs w:val="24"/>
          <w:lang w:val="mn-MN"/>
        </w:rPr>
        <w:t xml:space="preserve">ийн 15.1-т </w:t>
      </w:r>
      <w:r w:rsidRPr="00BE340C">
        <w:rPr>
          <w:rFonts w:cs="Arial"/>
          <w:bCs/>
          <w:i/>
          <w:sz w:val="24"/>
          <w:szCs w:val="24"/>
          <w:lang w:val="mn-MN"/>
        </w:rPr>
        <w:t>“Баяр наадмын бөхийн барилдаанд тав болон түүнээс дээш давж шөвгөрсөн бөхчүүд сэргээшийн шинжилгээнд заавал орно”</w:t>
      </w:r>
      <w:r w:rsidRPr="00D04C35">
        <w:rPr>
          <w:rFonts w:cs="Arial"/>
          <w:bCs/>
          <w:iCs/>
          <w:sz w:val="24"/>
          <w:szCs w:val="24"/>
          <w:lang w:val="mn-MN"/>
        </w:rPr>
        <w:t xml:space="preserve"> гэж тодорхой зохицуулсан байна.</w:t>
      </w:r>
      <w:r>
        <w:rPr>
          <w:rFonts w:cs="Arial"/>
          <w:bCs/>
          <w:iCs/>
          <w:sz w:val="24"/>
          <w:szCs w:val="24"/>
          <w:lang w:val="mn-MN"/>
        </w:rPr>
        <w:t xml:space="preserve"> </w:t>
      </w:r>
    </w:p>
    <w:p w14:paraId="7CB1D3BF" w14:textId="77777777" w:rsidR="003B5D91" w:rsidRDefault="003B5D91" w:rsidP="003B5D91">
      <w:pPr>
        <w:spacing w:after="0" w:line="23" w:lineRule="atLeast"/>
        <w:ind w:firstLine="720"/>
        <w:jc w:val="both"/>
        <w:rPr>
          <w:rFonts w:cs="Arial"/>
          <w:bCs/>
          <w:iCs/>
          <w:sz w:val="24"/>
          <w:szCs w:val="24"/>
          <w:lang w:val="mn-MN"/>
        </w:rPr>
      </w:pPr>
    </w:p>
    <w:p w14:paraId="4D15453D" w14:textId="77777777" w:rsidR="003B5D91" w:rsidRPr="00D04C35" w:rsidRDefault="003B5D91" w:rsidP="003B5D91">
      <w:pPr>
        <w:spacing w:after="0" w:line="23" w:lineRule="atLeast"/>
        <w:ind w:firstLine="720"/>
        <w:jc w:val="both"/>
        <w:rPr>
          <w:rFonts w:cs="Arial"/>
          <w:bCs/>
          <w:iCs/>
          <w:sz w:val="24"/>
          <w:szCs w:val="24"/>
          <w:lang w:val="mn-MN"/>
        </w:rPr>
      </w:pPr>
      <w:r>
        <w:rPr>
          <w:rFonts w:cs="Arial"/>
          <w:bCs/>
          <w:iCs/>
          <w:sz w:val="24"/>
          <w:szCs w:val="24"/>
          <w:lang w:val="mn-MN"/>
        </w:rPr>
        <w:lastRenderedPageBreak/>
        <w:t>Иймд Үндэсний баяр наадмын тухай хуулийн 10 дугаар зүйлийн 10.2 дахь хэсгийг дараах байдлаар өөрчлөн найруулах нь зүйтэй гэж үзэж байна.</w:t>
      </w:r>
    </w:p>
    <w:p w14:paraId="440E22EE" w14:textId="77777777" w:rsidR="003B5D91" w:rsidRPr="00095282" w:rsidRDefault="003B5D91" w:rsidP="003B5D91">
      <w:pPr>
        <w:spacing w:after="0" w:line="23" w:lineRule="atLeast"/>
        <w:ind w:firstLine="720"/>
        <w:jc w:val="both"/>
        <w:rPr>
          <w:rFonts w:cs="Arial"/>
          <w:b/>
          <w:iCs/>
          <w:sz w:val="24"/>
          <w:szCs w:val="24"/>
          <w:lang w:val="mn-MN"/>
        </w:rPr>
      </w:pPr>
    </w:p>
    <w:p w14:paraId="6D5EE245" w14:textId="77777777" w:rsidR="003B5D91" w:rsidRDefault="003B5D91" w:rsidP="003B5D91">
      <w:pPr>
        <w:spacing w:after="0" w:line="23" w:lineRule="atLeast"/>
        <w:ind w:firstLine="720"/>
        <w:jc w:val="both"/>
        <w:rPr>
          <w:rFonts w:cs="Arial"/>
          <w:bCs/>
          <w:iCs/>
          <w:sz w:val="24"/>
          <w:szCs w:val="24"/>
          <w:lang w:val="mn-MN"/>
        </w:rPr>
      </w:pPr>
      <w:r w:rsidRPr="00095282">
        <w:rPr>
          <w:rFonts w:cs="Arial"/>
          <w:b/>
          <w:iCs/>
          <w:sz w:val="24"/>
          <w:szCs w:val="24"/>
          <w:lang w:val="mn-MN"/>
        </w:rPr>
        <w:t>Санал:</w:t>
      </w:r>
      <w:r>
        <w:rPr>
          <w:rFonts w:cs="Arial"/>
          <w:bCs/>
          <w:iCs/>
          <w:sz w:val="24"/>
          <w:szCs w:val="24"/>
          <w:lang w:val="mn-MN"/>
        </w:rPr>
        <w:t xml:space="preserve"> Үндэсний баяр наадмын тухай хуулийн 10 дугаар зүйлийн 10.2 дахь хэсгийг</w:t>
      </w:r>
      <w:r>
        <w:rPr>
          <w:rFonts w:cs="Arial"/>
          <w:bCs/>
          <w:iCs/>
          <w:sz w:val="24"/>
          <w:szCs w:val="24"/>
        </w:rPr>
        <w:t xml:space="preserve"> </w:t>
      </w:r>
      <w:r w:rsidRPr="00C26F6E">
        <w:rPr>
          <w:rFonts w:cs="Arial"/>
          <w:b/>
          <w:i/>
          <w:sz w:val="24"/>
          <w:szCs w:val="24"/>
          <w:u w:val="single"/>
          <w:lang w:val="mn-MN"/>
        </w:rPr>
        <w:t>“энэ хуулийн 7.1, 7.2-т заасан барилдаанд 5 давж шөвгөрсөн бөх,...”</w:t>
      </w:r>
      <w:r>
        <w:rPr>
          <w:rFonts w:cs="Arial"/>
          <w:bCs/>
          <w:iCs/>
          <w:sz w:val="24"/>
          <w:szCs w:val="24"/>
          <w:lang w:val="mn-MN"/>
        </w:rPr>
        <w:t xml:space="preserve"> гэж өөрчлөн найруулах.</w:t>
      </w:r>
    </w:p>
    <w:p w14:paraId="6C1B5ACA" w14:textId="77777777" w:rsidR="003B5D91" w:rsidRDefault="003B5D91" w:rsidP="003B5D91">
      <w:pPr>
        <w:spacing w:after="0" w:line="23" w:lineRule="atLeast"/>
        <w:ind w:firstLine="720"/>
        <w:jc w:val="both"/>
        <w:rPr>
          <w:rFonts w:cs="Arial"/>
          <w:bCs/>
          <w:sz w:val="24"/>
          <w:szCs w:val="24"/>
          <w:lang w:val="mn-MN"/>
        </w:rPr>
      </w:pPr>
    </w:p>
    <w:p w14:paraId="7076DC9C" w14:textId="77777777" w:rsidR="003B5D91" w:rsidRPr="00C26F6E" w:rsidRDefault="003B5D91" w:rsidP="003B5D91">
      <w:pPr>
        <w:spacing w:after="0" w:line="23" w:lineRule="atLeast"/>
        <w:ind w:firstLine="720"/>
        <w:jc w:val="both"/>
        <w:rPr>
          <w:rFonts w:cs="Arial"/>
          <w:bCs/>
          <w:i/>
          <w:sz w:val="24"/>
          <w:szCs w:val="24"/>
          <w:u w:val="single"/>
          <w:lang w:val="mn-MN"/>
        </w:rPr>
      </w:pPr>
      <w:r w:rsidRPr="00C26F6E">
        <w:rPr>
          <w:rFonts w:cs="Arial"/>
          <w:bCs/>
          <w:i/>
          <w:sz w:val="24"/>
          <w:szCs w:val="24"/>
          <w:u w:val="single"/>
          <w:lang w:val="mn-MN"/>
        </w:rPr>
        <w:t xml:space="preserve">2.Эмчилгээний зорилгооор сэргээшийн шинжилгээнээс чөлөөлөгдөх </w:t>
      </w:r>
      <w:r>
        <w:rPr>
          <w:rFonts w:cs="Arial"/>
          <w:bCs/>
          <w:i/>
          <w:sz w:val="24"/>
          <w:szCs w:val="24"/>
          <w:u w:val="single"/>
          <w:lang w:val="mn-MN"/>
        </w:rPr>
        <w:t>асуудалд</w:t>
      </w:r>
    </w:p>
    <w:p w14:paraId="1AFA35CD" w14:textId="77777777" w:rsidR="003B5D91" w:rsidRPr="00F10C98" w:rsidRDefault="003B5D91" w:rsidP="003B5D91">
      <w:pPr>
        <w:spacing w:after="0" w:line="23" w:lineRule="atLeast"/>
        <w:ind w:firstLine="720"/>
        <w:jc w:val="both"/>
        <w:rPr>
          <w:rFonts w:cs="Arial"/>
          <w:b/>
          <w:i/>
          <w:color w:val="002060"/>
          <w:sz w:val="24"/>
          <w:szCs w:val="24"/>
          <w:lang w:val="mn-MN"/>
        </w:rPr>
      </w:pPr>
    </w:p>
    <w:p w14:paraId="0BEEA6F5" w14:textId="77777777" w:rsidR="003B5D91" w:rsidRDefault="003B5D91" w:rsidP="003B5D91">
      <w:pPr>
        <w:spacing w:after="0" w:line="23" w:lineRule="atLeast"/>
        <w:ind w:firstLine="720"/>
        <w:jc w:val="both"/>
        <w:rPr>
          <w:rFonts w:cs="Arial"/>
          <w:bCs/>
          <w:sz w:val="24"/>
          <w:szCs w:val="24"/>
          <w:lang w:val="mn-MN"/>
        </w:rPr>
      </w:pPr>
      <w:r w:rsidRPr="00D2705A">
        <w:rPr>
          <w:rFonts w:cs="Arial"/>
          <w:bCs/>
          <w:iCs/>
          <w:sz w:val="24"/>
          <w:szCs w:val="24"/>
          <w:lang w:val="mn-MN"/>
        </w:rPr>
        <w:t>Эмчилгээний зорилгооор</w:t>
      </w:r>
      <w:r>
        <w:rPr>
          <w:rFonts w:cs="Arial"/>
          <w:bCs/>
          <w:iCs/>
          <w:sz w:val="24"/>
          <w:szCs w:val="24"/>
          <w:lang w:val="mn-MN"/>
        </w:rPr>
        <w:t xml:space="preserve"> сэргээшийн шинжилгээнээс</w:t>
      </w:r>
      <w:r w:rsidRPr="00D2705A">
        <w:rPr>
          <w:rFonts w:cs="Arial"/>
          <w:bCs/>
          <w:iCs/>
          <w:sz w:val="24"/>
          <w:szCs w:val="24"/>
          <w:lang w:val="mn-MN"/>
        </w:rPr>
        <w:t xml:space="preserve"> чөлөөлөх олон улсын стандарт</w:t>
      </w:r>
      <w:r>
        <w:rPr>
          <w:rFonts w:cs="Arial"/>
          <w:bCs/>
          <w:iCs/>
          <w:sz w:val="24"/>
          <w:szCs w:val="24"/>
          <w:lang w:val="mn-MN"/>
        </w:rPr>
        <w:t xml:space="preserve"> болон </w:t>
      </w:r>
      <w:r w:rsidRPr="00C57357">
        <w:rPr>
          <w:rFonts w:cs="Arial"/>
          <w:bCs/>
          <w:sz w:val="24"/>
          <w:szCs w:val="24"/>
          <w:lang w:val="mn-MN"/>
        </w:rPr>
        <w:t>Үндэсний их баяр наадмын бөх, харваачид сэргээшийн шинжилгээ хийх жур</w:t>
      </w:r>
      <w:r>
        <w:rPr>
          <w:rFonts w:cs="Arial"/>
          <w:bCs/>
          <w:sz w:val="24"/>
          <w:szCs w:val="24"/>
          <w:lang w:val="mn-MN"/>
        </w:rPr>
        <w:t>мыг нэг агуулгаар ойлгогдох байдлаар тодорхойлж, зохицуулах шаардлагатай байна.</w:t>
      </w:r>
    </w:p>
    <w:p w14:paraId="5D87C24B" w14:textId="77777777" w:rsidR="003B5D91" w:rsidRDefault="003B5D91" w:rsidP="003B5D91">
      <w:pPr>
        <w:spacing w:after="0" w:line="23" w:lineRule="atLeast"/>
        <w:ind w:firstLine="720"/>
        <w:jc w:val="both"/>
        <w:rPr>
          <w:rFonts w:cs="Arial"/>
          <w:bCs/>
          <w:sz w:val="24"/>
          <w:szCs w:val="24"/>
          <w:lang w:val="mn-MN"/>
        </w:rPr>
      </w:pPr>
    </w:p>
    <w:p w14:paraId="3C35A76A" w14:textId="77777777" w:rsidR="003B5D91" w:rsidRPr="004459FB" w:rsidRDefault="003B5D91" w:rsidP="003B5D91">
      <w:pPr>
        <w:spacing w:line="23" w:lineRule="atLeast"/>
        <w:ind w:firstLine="720"/>
        <w:jc w:val="both"/>
        <w:rPr>
          <w:rFonts w:cs="Arial"/>
          <w:bCs/>
          <w:iCs/>
          <w:sz w:val="24"/>
          <w:szCs w:val="24"/>
          <w:lang w:val="mn-MN"/>
        </w:rPr>
      </w:pPr>
      <w:r>
        <w:rPr>
          <w:rFonts w:cs="Arial"/>
          <w:bCs/>
          <w:sz w:val="24"/>
          <w:szCs w:val="24"/>
          <w:lang w:val="mn-MN"/>
        </w:rPr>
        <w:t>Үндэсний их баяр наадмын тухай хуулиар зохицуулаагүй үндэсний спорттой холбоотой бусад харилцааг Биеийн тамир, спортын тухай</w:t>
      </w:r>
      <w:r>
        <w:rPr>
          <w:rStyle w:val="FootnoteReference"/>
          <w:rFonts w:cs="Arial"/>
          <w:bCs/>
          <w:sz w:val="24"/>
          <w:szCs w:val="24"/>
          <w:lang w:val="mn-MN"/>
        </w:rPr>
        <w:footnoteReference w:id="13"/>
      </w:r>
      <w:r>
        <w:rPr>
          <w:rFonts w:cs="Arial"/>
          <w:bCs/>
          <w:sz w:val="24"/>
          <w:szCs w:val="24"/>
          <w:lang w:val="mn-MN"/>
        </w:rPr>
        <w:t xml:space="preserve"> хуулиар зохицуулахаар хуульчилсан бөгөөд тус</w:t>
      </w:r>
      <w:r w:rsidRPr="00D2705A">
        <w:rPr>
          <w:rFonts w:cs="Arial"/>
          <w:bCs/>
          <w:iCs/>
          <w:sz w:val="24"/>
          <w:szCs w:val="24"/>
          <w:lang w:val="mn-MN"/>
        </w:rPr>
        <w:t xml:space="preserve"> хуул</w:t>
      </w:r>
      <w:r>
        <w:rPr>
          <w:rFonts w:cs="Arial"/>
          <w:bCs/>
          <w:iCs/>
          <w:sz w:val="24"/>
          <w:szCs w:val="24"/>
          <w:lang w:val="mn-MN"/>
        </w:rPr>
        <w:t>ийн 21 дүгээр зүйлд Допингийн</w:t>
      </w:r>
      <w:r>
        <w:rPr>
          <w:rStyle w:val="FootnoteReference"/>
          <w:rFonts w:cs="Arial"/>
          <w:bCs/>
          <w:iCs/>
          <w:sz w:val="24"/>
          <w:szCs w:val="24"/>
          <w:lang w:val="mn-MN"/>
        </w:rPr>
        <w:footnoteReference w:id="14"/>
      </w:r>
      <w:r>
        <w:rPr>
          <w:rFonts w:cs="Arial"/>
          <w:bCs/>
          <w:iCs/>
          <w:sz w:val="24"/>
          <w:szCs w:val="24"/>
          <w:lang w:val="mn-MN"/>
        </w:rPr>
        <w:t xml:space="preserve"> эсрэг үйл ажиллагаатай холбоотой асуудлыг зохицуулсан байна. Уг хуулийн 21 дүгээр зүйлийн 21.5-д </w:t>
      </w:r>
      <w:r w:rsidRPr="004459FB">
        <w:rPr>
          <w:rFonts w:cs="Arial"/>
          <w:bCs/>
          <w:iCs/>
          <w:sz w:val="24"/>
          <w:szCs w:val="24"/>
          <w:lang w:val="mn-MN"/>
        </w:rPr>
        <w:t>Биеийн тамир, спортын асуудал эрхэлсэн төрийн байгууллага, спортын холбоо бусад төрийн болон төрийн бус байгууллага нь хориглосон жагсаалтад багтсан бодис, аргууд, допингийн хор холбогдлын сурталчилгааг тогтмол зохион байгуулна</w:t>
      </w:r>
      <w:r>
        <w:rPr>
          <w:rFonts w:cs="Arial"/>
          <w:bCs/>
          <w:iCs/>
          <w:sz w:val="24"/>
          <w:szCs w:val="24"/>
          <w:lang w:val="mn-MN"/>
        </w:rPr>
        <w:t xml:space="preserve"> гэж заажээ.</w:t>
      </w:r>
    </w:p>
    <w:p w14:paraId="7164641F" w14:textId="77777777" w:rsidR="003B5D91" w:rsidRDefault="003B5D91" w:rsidP="003B5D91">
      <w:pPr>
        <w:spacing w:after="0" w:line="23" w:lineRule="atLeast"/>
        <w:ind w:firstLine="720"/>
        <w:jc w:val="both"/>
        <w:rPr>
          <w:rFonts w:cs="Arial"/>
          <w:bCs/>
          <w:sz w:val="24"/>
          <w:szCs w:val="24"/>
          <w:lang w:val="mn-MN"/>
        </w:rPr>
      </w:pPr>
      <w:r w:rsidRPr="00BA51AD">
        <w:rPr>
          <w:rFonts w:cs="Arial"/>
          <w:bCs/>
          <w:sz w:val="24"/>
          <w:szCs w:val="24"/>
          <w:lang w:val="mn-MN"/>
        </w:rPr>
        <w:t>Биеийн тамир</w:t>
      </w:r>
      <w:r>
        <w:rPr>
          <w:rFonts w:cs="Arial"/>
          <w:bCs/>
          <w:sz w:val="24"/>
          <w:szCs w:val="24"/>
          <w:lang w:val="mn-MN"/>
        </w:rPr>
        <w:t>,</w:t>
      </w:r>
      <w:r w:rsidRPr="00BA51AD">
        <w:rPr>
          <w:rFonts w:cs="Arial"/>
          <w:bCs/>
          <w:sz w:val="24"/>
          <w:szCs w:val="24"/>
          <w:lang w:val="mn-MN"/>
        </w:rPr>
        <w:t xml:space="preserve"> спортын тухай хуульд заас</w:t>
      </w:r>
      <w:r>
        <w:rPr>
          <w:rFonts w:cs="Arial"/>
          <w:bCs/>
          <w:sz w:val="24"/>
          <w:szCs w:val="24"/>
          <w:lang w:val="mn-MN"/>
        </w:rPr>
        <w:t>а</w:t>
      </w:r>
      <w:r w:rsidRPr="00BA51AD">
        <w:rPr>
          <w:rFonts w:cs="Arial"/>
          <w:bCs/>
          <w:sz w:val="24"/>
          <w:szCs w:val="24"/>
          <w:lang w:val="mn-MN"/>
        </w:rPr>
        <w:t>н допингийн хор холбогдлын сурталчилгааг тогтмол зохион байгуул</w:t>
      </w:r>
      <w:r>
        <w:rPr>
          <w:rFonts w:cs="Arial"/>
          <w:bCs/>
          <w:sz w:val="24"/>
          <w:szCs w:val="24"/>
          <w:lang w:val="mn-MN"/>
        </w:rPr>
        <w:t>ах. “Т</w:t>
      </w:r>
      <w:r w:rsidRPr="00BA51AD">
        <w:rPr>
          <w:rFonts w:cs="Arial"/>
          <w:bCs/>
          <w:sz w:val="24"/>
          <w:szCs w:val="24"/>
          <w:lang w:val="mn-MN"/>
        </w:rPr>
        <w:t>огтмол</w:t>
      </w:r>
      <w:r>
        <w:rPr>
          <w:rFonts w:cs="Arial"/>
          <w:bCs/>
          <w:sz w:val="24"/>
          <w:szCs w:val="24"/>
          <w:lang w:val="mn-MN"/>
        </w:rPr>
        <w:t>”</w:t>
      </w:r>
      <w:r w:rsidRPr="00BA51AD">
        <w:rPr>
          <w:rFonts w:cs="Arial"/>
          <w:bCs/>
          <w:sz w:val="24"/>
          <w:szCs w:val="24"/>
          <w:lang w:val="mn-MN"/>
        </w:rPr>
        <w:t xml:space="preserve"> гэдэг нь ямар хугацаа</w:t>
      </w:r>
      <w:r>
        <w:rPr>
          <w:rFonts w:cs="Arial"/>
          <w:bCs/>
          <w:sz w:val="24"/>
          <w:szCs w:val="24"/>
          <w:lang w:val="mn-MN"/>
        </w:rPr>
        <w:t>г ойлгох,</w:t>
      </w:r>
      <w:r w:rsidRPr="00BA51AD">
        <w:rPr>
          <w:rFonts w:cs="Arial"/>
          <w:bCs/>
          <w:sz w:val="24"/>
          <w:szCs w:val="24"/>
          <w:lang w:val="mn-MN"/>
        </w:rPr>
        <w:t xml:space="preserve"> ямар арга хэлбэрээр зохион байгуулах, </w:t>
      </w:r>
      <w:r>
        <w:rPr>
          <w:rFonts w:cs="Arial"/>
          <w:bCs/>
          <w:sz w:val="24"/>
          <w:szCs w:val="24"/>
          <w:lang w:val="mn-MN"/>
        </w:rPr>
        <w:t>хэрхэн</w:t>
      </w:r>
      <w:r w:rsidRPr="00BA51AD">
        <w:rPr>
          <w:rFonts w:cs="Arial"/>
          <w:bCs/>
          <w:sz w:val="24"/>
          <w:szCs w:val="24"/>
          <w:lang w:val="mn-MN"/>
        </w:rPr>
        <w:t xml:space="preserve"> баталгаажуулж авч байгаа нь тодорхойгүй тул уг асуудлыг нарийвчлан зохицуулах шаардлагатай байна.</w:t>
      </w:r>
    </w:p>
    <w:p w14:paraId="3361F891" w14:textId="77777777" w:rsidR="003B5D91" w:rsidRDefault="003B5D91" w:rsidP="003B5D91">
      <w:pPr>
        <w:spacing w:after="0" w:line="23" w:lineRule="atLeast"/>
        <w:ind w:firstLine="720"/>
        <w:jc w:val="both"/>
        <w:rPr>
          <w:rFonts w:cs="Arial"/>
          <w:bCs/>
          <w:sz w:val="24"/>
          <w:szCs w:val="24"/>
          <w:lang w:val="mn-MN"/>
        </w:rPr>
      </w:pPr>
    </w:p>
    <w:p w14:paraId="50899D87" w14:textId="77777777" w:rsidR="003B5D91" w:rsidRPr="00C26F6E" w:rsidRDefault="003B5D91" w:rsidP="003B5D91">
      <w:pPr>
        <w:spacing w:after="0" w:line="23" w:lineRule="atLeast"/>
        <w:jc w:val="both"/>
        <w:rPr>
          <w:b/>
          <w:bCs/>
          <w:sz w:val="24"/>
          <w:szCs w:val="24"/>
          <w:lang w:val="mn-MN"/>
        </w:rPr>
      </w:pPr>
      <w:r w:rsidRPr="00C26F6E">
        <w:rPr>
          <w:b/>
          <w:bCs/>
          <w:sz w:val="24"/>
          <w:szCs w:val="24"/>
          <w:lang w:val="mn-MN"/>
        </w:rPr>
        <w:t xml:space="preserve">2.4.Үндэсний их баяр наадмын тухай хууль зөрчигч </w:t>
      </w:r>
      <w:r w:rsidRPr="00C26F6E">
        <w:rPr>
          <w:b/>
          <w:bCs/>
          <w:sz w:val="24"/>
          <w:szCs w:val="24"/>
        </w:rPr>
        <w:t>/</w:t>
      </w:r>
      <w:r w:rsidRPr="00C26F6E">
        <w:rPr>
          <w:b/>
          <w:bCs/>
          <w:sz w:val="24"/>
          <w:szCs w:val="24"/>
          <w:lang w:val="mn-MN"/>
        </w:rPr>
        <w:t>бөх</w:t>
      </w:r>
      <w:r w:rsidRPr="00C26F6E">
        <w:rPr>
          <w:b/>
          <w:bCs/>
          <w:sz w:val="24"/>
          <w:szCs w:val="24"/>
        </w:rPr>
        <w:t>/</w:t>
      </w:r>
      <w:r w:rsidRPr="00C26F6E">
        <w:rPr>
          <w:b/>
          <w:bCs/>
          <w:sz w:val="24"/>
          <w:szCs w:val="24"/>
          <w:lang w:val="mn-MN"/>
        </w:rPr>
        <w:t>-д хүлээлгэх хариуцлагатай холбогдох хэсэг</w:t>
      </w:r>
    </w:p>
    <w:p w14:paraId="4A6D2F7D" w14:textId="77777777" w:rsidR="003B5D91" w:rsidRDefault="003B5D91" w:rsidP="003B5D91"/>
    <w:p w14:paraId="59C3BA61" w14:textId="77777777" w:rsidR="003B5D91" w:rsidRPr="00C26F6E" w:rsidRDefault="003B5D91" w:rsidP="003B5D91">
      <w:pPr>
        <w:ind w:firstLine="720"/>
        <w:rPr>
          <w:rFonts w:cs="Arial"/>
          <w:bCs/>
          <w:i/>
          <w:iCs/>
          <w:sz w:val="24"/>
          <w:szCs w:val="24"/>
          <w:u w:val="single"/>
          <w:lang w:val="mn-MN"/>
        </w:rPr>
      </w:pPr>
      <w:r w:rsidRPr="00C26F6E">
        <w:rPr>
          <w:rFonts w:cs="Arial"/>
          <w:bCs/>
          <w:i/>
          <w:iCs/>
          <w:sz w:val="24"/>
          <w:szCs w:val="24"/>
          <w:u w:val="single"/>
          <w:lang w:val="mn-MN"/>
        </w:rPr>
        <w:t>Хариуцлагын асуудлыг оновчтой зохицуулсан асуудалд</w:t>
      </w:r>
    </w:p>
    <w:p w14:paraId="44D211A0" w14:textId="77777777" w:rsidR="003B5D91" w:rsidRDefault="003B5D91" w:rsidP="003B5D91">
      <w:pPr>
        <w:spacing w:after="0" w:line="23" w:lineRule="atLeast"/>
        <w:ind w:firstLine="720"/>
        <w:jc w:val="both"/>
        <w:rPr>
          <w:rFonts w:cs="Arial"/>
          <w:bCs/>
          <w:sz w:val="24"/>
          <w:szCs w:val="24"/>
          <w:lang w:val="mn-MN"/>
        </w:rPr>
      </w:pPr>
      <w:r>
        <w:rPr>
          <w:rFonts w:cs="Arial"/>
          <w:sz w:val="24"/>
          <w:szCs w:val="24"/>
          <w:lang w:val="mn-MN"/>
        </w:rPr>
        <w:t>Үндэсний их баяр наадмын тухай хуулийн 14 дүгээр зүйлийн 14.1 дэх хэсэгт “</w:t>
      </w:r>
      <w:r w:rsidRPr="00E64CB7">
        <w:rPr>
          <w:rFonts w:cs="Arial"/>
          <w:bCs/>
          <w:sz w:val="24"/>
          <w:szCs w:val="24"/>
          <w:lang w:val="mn-MN"/>
        </w:rPr>
        <w:t xml:space="preserve">Энэ хуульд заасан үүргийг зөрчсөн бөх, </w:t>
      </w:r>
      <w:r>
        <w:rPr>
          <w:rFonts w:cs="Arial"/>
          <w:bCs/>
          <w:sz w:val="24"/>
          <w:szCs w:val="24"/>
          <w:lang w:val="mn-MN"/>
        </w:rPr>
        <w:t>...</w:t>
      </w:r>
      <w:r w:rsidRPr="00E64CB7">
        <w:rPr>
          <w:rFonts w:cs="Arial"/>
          <w:bCs/>
          <w:sz w:val="24"/>
          <w:szCs w:val="24"/>
          <w:lang w:val="mn-MN"/>
        </w:rPr>
        <w:t xml:space="preserve"> дараах шийтгэлийн аль нэгийг ногдуулна:</w:t>
      </w:r>
      <w:r>
        <w:rPr>
          <w:rFonts w:cs="Arial"/>
          <w:bCs/>
          <w:sz w:val="24"/>
          <w:szCs w:val="24"/>
          <w:lang w:val="mn-MN"/>
        </w:rPr>
        <w:t xml:space="preserve"> </w:t>
      </w:r>
      <w:r w:rsidRPr="00E64CB7">
        <w:rPr>
          <w:rFonts w:cs="Arial"/>
          <w:bCs/>
          <w:sz w:val="24"/>
          <w:szCs w:val="24"/>
          <w:lang w:val="mn-MN"/>
        </w:rPr>
        <w:t>14.1.1. тухайн баяр наадамд оролцуулахгүй байх буюу тухайн баяр наадмын үндэсний бөхийн барилдаан, хурдан морины уралдаан, үндэсний сурын харваанаас хасах;</w:t>
      </w:r>
      <w:r>
        <w:rPr>
          <w:rFonts w:cs="Arial"/>
          <w:bCs/>
          <w:sz w:val="24"/>
          <w:szCs w:val="24"/>
          <w:lang w:val="mn-MN"/>
        </w:rPr>
        <w:t xml:space="preserve"> </w:t>
      </w:r>
      <w:r w:rsidRPr="00E64CB7">
        <w:rPr>
          <w:rFonts w:cs="Arial"/>
          <w:bCs/>
          <w:sz w:val="24"/>
          <w:szCs w:val="24"/>
          <w:lang w:val="mn-MN"/>
        </w:rPr>
        <w:t>14.1.2. тухайн баяр наадмын бай, шагналыг олгохгүй байх;</w:t>
      </w:r>
      <w:r>
        <w:rPr>
          <w:rFonts w:cs="Arial"/>
          <w:bCs/>
          <w:sz w:val="24"/>
          <w:szCs w:val="24"/>
          <w:lang w:val="mn-MN"/>
        </w:rPr>
        <w:t xml:space="preserve"> </w:t>
      </w:r>
      <w:r w:rsidRPr="00E64CB7">
        <w:rPr>
          <w:rFonts w:cs="Arial"/>
          <w:bCs/>
          <w:sz w:val="24"/>
          <w:szCs w:val="24"/>
          <w:lang w:val="mn-MN"/>
        </w:rPr>
        <w:t>14.1.3. баяр наадамд оролцох эрхийг 2 жил хүртэл хугацаагаар хасах</w:t>
      </w:r>
      <w:r>
        <w:rPr>
          <w:rFonts w:cs="Arial"/>
          <w:bCs/>
          <w:sz w:val="24"/>
          <w:szCs w:val="24"/>
          <w:lang w:val="mn-MN"/>
        </w:rPr>
        <w:t>” гэж заасан.</w:t>
      </w:r>
    </w:p>
    <w:p w14:paraId="49FB00AA" w14:textId="77777777" w:rsidR="003B5D91" w:rsidRDefault="003B5D91" w:rsidP="003B5D91">
      <w:pPr>
        <w:spacing w:after="0" w:line="23" w:lineRule="atLeast"/>
        <w:ind w:firstLine="720"/>
        <w:jc w:val="both"/>
        <w:rPr>
          <w:rFonts w:cs="Arial"/>
          <w:bCs/>
          <w:sz w:val="24"/>
          <w:szCs w:val="24"/>
          <w:lang w:val="mn-MN"/>
        </w:rPr>
      </w:pPr>
    </w:p>
    <w:p w14:paraId="3D5555EC" w14:textId="77777777" w:rsidR="003B5D91" w:rsidRDefault="003B5D91" w:rsidP="003B5D91">
      <w:pPr>
        <w:spacing w:after="0" w:line="23" w:lineRule="atLeast"/>
        <w:ind w:firstLine="720"/>
        <w:jc w:val="both"/>
        <w:rPr>
          <w:rFonts w:cs="Arial"/>
          <w:bCs/>
          <w:iCs/>
          <w:sz w:val="24"/>
          <w:szCs w:val="24"/>
          <w:lang w:val="mn-MN"/>
        </w:rPr>
      </w:pPr>
      <w:r>
        <w:rPr>
          <w:rFonts w:cs="Arial"/>
          <w:bCs/>
          <w:sz w:val="24"/>
          <w:szCs w:val="24"/>
          <w:lang w:val="mn-MN"/>
        </w:rPr>
        <w:t xml:space="preserve">Гэвч </w:t>
      </w:r>
      <w:r>
        <w:rPr>
          <w:rFonts w:cs="Arial"/>
          <w:sz w:val="24"/>
          <w:szCs w:val="24"/>
          <w:lang w:val="mn-MN"/>
        </w:rPr>
        <w:t xml:space="preserve">Үндэсний их баяр наадмын тухай хуулийн 10 дугаар зүйлийн 10.4-т “Баяр наадамд оролцож буй бөх үндэсний бөхийн барилдааны дүрэмд заасан үүргийг биелүүлж, цээрийг сахих үүргийг хүлээнэ.” Засгийн газрын </w:t>
      </w:r>
      <w:r w:rsidRPr="004A148E">
        <w:rPr>
          <w:rFonts w:cs="Arial"/>
          <w:bCs/>
          <w:iCs/>
          <w:sz w:val="24"/>
          <w:szCs w:val="24"/>
          <w:lang w:val="mn-MN"/>
        </w:rPr>
        <w:t>2018 оны 6 дугаар сарын 20-ны өдрийн 178 дугаар тогтоолоор баталсан Үндэсний их баяр наадмын үндэсний бөхийн барилдааны дүрм</w:t>
      </w:r>
      <w:r>
        <w:rPr>
          <w:rFonts w:cs="Arial"/>
          <w:bCs/>
          <w:iCs/>
          <w:sz w:val="24"/>
          <w:szCs w:val="24"/>
          <w:lang w:val="mn-MN"/>
        </w:rPr>
        <w:t xml:space="preserve">ийн 8.2-т бөхийн үүргийн талаар тусгасан. Тус нийтлэг үүрэг нь барилдааны дүрмийг судлан мэдэх, сахин биелүүлэх, бөхийн өмсгөлийн </w:t>
      </w:r>
      <w:r>
        <w:rPr>
          <w:rFonts w:cs="Arial"/>
          <w:bCs/>
          <w:iCs/>
          <w:sz w:val="24"/>
          <w:szCs w:val="24"/>
          <w:lang w:val="mn-MN"/>
        </w:rPr>
        <w:lastRenderedPageBreak/>
        <w:t>шаардлагад нийцсэн өмсгөл хэрэглэх, үзэгч олноо хүндэтгэх, барилдааны явцад хориглосон мэх хийх байхгүй талаар зохицуулсан.</w:t>
      </w:r>
    </w:p>
    <w:p w14:paraId="0DCE0240" w14:textId="77777777" w:rsidR="003B5D91" w:rsidRDefault="003B5D91" w:rsidP="003B5D91">
      <w:pPr>
        <w:spacing w:after="0" w:line="23" w:lineRule="atLeast"/>
        <w:ind w:firstLine="720"/>
        <w:jc w:val="both"/>
        <w:rPr>
          <w:rFonts w:cs="Arial"/>
          <w:bCs/>
          <w:iCs/>
          <w:sz w:val="24"/>
          <w:szCs w:val="24"/>
          <w:lang w:val="mn-MN"/>
        </w:rPr>
      </w:pPr>
    </w:p>
    <w:p w14:paraId="3338F79D" w14:textId="77777777" w:rsidR="003B5D91" w:rsidRDefault="003B5D91" w:rsidP="003B5D91">
      <w:pPr>
        <w:spacing w:after="0" w:line="23" w:lineRule="atLeast"/>
        <w:ind w:firstLine="720"/>
        <w:jc w:val="both"/>
        <w:rPr>
          <w:rFonts w:cs="Arial"/>
          <w:bCs/>
          <w:sz w:val="24"/>
          <w:szCs w:val="24"/>
          <w:lang w:val="mn-MN"/>
        </w:rPr>
      </w:pPr>
      <w:r>
        <w:rPr>
          <w:rFonts w:cs="Arial"/>
          <w:bCs/>
          <w:iCs/>
          <w:sz w:val="24"/>
          <w:szCs w:val="24"/>
          <w:lang w:val="mn-MN"/>
        </w:rPr>
        <w:t>Тэгэхээр</w:t>
      </w:r>
      <w:r>
        <w:rPr>
          <w:rFonts w:cs="Arial"/>
          <w:bCs/>
          <w:sz w:val="24"/>
          <w:szCs w:val="24"/>
          <w:lang w:val="mn-MN"/>
        </w:rPr>
        <w:t xml:space="preserve"> Үндэсний их наадмын тухай хуулийн 14 дүгээр зүйлийн 14.1 дэх хэсэгт заасан хариуцлагад зөвхөн </w:t>
      </w:r>
      <w:r w:rsidRPr="00CB545B">
        <w:rPr>
          <w:rFonts w:cs="Arial"/>
          <w:bCs/>
          <w:i/>
          <w:iCs/>
          <w:sz w:val="24"/>
          <w:szCs w:val="24"/>
          <w:u w:val="single"/>
          <w:lang w:val="mn-MN"/>
        </w:rPr>
        <w:t>“үүрэг”</w:t>
      </w:r>
      <w:r>
        <w:rPr>
          <w:rFonts w:cs="Arial"/>
          <w:bCs/>
          <w:sz w:val="24"/>
          <w:szCs w:val="24"/>
          <w:lang w:val="mn-MN"/>
        </w:rPr>
        <w:t xml:space="preserve"> зөрчсөн бол шийтгэл ногдуулах, мөн хуулийн тус шийтгэлийг аймаг, сумын салбар хороо болон зохион байгуулах хороо ногдуулахаар байна.</w:t>
      </w:r>
    </w:p>
    <w:p w14:paraId="2B801BE0" w14:textId="77777777" w:rsidR="003B5D91" w:rsidRDefault="003B5D91" w:rsidP="003B5D91"/>
    <w:p w14:paraId="6CBA320B" w14:textId="77777777" w:rsidR="003B5D91" w:rsidRDefault="003B5D91" w:rsidP="003B5D91">
      <w:pPr>
        <w:spacing w:after="0" w:line="23" w:lineRule="atLeast"/>
        <w:ind w:firstLine="720"/>
        <w:jc w:val="both"/>
        <w:rPr>
          <w:rFonts w:eastAsia="Times New Roman" w:cs="Arial"/>
          <w:sz w:val="24"/>
          <w:szCs w:val="24"/>
          <w:shd w:val="clear" w:color="auto" w:fill="FFFFFF"/>
          <w:lang w:val="mn-MN"/>
        </w:rPr>
      </w:pPr>
      <w:r>
        <w:rPr>
          <w:rFonts w:cs="Arial"/>
          <w:bCs/>
          <w:sz w:val="24"/>
          <w:szCs w:val="24"/>
          <w:lang w:val="mn-MN"/>
        </w:rPr>
        <w:t xml:space="preserve">Практикт хууль болон дүрэмд заасан үүргийг зөрчсөнөөс гадна сэргээш хэрэглэсэн бөхчүүдэд 14.1.3-т заасан шийтгэлийг ногдуулсан байна. Сэргээш хэрэглэхийг хориглох талаарх зохицуулалт хууль болон бөхийн барилдааны дүрэмд заасан үүрэгт тусгагдаагүй. </w:t>
      </w:r>
      <w:r>
        <w:rPr>
          <w:rFonts w:eastAsia="Times New Roman" w:cs="Arial"/>
          <w:sz w:val="24"/>
          <w:szCs w:val="24"/>
          <w:shd w:val="clear" w:color="auto" w:fill="FFFFFF"/>
          <w:lang w:val="mn-MN"/>
        </w:rPr>
        <w:t>Мөн б</w:t>
      </w:r>
      <w:r w:rsidRPr="009F090B">
        <w:rPr>
          <w:rFonts w:eastAsia="Times New Roman" w:cs="Arial"/>
          <w:sz w:val="24"/>
          <w:szCs w:val="24"/>
          <w:shd w:val="clear" w:color="auto" w:fill="FFFFFF"/>
          <w:lang w:val="mn-MN"/>
        </w:rPr>
        <w:t xml:space="preserve">өхчүүдэд </w:t>
      </w:r>
      <w:r>
        <w:rPr>
          <w:rFonts w:eastAsia="Times New Roman" w:cs="Arial"/>
          <w:sz w:val="24"/>
          <w:szCs w:val="24"/>
          <w:shd w:val="clear" w:color="auto" w:fill="FFFFFF"/>
          <w:lang w:val="mn-MN"/>
        </w:rPr>
        <w:t xml:space="preserve">хариуцлага тооцсон </w:t>
      </w:r>
      <w:r w:rsidRPr="009F090B">
        <w:rPr>
          <w:rFonts w:eastAsia="Times New Roman" w:cs="Arial"/>
          <w:sz w:val="24"/>
          <w:szCs w:val="24"/>
          <w:shd w:val="clear" w:color="auto" w:fill="FFFFFF"/>
          <w:lang w:val="mn-MN"/>
        </w:rPr>
        <w:t>арга хэмжээ</w:t>
      </w:r>
      <w:r>
        <w:rPr>
          <w:rFonts w:eastAsia="Times New Roman" w:cs="Arial"/>
          <w:sz w:val="24"/>
          <w:szCs w:val="24"/>
          <w:shd w:val="clear" w:color="auto" w:fill="FFFFFF"/>
          <w:lang w:val="mn-MN"/>
        </w:rPr>
        <w:t xml:space="preserve"> нь</w:t>
      </w:r>
      <w:r w:rsidRPr="009F090B">
        <w:rPr>
          <w:rFonts w:eastAsia="Times New Roman" w:cs="Arial"/>
          <w:sz w:val="24"/>
          <w:szCs w:val="24"/>
          <w:shd w:val="clear" w:color="auto" w:fill="FFFFFF"/>
          <w:lang w:val="mn-MN"/>
        </w:rPr>
        <w:t xml:space="preserve"> харилцан адилгүй</w:t>
      </w:r>
      <w:r>
        <w:rPr>
          <w:rFonts w:eastAsia="Times New Roman" w:cs="Arial"/>
          <w:sz w:val="24"/>
          <w:szCs w:val="24"/>
          <w:shd w:val="clear" w:color="auto" w:fill="FFFFFF"/>
          <w:lang w:val="mn-MN"/>
        </w:rPr>
        <w:t xml:space="preserve"> байгаа бөгөөд барилдах эрх хасах хугацааны асуудал нь х</w:t>
      </w:r>
      <w:r w:rsidRPr="009F090B">
        <w:rPr>
          <w:rFonts w:eastAsia="Times New Roman" w:cs="Arial"/>
          <w:sz w:val="24"/>
          <w:szCs w:val="24"/>
          <w:shd w:val="clear" w:color="auto" w:fill="FFFFFF"/>
          <w:lang w:val="mn-MN"/>
        </w:rPr>
        <w:t>ууль</w:t>
      </w:r>
      <w:r>
        <w:rPr>
          <w:rFonts w:eastAsia="Times New Roman" w:cs="Arial"/>
          <w:sz w:val="24"/>
          <w:szCs w:val="24"/>
          <w:shd w:val="clear" w:color="auto" w:fill="FFFFFF"/>
          <w:lang w:val="mn-MN"/>
        </w:rPr>
        <w:t>,</w:t>
      </w:r>
      <w:r w:rsidRPr="009F090B">
        <w:rPr>
          <w:rFonts w:eastAsia="Times New Roman" w:cs="Arial"/>
          <w:sz w:val="24"/>
          <w:szCs w:val="24"/>
          <w:shd w:val="clear" w:color="auto" w:fill="FFFFFF"/>
          <w:lang w:val="mn-MN"/>
        </w:rPr>
        <w:t xml:space="preserve"> дүрэм</w:t>
      </w:r>
      <w:r>
        <w:rPr>
          <w:rFonts w:eastAsia="Times New Roman" w:cs="Arial"/>
          <w:sz w:val="24"/>
          <w:szCs w:val="24"/>
          <w:shd w:val="clear" w:color="auto" w:fill="FFFFFF"/>
          <w:lang w:val="mn-MN"/>
        </w:rPr>
        <w:t xml:space="preserve"> </w:t>
      </w:r>
      <w:r w:rsidRPr="009F090B">
        <w:rPr>
          <w:rFonts w:eastAsia="Times New Roman" w:cs="Arial"/>
          <w:sz w:val="24"/>
          <w:szCs w:val="24"/>
          <w:shd w:val="clear" w:color="auto" w:fill="FFFFFF"/>
          <w:lang w:val="mn-MN"/>
        </w:rPr>
        <w:t>болон журамд нарийвчилсан зохицуулалт байхгүй байна.</w:t>
      </w:r>
    </w:p>
    <w:p w14:paraId="3E1ECFC0" w14:textId="77777777" w:rsidR="003B5D91" w:rsidRDefault="003B5D91" w:rsidP="003B5D91"/>
    <w:p w14:paraId="3F14C70D" w14:textId="6E5F7FCF" w:rsidR="003B5D91" w:rsidRDefault="003B5D91" w:rsidP="003B5D91">
      <w:pPr>
        <w:spacing w:after="0" w:line="23" w:lineRule="atLeast"/>
        <w:ind w:firstLine="720"/>
        <w:jc w:val="both"/>
        <w:rPr>
          <w:rFonts w:eastAsia="Times New Roman" w:cs="Arial"/>
          <w:sz w:val="24"/>
          <w:szCs w:val="24"/>
          <w:shd w:val="clear" w:color="auto" w:fill="FFFFFF"/>
          <w:lang w:val="mn-MN"/>
        </w:rPr>
      </w:pPr>
      <w:r>
        <w:rPr>
          <w:rFonts w:eastAsia="Times New Roman" w:cs="Arial"/>
          <w:sz w:val="24"/>
          <w:szCs w:val="24"/>
          <w:shd w:val="clear" w:color="auto" w:fill="FFFFFF"/>
          <w:lang w:val="mn-MN"/>
        </w:rPr>
        <w:t xml:space="preserve">Цаашид </w:t>
      </w:r>
      <w:r w:rsidRPr="009F090B">
        <w:rPr>
          <w:rFonts w:eastAsia="Times New Roman" w:cs="Arial"/>
          <w:sz w:val="24"/>
          <w:szCs w:val="24"/>
          <w:shd w:val="clear" w:color="auto" w:fill="FFFFFF"/>
          <w:lang w:val="mn-MN"/>
        </w:rPr>
        <w:t xml:space="preserve">Үндэсний их баяр  наадмын тухай хуулийн </w:t>
      </w:r>
      <w:r>
        <w:rPr>
          <w:rFonts w:eastAsia="Times New Roman" w:cs="Arial"/>
          <w:sz w:val="24"/>
          <w:szCs w:val="24"/>
          <w:shd w:val="clear" w:color="auto" w:fill="FFFFFF"/>
          <w:lang w:val="mn-MN"/>
        </w:rPr>
        <w:t xml:space="preserve">14 дүгээр зүйлд </w:t>
      </w:r>
      <w:r w:rsidRPr="009F090B">
        <w:rPr>
          <w:rFonts w:eastAsia="Times New Roman" w:cs="Arial"/>
          <w:sz w:val="24"/>
          <w:szCs w:val="24"/>
          <w:shd w:val="clear" w:color="auto" w:fill="FFFFFF"/>
          <w:lang w:val="mn-MN"/>
        </w:rPr>
        <w:t xml:space="preserve">заасан </w:t>
      </w:r>
      <w:r>
        <w:rPr>
          <w:rFonts w:eastAsia="Times New Roman" w:cs="Arial"/>
          <w:sz w:val="24"/>
          <w:szCs w:val="24"/>
          <w:shd w:val="clear" w:color="auto" w:fill="FFFFFF"/>
          <w:lang w:val="mn-MN"/>
        </w:rPr>
        <w:t>хууль зөрчсөн этгээдэд хүлээлгэх хариуцлаг</w:t>
      </w:r>
      <w:r w:rsidRPr="009F090B">
        <w:rPr>
          <w:rFonts w:eastAsia="Times New Roman" w:cs="Arial"/>
          <w:sz w:val="24"/>
          <w:szCs w:val="24"/>
          <w:shd w:val="clear" w:color="auto" w:fill="FFFFFF"/>
          <w:lang w:val="mn-MN"/>
        </w:rPr>
        <w:t>ын арга хэмжээг хэрхэн ногдуул</w:t>
      </w:r>
      <w:r>
        <w:rPr>
          <w:rFonts w:eastAsia="Times New Roman" w:cs="Arial"/>
          <w:sz w:val="24"/>
          <w:szCs w:val="24"/>
          <w:shd w:val="clear" w:color="auto" w:fill="FFFFFF"/>
          <w:lang w:val="mn-MN"/>
        </w:rPr>
        <w:t>ахыг тодорхой тусгах шаардлагатай байна.</w:t>
      </w:r>
    </w:p>
    <w:p w14:paraId="60B71D03" w14:textId="6BE0DCD2" w:rsidR="004A0581" w:rsidRDefault="004A0581" w:rsidP="003B5D91">
      <w:pPr>
        <w:spacing w:after="0" w:line="23" w:lineRule="atLeast"/>
        <w:ind w:firstLine="720"/>
        <w:jc w:val="both"/>
        <w:rPr>
          <w:rFonts w:eastAsia="Times New Roman" w:cs="Arial"/>
          <w:sz w:val="24"/>
          <w:szCs w:val="24"/>
          <w:shd w:val="clear" w:color="auto" w:fill="FFFFFF"/>
          <w:lang w:val="mn-MN"/>
        </w:rPr>
      </w:pPr>
    </w:p>
    <w:p w14:paraId="7AA72136" w14:textId="0348A8CF" w:rsidR="004A0581" w:rsidRPr="004A0581" w:rsidRDefault="004A0581" w:rsidP="004A0581">
      <w:pPr>
        <w:spacing w:after="0" w:line="23" w:lineRule="atLeast"/>
        <w:ind w:firstLine="720"/>
        <w:jc w:val="both"/>
        <w:rPr>
          <w:rFonts w:eastAsia="Times New Roman" w:cs="Arial"/>
          <w:bCs/>
          <w:sz w:val="24"/>
          <w:szCs w:val="24"/>
          <w:shd w:val="clear" w:color="auto" w:fill="FFFFFF"/>
          <w:lang w:val="mn-MN"/>
        </w:rPr>
      </w:pPr>
      <w:r w:rsidRPr="004A0581">
        <w:rPr>
          <w:rFonts w:eastAsia="Times New Roman" w:cs="Arial"/>
          <w:bCs/>
          <w:sz w:val="24"/>
          <w:szCs w:val="24"/>
          <w:shd w:val="clear" w:color="auto" w:fill="FFFFFF"/>
          <w:lang w:val="mn-MN"/>
        </w:rPr>
        <w:t>Эцэст нь судалгааны үр дүнг үндэслэн судалгааны багийн зүгээс Хууль тогтоомжийн тухай хуулийн 2</w:t>
      </w:r>
      <w:r>
        <w:rPr>
          <w:rFonts w:eastAsia="Times New Roman" w:cs="Arial"/>
          <w:bCs/>
          <w:sz w:val="24"/>
          <w:szCs w:val="24"/>
          <w:shd w:val="clear" w:color="auto" w:fill="FFFFFF"/>
          <w:lang w:val="mn-MN"/>
        </w:rPr>
        <w:t>4 дүгээр</w:t>
      </w:r>
      <w:r w:rsidRPr="004A0581">
        <w:rPr>
          <w:rFonts w:eastAsia="Times New Roman" w:cs="Arial"/>
          <w:bCs/>
          <w:sz w:val="24"/>
          <w:szCs w:val="24"/>
          <w:shd w:val="clear" w:color="auto" w:fill="FFFFFF"/>
          <w:lang w:val="mn-MN"/>
        </w:rPr>
        <w:t xml:space="preserve"> зүйлд заасны дагуу “</w:t>
      </w:r>
      <w:r>
        <w:rPr>
          <w:rFonts w:eastAsia="Times New Roman" w:cs="Arial"/>
          <w:bCs/>
          <w:sz w:val="24"/>
          <w:szCs w:val="24"/>
          <w:shd w:val="clear" w:color="auto" w:fill="FFFFFF"/>
          <w:lang w:val="mn-MN"/>
        </w:rPr>
        <w:t>Үндэсний их баяр наадмын тухай хууль</w:t>
      </w:r>
      <w:r w:rsidRPr="004A0581">
        <w:rPr>
          <w:rFonts w:eastAsia="Times New Roman" w:cs="Arial"/>
          <w:bCs/>
          <w:sz w:val="24"/>
          <w:szCs w:val="24"/>
          <w:shd w:val="clear" w:color="auto" w:fill="FFFFFF"/>
          <w:lang w:val="mn-MN"/>
        </w:rPr>
        <w:t>”-</w:t>
      </w:r>
      <w:r>
        <w:rPr>
          <w:rFonts w:eastAsia="Times New Roman" w:cs="Arial"/>
          <w:bCs/>
          <w:sz w:val="24"/>
          <w:szCs w:val="24"/>
          <w:shd w:val="clear" w:color="auto" w:fill="FFFFFF"/>
          <w:lang w:val="mn-MN"/>
        </w:rPr>
        <w:t>д нэмэлт, өөрчлөлт оруулах</w:t>
      </w:r>
      <w:r w:rsidRPr="004A0581">
        <w:rPr>
          <w:rFonts w:eastAsia="Times New Roman" w:cs="Arial"/>
          <w:bCs/>
          <w:sz w:val="24"/>
          <w:szCs w:val="24"/>
          <w:shd w:val="clear" w:color="auto" w:fill="FFFFFF"/>
          <w:lang w:val="mn-MN"/>
        </w:rPr>
        <w:t xml:space="preserve"> шаардлагатай гэсэн зөвлөмжийг өгч байна. </w:t>
      </w:r>
    </w:p>
    <w:p w14:paraId="2C84513C" w14:textId="1580C16D" w:rsidR="004A0581" w:rsidRDefault="004A0581" w:rsidP="003B5D91">
      <w:pPr>
        <w:spacing w:after="0" w:line="23" w:lineRule="atLeast"/>
        <w:ind w:firstLine="720"/>
        <w:jc w:val="both"/>
        <w:rPr>
          <w:rFonts w:eastAsia="Times New Roman" w:cs="Arial"/>
          <w:sz w:val="24"/>
          <w:szCs w:val="24"/>
          <w:shd w:val="clear" w:color="auto" w:fill="FFFFFF"/>
          <w:lang w:val="mn-MN"/>
        </w:rPr>
      </w:pPr>
    </w:p>
    <w:p w14:paraId="07893D3B" w14:textId="36FEC79E" w:rsidR="004A0581" w:rsidRDefault="004A0581" w:rsidP="003B5D91">
      <w:pPr>
        <w:spacing w:after="0" w:line="23" w:lineRule="atLeast"/>
        <w:ind w:firstLine="720"/>
        <w:jc w:val="both"/>
        <w:rPr>
          <w:rFonts w:eastAsia="Times New Roman" w:cs="Arial"/>
          <w:sz w:val="24"/>
          <w:szCs w:val="24"/>
          <w:shd w:val="clear" w:color="auto" w:fill="FFFFFF"/>
          <w:lang w:val="mn-MN"/>
        </w:rPr>
      </w:pPr>
    </w:p>
    <w:p w14:paraId="673CC14D" w14:textId="3A3259C7" w:rsidR="004A0581" w:rsidRDefault="004A0581" w:rsidP="003B5D91">
      <w:pPr>
        <w:spacing w:after="0" w:line="23" w:lineRule="atLeast"/>
        <w:ind w:firstLine="720"/>
        <w:jc w:val="both"/>
        <w:rPr>
          <w:rFonts w:eastAsia="Times New Roman" w:cs="Arial"/>
          <w:sz w:val="24"/>
          <w:szCs w:val="24"/>
          <w:shd w:val="clear" w:color="auto" w:fill="FFFFFF"/>
          <w:lang w:val="mn-MN"/>
        </w:rPr>
      </w:pPr>
    </w:p>
    <w:p w14:paraId="434FEBA5" w14:textId="6F31423D" w:rsidR="004A0581" w:rsidRDefault="004A0581" w:rsidP="004A0581">
      <w:pPr>
        <w:spacing w:after="0" w:line="23" w:lineRule="atLeast"/>
        <w:jc w:val="both"/>
        <w:rPr>
          <w:rFonts w:eastAsia="Times New Roman" w:cs="Arial"/>
          <w:sz w:val="24"/>
          <w:szCs w:val="24"/>
          <w:shd w:val="clear" w:color="auto" w:fill="FFFFFF"/>
          <w:lang w:val="mn-MN"/>
        </w:rPr>
      </w:pPr>
    </w:p>
    <w:p w14:paraId="35D3B42D" w14:textId="15B3EF3A" w:rsidR="003B5D91" w:rsidRDefault="00096CBB" w:rsidP="00F10C98">
      <w:pPr>
        <w:spacing w:after="0" w:line="23" w:lineRule="atLeast"/>
        <w:rPr>
          <w:rFonts w:cs="Arial"/>
          <w:sz w:val="24"/>
          <w:szCs w:val="24"/>
          <w:lang w:val="mn-MN"/>
        </w:rPr>
      </w:pPr>
      <w:r>
        <w:rPr>
          <w:rFonts w:cs="Arial"/>
          <w:sz w:val="24"/>
          <w:szCs w:val="24"/>
          <w:lang w:val="mn-MN"/>
        </w:rPr>
        <w:br w:type="page"/>
      </w:r>
    </w:p>
    <w:p w14:paraId="2A6FB08C" w14:textId="77777777" w:rsidR="00263070" w:rsidRPr="00263070" w:rsidRDefault="00263070" w:rsidP="00F10C98">
      <w:pPr>
        <w:spacing w:after="0" w:line="23" w:lineRule="atLeast"/>
        <w:rPr>
          <w:rFonts w:cs="Arial"/>
          <w:b/>
          <w:bCs/>
          <w:sz w:val="24"/>
          <w:szCs w:val="24"/>
          <w:lang w:val="mn-MN"/>
        </w:rPr>
      </w:pPr>
      <w:r w:rsidRPr="00263070">
        <w:rPr>
          <w:rFonts w:cs="Arial"/>
          <w:b/>
          <w:bCs/>
          <w:sz w:val="24"/>
          <w:szCs w:val="24"/>
          <w:lang w:val="mn-MN"/>
        </w:rPr>
        <w:lastRenderedPageBreak/>
        <w:t>Хоёр. ҮНЭЛГЭЭНИЙ ХЭСЭГ</w:t>
      </w:r>
    </w:p>
    <w:p w14:paraId="2520EBE2" w14:textId="77777777" w:rsidR="00263070" w:rsidRDefault="00263070" w:rsidP="00F10C98">
      <w:pPr>
        <w:spacing w:after="0" w:line="23" w:lineRule="atLeast"/>
        <w:rPr>
          <w:rFonts w:cs="Arial"/>
          <w:sz w:val="24"/>
          <w:szCs w:val="24"/>
          <w:lang w:val="mn-MN"/>
        </w:rPr>
      </w:pPr>
    </w:p>
    <w:p w14:paraId="02DABD10" w14:textId="17F2B987" w:rsidR="006B4AD1" w:rsidRPr="00FA6411" w:rsidRDefault="006B4AD1" w:rsidP="00F10C98">
      <w:pPr>
        <w:spacing w:after="0" w:line="23" w:lineRule="atLeast"/>
        <w:rPr>
          <w:rFonts w:cs="Arial"/>
          <w:b/>
          <w:bCs/>
          <w:sz w:val="24"/>
          <w:szCs w:val="24"/>
          <w:lang w:val="mn-MN"/>
        </w:rPr>
      </w:pPr>
      <w:r w:rsidRPr="00FA6411">
        <w:rPr>
          <w:rFonts w:cs="Arial"/>
          <w:b/>
          <w:bCs/>
          <w:color w:val="0070C0"/>
          <w:sz w:val="24"/>
          <w:szCs w:val="24"/>
          <w:lang w:val="mn-MN"/>
        </w:rPr>
        <w:t xml:space="preserve">2.1. </w:t>
      </w:r>
      <w:r w:rsidR="00263070" w:rsidRPr="00FA6411">
        <w:rPr>
          <w:b/>
          <w:bCs/>
          <w:color w:val="0070C0"/>
          <w:sz w:val="24"/>
          <w:szCs w:val="24"/>
          <w:lang w:val="mn-MN"/>
        </w:rPr>
        <w:t>Үндэсний бөхийн барилдааны холбогдох хэсэг</w:t>
      </w:r>
    </w:p>
    <w:p w14:paraId="4F8AB947" w14:textId="77777777" w:rsidR="00FA6411" w:rsidRPr="00D351C6" w:rsidRDefault="00FA6411" w:rsidP="00F10C98">
      <w:pPr>
        <w:spacing w:after="0" w:line="23" w:lineRule="atLeast"/>
        <w:rPr>
          <w:rFonts w:cs="Arial"/>
          <w:sz w:val="24"/>
          <w:szCs w:val="24"/>
          <w:lang w:val="mn-MN"/>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2"/>
        <w:gridCol w:w="7554"/>
      </w:tblGrid>
      <w:tr w:rsidR="006B4AD1" w:rsidRPr="006F1DA3" w14:paraId="4D01464C" w14:textId="77777777" w:rsidTr="00FA6411">
        <w:tc>
          <w:tcPr>
            <w:tcW w:w="1802" w:type="dxa"/>
            <w:shd w:val="clear" w:color="auto" w:fill="BFBFBF"/>
            <w:vAlign w:val="center"/>
          </w:tcPr>
          <w:p w14:paraId="1C93CFC7" w14:textId="77777777" w:rsidR="006B4AD1" w:rsidRPr="006F1DA3" w:rsidRDefault="006B4AD1" w:rsidP="00F10C98">
            <w:pPr>
              <w:spacing w:after="0" w:line="23" w:lineRule="atLeast"/>
              <w:rPr>
                <w:rFonts w:cs="Arial"/>
                <w:b/>
                <w:bCs/>
                <w:lang w:val="mn-MN"/>
              </w:rPr>
            </w:pPr>
            <w:r w:rsidRPr="006F1DA3">
              <w:rPr>
                <w:rFonts w:cs="Arial"/>
                <w:b/>
                <w:bCs/>
                <w:lang w:val="mn-MN"/>
              </w:rPr>
              <w:t>Үнэлэгдэх хэсэг</w:t>
            </w:r>
          </w:p>
        </w:tc>
        <w:tc>
          <w:tcPr>
            <w:tcW w:w="7554" w:type="dxa"/>
            <w:shd w:val="clear" w:color="auto" w:fill="auto"/>
          </w:tcPr>
          <w:p w14:paraId="2D03820B" w14:textId="45F499B9" w:rsidR="00D351C6" w:rsidRPr="006F1DA3" w:rsidRDefault="00D351C6" w:rsidP="00F10C98">
            <w:pPr>
              <w:spacing w:after="0" w:line="23" w:lineRule="atLeast"/>
              <w:jc w:val="both"/>
              <w:rPr>
                <w:rFonts w:cs="Arial"/>
                <w:bCs/>
                <w:lang w:val="mn-MN"/>
              </w:rPr>
            </w:pPr>
            <w:bookmarkStart w:id="1" w:name="_Hlk51683950"/>
            <w:r w:rsidRPr="006F1DA3">
              <w:rPr>
                <w:rFonts w:cs="Arial"/>
                <w:bCs/>
                <w:lang w:val="mn-MN"/>
              </w:rPr>
              <w:t xml:space="preserve">7.1.Улсын баяр наадамд дараах амжилт гаргасан бөхөд дор дурдсан цол олгоно: </w:t>
            </w:r>
          </w:p>
          <w:p w14:paraId="2B7F91C8" w14:textId="77777777" w:rsidR="00D351C6" w:rsidRPr="006F1DA3" w:rsidRDefault="00D351C6" w:rsidP="00F10C98">
            <w:pPr>
              <w:spacing w:after="0" w:line="23" w:lineRule="atLeast"/>
              <w:ind w:firstLine="605"/>
              <w:jc w:val="both"/>
              <w:rPr>
                <w:rFonts w:cs="Arial"/>
                <w:bCs/>
                <w:lang w:val="mn-MN"/>
              </w:rPr>
            </w:pPr>
            <w:r w:rsidRPr="006F1DA3">
              <w:rPr>
                <w:rFonts w:cs="Arial"/>
                <w:bCs/>
                <w:lang w:val="mn-MN"/>
              </w:rPr>
              <w:t>7.1.1.тав давсан бөхөд улсын начин;</w:t>
            </w:r>
          </w:p>
          <w:p w14:paraId="61C4ABD3" w14:textId="77777777" w:rsidR="00D351C6" w:rsidRPr="006F1DA3" w:rsidRDefault="00D351C6" w:rsidP="00F10C98">
            <w:pPr>
              <w:spacing w:after="0" w:line="23" w:lineRule="atLeast"/>
              <w:ind w:firstLine="605"/>
              <w:jc w:val="both"/>
              <w:rPr>
                <w:rFonts w:cs="Arial"/>
                <w:bCs/>
                <w:lang w:val="mn-MN"/>
              </w:rPr>
            </w:pPr>
            <w:r w:rsidRPr="006F1DA3">
              <w:rPr>
                <w:rFonts w:cs="Arial"/>
                <w:bCs/>
                <w:lang w:val="mn-MN"/>
              </w:rPr>
              <w:t>7.1.2.зургаа давсан бөхөд улсын харцага;</w:t>
            </w:r>
          </w:p>
          <w:p w14:paraId="08BDCE06" w14:textId="77777777" w:rsidR="00D351C6" w:rsidRPr="006F1DA3" w:rsidRDefault="00D351C6" w:rsidP="00F10C98">
            <w:pPr>
              <w:spacing w:after="0" w:line="23" w:lineRule="atLeast"/>
              <w:ind w:firstLine="605"/>
              <w:jc w:val="both"/>
              <w:rPr>
                <w:rFonts w:cs="Arial"/>
                <w:bCs/>
                <w:lang w:val="mn-MN"/>
              </w:rPr>
            </w:pPr>
            <w:r w:rsidRPr="006F1DA3">
              <w:rPr>
                <w:rFonts w:cs="Arial"/>
                <w:bCs/>
                <w:lang w:val="mn-MN"/>
              </w:rPr>
              <w:t>7.1.3.долоо давсан бөхөд улсын заан;</w:t>
            </w:r>
          </w:p>
          <w:p w14:paraId="3CCC38C2" w14:textId="77777777" w:rsidR="00D351C6" w:rsidRPr="006F1DA3" w:rsidRDefault="00D351C6" w:rsidP="00F10C98">
            <w:pPr>
              <w:spacing w:after="0" w:line="23" w:lineRule="atLeast"/>
              <w:ind w:firstLine="605"/>
              <w:jc w:val="both"/>
              <w:rPr>
                <w:rFonts w:cs="Arial"/>
                <w:bCs/>
                <w:lang w:val="mn-MN"/>
              </w:rPr>
            </w:pPr>
            <w:r w:rsidRPr="006F1DA3">
              <w:rPr>
                <w:rFonts w:cs="Arial"/>
                <w:bCs/>
                <w:lang w:val="mn-MN"/>
              </w:rPr>
              <w:t>7.1.4.найм давсан бөхөд улсын гарьд;</w:t>
            </w:r>
          </w:p>
          <w:p w14:paraId="4B652D42" w14:textId="77777777" w:rsidR="00D351C6" w:rsidRPr="006F1DA3" w:rsidRDefault="00D351C6" w:rsidP="00F10C98">
            <w:pPr>
              <w:spacing w:after="0" w:line="23" w:lineRule="atLeast"/>
              <w:ind w:firstLine="605"/>
              <w:jc w:val="both"/>
              <w:rPr>
                <w:rFonts w:cs="Arial"/>
                <w:bCs/>
                <w:lang w:val="mn-MN"/>
              </w:rPr>
            </w:pPr>
            <w:r w:rsidRPr="006F1DA3">
              <w:rPr>
                <w:rFonts w:cs="Arial"/>
                <w:bCs/>
                <w:lang w:val="mn-MN"/>
              </w:rPr>
              <w:t>7.1.5.ес даван түрүүлсэн бөхөд улсын арслан;</w:t>
            </w:r>
          </w:p>
          <w:p w14:paraId="6523A110" w14:textId="77777777" w:rsidR="00D351C6" w:rsidRPr="006F1DA3" w:rsidRDefault="00D351C6" w:rsidP="00F10C98">
            <w:pPr>
              <w:spacing w:after="0" w:line="23" w:lineRule="atLeast"/>
              <w:ind w:firstLine="605"/>
              <w:jc w:val="both"/>
              <w:rPr>
                <w:rFonts w:cs="Arial"/>
                <w:bCs/>
                <w:lang w:val="mn-MN"/>
              </w:rPr>
            </w:pPr>
            <w:r w:rsidRPr="006F1DA3">
              <w:rPr>
                <w:rFonts w:cs="Arial"/>
                <w:bCs/>
                <w:lang w:val="mn-MN"/>
              </w:rPr>
              <w:t>7.1.6.улсын арслан цолтон түрүүлсэн бол улсын аварга;</w:t>
            </w:r>
          </w:p>
          <w:p w14:paraId="77DDCA51" w14:textId="77777777" w:rsidR="00D351C6" w:rsidRPr="006F1DA3" w:rsidRDefault="00D351C6" w:rsidP="00F10C98">
            <w:pPr>
              <w:spacing w:after="0" w:line="23" w:lineRule="atLeast"/>
              <w:ind w:firstLine="605"/>
              <w:jc w:val="both"/>
              <w:rPr>
                <w:rFonts w:cs="Arial"/>
                <w:bCs/>
                <w:strike/>
                <w:lang w:val="mn-MN"/>
              </w:rPr>
            </w:pPr>
            <w:r w:rsidRPr="006F1DA3">
              <w:rPr>
                <w:rFonts w:cs="Arial"/>
                <w:bCs/>
                <w:strike/>
                <w:lang w:val="mn-MN"/>
              </w:rPr>
              <w:t>7.1.7.улсын аварга түрүүлсэн бол улсын далай аварга;</w:t>
            </w:r>
          </w:p>
          <w:p w14:paraId="05114F48" w14:textId="77777777" w:rsidR="00D351C6" w:rsidRPr="006F1DA3" w:rsidRDefault="00BD6BCF" w:rsidP="00F10C98">
            <w:pPr>
              <w:spacing w:after="0" w:line="23" w:lineRule="atLeast"/>
              <w:ind w:firstLine="605"/>
              <w:jc w:val="both"/>
              <w:rPr>
                <w:rFonts w:cs="Arial"/>
                <w:bCs/>
                <w:sz w:val="16"/>
                <w:szCs w:val="16"/>
                <w:lang w:val="mn-MN"/>
              </w:rPr>
            </w:pPr>
            <w:hyperlink r:id="rId8" w:history="1">
              <w:r w:rsidR="00D351C6" w:rsidRPr="006F1DA3">
                <w:rPr>
                  <w:rStyle w:val="Hyperlink"/>
                  <w:rFonts w:cs="Arial"/>
                  <w:bCs/>
                  <w:i/>
                  <w:sz w:val="16"/>
                  <w:szCs w:val="16"/>
                  <w:lang w:val="mn-MN"/>
                </w:rPr>
                <w:t>/Энэ заалтыг 2014 оны 06 дугаар сарын 13-ны өдрийн хуулиар хүчингүй болсонд тооцсон/</w:t>
              </w:r>
            </w:hyperlink>
          </w:p>
          <w:p w14:paraId="1FB5D016" w14:textId="77777777" w:rsidR="00D351C6" w:rsidRPr="006F1DA3" w:rsidRDefault="00D351C6" w:rsidP="00F10C98">
            <w:pPr>
              <w:spacing w:after="0" w:line="23" w:lineRule="atLeast"/>
              <w:ind w:firstLine="605"/>
              <w:jc w:val="both"/>
              <w:rPr>
                <w:rFonts w:cs="Arial"/>
                <w:bCs/>
                <w:lang w:val="mn-MN"/>
              </w:rPr>
            </w:pPr>
          </w:p>
          <w:p w14:paraId="340F21FD" w14:textId="77777777" w:rsidR="00D351C6" w:rsidRPr="006F1DA3" w:rsidRDefault="00D351C6" w:rsidP="00F10C98">
            <w:pPr>
              <w:spacing w:after="0" w:line="23" w:lineRule="atLeast"/>
              <w:ind w:firstLine="605"/>
              <w:jc w:val="both"/>
              <w:rPr>
                <w:rFonts w:cs="Arial"/>
                <w:bCs/>
                <w:lang w:val="mn-MN"/>
              </w:rPr>
            </w:pPr>
            <w:r w:rsidRPr="006F1DA3">
              <w:rPr>
                <w:rFonts w:cs="Arial"/>
                <w:bCs/>
                <w:lang w:val="mn-MN"/>
              </w:rPr>
              <w:t xml:space="preserve">7.1.8.улсын </w:t>
            </w:r>
            <w:r w:rsidRPr="006F1DA3">
              <w:rPr>
                <w:rFonts w:cs="Arial"/>
                <w:bCs/>
                <w:strike/>
                <w:lang w:val="mn-MN"/>
              </w:rPr>
              <w:t xml:space="preserve">далай </w:t>
            </w:r>
            <w:r w:rsidRPr="006F1DA3">
              <w:rPr>
                <w:rFonts w:cs="Arial"/>
                <w:bCs/>
                <w:lang w:val="mn-MN"/>
              </w:rPr>
              <w:t>аварга түрүүлсэн бол улсын даян аварга;</w:t>
            </w:r>
          </w:p>
          <w:p w14:paraId="5BC45F0A" w14:textId="77777777" w:rsidR="00D351C6" w:rsidRPr="006F1DA3" w:rsidRDefault="00BD6BCF" w:rsidP="00F10C98">
            <w:pPr>
              <w:spacing w:after="0" w:line="23" w:lineRule="atLeast"/>
              <w:ind w:firstLine="605"/>
              <w:jc w:val="both"/>
              <w:rPr>
                <w:rFonts w:cs="Arial"/>
                <w:bCs/>
                <w:sz w:val="16"/>
                <w:szCs w:val="16"/>
                <w:lang w:val="mn-MN"/>
              </w:rPr>
            </w:pPr>
            <w:hyperlink r:id="rId9" w:history="1">
              <w:r w:rsidR="00D351C6" w:rsidRPr="006F1DA3">
                <w:rPr>
                  <w:rStyle w:val="Hyperlink"/>
                  <w:rFonts w:cs="Arial"/>
                  <w:bCs/>
                  <w:i/>
                  <w:sz w:val="16"/>
                  <w:szCs w:val="16"/>
                  <w:lang w:val="mn-MN"/>
                </w:rPr>
                <w:t>/Энэ заалтад 2014 оны 06 дугаар сарын 13-ны өдрийн хуулиар өөрчлөлт оруулсан/</w:t>
              </w:r>
            </w:hyperlink>
          </w:p>
          <w:p w14:paraId="32B0FABE" w14:textId="61C19D82" w:rsidR="00D351C6" w:rsidRPr="006F1DA3" w:rsidRDefault="00D351C6" w:rsidP="00F10C98">
            <w:pPr>
              <w:spacing w:after="0" w:line="23" w:lineRule="atLeast"/>
              <w:ind w:firstLine="605"/>
              <w:jc w:val="both"/>
              <w:rPr>
                <w:rFonts w:cs="Arial"/>
                <w:bCs/>
                <w:lang w:val="mn-MN"/>
              </w:rPr>
            </w:pPr>
            <w:r w:rsidRPr="006F1DA3">
              <w:rPr>
                <w:rFonts w:cs="Arial"/>
                <w:bCs/>
                <w:lang w:val="mn-MN"/>
              </w:rPr>
              <w:t>7.1.9.улсын даян аварга түрүүлсэн бол улсын дархан аварга.</w:t>
            </w:r>
          </w:p>
          <w:p w14:paraId="4A90223D" w14:textId="77777777" w:rsidR="00D351C6" w:rsidRPr="006F1DA3" w:rsidRDefault="00D351C6" w:rsidP="00F10C98">
            <w:pPr>
              <w:spacing w:after="0" w:line="23" w:lineRule="atLeast"/>
              <w:jc w:val="both"/>
              <w:rPr>
                <w:rFonts w:cs="Arial"/>
                <w:bCs/>
                <w:lang w:val="mn-MN"/>
              </w:rPr>
            </w:pPr>
          </w:p>
          <w:p w14:paraId="2733654F" w14:textId="77777777" w:rsidR="006B4AD1" w:rsidRDefault="00D351C6" w:rsidP="00F10C98">
            <w:pPr>
              <w:spacing w:after="0" w:line="23" w:lineRule="atLeast"/>
              <w:jc w:val="both"/>
              <w:rPr>
                <w:rFonts w:cs="Arial"/>
                <w:bCs/>
                <w:lang w:val="mn-MN"/>
              </w:rPr>
            </w:pPr>
            <w:r w:rsidRPr="006F1DA3">
              <w:rPr>
                <w:rFonts w:cs="Arial"/>
                <w:bCs/>
                <w:lang w:val="mn-MN"/>
              </w:rPr>
              <w:t>7.2.Улсын баяр наадамд 1024 бөх барилдсан тохиолдолд улсын арслангаас бага цолтой бөх 9 давсан бол үзүүр түрүүний барилдааны өмнө түүнд улсын арслан цол олгож, улмаар 10 давж түрүүлбэл улсын аварга цол олгоно.</w:t>
            </w:r>
            <w:bookmarkEnd w:id="1"/>
          </w:p>
          <w:p w14:paraId="3138DBE7" w14:textId="77777777" w:rsidR="009D59E0" w:rsidRDefault="009D59E0" w:rsidP="00F10C98">
            <w:pPr>
              <w:spacing w:after="0" w:line="23" w:lineRule="atLeast"/>
              <w:jc w:val="both"/>
              <w:rPr>
                <w:rFonts w:cs="Arial"/>
                <w:bCs/>
                <w:lang w:val="mn-MN"/>
              </w:rPr>
            </w:pPr>
          </w:p>
          <w:p w14:paraId="6D58E988" w14:textId="77777777" w:rsidR="009D59E0" w:rsidRPr="009D59E0" w:rsidRDefault="009D59E0" w:rsidP="00F10C98">
            <w:pPr>
              <w:spacing w:after="0" w:line="23" w:lineRule="atLeast"/>
              <w:jc w:val="both"/>
              <w:rPr>
                <w:rFonts w:cs="Arial"/>
                <w:bCs/>
                <w:lang w:val="mn-MN"/>
              </w:rPr>
            </w:pPr>
            <w:r w:rsidRPr="009D59E0">
              <w:rPr>
                <w:rFonts w:cs="Arial"/>
                <w:bCs/>
                <w:lang w:val="mn-MN"/>
              </w:rPr>
              <w:t>7.8.Үндэсний бөхийн барилдааны нэг, хоёр, дөрвийн даваанд бөхчүүдийг цолны болон амжилтынх нь эрэмбээр тулгаж барилдуулах бөгөөд бусад даваанд дээрх эрэмбээр ам авч барилдана.</w:t>
            </w:r>
          </w:p>
          <w:p w14:paraId="07040497" w14:textId="77777777" w:rsidR="009D59E0" w:rsidRPr="009D59E0" w:rsidRDefault="009D59E0" w:rsidP="00F10C98">
            <w:pPr>
              <w:spacing w:after="0" w:line="23" w:lineRule="atLeast"/>
              <w:jc w:val="both"/>
              <w:rPr>
                <w:rFonts w:cs="Arial"/>
                <w:bCs/>
                <w:lang w:val="mn-MN"/>
              </w:rPr>
            </w:pPr>
          </w:p>
          <w:p w14:paraId="6D96CB47" w14:textId="0AA79F48" w:rsidR="009D59E0" w:rsidRPr="006F1DA3" w:rsidRDefault="009D59E0" w:rsidP="00F10C98">
            <w:pPr>
              <w:spacing w:after="0" w:line="23" w:lineRule="atLeast"/>
              <w:jc w:val="both"/>
              <w:rPr>
                <w:rFonts w:cs="Arial"/>
                <w:bCs/>
                <w:lang w:val="mn-MN"/>
              </w:rPr>
            </w:pPr>
            <w:r w:rsidRPr="009D59E0">
              <w:rPr>
                <w:rFonts w:cs="Arial"/>
                <w:bCs/>
                <w:lang w:val="mn-MN"/>
              </w:rPr>
              <w:t>7.9.Энэ хуулийн 7.8-д заасан амжилтын эрэмбээр ам авах заалт нь дархан аварга цолтонд хамаарахгүй.</w:t>
            </w:r>
          </w:p>
        </w:tc>
      </w:tr>
      <w:tr w:rsidR="006B4AD1" w:rsidRPr="006F1DA3" w14:paraId="63ABC5E9" w14:textId="77777777" w:rsidTr="00FA6411">
        <w:tc>
          <w:tcPr>
            <w:tcW w:w="1802" w:type="dxa"/>
            <w:shd w:val="clear" w:color="auto" w:fill="BFBFBF"/>
            <w:vAlign w:val="center"/>
          </w:tcPr>
          <w:p w14:paraId="44F2B3D7" w14:textId="77777777" w:rsidR="006B4AD1" w:rsidRPr="006F1DA3" w:rsidRDefault="006B4AD1" w:rsidP="00F10C98">
            <w:pPr>
              <w:spacing w:after="0" w:line="23" w:lineRule="atLeast"/>
              <w:rPr>
                <w:rFonts w:cs="Arial"/>
                <w:b/>
                <w:bCs/>
                <w:lang w:val="mn-MN"/>
              </w:rPr>
            </w:pPr>
            <w:r w:rsidRPr="006F1DA3">
              <w:rPr>
                <w:rFonts w:cs="Arial"/>
                <w:b/>
                <w:bCs/>
                <w:lang w:val="mn-MN"/>
              </w:rPr>
              <w:t>Томъёологдсон шалгуур үзүүлэлт</w:t>
            </w:r>
          </w:p>
        </w:tc>
        <w:tc>
          <w:tcPr>
            <w:tcW w:w="7554" w:type="dxa"/>
            <w:shd w:val="clear" w:color="auto" w:fill="auto"/>
          </w:tcPr>
          <w:p w14:paraId="2DEA1DF7" w14:textId="12850B90" w:rsidR="00D4729C" w:rsidRPr="006F1DA3" w:rsidRDefault="006B4AD1" w:rsidP="00F10C98">
            <w:pPr>
              <w:spacing w:after="0" w:line="23" w:lineRule="atLeast"/>
              <w:rPr>
                <w:rFonts w:cs="Arial"/>
                <w:bCs/>
              </w:rPr>
            </w:pPr>
            <w:r w:rsidRPr="006F1DA3">
              <w:rPr>
                <w:rFonts w:cs="Arial"/>
                <w:bCs/>
                <w:lang w:val="mn-MN"/>
              </w:rPr>
              <w:t xml:space="preserve">1. </w:t>
            </w:r>
            <w:r w:rsidR="00D4729C" w:rsidRPr="006F1DA3">
              <w:rPr>
                <w:rFonts w:cs="Arial"/>
                <w:bCs/>
                <w:lang w:val="mn-MN"/>
              </w:rPr>
              <w:t>Бөхчүүдэд цол олгох асуудлыг</w:t>
            </w:r>
            <w:r w:rsidR="006F1DA3">
              <w:rPr>
                <w:rFonts w:cs="Arial"/>
                <w:bCs/>
                <w:lang w:val="mn-MN"/>
              </w:rPr>
              <w:t xml:space="preserve"> Үндэсний их баяр наадмын тухай</w:t>
            </w:r>
            <w:r w:rsidR="00D4729C" w:rsidRPr="006F1DA3">
              <w:rPr>
                <w:rFonts w:cs="Arial"/>
                <w:bCs/>
                <w:lang w:val="mn-MN"/>
              </w:rPr>
              <w:t xml:space="preserve"> хуулиар зохицуулж чадсан уу?</w:t>
            </w:r>
          </w:p>
          <w:p w14:paraId="6A08838E" w14:textId="3E0FA6E0" w:rsidR="006B4AD1" w:rsidRPr="006F1DA3" w:rsidRDefault="006B4AD1" w:rsidP="00F10C98">
            <w:pPr>
              <w:spacing w:after="0" w:line="23" w:lineRule="atLeast"/>
              <w:rPr>
                <w:rFonts w:cs="Arial"/>
                <w:bCs/>
                <w:lang w:val="mn-MN"/>
              </w:rPr>
            </w:pPr>
          </w:p>
        </w:tc>
      </w:tr>
    </w:tbl>
    <w:p w14:paraId="6DB9D0E2" w14:textId="77777777" w:rsidR="006F1DA3" w:rsidRDefault="006F1DA3" w:rsidP="00F10C98">
      <w:pPr>
        <w:spacing w:after="0" w:line="23" w:lineRule="atLeast"/>
        <w:rPr>
          <w:rFonts w:cs="Arial"/>
          <w:b/>
          <w:sz w:val="24"/>
          <w:szCs w:val="24"/>
          <w:lang w:val="mn-MN"/>
        </w:rPr>
      </w:pPr>
    </w:p>
    <w:p w14:paraId="4FD467FD" w14:textId="683FAC17" w:rsidR="006B4AD1" w:rsidRPr="006B4AD1" w:rsidRDefault="006B4AD1" w:rsidP="00F10C98">
      <w:pPr>
        <w:spacing w:after="0" w:line="23" w:lineRule="atLeast"/>
        <w:rPr>
          <w:rFonts w:cs="Arial"/>
          <w:b/>
          <w:sz w:val="24"/>
          <w:szCs w:val="24"/>
          <w:lang w:val="mn-MN"/>
        </w:rPr>
      </w:pPr>
      <w:r w:rsidRPr="006B4AD1">
        <w:rPr>
          <w:rFonts w:cs="Arial"/>
          <w:b/>
          <w:sz w:val="24"/>
          <w:szCs w:val="24"/>
          <w:lang w:val="mn-MN"/>
        </w:rPr>
        <w:t>Үнэлгээ:</w:t>
      </w:r>
    </w:p>
    <w:p w14:paraId="43E18CEE" w14:textId="77777777" w:rsidR="00527F3D" w:rsidRDefault="00527F3D" w:rsidP="00F10C98">
      <w:pPr>
        <w:spacing w:after="0" w:line="23" w:lineRule="atLeast"/>
        <w:jc w:val="both"/>
        <w:rPr>
          <w:rFonts w:cs="Arial"/>
          <w:i/>
          <w:sz w:val="24"/>
          <w:szCs w:val="24"/>
          <w:lang w:val="mn-MN"/>
        </w:rPr>
      </w:pPr>
    </w:p>
    <w:p w14:paraId="22A647C7" w14:textId="62E69B52" w:rsidR="006B4AD1" w:rsidRDefault="00527F3D" w:rsidP="00F10C98">
      <w:pPr>
        <w:spacing w:after="0" w:line="23" w:lineRule="atLeast"/>
        <w:jc w:val="both"/>
        <w:rPr>
          <w:rFonts w:cs="Arial"/>
          <w:bCs/>
          <w:i/>
          <w:sz w:val="24"/>
          <w:szCs w:val="24"/>
          <w:lang w:val="mn-MN"/>
        </w:rPr>
      </w:pPr>
      <w:r>
        <w:rPr>
          <w:rFonts w:cs="Arial"/>
          <w:i/>
          <w:sz w:val="24"/>
          <w:szCs w:val="24"/>
          <w:lang w:val="mn-MN"/>
        </w:rPr>
        <w:t xml:space="preserve">Асуулт: </w:t>
      </w:r>
      <w:r w:rsidR="006F1DA3" w:rsidRPr="006F1DA3">
        <w:rPr>
          <w:rFonts w:cs="Arial"/>
          <w:bCs/>
          <w:i/>
          <w:sz w:val="24"/>
          <w:szCs w:val="24"/>
          <w:lang w:val="mn-MN"/>
        </w:rPr>
        <w:t>Бөхчүүдэд цол олгох асуудлыг Үндэсний их баяр наадмын тухай хуулиар</w:t>
      </w:r>
      <w:r w:rsidR="00BF7688">
        <w:rPr>
          <w:rFonts w:cs="Arial"/>
          <w:bCs/>
          <w:i/>
          <w:sz w:val="24"/>
          <w:szCs w:val="24"/>
        </w:rPr>
        <w:t xml:space="preserve"> </w:t>
      </w:r>
      <w:r w:rsidR="006F1DA3" w:rsidRPr="006F1DA3">
        <w:rPr>
          <w:rFonts w:cs="Arial"/>
          <w:bCs/>
          <w:i/>
          <w:sz w:val="24"/>
          <w:szCs w:val="24"/>
          <w:lang w:val="mn-MN"/>
        </w:rPr>
        <w:t>зохицуулж чадсан уу?</w:t>
      </w:r>
    </w:p>
    <w:p w14:paraId="55865B67" w14:textId="41F01BA3" w:rsidR="00FE2BC6" w:rsidRPr="00BF7688" w:rsidRDefault="00FE2BC6" w:rsidP="00F10C98">
      <w:pPr>
        <w:spacing w:after="0" w:line="23" w:lineRule="atLeast"/>
        <w:rPr>
          <w:rFonts w:cs="Arial"/>
          <w:bCs/>
          <w:i/>
          <w:iCs/>
          <w:sz w:val="24"/>
          <w:szCs w:val="24"/>
          <w:lang w:val="mn-MN"/>
        </w:rPr>
      </w:pPr>
    </w:p>
    <w:p w14:paraId="09B46351" w14:textId="072A94A2" w:rsidR="009D79CD" w:rsidRPr="00FA6411" w:rsidRDefault="00527F3D" w:rsidP="00F10C98">
      <w:pPr>
        <w:spacing w:after="0" w:line="23" w:lineRule="atLeast"/>
        <w:ind w:firstLine="720"/>
        <w:jc w:val="both"/>
        <w:rPr>
          <w:rFonts w:eastAsia="Times New Roman" w:cs="Arial"/>
          <w:bCs/>
          <w:color w:val="4472C4" w:themeColor="accent1"/>
          <w:sz w:val="24"/>
          <w:szCs w:val="24"/>
          <w:lang w:val="mn-MN"/>
        </w:rPr>
      </w:pPr>
      <w:r w:rsidRPr="00FA6411">
        <w:rPr>
          <w:rFonts w:eastAsia="Times New Roman" w:cs="Arial"/>
          <w:bCs/>
          <w:i/>
          <w:iCs/>
          <w:color w:val="4472C4" w:themeColor="accent1"/>
          <w:sz w:val="24"/>
          <w:szCs w:val="24"/>
          <w:lang w:val="mn-MN"/>
        </w:rPr>
        <w:t>1.</w:t>
      </w:r>
      <w:r w:rsidR="009D79CD" w:rsidRPr="00FA6411">
        <w:rPr>
          <w:rFonts w:eastAsia="Times New Roman" w:cs="Arial"/>
          <w:bCs/>
          <w:i/>
          <w:iCs/>
          <w:color w:val="4472C4" w:themeColor="accent1"/>
          <w:sz w:val="24"/>
          <w:szCs w:val="24"/>
          <w:lang w:val="mn-MN"/>
        </w:rPr>
        <w:t>Монгол бөхөд цол олгож байсан уламжлал</w:t>
      </w:r>
    </w:p>
    <w:p w14:paraId="0A247308" w14:textId="77777777" w:rsidR="00BF7688" w:rsidRDefault="00BF7688" w:rsidP="00F10C98">
      <w:pPr>
        <w:spacing w:after="0" w:line="23" w:lineRule="atLeast"/>
        <w:ind w:firstLine="720"/>
        <w:jc w:val="both"/>
        <w:rPr>
          <w:rFonts w:eastAsia="Times New Roman" w:cs="Arial"/>
          <w:bCs/>
          <w:sz w:val="24"/>
          <w:szCs w:val="24"/>
          <w:lang w:val="mn-MN"/>
        </w:rPr>
      </w:pPr>
    </w:p>
    <w:p w14:paraId="33610F89" w14:textId="5A12466C" w:rsidR="00FE2BC6" w:rsidRDefault="00FE2BC6" w:rsidP="00F10C98">
      <w:pPr>
        <w:spacing w:after="0" w:line="23" w:lineRule="atLeast"/>
        <w:ind w:firstLine="720"/>
        <w:jc w:val="both"/>
        <w:rPr>
          <w:rFonts w:eastAsia="Times New Roman" w:cs="Arial"/>
          <w:bCs/>
          <w:sz w:val="24"/>
          <w:szCs w:val="24"/>
          <w:lang w:val="mn-MN"/>
        </w:rPr>
      </w:pPr>
      <w:r w:rsidRPr="00FE2BC6">
        <w:rPr>
          <w:rFonts w:eastAsia="Times New Roman" w:cs="Arial"/>
          <w:bCs/>
          <w:sz w:val="24"/>
          <w:szCs w:val="24"/>
          <w:lang w:val="mn-MN"/>
        </w:rPr>
        <w:t xml:space="preserve">Монгол бөх нь манай үндэстний ертөнцийг үзэхүй, соёл, урлаг, хэв заншилтай нягт уялдан түүний нэгэн хэсэг болон өргөн цар хүрээтэй хөгжиж байсан ба түүгээр бүхий л эрчүүд </w:t>
      </w:r>
      <w:r w:rsidRPr="00FE2BC6">
        <w:rPr>
          <w:rFonts w:eastAsia="Times New Roman" w:cs="Arial"/>
          <w:bCs/>
          <w:i/>
          <w:iCs/>
          <w:sz w:val="24"/>
          <w:szCs w:val="24"/>
        </w:rPr>
        <w:t>/</w:t>
      </w:r>
      <w:r w:rsidRPr="00FE2BC6">
        <w:rPr>
          <w:rFonts w:eastAsia="Times New Roman" w:cs="Arial"/>
          <w:bCs/>
          <w:i/>
          <w:iCs/>
          <w:sz w:val="24"/>
          <w:szCs w:val="24"/>
          <w:lang w:val="mn-MN"/>
        </w:rPr>
        <w:t>зарим тохиолдолд эмэгтэйчүүд ч барилдаж байсан бололтой</w:t>
      </w:r>
      <w:r w:rsidRPr="00FE2BC6">
        <w:rPr>
          <w:rFonts w:eastAsia="Times New Roman" w:cs="Arial"/>
          <w:bCs/>
          <w:i/>
          <w:iCs/>
          <w:sz w:val="24"/>
          <w:szCs w:val="24"/>
        </w:rPr>
        <w:t>/</w:t>
      </w:r>
      <w:r w:rsidRPr="00FE2BC6">
        <w:rPr>
          <w:rFonts w:eastAsia="Times New Roman" w:cs="Arial"/>
          <w:bCs/>
          <w:sz w:val="24"/>
          <w:szCs w:val="24"/>
          <w:lang w:val="mn-MN"/>
        </w:rPr>
        <w:t xml:space="preserve"> хичээллэн, бие бялдраа хөгжүүлж, уламжлалт ёс заншлаа хадгалан хөгжүүлсээр ирсэн бөгөөд тэдгээрийн дотроос шалгаран гарсан хүмүүсийг “бөх” хэмээн нэрийдэх болжээ</w:t>
      </w:r>
      <w:r w:rsidRPr="00FE2BC6">
        <w:rPr>
          <w:rStyle w:val="FootnoteReference"/>
          <w:rFonts w:eastAsia="Times New Roman" w:cs="Arial"/>
          <w:bCs/>
          <w:sz w:val="24"/>
          <w:szCs w:val="24"/>
          <w:lang w:val="mn-MN"/>
        </w:rPr>
        <w:footnoteReference w:id="15"/>
      </w:r>
      <w:r>
        <w:rPr>
          <w:rFonts w:eastAsia="Times New Roman" w:cs="Arial"/>
          <w:bCs/>
          <w:sz w:val="24"/>
          <w:szCs w:val="24"/>
          <w:lang w:val="mn-MN"/>
        </w:rPr>
        <w:t>.</w:t>
      </w:r>
      <w:r>
        <w:rPr>
          <w:rFonts w:eastAsia="Times New Roman" w:cs="Arial"/>
          <w:bCs/>
          <w:sz w:val="24"/>
          <w:szCs w:val="24"/>
        </w:rPr>
        <w:t xml:space="preserve"> </w:t>
      </w:r>
      <w:r w:rsidRPr="00FE2BC6">
        <w:rPr>
          <w:rFonts w:eastAsia="Times New Roman" w:cs="Arial"/>
          <w:bCs/>
          <w:sz w:val="24"/>
          <w:szCs w:val="24"/>
          <w:lang w:val="mn-MN"/>
        </w:rPr>
        <w:t>Монгол бөхийн хөгжлийн эхэн үед “бөх” хэмээх томъёолол нь өөрөө цол болон үүссэн байна</w:t>
      </w:r>
      <w:r>
        <w:rPr>
          <w:rStyle w:val="FootnoteReference"/>
          <w:rFonts w:eastAsia="Times New Roman" w:cs="Arial"/>
          <w:bCs/>
          <w:sz w:val="24"/>
          <w:szCs w:val="24"/>
          <w:lang w:val="mn-MN"/>
        </w:rPr>
        <w:footnoteReference w:id="16"/>
      </w:r>
      <w:r w:rsidRPr="00FE2BC6">
        <w:rPr>
          <w:rFonts w:eastAsia="Times New Roman" w:cs="Arial"/>
          <w:bCs/>
          <w:sz w:val="24"/>
          <w:szCs w:val="24"/>
          <w:lang w:val="mn-MN"/>
        </w:rPr>
        <w:t>.</w:t>
      </w:r>
    </w:p>
    <w:p w14:paraId="36A9FFBF" w14:textId="77777777" w:rsidR="0045736B" w:rsidRDefault="0045736B" w:rsidP="00F10C98">
      <w:pPr>
        <w:spacing w:after="0" w:line="23" w:lineRule="atLeast"/>
        <w:ind w:firstLine="720"/>
        <w:jc w:val="both"/>
        <w:rPr>
          <w:rFonts w:cs="Arial"/>
          <w:bCs/>
          <w:iCs/>
          <w:sz w:val="24"/>
          <w:szCs w:val="24"/>
          <w:lang w:val="mn-MN"/>
        </w:rPr>
      </w:pPr>
    </w:p>
    <w:p w14:paraId="46EC7506" w14:textId="10762678" w:rsidR="0045736B" w:rsidRDefault="0045736B" w:rsidP="00F10C98">
      <w:pPr>
        <w:spacing w:after="0" w:line="23" w:lineRule="atLeast"/>
        <w:ind w:firstLine="720"/>
        <w:jc w:val="both"/>
        <w:rPr>
          <w:rFonts w:cs="Arial"/>
          <w:bCs/>
          <w:iCs/>
          <w:sz w:val="24"/>
          <w:szCs w:val="24"/>
          <w:lang w:val="mn-MN"/>
        </w:rPr>
      </w:pPr>
      <w:r w:rsidRPr="0045736B">
        <w:rPr>
          <w:rFonts w:cs="Arial"/>
          <w:bCs/>
          <w:iCs/>
          <w:sz w:val="24"/>
          <w:szCs w:val="24"/>
          <w:lang w:val="mn-MN"/>
        </w:rPr>
        <w:t>Судлаач Ц.Шагдаргочоогийн үзсэнээр, XVIII зууны үед Монгол бөхөд</w:t>
      </w:r>
      <w:r w:rsidR="00527F3D">
        <w:rPr>
          <w:rFonts w:cs="Arial"/>
          <w:bCs/>
          <w:iCs/>
          <w:sz w:val="24"/>
          <w:szCs w:val="24"/>
          <w:lang w:val="mn-MN"/>
        </w:rPr>
        <w:t xml:space="preserve"> начин</w:t>
      </w:r>
      <w:r w:rsidRPr="0045736B">
        <w:rPr>
          <w:rFonts w:cs="Arial"/>
          <w:bCs/>
          <w:iCs/>
          <w:sz w:val="24"/>
          <w:szCs w:val="24"/>
          <w:lang w:val="mn-MN"/>
        </w:rPr>
        <w:t xml:space="preserve"> (5</w:t>
      </w:r>
      <w:r w:rsidR="00527F3D">
        <w:rPr>
          <w:rFonts w:cs="Arial"/>
          <w:bCs/>
          <w:iCs/>
          <w:sz w:val="24"/>
          <w:szCs w:val="24"/>
          <w:lang w:val="mn-MN"/>
        </w:rPr>
        <w:t>, 6</w:t>
      </w:r>
      <w:r w:rsidRPr="0045736B">
        <w:rPr>
          <w:rFonts w:cs="Arial"/>
          <w:bCs/>
          <w:iCs/>
          <w:sz w:val="24"/>
          <w:szCs w:val="24"/>
          <w:lang w:val="mn-MN"/>
        </w:rPr>
        <w:t xml:space="preserve"> давсан бөхөд), заан</w:t>
      </w:r>
      <w:r w:rsidRPr="0045736B">
        <w:rPr>
          <w:rFonts w:cs="Arial" w:hint="eastAsia"/>
          <w:bCs/>
          <w:iCs/>
          <w:sz w:val="24"/>
          <w:szCs w:val="24"/>
          <w:lang w:val="mn-MN"/>
        </w:rPr>
        <w:t xml:space="preserve"> </w:t>
      </w:r>
      <w:r w:rsidRPr="0045736B">
        <w:rPr>
          <w:rFonts w:cs="Arial"/>
          <w:bCs/>
          <w:iCs/>
          <w:sz w:val="24"/>
          <w:szCs w:val="24"/>
          <w:lang w:val="mn-MN"/>
        </w:rPr>
        <w:t>(7 давсан бөхөд), арслан</w:t>
      </w:r>
      <w:r w:rsidRPr="0045736B">
        <w:rPr>
          <w:rFonts w:cs="Arial" w:hint="eastAsia"/>
          <w:bCs/>
          <w:iCs/>
          <w:sz w:val="24"/>
          <w:szCs w:val="24"/>
          <w:lang w:val="mn-MN"/>
        </w:rPr>
        <w:t xml:space="preserve"> </w:t>
      </w:r>
      <w:r w:rsidRPr="0045736B">
        <w:rPr>
          <w:rFonts w:cs="Arial"/>
          <w:bCs/>
          <w:iCs/>
          <w:sz w:val="24"/>
          <w:szCs w:val="24"/>
          <w:lang w:val="mn-MN"/>
        </w:rPr>
        <w:t>(8 давсан бөхөд), аварга</w:t>
      </w:r>
      <w:r w:rsidRPr="0045736B">
        <w:rPr>
          <w:rFonts w:cs="Arial" w:hint="eastAsia"/>
          <w:bCs/>
          <w:iCs/>
          <w:sz w:val="24"/>
          <w:szCs w:val="24"/>
          <w:lang w:val="mn-MN"/>
        </w:rPr>
        <w:t xml:space="preserve"> </w:t>
      </w:r>
      <w:r w:rsidRPr="0045736B">
        <w:rPr>
          <w:rFonts w:cs="Arial"/>
          <w:bCs/>
          <w:iCs/>
          <w:sz w:val="24"/>
          <w:szCs w:val="24"/>
          <w:lang w:val="mn-MN"/>
        </w:rPr>
        <w:t>(9 ба түүнээс дээш давсан бөхөд) гэсэн зэрэг дараалал бүхий цолны тогтолцоо үйлчилж байсан бөгөөд эдгээр нь улсын зэрэглэлийн цолууд байсан бол орон нутгийн зэрэглэлд шонхор</w:t>
      </w:r>
      <w:r w:rsidRPr="0045736B">
        <w:rPr>
          <w:rFonts w:cs="Arial" w:hint="eastAsia"/>
          <w:bCs/>
          <w:iCs/>
          <w:sz w:val="24"/>
          <w:szCs w:val="24"/>
          <w:lang w:val="mn-MN"/>
        </w:rPr>
        <w:t xml:space="preserve"> </w:t>
      </w:r>
      <w:r w:rsidRPr="0045736B">
        <w:rPr>
          <w:rFonts w:cs="Arial"/>
          <w:bCs/>
          <w:iCs/>
          <w:sz w:val="24"/>
          <w:szCs w:val="24"/>
          <w:lang w:val="mn-MN"/>
        </w:rPr>
        <w:t>(5 давбал), харцага</w:t>
      </w:r>
      <w:r w:rsidRPr="0045736B">
        <w:rPr>
          <w:rFonts w:cs="Arial" w:hint="eastAsia"/>
          <w:bCs/>
          <w:iCs/>
          <w:sz w:val="24"/>
          <w:szCs w:val="24"/>
          <w:lang w:val="mn-MN"/>
        </w:rPr>
        <w:t xml:space="preserve"> </w:t>
      </w:r>
      <w:r w:rsidRPr="0045736B">
        <w:rPr>
          <w:rFonts w:cs="Arial"/>
          <w:bCs/>
          <w:iCs/>
          <w:sz w:val="24"/>
          <w:szCs w:val="24"/>
          <w:lang w:val="mn-MN"/>
        </w:rPr>
        <w:t>(6 давбал), бүргэд</w:t>
      </w:r>
      <w:r w:rsidRPr="0045736B">
        <w:rPr>
          <w:rFonts w:cs="Arial" w:hint="eastAsia"/>
          <w:bCs/>
          <w:iCs/>
          <w:sz w:val="24"/>
          <w:szCs w:val="24"/>
          <w:lang w:val="mn-MN"/>
        </w:rPr>
        <w:t xml:space="preserve"> </w:t>
      </w:r>
      <w:r w:rsidRPr="0045736B">
        <w:rPr>
          <w:rFonts w:cs="Arial"/>
          <w:bCs/>
          <w:iCs/>
          <w:sz w:val="24"/>
          <w:szCs w:val="24"/>
          <w:lang w:val="mn-MN"/>
        </w:rPr>
        <w:t>(7 давбал), гарьд</w:t>
      </w:r>
      <w:r w:rsidRPr="0045736B">
        <w:rPr>
          <w:rFonts w:cs="Arial" w:hint="eastAsia"/>
          <w:bCs/>
          <w:iCs/>
          <w:sz w:val="24"/>
          <w:szCs w:val="24"/>
          <w:lang w:val="mn-MN"/>
        </w:rPr>
        <w:t xml:space="preserve"> </w:t>
      </w:r>
      <w:r w:rsidRPr="0045736B">
        <w:rPr>
          <w:rFonts w:cs="Arial"/>
          <w:bCs/>
          <w:iCs/>
          <w:sz w:val="24"/>
          <w:szCs w:val="24"/>
          <w:lang w:val="mn-MN"/>
        </w:rPr>
        <w:t>(8 давбал), шандас</w:t>
      </w:r>
      <w:r w:rsidRPr="0045736B">
        <w:rPr>
          <w:rFonts w:cs="Arial" w:hint="eastAsia"/>
          <w:bCs/>
          <w:iCs/>
          <w:sz w:val="24"/>
          <w:szCs w:val="24"/>
          <w:lang w:val="mn-MN"/>
        </w:rPr>
        <w:t xml:space="preserve"> </w:t>
      </w:r>
      <w:r w:rsidRPr="0045736B">
        <w:rPr>
          <w:rFonts w:cs="Arial"/>
          <w:bCs/>
          <w:iCs/>
          <w:sz w:val="24"/>
          <w:szCs w:val="24"/>
          <w:lang w:val="mn-MN"/>
        </w:rPr>
        <w:t>(9 давбал) цолуудыг  олгож</w:t>
      </w:r>
      <w:r w:rsidRPr="0045736B">
        <w:rPr>
          <w:rFonts w:cs="Arial" w:hint="eastAsia"/>
          <w:bCs/>
          <w:iCs/>
          <w:sz w:val="24"/>
          <w:szCs w:val="24"/>
          <w:lang w:val="mn-MN"/>
        </w:rPr>
        <w:t xml:space="preserve"> </w:t>
      </w:r>
      <w:r w:rsidRPr="0045736B">
        <w:rPr>
          <w:rFonts w:cs="Arial"/>
          <w:bCs/>
          <w:iCs/>
          <w:sz w:val="24"/>
          <w:szCs w:val="24"/>
          <w:lang w:val="mn-MN"/>
        </w:rPr>
        <w:t xml:space="preserve"> байсан ажээ</w:t>
      </w:r>
      <w:r w:rsidR="00AA53F0">
        <w:rPr>
          <w:rStyle w:val="FootnoteReference"/>
          <w:rFonts w:cs="Arial"/>
          <w:bCs/>
          <w:iCs/>
          <w:sz w:val="24"/>
          <w:szCs w:val="24"/>
          <w:lang w:val="mn-MN"/>
        </w:rPr>
        <w:footnoteReference w:id="17"/>
      </w:r>
      <w:r w:rsidRPr="0045736B">
        <w:rPr>
          <w:rFonts w:cs="Arial"/>
          <w:bCs/>
          <w:iCs/>
          <w:sz w:val="24"/>
          <w:szCs w:val="24"/>
          <w:lang w:val="mn-MN"/>
        </w:rPr>
        <w:t xml:space="preserve">. </w:t>
      </w:r>
    </w:p>
    <w:p w14:paraId="4EFE0D0F" w14:textId="0347E8FF" w:rsidR="0045736B" w:rsidRDefault="0045736B" w:rsidP="00F10C98">
      <w:pPr>
        <w:spacing w:after="0" w:line="23" w:lineRule="atLeast"/>
        <w:ind w:firstLine="720"/>
        <w:jc w:val="both"/>
        <w:rPr>
          <w:rFonts w:cs="Arial"/>
          <w:bCs/>
          <w:iCs/>
          <w:sz w:val="24"/>
          <w:szCs w:val="24"/>
          <w:lang w:val="mn-MN"/>
        </w:rPr>
      </w:pPr>
    </w:p>
    <w:p w14:paraId="30DAED4F" w14:textId="54AD2D2B" w:rsidR="00062783" w:rsidRDefault="00062783" w:rsidP="00F10C98">
      <w:pPr>
        <w:spacing w:after="0" w:line="23" w:lineRule="atLeast"/>
        <w:ind w:firstLine="720"/>
        <w:jc w:val="both"/>
        <w:rPr>
          <w:rFonts w:cs="Arial"/>
          <w:bCs/>
          <w:iCs/>
          <w:sz w:val="24"/>
          <w:szCs w:val="24"/>
          <w:lang w:val="mn-MN"/>
        </w:rPr>
      </w:pPr>
      <w:r w:rsidRPr="001077C7">
        <w:rPr>
          <w:rFonts w:cs="Arial"/>
          <w:b/>
          <w:bCs/>
          <w:sz w:val="24"/>
          <w:szCs w:val="24"/>
          <w:lang w:val="mn-MN"/>
        </w:rPr>
        <w:t>1924 оноос наадам явуулах журмыг баталж</w:t>
      </w:r>
      <w:r w:rsidRPr="00840162">
        <w:rPr>
          <w:rFonts w:cs="Arial"/>
          <w:sz w:val="24"/>
          <w:szCs w:val="24"/>
          <w:lang w:val="mn-MN"/>
        </w:rPr>
        <w:t xml:space="preserve"> “БНМАУ-ын дотор олон нийтийн хэв журмаар гүйцэтгэн наадах эрийн гурван зүйлийн тухай дүрэм” дотор Монгол үндэсний бөхийн дүрмийг гаргасан нь түүнийг спортын бие даасан төрөл болохынх нь хувьд дүрэмжүүлэх эхлэлийг тавьсан нь орчин үеийн спортын жишигт нийцсэн үйл явдал болжээ</w:t>
      </w:r>
      <w:r>
        <w:rPr>
          <w:rStyle w:val="FootnoteReference"/>
          <w:rFonts w:cs="Arial"/>
          <w:sz w:val="24"/>
          <w:szCs w:val="24"/>
          <w:lang w:val="mn-MN"/>
        </w:rPr>
        <w:footnoteReference w:id="18"/>
      </w:r>
      <w:r w:rsidRPr="00840162">
        <w:rPr>
          <w:rFonts w:cs="Arial"/>
          <w:sz w:val="24"/>
          <w:szCs w:val="24"/>
          <w:lang w:val="mn-MN"/>
        </w:rPr>
        <w:t>.</w:t>
      </w:r>
      <w:r>
        <w:rPr>
          <w:rFonts w:cs="Arial"/>
          <w:sz w:val="24"/>
          <w:szCs w:val="24"/>
          <w:lang w:val="mn-MN"/>
        </w:rPr>
        <w:t xml:space="preserve"> </w:t>
      </w:r>
      <w:r w:rsidR="0045736B">
        <w:rPr>
          <w:rFonts w:cs="Arial"/>
          <w:bCs/>
          <w:iCs/>
          <w:sz w:val="24"/>
          <w:szCs w:val="24"/>
          <w:lang w:val="mn-MN"/>
        </w:rPr>
        <w:t>Улмаар</w:t>
      </w:r>
      <w:r w:rsidR="0045736B" w:rsidRPr="0045736B">
        <w:rPr>
          <w:rFonts w:cs="Arial"/>
          <w:bCs/>
          <w:iCs/>
          <w:sz w:val="24"/>
          <w:szCs w:val="24"/>
          <w:lang w:val="mn-MN"/>
        </w:rPr>
        <w:t xml:space="preserve"> </w:t>
      </w:r>
      <w:r>
        <w:rPr>
          <w:rFonts w:cs="Arial"/>
          <w:bCs/>
          <w:iCs/>
          <w:sz w:val="24"/>
          <w:szCs w:val="24"/>
          <w:lang w:val="mn-MN"/>
        </w:rPr>
        <w:t xml:space="preserve">уг </w:t>
      </w:r>
      <w:r w:rsidR="0045736B" w:rsidRPr="0045736B">
        <w:rPr>
          <w:rFonts w:cs="Arial"/>
          <w:bCs/>
          <w:iCs/>
          <w:sz w:val="24"/>
          <w:szCs w:val="24"/>
          <w:lang w:val="mn-MN"/>
        </w:rPr>
        <w:t xml:space="preserve">бөхийн дүрэмд зааснаар </w:t>
      </w:r>
      <w:r w:rsidR="00454671" w:rsidRPr="00454671">
        <w:rPr>
          <w:rFonts w:cs="Arial"/>
          <w:bCs/>
          <w:iCs/>
          <w:sz w:val="24"/>
          <w:szCs w:val="24"/>
          <w:lang w:val="mn-MN"/>
        </w:rPr>
        <w:t>&lt;&lt;</w:t>
      </w:r>
      <w:r w:rsidR="0045736B" w:rsidRPr="00454671">
        <w:rPr>
          <w:rFonts w:cs="Arial"/>
          <w:bCs/>
          <w:iCs/>
          <w:sz w:val="24"/>
          <w:szCs w:val="24"/>
          <w:lang w:val="mn-MN"/>
        </w:rPr>
        <w:t>6 ба 7 давсан бөхчүүдэд начин буюу шонхор буюу бүргэд, эсхүл харцага цол, 8 давснаас үзүүрлэсэн бөхчүүдэд заан цол, нэг удаа түрүүлсэн бөхөд аварга цол, гурван удаа түрүүлсэн бөхөд дархан аварга цол</w:t>
      </w:r>
      <w:r w:rsidR="00454671" w:rsidRPr="00454671">
        <w:rPr>
          <w:rFonts w:cs="Arial"/>
          <w:bCs/>
          <w:iCs/>
          <w:sz w:val="24"/>
          <w:szCs w:val="24"/>
          <w:lang w:val="mn-MN"/>
        </w:rPr>
        <w:t>&gt;&gt;</w:t>
      </w:r>
      <w:r w:rsidR="0045736B" w:rsidRPr="0045736B">
        <w:rPr>
          <w:rFonts w:cs="Arial"/>
          <w:bCs/>
          <w:iCs/>
          <w:sz w:val="24"/>
          <w:szCs w:val="24"/>
          <w:lang w:val="mn-MN"/>
        </w:rPr>
        <w:t xml:space="preserve"> олгохоор заажээ</w:t>
      </w:r>
      <w:r>
        <w:rPr>
          <w:rStyle w:val="FootnoteReference"/>
          <w:rFonts w:cs="Arial"/>
          <w:bCs/>
          <w:iCs/>
          <w:sz w:val="24"/>
          <w:szCs w:val="24"/>
          <w:lang w:val="mn-MN"/>
        </w:rPr>
        <w:footnoteReference w:id="19"/>
      </w:r>
      <w:r w:rsidR="0045736B" w:rsidRPr="0045736B">
        <w:rPr>
          <w:rFonts w:cs="Arial"/>
          <w:bCs/>
          <w:iCs/>
          <w:sz w:val="24"/>
          <w:szCs w:val="24"/>
          <w:lang w:val="mn-MN"/>
        </w:rPr>
        <w:t xml:space="preserve">. </w:t>
      </w:r>
    </w:p>
    <w:p w14:paraId="12AAA3B7" w14:textId="77777777" w:rsidR="00813A35" w:rsidRDefault="00813A35" w:rsidP="00F10C98">
      <w:pPr>
        <w:spacing w:after="0" w:line="23" w:lineRule="atLeast"/>
        <w:ind w:firstLine="720"/>
        <w:jc w:val="both"/>
        <w:rPr>
          <w:rFonts w:cs="Arial"/>
          <w:bCs/>
          <w:iCs/>
          <w:sz w:val="24"/>
          <w:szCs w:val="24"/>
          <w:lang w:val="mn-MN"/>
        </w:rPr>
      </w:pPr>
    </w:p>
    <w:p w14:paraId="3F6163CB" w14:textId="1089C7E7" w:rsidR="00062783" w:rsidRDefault="00062783" w:rsidP="00F10C98">
      <w:pPr>
        <w:spacing w:after="0" w:line="23" w:lineRule="atLeast"/>
        <w:ind w:firstLine="720"/>
        <w:jc w:val="both"/>
        <w:rPr>
          <w:rFonts w:cs="Arial"/>
          <w:bCs/>
          <w:iCs/>
          <w:sz w:val="24"/>
          <w:szCs w:val="24"/>
          <w:lang w:val="mn-MN"/>
        </w:rPr>
      </w:pPr>
      <w:r w:rsidRPr="00062783">
        <w:rPr>
          <w:rFonts w:cs="Arial"/>
          <w:bCs/>
          <w:iCs/>
          <w:sz w:val="24"/>
          <w:szCs w:val="24"/>
          <w:lang w:val="mn-MN"/>
        </w:rPr>
        <w:t>Энэүү дүрэм нь бичгээр хадгалагдан үлдсэн орчин үеийн Монгол бөхийн анхны дүрэм юм. Улмаар 1934, 1938, 1961, 1969, 1981, 1982, 1984, 1985, 1988 онуудад бөхийн барилдааны дүрэм, барилдах журам, цол олгох дүрэм, журмуудыг удаа дараалан гаргаж Монгол үндэсний бөхийн барилдааныг улам бүр боловсронгуй болгоход ихээхэн түлхэц үзүүлсэн юм.</w:t>
      </w:r>
      <w:r w:rsidRPr="00062783">
        <w:rPr>
          <w:rStyle w:val="FootnoteReference"/>
          <w:rFonts w:cs="Arial"/>
          <w:bCs/>
          <w:iCs/>
          <w:sz w:val="24"/>
          <w:szCs w:val="24"/>
          <w:lang w:val="mn-MN"/>
        </w:rPr>
        <w:footnoteReference w:id="20"/>
      </w:r>
    </w:p>
    <w:p w14:paraId="10C6A35E" w14:textId="77777777" w:rsidR="00530AB4" w:rsidRPr="00062783" w:rsidRDefault="00530AB4" w:rsidP="00F10C98">
      <w:pPr>
        <w:spacing w:after="0" w:line="23" w:lineRule="atLeast"/>
        <w:ind w:firstLine="720"/>
        <w:jc w:val="both"/>
        <w:rPr>
          <w:rFonts w:cs="Arial"/>
          <w:bCs/>
          <w:iCs/>
          <w:sz w:val="24"/>
          <w:szCs w:val="24"/>
          <w:lang w:val="mn-MN"/>
        </w:rPr>
      </w:pPr>
    </w:p>
    <w:p w14:paraId="60BC3058" w14:textId="6633CF09" w:rsidR="0045736B" w:rsidRDefault="0045736B" w:rsidP="00F10C98">
      <w:pPr>
        <w:spacing w:after="0" w:line="23" w:lineRule="atLeast"/>
        <w:ind w:firstLine="720"/>
        <w:jc w:val="both"/>
        <w:rPr>
          <w:rFonts w:cs="Arial"/>
          <w:bCs/>
          <w:iCs/>
          <w:sz w:val="24"/>
          <w:szCs w:val="24"/>
          <w:lang w:val="mn-MN"/>
        </w:rPr>
      </w:pPr>
      <w:r w:rsidRPr="001077C7">
        <w:rPr>
          <w:rFonts w:cs="Arial"/>
          <w:b/>
          <w:iCs/>
          <w:sz w:val="24"/>
          <w:szCs w:val="24"/>
          <w:lang w:val="mn-MN"/>
        </w:rPr>
        <w:t>1934 оны бөхийн дүрэмд</w:t>
      </w:r>
      <w:r w:rsidRPr="001077C7">
        <w:rPr>
          <w:rFonts w:cs="Arial"/>
          <w:bCs/>
          <w:iCs/>
          <w:sz w:val="24"/>
          <w:szCs w:val="24"/>
          <w:lang w:val="mn-MN"/>
        </w:rPr>
        <w:t xml:space="preserve"> </w:t>
      </w:r>
      <w:r w:rsidRPr="00454671">
        <w:rPr>
          <w:rFonts w:cs="Arial"/>
          <w:bCs/>
          <w:i/>
          <w:sz w:val="24"/>
          <w:szCs w:val="24"/>
          <w:lang w:val="mn-MN"/>
        </w:rPr>
        <w:t>&lt;&lt;барилдсан бөхчүүдээс тэргүүний 16 буюу 32 бөхийг шөвөгт орсон хэмээн онцгой шалгарсанд үзэх ба тэдэнд бай</w:t>
      </w:r>
      <w:r w:rsidR="00527F3D">
        <w:rPr>
          <w:rFonts w:cs="Arial"/>
          <w:bCs/>
          <w:i/>
          <w:sz w:val="24"/>
          <w:szCs w:val="24"/>
          <w:lang w:val="mn-MN"/>
        </w:rPr>
        <w:t>,</w:t>
      </w:r>
      <w:r w:rsidRPr="00454671">
        <w:rPr>
          <w:rFonts w:cs="Arial"/>
          <w:bCs/>
          <w:i/>
          <w:sz w:val="24"/>
          <w:szCs w:val="24"/>
          <w:lang w:val="mn-MN"/>
        </w:rPr>
        <w:t xml:space="preserve"> цол олговоос зохих бөгөөд ... ямар цол олгосон тухайг тодорхойлон тус бөхийн комиссоос тусгай үнэмлэх бичиг олгож хадгалуулах&gt;&gt;</w:t>
      </w:r>
      <w:r w:rsidRPr="0045736B">
        <w:rPr>
          <w:rFonts w:cs="Arial" w:hint="eastAsia"/>
          <w:bCs/>
          <w:iCs/>
          <w:sz w:val="24"/>
          <w:szCs w:val="24"/>
          <w:lang w:val="mn-MN"/>
        </w:rPr>
        <w:t xml:space="preserve"> </w:t>
      </w:r>
      <w:r w:rsidR="00454671">
        <w:rPr>
          <w:rFonts w:cs="Arial"/>
          <w:bCs/>
          <w:iCs/>
          <w:sz w:val="24"/>
          <w:szCs w:val="24"/>
          <w:lang w:val="mn-MN"/>
        </w:rPr>
        <w:t>гэснээс</w:t>
      </w:r>
      <w:r w:rsidRPr="0045736B">
        <w:rPr>
          <w:rFonts w:cs="Arial"/>
          <w:bCs/>
          <w:iCs/>
          <w:sz w:val="24"/>
          <w:szCs w:val="24"/>
          <w:lang w:val="mn-MN"/>
        </w:rPr>
        <w:t xml:space="preserve"> өөрөөр бөхийн ямар цолууд олгох талаар тодорхой дурьд</w:t>
      </w:r>
      <w:r w:rsidR="00F83EDD">
        <w:rPr>
          <w:rFonts w:cs="Arial"/>
          <w:bCs/>
          <w:iCs/>
          <w:sz w:val="24"/>
          <w:szCs w:val="24"/>
          <w:lang w:val="mn-MN"/>
        </w:rPr>
        <w:t>аагүй</w:t>
      </w:r>
      <w:r w:rsidR="00F83EDD">
        <w:rPr>
          <w:rStyle w:val="FootnoteReference"/>
          <w:rFonts w:cs="Arial"/>
          <w:bCs/>
          <w:iCs/>
          <w:sz w:val="24"/>
          <w:szCs w:val="24"/>
          <w:lang w:val="mn-MN"/>
        </w:rPr>
        <w:footnoteReference w:id="21"/>
      </w:r>
      <w:r w:rsidR="00F83EDD">
        <w:rPr>
          <w:rFonts w:cs="Arial"/>
          <w:bCs/>
          <w:iCs/>
          <w:sz w:val="24"/>
          <w:szCs w:val="24"/>
          <w:lang w:val="mn-MN"/>
        </w:rPr>
        <w:t xml:space="preserve"> байдаг</w:t>
      </w:r>
      <w:r w:rsidRPr="0045736B">
        <w:rPr>
          <w:rFonts w:cs="Arial"/>
          <w:bCs/>
          <w:iCs/>
          <w:sz w:val="24"/>
          <w:szCs w:val="24"/>
          <w:lang w:val="mn-MN"/>
        </w:rPr>
        <w:t xml:space="preserve">. </w:t>
      </w:r>
    </w:p>
    <w:p w14:paraId="23C41035" w14:textId="77777777" w:rsidR="00AA53F0" w:rsidRPr="0045736B" w:rsidRDefault="00AA53F0" w:rsidP="00F10C98">
      <w:pPr>
        <w:spacing w:after="0" w:line="23" w:lineRule="atLeast"/>
        <w:ind w:firstLine="720"/>
        <w:jc w:val="both"/>
        <w:rPr>
          <w:rFonts w:cs="Arial"/>
          <w:bCs/>
          <w:iCs/>
          <w:sz w:val="24"/>
          <w:szCs w:val="24"/>
          <w:lang w:val="mn-MN"/>
        </w:rPr>
      </w:pPr>
    </w:p>
    <w:p w14:paraId="3639DD67" w14:textId="1731A23D" w:rsidR="00454671" w:rsidRPr="00813A35" w:rsidRDefault="0045736B" w:rsidP="00F10C98">
      <w:pPr>
        <w:spacing w:after="0" w:line="23" w:lineRule="atLeast"/>
        <w:ind w:firstLine="720"/>
        <w:jc w:val="both"/>
        <w:rPr>
          <w:rFonts w:cs="Arial"/>
          <w:bCs/>
          <w:iCs/>
          <w:sz w:val="24"/>
          <w:szCs w:val="24"/>
        </w:rPr>
      </w:pPr>
      <w:r w:rsidRPr="001077C7">
        <w:rPr>
          <w:rFonts w:cs="Arial"/>
          <w:b/>
          <w:iCs/>
          <w:sz w:val="24"/>
          <w:szCs w:val="24"/>
          <w:lang w:val="mn-MN"/>
        </w:rPr>
        <w:t>1961 оны бөхийн дүрэмд</w:t>
      </w:r>
      <w:r w:rsidRPr="0045736B">
        <w:rPr>
          <w:rFonts w:cs="Arial"/>
          <w:bCs/>
          <w:iCs/>
          <w:sz w:val="24"/>
          <w:szCs w:val="24"/>
          <w:lang w:val="mn-MN"/>
        </w:rPr>
        <w:t xml:space="preserve"> бөхийн цолны талаар дэлгэрэнгүй дурьдаж</w:t>
      </w:r>
      <w:r w:rsidR="00573BE8">
        <w:rPr>
          <w:rStyle w:val="FootnoteReference"/>
          <w:rFonts w:cs="Arial"/>
          <w:bCs/>
          <w:iCs/>
          <w:sz w:val="24"/>
          <w:szCs w:val="24"/>
          <w:lang w:val="mn-MN"/>
        </w:rPr>
        <w:footnoteReference w:id="22"/>
      </w:r>
      <w:r w:rsidRPr="0045736B">
        <w:rPr>
          <w:rFonts w:cs="Arial"/>
          <w:bCs/>
          <w:iCs/>
          <w:sz w:val="24"/>
          <w:szCs w:val="24"/>
          <w:lang w:val="mn-MN"/>
        </w:rPr>
        <w:t>, Улсын их баяр наадамд 5, 6 давсан бөхөд хэрэв урьд нь улсын цолгүй бол улсын начин, 7 давсан бөхөд цолгүй бол заан, 8 давсан бөхөд улсын арслан цол</w:t>
      </w:r>
      <w:r w:rsidR="00AA53F0">
        <w:rPr>
          <w:rFonts w:cs="Arial"/>
          <w:bCs/>
          <w:iCs/>
          <w:sz w:val="24"/>
          <w:szCs w:val="24"/>
          <w:lang w:val="mn-MN"/>
        </w:rPr>
        <w:t xml:space="preserve"> олгох.</w:t>
      </w:r>
      <w:r w:rsidR="00062783">
        <w:rPr>
          <w:rFonts w:cs="Arial"/>
          <w:bCs/>
          <w:iCs/>
          <w:sz w:val="24"/>
          <w:szCs w:val="24"/>
          <w:lang w:val="mn-MN"/>
        </w:rPr>
        <w:t xml:space="preserve"> </w:t>
      </w:r>
      <w:r w:rsidRPr="0045736B">
        <w:rPr>
          <w:rFonts w:cs="Arial"/>
          <w:bCs/>
          <w:iCs/>
          <w:sz w:val="24"/>
          <w:szCs w:val="24"/>
          <w:lang w:val="mn-MN"/>
        </w:rPr>
        <w:t>Мөн улсын алдар цол олгохдоо улсын наадамд 2 удаа түрүүлбэл улсын аварга, 3 дахь удаагаа түрүүлбэл даян аварга, 4 дэх удаагаа түрүүлбэл далай даян аварга, 5 дахь удаагаа түрүүлбэл дархан аварга, 6 дахь удаагаа түрүүлбэл орон даяар дуурсагдах онц гайхамшигт далай даян дархан аварга цол, улсын наадамд начингийн зэргийг 4 жил, зааны зэргийг 3 жил, арслангийн зэргийг 2 жил тус тус хамгаалсан бол түүний амжилтыг тэмдэглэн заан, арслан, аварга цолыг зориуд олгоно гээд оны тэргүүн бөхийг шалгаруулахад аварга цолыг өгөхгүй, харин тэр оны тэргүүн бөх гэж алдар өгнө</w:t>
      </w:r>
      <w:r w:rsidR="00527F3D">
        <w:rPr>
          <w:rFonts w:cs="Arial"/>
          <w:bCs/>
          <w:iCs/>
          <w:sz w:val="24"/>
          <w:szCs w:val="24"/>
          <w:lang w:val="mn-MN"/>
        </w:rPr>
        <w:t xml:space="preserve"> гэжээ</w:t>
      </w:r>
      <w:r w:rsidR="00813A35">
        <w:rPr>
          <w:rFonts w:cs="Arial"/>
          <w:bCs/>
          <w:iCs/>
          <w:sz w:val="24"/>
          <w:szCs w:val="24"/>
          <w:lang w:val="mn-MN"/>
        </w:rPr>
        <w:t>.</w:t>
      </w:r>
    </w:p>
    <w:p w14:paraId="785930F5" w14:textId="77777777" w:rsidR="00530AB4" w:rsidRDefault="00530AB4" w:rsidP="00F10C98">
      <w:pPr>
        <w:spacing w:after="0" w:line="23" w:lineRule="atLeast"/>
        <w:ind w:firstLine="720"/>
        <w:jc w:val="both"/>
        <w:rPr>
          <w:rFonts w:cs="Arial"/>
          <w:bCs/>
          <w:iCs/>
          <w:sz w:val="24"/>
          <w:szCs w:val="24"/>
          <w:lang w:val="mn-MN"/>
        </w:rPr>
      </w:pPr>
    </w:p>
    <w:p w14:paraId="2E979C6D" w14:textId="10B621C3" w:rsidR="0045736B" w:rsidRPr="0045736B" w:rsidRDefault="0045736B" w:rsidP="00F10C98">
      <w:pPr>
        <w:spacing w:after="0" w:line="23" w:lineRule="atLeast"/>
        <w:ind w:firstLine="720"/>
        <w:jc w:val="both"/>
        <w:rPr>
          <w:rFonts w:cs="Arial"/>
          <w:bCs/>
          <w:iCs/>
          <w:sz w:val="24"/>
          <w:szCs w:val="24"/>
          <w:lang w:val="mn-MN"/>
        </w:rPr>
      </w:pPr>
      <w:r w:rsidRPr="0045736B">
        <w:rPr>
          <w:rFonts w:cs="Arial"/>
          <w:bCs/>
          <w:iCs/>
          <w:sz w:val="24"/>
          <w:szCs w:val="24"/>
          <w:lang w:val="mn-MN"/>
        </w:rPr>
        <w:lastRenderedPageBreak/>
        <w:t>Харин улсын оны тэргүүн бөх шалгаруулах барилдаанд 2 жил дараалан түрүүлбэл уг бөх нь улсын цолгүй бол улсын заан цол олгох ба улсын цолтой бол уг цолыг шат ахиулан өгнө хэмээн заажээ</w:t>
      </w:r>
      <w:r w:rsidR="00AA53F0">
        <w:rPr>
          <w:rStyle w:val="FootnoteReference"/>
          <w:rFonts w:cs="Arial"/>
          <w:bCs/>
          <w:iCs/>
          <w:sz w:val="24"/>
          <w:szCs w:val="24"/>
          <w:lang w:val="mn-MN"/>
        </w:rPr>
        <w:footnoteReference w:id="23"/>
      </w:r>
      <w:r w:rsidRPr="0045736B">
        <w:rPr>
          <w:rFonts w:cs="Arial"/>
          <w:bCs/>
          <w:iCs/>
          <w:sz w:val="24"/>
          <w:szCs w:val="24"/>
          <w:lang w:val="mn-MN"/>
        </w:rPr>
        <w:t xml:space="preserve">. </w:t>
      </w:r>
    </w:p>
    <w:p w14:paraId="52C0BDA9" w14:textId="77777777" w:rsidR="00AA53F0" w:rsidRDefault="00AA53F0" w:rsidP="00F10C98">
      <w:pPr>
        <w:spacing w:after="0" w:line="23" w:lineRule="atLeast"/>
        <w:ind w:firstLine="720"/>
        <w:jc w:val="both"/>
        <w:rPr>
          <w:rFonts w:cs="Arial"/>
          <w:bCs/>
          <w:iCs/>
          <w:sz w:val="24"/>
          <w:szCs w:val="24"/>
          <w:lang w:val="mn-MN"/>
        </w:rPr>
      </w:pPr>
    </w:p>
    <w:p w14:paraId="26571F59" w14:textId="78689507" w:rsidR="00AA53F0" w:rsidRDefault="0045736B" w:rsidP="00F10C98">
      <w:pPr>
        <w:spacing w:after="0" w:line="23" w:lineRule="atLeast"/>
        <w:ind w:firstLine="720"/>
        <w:jc w:val="both"/>
        <w:rPr>
          <w:rFonts w:cs="Arial"/>
          <w:bCs/>
          <w:iCs/>
          <w:sz w:val="24"/>
          <w:szCs w:val="24"/>
          <w:lang w:val="mn-MN"/>
        </w:rPr>
      </w:pPr>
      <w:r w:rsidRPr="001077C7">
        <w:rPr>
          <w:rFonts w:cs="Arial"/>
          <w:b/>
          <w:iCs/>
          <w:sz w:val="24"/>
          <w:szCs w:val="24"/>
          <w:lang w:val="mn-MN"/>
        </w:rPr>
        <w:t>1969 оны дүрмээр</w:t>
      </w:r>
      <w:r w:rsidRPr="0045736B">
        <w:rPr>
          <w:rFonts w:cs="Arial"/>
          <w:bCs/>
          <w:iCs/>
          <w:sz w:val="24"/>
          <w:szCs w:val="24"/>
          <w:lang w:val="mn-MN"/>
        </w:rPr>
        <w:t xml:space="preserve"> дээрх цолны үндсэн агуулгад өөрчлөлт оруулаагүй боловч </w:t>
      </w:r>
      <w:r w:rsidRPr="0045736B">
        <w:rPr>
          <w:rFonts w:cs="Arial"/>
          <w:bCs/>
          <w:i/>
          <w:sz w:val="24"/>
          <w:szCs w:val="24"/>
          <w:lang w:val="mn-MN"/>
        </w:rPr>
        <w:t>&lt;&lt;онцгой тохиолдлоор цолыг дэвшүүлэн олгох асуудлыг жич шийдвэрлэнэ... Бүх орон даяар шалгаруулан барилдуулсан тойргийн барилдаанд шалгарч 1-3 байранд орсон бөхчүүдэд улсын цолыг олгож болно&gt;&gt;</w:t>
      </w:r>
      <w:r w:rsidRPr="0045736B">
        <w:rPr>
          <w:rFonts w:cs="Arial"/>
          <w:bCs/>
          <w:iCs/>
          <w:sz w:val="24"/>
          <w:szCs w:val="24"/>
          <w:lang w:val="mn-MN"/>
        </w:rPr>
        <w:t xml:space="preserve"> гэж тодотгосон</w:t>
      </w:r>
      <w:r w:rsidR="00454671">
        <w:rPr>
          <w:rStyle w:val="FootnoteReference"/>
          <w:rFonts w:cs="Arial"/>
          <w:bCs/>
          <w:iCs/>
          <w:sz w:val="24"/>
          <w:szCs w:val="24"/>
          <w:lang w:val="mn-MN"/>
        </w:rPr>
        <w:footnoteReference w:id="24"/>
      </w:r>
      <w:r w:rsidRPr="0045736B">
        <w:rPr>
          <w:rFonts w:cs="Arial"/>
          <w:bCs/>
          <w:iCs/>
          <w:sz w:val="24"/>
          <w:szCs w:val="24"/>
          <w:lang w:val="mn-MN"/>
        </w:rPr>
        <w:t xml:space="preserve"> бол 1981 онд анх бөхийн барилдааны дүрмээс тусдаа бие даасан бөхийн цол олгох журам гаргажээ. </w:t>
      </w:r>
    </w:p>
    <w:p w14:paraId="5540C5DB" w14:textId="77777777" w:rsidR="00454671" w:rsidRDefault="00454671" w:rsidP="00F10C98">
      <w:pPr>
        <w:spacing w:after="0" w:line="23" w:lineRule="atLeast"/>
        <w:ind w:firstLine="720"/>
        <w:jc w:val="both"/>
        <w:rPr>
          <w:rFonts w:cs="Arial"/>
          <w:bCs/>
          <w:iCs/>
          <w:sz w:val="24"/>
          <w:szCs w:val="24"/>
          <w:lang w:val="mn-MN"/>
        </w:rPr>
      </w:pPr>
    </w:p>
    <w:p w14:paraId="32FDD8B6" w14:textId="576EE6DC" w:rsidR="00AA53F0" w:rsidRDefault="0045736B" w:rsidP="00F10C98">
      <w:pPr>
        <w:spacing w:after="0" w:line="23" w:lineRule="atLeast"/>
        <w:ind w:firstLine="720"/>
        <w:jc w:val="both"/>
        <w:rPr>
          <w:rFonts w:cs="Arial"/>
          <w:bCs/>
          <w:iCs/>
          <w:sz w:val="24"/>
          <w:szCs w:val="24"/>
          <w:lang w:val="mn-MN"/>
        </w:rPr>
      </w:pPr>
      <w:r w:rsidRPr="0045736B">
        <w:rPr>
          <w:rFonts w:cs="Arial"/>
          <w:bCs/>
          <w:iCs/>
          <w:sz w:val="24"/>
          <w:szCs w:val="24"/>
          <w:lang w:val="mn-MN"/>
        </w:rPr>
        <w:t xml:space="preserve">Түүнд дурьдсанаар, </w:t>
      </w:r>
      <w:r w:rsidRPr="00454671">
        <w:rPr>
          <w:rFonts w:cs="Arial"/>
          <w:bCs/>
          <w:iCs/>
          <w:sz w:val="24"/>
          <w:szCs w:val="24"/>
          <w:lang w:val="mn-MN"/>
        </w:rPr>
        <w:t>&lt;&lt;улсын арслан бөх түрүүлбэл “даян аварга цол”, үзүүрлэвэл “улсын аварга цол”, улсын заан цолтой бөх түрүүлбэл “аварга” цол, 7, 8 давбал “арслан” цол, улсын начин цолтой бөх түрүүлбэл “аварга” цол, үзүүрлэвэл “чин зоригт арслан” цол, 5 давбал чимэг, 6 давбал “улсын заан”, 7, 8 давбал “улсын арслан” цол, аймаг, цэргийн цолтой болон цолгүй бөхчүүд түрүүлбэл “аварга” цол, үзүүрлэвэл “арслан” цол, 5 давбал “улсын начин”, 6 давбал “улсын заан”, 7 давбал “өсөх идэр улсын заан” цол&gt;&gt;</w:t>
      </w:r>
      <w:r w:rsidRPr="0045736B">
        <w:rPr>
          <w:rFonts w:cs="Arial"/>
          <w:bCs/>
          <w:iCs/>
          <w:sz w:val="24"/>
          <w:szCs w:val="24"/>
          <w:lang w:val="mn-MN"/>
        </w:rPr>
        <w:t xml:space="preserve"> олгохоор заасан байна</w:t>
      </w:r>
      <w:r w:rsidR="00FE16E0">
        <w:rPr>
          <w:rStyle w:val="FootnoteReference"/>
          <w:rFonts w:cs="Arial"/>
          <w:bCs/>
          <w:iCs/>
          <w:sz w:val="24"/>
          <w:szCs w:val="24"/>
          <w:lang w:val="mn-MN"/>
        </w:rPr>
        <w:footnoteReference w:id="25"/>
      </w:r>
      <w:r w:rsidRPr="0045736B">
        <w:rPr>
          <w:rFonts w:cs="Arial"/>
          <w:bCs/>
          <w:iCs/>
          <w:sz w:val="24"/>
          <w:szCs w:val="24"/>
          <w:lang w:val="mn-MN"/>
        </w:rPr>
        <w:t>.</w:t>
      </w:r>
    </w:p>
    <w:p w14:paraId="32A10C5D" w14:textId="77777777" w:rsidR="00AA53F0" w:rsidRDefault="00AA53F0" w:rsidP="00F10C98">
      <w:pPr>
        <w:spacing w:after="0" w:line="23" w:lineRule="atLeast"/>
        <w:ind w:firstLine="720"/>
        <w:jc w:val="both"/>
        <w:rPr>
          <w:rFonts w:cs="Arial"/>
          <w:bCs/>
          <w:iCs/>
          <w:sz w:val="24"/>
          <w:szCs w:val="24"/>
          <w:lang w:val="mn-MN"/>
        </w:rPr>
      </w:pPr>
    </w:p>
    <w:p w14:paraId="0958D020" w14:textId="5FAEB9AD" w:rsidR="0045736B" w:rsidRPr="0045736B" w:rsidRDefault="0045736B" w:rsidP="00F10C98">
      <w:pPr>
        <w:spacing w:after="0" w:line="23" w:lineRule="atLeast"/>
        <w:ind w:firstLine="720"/>
        <w:jc w:val="both"/>
        <w:rPr>
          <w:rFonts w:cs="Arial"/>
          <w:bCs/>
          <w:iCs/>
          <w:sz w:val="24"/>
          <w:szCs w:val="24"/>
          <w:lang w:val="mn-MN"/>
        </w:rPr>
      </w:pPr>
      <w:r w:rsidRPr="0045736B">
        <w:rPr>
          <w:rFonts w:cs="Arial"/>
          <w:bCs/>
          <w:iCs/>
          <w:sz w:val="24"/>
          <w:szCs w:val="24"/>
          <w:lang w:val="mn-MN"/>
        </w:rPr>
        <w:t>Гэтэл Монгол бөхийн цолыг Монгол Улсын спортын цол, зэргийн нэгдсэн ангилалд багтаан баталсан 1982, 1985 онуудын цол олгох дүрэмд &lt;&lt;түрүүлсэн бөхөд “улсын арслан” цол, ... түүнчлэн сум, аймаг, арми, улсын аварга шалгаруулах тэмцээнд нийтдээ начны болзлыг 5 удаа хангасан бөхөд зохих “заан” цол, зааны болзлыг хангасан бөхөд зохих “арслан” цол&gt;&gt; олгоно гэж зааснаас бусад нь өмнөх журамтай ижил болзолтой юм.</w:t>
      </w:r>
    </w:p>
    <w:p w14:paraId="06B9ABAC" w14:textId="77777777" w:rsidR="00AA53F0" w:rsidRDefault="00AA53F0" w:rsidP="00F10C98">
      <w:pPr>
        <w:spacing w:after="0" w:line="23" w:lineRule="atLeast"/>
        <w:ind w:firstLine="720"/>
        <w:jc w:val="both"/>
        <w:rPr>
          <w:rFonts w:cs="Arial"/>
          <w:bCs/>
          <w:iCs/>
          <w:sz w:val="24"/>
          <w:szCs w:val="24"/>
          <w:lang w:val="mn-MN"/>
        </w:rPr>
      </w:pPr>
    </w:p>
    <w:p w14:paraId="13075BF9" w14:textId="406FD2DA" w:rsidR="00777931" w:rsidRDefault="0045736B" w:rsidP="00F10C98">
      <w:pPr>
        <w:spacing w:after="0" w:line="23" w:lineRule="atLeast"/>
        <w:ind w:firstLine="720"/>
        <w:jc w:val="both"/>
        <w:rPr>
          <w:rFonts w:cs="Arial"/>
          <w:bCs/>
          <w:iCs/>
          <w:sz w:val="24"/>
          <w:szCs w:val="24"/>
          <w:lang w:val="mn-MN"/>
        </w:rPr>
      </w:pPr>
      <w:r w:rsidRPr="001077C7">
        <w:rPr>
          <w:rFonts w:cs="Arial"/>
          <w:b/>
          <w:iCs/>
          <w:sz w:val="24"/>
          <w:szCs w:val="24"/>
          <w:lang w:val="mn-MN"/>
        </w:rPr>
        <w:t>1988 оны бөхийн дүрмээр,</w:t>
      </w:r>
      <w:r w:rsidRPr="0045736B">
        <w:rPr>
          <w:rFonts w:cs="Arial"/>
          <w:bCs/>
          <w:iCs/>
          <w:sz w:val="24"/>
          <w:szCs w:val="24"/>
          <w:lang w:val="mn-MN"/>
        </w:rPr>
        <w:t xml:space="preserve"> наадмаар олгох цолыг өмнөхтэй нэгэн ижил байхаар заасан боловч 1969 оны дүрмийн заалтыг тодотгож </w:t>
      </w:r>
      <w:r w:rsidRPr="0045736B">
        <w:rPr>
          <w:rFonts w:cs="Arial"/>
          <w:bCs/>
          <w:i/>
          <w:sz w:val="24"/>
          <w:szCs w:val="24"/>
          <w:lang w:val="mn-MN"/>
        </w:rPr>
        <w:t>&lt;&lt;МБАТС-ын тойргийн барилдаанд 1-3 дугаар байранд шалгарсан бөхчүүдэд улсын цол, чимэг олгоно. Улсын арслан цолыг уналгүй түрүүлсэн бөхөд олгоно. Улсын баяр наадамд түрүүлэн улсын арслан цол авсан бөх МБАТС-дад уналгүй түрүүлбэл улсын аварга цол олгоно. Түүнчлэн спартакиад, улсын аварга шалгаруулах барилдаанд гурван удаа \сүүлчийн удаад нь өвдөг шороодолгүй\ түрүүлвэл улсын аварга цол олгоно. Улсын начин, заан цолыг спартакиадын зааврын дагуу олгоно. Улсын аварга шалгаруулах тойргийн барилдаанд ... улсын баяр наадмаар заан цол авсан бөх уналгүй түрүүлбэл улсын арслан цол олгоно&gt;&gt;</w:t>
      </w:r>
      <w:r w:rsidRPr="0045736B">
        <w:rPr>
          <w:rFonts w:cs="Arial"/>
          <w:bCs/>
          <w:iCs/>
          <w:sz w:val="24"/>
          <w:szCs w:val="24"/>
          <w:lang w:val="mn-MN"/>
        </w:rPr>
        <w:t xml:space="preserve"> хэмээн заажээ</w:t>
      </w:r>
      <w:r w:rsidR="004024D8">
        <w:rPr>
          <w:rStyle w:val="FootnoteReference"/>
          <w:rFonts w:cs="Arial"/>
          <w:bCs/>
          <w:iCs/>
          <w:sz w:val="24"/>
          <w:szCs w:val="24"/>
          <w:lang w:val="mn-MN"/>
        </w:rPr>
        <w:footnoteReference w:id="26"/>
      </w:r>
      <w:r w:rsidRPr="0045736B">
        <w:rPr>
          <w:rFonts w:cs="Arial"/>
          <w:bCs/>
          <w:iCs/>
          <w:sz w:val="24"/>
          <w:szCs w:val="24"/>
          <w:lang w:val="mn-MN"/>
        </w:rPr>
        <w:t xml:space="preserve">. </w:t>
      </w:r>
    </w:p>
    <w:p w14:paraId="2FDF68AD" w14:textId="77777777" w:rsidR="00777931" w:rsidRDefault="00777931" w:rsidP="00F10C98">
      <w:pPr>
        <w:spacing w:after="0" w:line="23" w:lineRule="atLeast"/>
        <w:ind w:firstLine="720"/>
        <w:jc w:val="both"/>
        <w:rPr>
          <w:rFonts w:cs="Arial"/>
          <w:bCs/>
          <w:iCs/>
          <w:sz w:val="24"/>
          <w:szCs w:val="24"/>
          <w:lang w:val="mn-MN"/>
        </w:rPr>
      </w:pPr>
    </w:p>
    <w:p w14:paraId="2F351CE4" w14:textId="7D56721C" w:rsidR="0045736B" w:rsidRDefault="0045736B" w:rsidP="00F10C98">
      <w:pPr>
        <w:spacing w:after="0" w:line="23" w:lineRule="atLeast"/>
        <w:ind w:firstLine="720"/>
        <w:jc w:val="both"/>
        <w:rPr>
          <w:rFonts w:cs="Arial"/>
          <w:bCs/>
          <w:iCs/>
          <w:sz w:val="24"/>
          <w:szCs w:val="24"/>
          <w:lang w:val="mn-MN"/>
        </w:rPr>
      </w:pPr>
      <w:r w:rsidRPr="001077C7">
        <w:rPr>
          <w:rFonts w:cs="Arial"/>
          <w:b/>
          <w:iCs/>
          <w:sz w:val="24"/>
          <w:szCs w:val="24"/>
          <w:lang w:val="mn-MN"/>
        </w:rPr>
        <w:t>1990 оны Монголын үндэсний бөхийн барилдааны дүрэм</w:t>
      </w:r>
      <w:r w:rsidRPr="0045736B">
        <w:rPr>
          <w:rFonts w:cs="Arial"/>
          <w:bCs/>
          <w:iCs/>
          <w:sz w:val="24"/>
          <w:szCs w:val="24"/>
          <w:lang w:val="mn-MN"/>
        </w:rPr>
        <w:t xml:space="preserve"> гарснаар, бүх ард түмний спартакиад, улс, аймаг, нийгэмлэг, хот, сумын аварга шалгаруулах тэмцээнээр цол өгөхийг болиулж, жилд ганцхан удаа наадмаар цол олгохоор заасан. Мөн тэгш ойн жилүүдэд даваа ахиулан цол олгох явдлыг зогсоос</w:t>
      </w:r>
      <w:r w:rsidR="00A82B90">
        <w:rPr>
          <w:rFonts w:cs="Arial"/>
          <w:bCs/>
          <w:iCs/>
          <w:sz w:val="24"/>
          <w:szCs w:val="24"/>
          <w:lang w:val="mn-MN"/>
        </w:rPr>
        <w:t>о</w:t>
      </w:r>
      <w:r w:rsidRPr="0045736B">
        <w:rPr>
          <w:rFonts w:cs="Arial"/>
          <w:bCs/>
          <w:iCs/>
          <w:sz w:val="24"/>
          <w:szCs w:val="24"/>
          <w:lang w:val="mn-MN"/>
        </w:rPr>
        <w:t>н</w:t>
      </w:r>
      <w:r w:rsidR="00A82B90">
        <w:rPr>
          <w:rFonts w:cs="Arial"/>
          <w:bCs/>
          <w:iCs/>
          <w:sz w:val="24"/>
          <w:szCs w:val="24"/>
          <w:lang w:val="mn-MN"/>
        </w:rPr>
        <w:t xml:space="preserve"> байна</w:t>
      </w:r>
      <w:r w:rsidR="00723BD6">
        <w:rPr>
          <w:rStyle w:val="FootnoteReference"/>
          <w:rFonts w:cs="Arial"/>
          <w:bCs/>
          <w:iCs/>
          <w:sz w:val="24"/>
          <w:szCs w:val="24"/>
          <w:lang w:val="mn-MN"/>
        </w:rPr>
        <w:footnoteReference w:id="27"/>
      </w:r>
      <w:r w:rsidRPr="0045736B">
        <w:rPr>
          <w:rFonts w:cs="Arial"/>
          <w:bCs/>
          <w:iCs/>
          <w:sz w:val="24"/>
          <w:szCs w:val="24"/>
          <w:lang w:val="mn-MN"/>
        </w:rPr>
        <w:t>.</w:t>
      </w:r>
    </w:p>
    <w:p w14:paraId="4A1F97B6" w14:textId="48235E71" w:rsidR="00777931" w:rsidRDefault="00777931" w:rsidP="00F10C98">
      <w:pPr>
        <w:spacing w:after="0" w:line="23" w:lineRule="atLeast"/>
        <w:ind w:firstLine="720"/>
        <w:jc w:val="both"/>
        <w:rPr>
          <w:rFonts w:cs="Arial"/>
          <w:bCs/>
          <w:iCs/>
          <w:sz w:val="24"/>
          <w:szCs w:val="24"/>
          <w:lang w:val="mn-MN"/>
        </w:rPr>
      </w:pPr>
    </w:p>
    <w:p w14:paraId="4820316A" w14:textId="085C9448" w:rsidR="00A82B90" w:rsidRPr="00FA6411" w:rsidRDefault="00A82B90" w:rsidP="00F10C98">
      <w:pPr>
        <w:spacing w:after="0" w:line="23" w:lineRule="atLeast"/>
        <w:ind w:firstLine="720"/>
        <w:jc w:val="both"/>
        <w:rPr>
          <w:rFonts w:cs="Arial"/>
          <w:bCs/>
          <w:i/>
          <w:color w:val="0070C0"/>
          <w:sz w:val="24"/>
          <w:szCs w:val="24"/>
          <w:lang w:val="mn-MN"/>
        </w:rPr>
      </w:pPr>
      <w:r w:rsidRPr="00FA6411">
        <w:rPr>
          <w:rFonts w:cs="Arial"/>
          <w:bCs/>
          <w:i/>
          <w:color w:val="0070C0"/>
          <w:sz w:val="24"/>
          <w:szCs w:val="24"/>
          <w:lang w:val="mn-MN"/>
        </w:rPr>
        <w:t>2.Үндэсний их баяр наадмын тухай хуулиар зохицуулсан зохицуулалт:</w:t>
      </w:r>
    </w:p>
    <w:p w14:paraId="62B13CFC" w14:textId="77777777" w:rsidR="00A82B90" w:rsidRDefault="00A82B90" w:rsidP="00F10C98">
      <w:pPr>
        <w:spacing w:after="0" w:line="23" w:lineRule="atLeast"/>
        <w:ind w:firstLine="720"/>
        <w:jc w:val="both"/>
        <w:rPr>
          <w:rFonts w:cs="Arial"/>
          <w:bCs/>
          <w:iCs/>
          <w:sz w:val="24"/>
          <w:szCs w:val="24"/>
          <w:lang w:val="mn-MN"/>
        </w:rPr>
      </w:pPr>
    </w:p>
    <w:p w14:paraId="7FA6769F" w14:textId="7864A523" w:rsidR="007571FC" w:rsidRDefault="0045736B" w:rsidP="00F10C98">
      <w:pPr>
        <w:spacing w:after="0" w:line="23" w:lineRule="atLeast"/>
        <w:ind w:firstLine="720"/>
        <w:jc w:val="both"/>
        <w:rPr>
          <w:rFonts w:cs="Arial"/>
          <w:bCs/>
          <w:iCs/>
          <w:sz w:val="24"/>
          <w:szCs w:val="24"/>
          <w:lang w:val="mn-MN"/>
        </w:rPr>
      </w:pPr>
      <w:r w:rsidRPr="0045736B">
        <w:rPr>
          <w:rFonts w:cs="Arial"/>
          <w:bCs/>
          <w:iCs/>
          <w:sz w:val="24"/>
          <w:szCs w:val="24"/>
          <w:lang w:val="mn-MN"/>
        </w:rPr>
        <w:t>2001 оноос даваа болгоныг цолтой болго</w:t>
      </w:r>
      <w:r w:rsidR="00A61B52">
        <w:rPr>
          <w:rFonts w:cs="Arial"/>
          <w:bCs/>
          <w:iCs/>
          <w:sz w:val="24"/>
          <w:szCs w:val="24"/>
          <w:lang w:val="mn-MN"/>
        </w:rPr>
        <w:t>х</w:t>
      </w:r>
      <w:r w:rsidRPr="0045736B">
        <w:rPr>
          <w:rFonts w:cs="Arial"/>
          <w:bCs/>
          <w:iCs/>
          <w:sz w:val="24"/>
          <w:szCs w:val="24"/>
          <w:lang w:val="mn-MN"/>
        </w:rPr>
        <w:t xml:space="preserve"> Монгол бөхийн цолны тогтолцоог шинэчлэх асуудлыг </w:t>
      </w:r>
      <w:r w:rsidR="007571FC">
        <w:rPr>
          <w:rFonts w:cs="Arial"/>
          <w:bCs/>
          <w:iCs/>
          <w:sz w:val="24"/>
          <w:szCs w:val="24"/>
          <w:lang w:val="mn-MN"/>
        </w:rPr>
        <w:t xml:space="preserve">Монголын Үндэсний бөхийн холбоо </w:t>
      </w:r>
      <w:r w:rsidR="007571FC">
        <w:rPr>
          <w:rFonts w:cs="Arial"/>
          <w:bCs/>
          <w:iCs/>
          <w:sz w:val="24"/>
          <w:szCs w:val="24"/>
        </w:rPr>
        <w:t>/</w:t>
      </w:r>
      <w:r w:rsidRPr="0045736B">
        <w:rPr>
          <w:rFonts w:cs="Arial"/>
          <w:bCs/>
          <w:iCs/>
          <w:sz w:val="24"/>
          <w:szCs w:val="24"/>
          <w:lang w:val="mn-MN"/>
        </w:rPr>
        <w:t>МҮБХ</w:t>
      </w:r>
      <w:r w:rsidR="007571FC">
        <w:rPr>
          <w:rFonts w:cs="Arial"/>
          <w:bCs/>
          <w:iCs/>
          <w:sz w:val="24"/>
          <w:szCs w:val="24"/>
        </w:rPr>
        <w:t>/</w:t>
      </w:r>
      <w:r w:rsidR="007571FC">
        <w:rPr>
          <w:rFonts w:cs="Arial"/>
          <w:bCs/>
          <w:iCs/>
          <w:sz w:val="24"/>
          <w:szCs w:val="24"/>
          <w:lang w:val="mn-MN"/>
        </w:rPr>
        <w:t>-н</w:t>
      </w:r>
      <w:r w:rsidRPr="0045736B">
        <w:rPr>
          <w:rFonts w:cs="Arial"/>
          <w:bCs/>
          <w:iCs/>
          <w:sz w:val="24"/>
          <w:szCs w:val="24"/>
          <w:lang w:val="mn-MN"/>
        </w:rPr>
        <w:t>оос санаачлан, цэцдийн зөвлөлийн хурлаар хэлэлцүүлж шийдвэрл</w:t>
      </w:r>
      <w:r w:rsidR="007571FC">
        <w:rPr>
          <w:rFonts w:cs="Arial"/>
          <w:bCs/>
          <w:iCs/>
          <w:sz w:val="24"/>
          <w:szCs w:val="24"/>
          <w:lang w:val="mn-MN"/>
        </w:rPr>
        <w:t xml:space="preserve">үүлж байсан. </w:t>
      </w:r>
    </w:p>
    <w:p w14:paraId="021001AA" w14:textId="77777777" w:rsidR="00530AB4" w:rsidRDefault="00530AB4" w:rsidP="00F10C98">
      <w:pPr>
        <w:spacing w:after="0" w:line="23" w:lineRule="atLeast"/>
        <w:ind w:firstLine="720"/>
        <w:jc w:val="both"/>
        <w:rPr>
          <w:rFonts w:cs="Arial"/>
          <w:bCs/>
          <w:iCs/>
          <w:sz w:val="24"/>
          <w:szCs w:val="24"/>
          <w:lang w:val="mn-MN"/>
        </w:rPr>
      </w:pPr>
    </w:p>
    <w:p w14:paraId="018F9DCE" w14:textId="4654AC90" w:rsidR="00A71F24" w:rsidRDefault="007571FC" w:rsidP="00F10C98">
      <w:pPr>
        <w:spacing w:after="0" w:line="23" w:lineRule="atLeast"/>
        <w:ind w:firstLine="720"/>
        <w:jc w:val="both"/>
        <w:rPr>
          <w:rFonts w:cs="Arial"/>
          <w:bCs/>
          <w:iCs/>
          <w:sz w:val="24"/>
          <w:szCs w:val="24"/>
          <w:lang w:val="mn-MN"/>
        </w:rPr>
      </w:pPr>
      <w:r>
        <w:rPr>
          <w:rFonts w:cs="Arial"/>
          <w:bCs/>
          <w:iCs/>
          <w:sz w:val="24"/>
          <w:szCs w:val="24"/>
          <w:lang w:val="mn-MN"/>
        </w:rPr>
        <w:t>У</w:t>
      </w:r>
      <w:r w:rsidR="0045736B" w:rsidRPr="0045736B">
        <w:rPr>
          <w:rFonts w:cs="Arial"/>
          <w:bCs/>
          <w:iCs/>
          <w:sz w:val="24"/>
          <w:szCs w:val="24"/>
          <w:lang w:val="mn-MN"/>
        </w:rPr>
        <w:t xml:space="preserve">лмаар </w:t>
      </w:r>
      <w:r w:rsidR="001D1D11">
        <w:rPr>
          <w:rFonts w:cs="Arial"/>
          <w:bCs/>
          <w:iCs/>
          <w:sz w:val="24"/>
          <w:szCs w:val="24"/>
          <w:lang w:val="mn-MN"/>
        </w:rPr>
        <w:t>б</w:t>
      </w:r>
      <w:r w:rsidR="001D1D11" w:rsidRPr="009D05C9">
        <w:rPr>
          <w:rFonts w:cs="Arial"/>
          <w:bCs/>
          <w:iCs/>
          <w:sz w:val="24"/>
          <w:szCs w:val="24"/>
          <w:lang w:val="mn-MN"/>
        </w:rPr>
        <w:t>үх ард түмний, үндэсний их баяр наадм</w:t>
      </w:r>
      <w:r w:rsidR="001D1D11">
        <w:rPr>
          <w:rFonts w:cs="Arial"/>
          <w:bCs/>
          <w:iCs/>
          <w:sz w:val="24"/>
          <w:szCs w:val="24"/>
          <w:lang w:val="mn-MN"/>
        </w:rPr>
        <w:t>ыг</w:t>
      </w:r>
      <w:r w:rsidR="001D1D11" w:rsidRPr="009D05C9">
        <w:rPr>
          <w:rFonts w:cs="Arial"/>
          <w:bCs/>
          <w:iCs/>
          <w:sz w:val="24"/>
          <w:szCs w:val="24"/>
          <w:lang w:val="mn-MN"/>
        </w:rPr>
        <w:t xml:space="preserve"> тэмдэглэх үйл ажиллагааг уламжлал дээр тулгуурлан зохицуулж байсныг өөрчлөн анх удаа хуульчлан тогтоо</w:t>
      </w:r>
      <w:r w:rsidR="00EE45D1">
        <w:rPr>
          <w:rFonts w:cs="Arial"/>
          <w:bCs/>
          <w:iCs/>
          <w:sz w:val="24"/>
          <w:szCs w:val="24"/>
          <w:lang w:val="mn-MN"/>
        </w:rPr>
        <w:t>х</w:t>
      </w:r>
      <w:r w:rsidR="001D1D11" w:rsidRPr="009D05C9">
        <w:rPr>
          <w:rFonts w:cs="Arial"/>
          <w:bCs/>
          <w:iCs/>
          <w:sz w:val="24"/>
          <w:szCs w:val="24"/>
          <w:lang w:val="mn-MN"/>
        </w:rPr>
        <w:t>, наадмын олон талт харилцааны эрх зүйн орчныг бүрдүүл</w:t>
      </w:r>
      <w:r w:rsidR="001D1D11">
        <w:rPr>
          <w:rFonts w:cs="Arial"/>
          <w:bCs/>
          <w:iCs/>
          <w:sz w:val="24"/>
          <w:szCs w:val="24"/>
          <w:lang w:val="mn-MN"/>
        </w:rPr>
        <w:t xml:space="preserve">ж, </w:t>
      </w:r>
      <w:r w:rsidR="000C4C50" w:rsidRPr="00A82B90">
        <w:rPr>
          <w:rFonts w:cs="Arial"/>
          <w:bCs/>
          <w:iCs/>
          <w:sz w:val="24"/>
          <w:szCs w:val="24"/>
          <w:u w:val="single"/>
          <w:lang w:val="mn-MN"/>
        </w:rPr>
        <w:t>2003 оны 6 дугаар сарын 19-ний өдөр</w:t>
      </w:r>
      <w:r w:rsidR="00A71F24" w:rsidRPr="00A82B90">
        <w:rPr>
          <w:rFonts w:cs="Arial"/>
          <w:bCs/>
          <w:iCs/>
          <w:sz w:val="24"/>
          <w:szCs w:val="24"/>
          <w:u w:val="single"/>
          <w:lang w:val="mn-MN"/>
        </w:rPr>
        <w:t xml:space="preserve"> батлагдсан</w:t>
      </w:r>
      <w:r w:rsidR="00A71F24">
        <w:rPr>
          <w:rFonts w:cs="Arial"/>
          <w:bCs/>
          <w:iCs/>
          <w:sz w:val="24"/>
          <w:szCs w:val="24"/>
          <w:lang w:val="mn-MN"/>
        </w:rPr>
        <w:t xml:space="preserve"> </w:t>
      </w:r>
      <w:r w:rsidR="0045736B" w:rsidRPr="0045736B">
        <w:rPr>
          <w:rFonts w:cs="Arial"/>
          <w:bCs/>
          <w:iCs/>
          <w:sz w:val="24"/>
          <w:szCs w:val="24"/>
          <w:lang w:val="mn-MN"/>
        </w:rPr>
        <w:t>Үндэсний их баяр наадмын тухай</w:t>
      </w:r>
      <w:r w:rsidR="00A71F24">
        <w:rPr>
          <w:rFonts w:cs="Arial"/>
          <w:bCs/>
          <w:iCs/>
          <w:sz w:val="24"/>
          <w:szCs w:val="24"/>
          <w:lang w:val="mn-MN"/>
        </w:rPr>
        <w:t xml:space="preserve"> хуульд</w:t>
      </w:r>
      <w:r w:rsidR="00641006">
        <w:rPr>
          <w:rStyle w:val="FootnoteReference"/>
          <w:rFonts w:cs="Arial"/>
          <w:bCs/>
          <w:iCs/>
          <w:sz w:val="24"/>
          <w:szCs w:val="24"/>
          <w:lang w:val="mn-MN"/>
        </w:rPr>
        <w:footnoteReference w:id="28"/>
      </w:r>
      <w:r w:rsidR="00A71F24">
        <w:rPr>
          <w:rFonts w:cs="Arial"/>
          <w:bCs/>
          <w:iCs/>
          <w:sz w:val="24"/>
          <w:szCs w:val="24"/>
        </w:rPr>
        <w:t xml:space="preserve"> </w:t>
      </w:r>
      <w:r w:rsidR="00A71F24" w:rsidRPr="00A71F24">
        <w:rPr>
          <w:rFonts w:cs="Arial"/>
          <w:bCs/>
          <w:iCs/>
          <w:sz w:val="24"/>
          <w:szCs w:val="24"/>
          <w:lang w:val="mn-MN"/>
        </w:rPr>
        <w:t xml:space="preserve">Улсын баяр наадамд </w:t>
      </w:r>
      <w:r w:rsidR="00E42B16" w:rsidRPr="00E42B16">
        <w:rPr>
          <w:rFonts w:cs="Arial"/>
          <w:bCs/>
          <w:i/>
          <w:sz w:val="24"/>
          <w:szCs w:val="24"/>
          <w:lang w:val="mn-MN"/>
        </w:rPr>
        <w:t>&lt;&lt;тав давсан бөхөд улсын начин;</w:t>
      </w:r>
      <w:r w:rsidR="00E42B16" w:rsidRPr="00E42B16">
        <w:rPr>
          <w:rFonts w:cs="Arial"/>
          <w:bCs/>
          <w:i/>
          <w:sz w:val="24"/>
          <w:szCs w:val="24"/>
        </w:rPr>
        <w:t xml:space="preserve"> </w:t>
      </w:r>
      <w:r w:rsidR="00E42B16" w:rsidRPr="00E42B16">
        <w:rPr>
          <w:rFonts w:cs="Arial"/>
          <w:bCs/>
          <w:i/>
          <w:sz w:val="24"/>
          <w:szCs w:val="24"/>
          <w:lang w:val="mn-MN"/>
        </w:rPr>
        <w:t>зургаа давсан бөхөд улсын харцага;</w:t>
      </w:r>
      <w:r w:rsidR="000C4C50">
        <w:rPr>
          <w:rFonts w:cs="Arial"/>
          <w:bCs/>
          <w:i/>
          <w:sz w:val="24"/>
          <w:szCs w:val="24"/>
          <w:lang w:val="mn-MN"/>
        </w:rPr>
        <w:t xml:space="preserve"> </w:t>
      </w:r>
      <w:r w:rsidR="00E42B16" w:rsidRPr="00E42B16">
        <w:rPr>
          <w:rFonts w:cs="Arial"/>
          <w:bCs/>
          <w:i/>
          <w:sz w:val="24"/>
          <w:szCs w:val="24"/>
          <w:lang w:val="mn-MN"/>
        </w:rPr>
        <w:t xml:space="preserve">долоо давсан бөхөд улсын заан; найм давсан бөхөд улсын гарьд; ес даван түрүүлсэн бөхөд улсын арслан; улсын арслан цолтон түрүүлсэн бол улсын аварга; улсын аварга түрүүлсэн бол улсын далай аварга; улсын далай аварга түрүүлсэн бол улсын даян аварга; улсын даян аварга түрүүлсэн бол улсын дархан аварга&gt;&gt; </w:t>
      </w:r>
      <w:r w:rsidR="00A71F24" w:rsidRPr="00A71F24">
        <w:rPr>
          <w:rFonts w:cs="Arial"/>
          <w:bCs/>
          <w:i/>
          <w:sz w:val="24"/>
          <w:szCs w:val="24"/>
          <w:lang w:val="mn-MN"/>
        </w:rPr>
        <w:t>цол</w:t>
      </w:r>
      <w:r w:rsidR="00E42B16">
        <w:rPr>
          <w:rFonts w:cs="Arial"/>
          <w:bCs/>
          <w:i/>
          <w:sz w:val="24"/>
          <w:szCs w:val="24"/>
        </w:rPr>
        <w:t xml:space="preserve"> </w:t>
      </w:r>
      <w:r w:rsidR="00E42B16">
        <w:rPr>
          <w:rFonts w:cs="Arial"/>
          <w:bCs/>
          <w:iCs/>
          <w:sz w:val="24"/>
          <w:szCs w:val="24"/>
          <w:lang w:val="mn-MN"/>
        </w:rPr>
        <w:t xml:space="preserve">олгохоор </w:t>
      </w:r>
      <w:r w:rsidR="00A82B90">
        <w:rPr>
          <w:rFonts w:cs="Arial"/>
          <w:bCs/>
          <w:iCs/>
          <w:sz w:val="24"/>
          <w:szCs w:val="24"/>
          <w:lang w:val="mn-MN"/>
        </w:rPr>
        <w:t>анх удаа хуульчилсан</w:t>
      </w:r>
      <w:r w:rsidR="00E42B16" w:rsidRPr="00E42B16">
        <w:rPr>
          <w:rStyle w:val="FootnoteReference"/>
          <w:rFonts w:cs="Arial"/>
          <w:bCs/>
          <w:iCs/>
          <w:sz w:val="24"/>
          <w:szCs w:val="24"/>
          <w:lang w:val="mn-MN"/>
        </w:rPr>
        <w:footnoteReference w:id="29"/>
      </w:r>
      <w:r w:rsidR="00E42B16">
        <w:rPr>
          <w:rFonts w:cs="Arial"/>
          <w:bCs/>
          <w:iCs/>
          <w:sz w:val="24"/>
          <w:szCs w:val="24"/>
          <w:lang w:val="mn-MN"/>
        </w:rPr>
        <w:t>.</w:t>
      </w:r>
    </w:p>
    <w:p w14:paraId="5A40F62B" w14:textId="77777777" w:rsidR="00C97897" w:rsidRDefault="00C97897" w:rsidP="00F10C98">
      <w:pPr>
        <w:spacing w:after="0" w:line="23" w:lineRule="atLeast"/>
        <w:ind w:firstLine="720"/>
        <w:jc w:val="both"/>
        <w:rPr>
          <w:rFonts w:cs="Arial"/>
          <w:bCs/>
          <w:iCs/>
          <w:sz w:val="24"/>
          <w:szCs w:val="24"/>
          <w:lang w:val="mn-MN"/>
        </w:rPr>
      </w:pPr>
    </w:p>
    <w:p w14:paraId="2062BA24" w14:textId="04F73F7D" w:rsidR="00D03FC7" w:rsidRDefault="00C97897" w:rsidP="00F10C98">
      <w:pPr>
        <w:spacing w:after="0" w:line="23" w:lineRule="atLeast"/>
        <w:ind w:firstLine="720"/>
        <w:jc w:val="both"/>
        <w:rPr>
          <w:rFonts w:cs="Arial"/>
          <w:bCs/>
          <w:iCs/>
          <w:sz w:val="24"/>
          <w:szCs w:val="24"/>
          <w:lang w:val="mn-MN"/>
        </w:rPr>
      </w:pPr>
      <w:r w:rsidRPr="0045736B">
        <w:rPr>
          <w:rFonts w:cs="Arial"/>
          <w:bCs/>
          <w:iCs/>
          <w:sz w:val="24"/>
          <w:szCs w:val="24"/>
          <w:lang w:val="mn-MN"/>
        </w:rPr>
        <w:t>Үндэсний их баяр наадмын тухай</w:t>
      </w:r>
      <w:r>
        <w:rPr>
          <w:rFonts w:cs="Arial"/>
          <w:bCs/>
          <w:iCs/>
          <w:sz w:val="24"/>
          <w:szCs w:val="24"/>
          <w:lang w:val="mn-MN"/>
        </w:rPr>
        <w:t xml:space="preserve"> х</w:t>
      </w:r>
      <w:r w:rsidR="007571FC">
        <w:rPr>
          <w:rFonts w:cs="Arial"/>
          <w:bCs/>
          <w:iCs/>
          <w:sz w:val="24"/>
          <w:szCs w:val="24"/>
          <w:lang w:val="mn-MN"/>
        </w:rPr>
        <w:t>ууль батлагдсанаар “</w:t>
      </w:r>
      <w:r>
        <w:rPr>
          <w:rFonts w:cs="Arial"/>
          <w:bCs/>
          <w:iCs/>
          <w:sz w:val="24"/>
          <w:szCs w:val="24"/>
          <w:lang w:val="mn-MN"/>
        </w:rPr>
        <w:t xml:space="preserve">улсын </w:t>
      </w:r>
      <w:r w:rsidR="007571FC">
        <w:rPr>
          <w:rFonts w:cs="Arial"/>
          <w:bCs/>
          <w:iCs/>
          <w:sz w:val="24"/>
          <w:szCs w:val="24"/>
          <w:lang w:val="mn-MN"/>
        </w:rPr>
        <w:t xml:space="preserve">харцага, </w:t>
      </w:r>
      <w:r>
        <w:rPr>
          <w:rFonts w:cs="Arial"/>
          <w:bCs/>
          <w:iCs/>
          <w:sz w:val="24"/>
          <w:szCs w:val="24"/>
          <w:lang w:val="mn-MN"/>
        </w:rPr>
        <w:t xml:space="preserve">улсын </w:t>
      </w:r>
      <w:r w:rsidR="007571FC">
        <w:rPr>
          <w:rFonts w:cs="Arial"/>
          <w:bCs/>
          <w:iCs/>
          <w:sz w:val="24"/>
          <w:szCs w:val="24"/>
          <w:lang w:val="mn-MN"/>
        </w:rPr>
        <w:t>гарьд,</w:t>
      </w:r>
      <w:r>
        <w:rPr>
          <w:rFonts w:cs="Arial"/>
          <w:bCs/>
          <w:iCs/>
          <w:sz w:val="24"/>
          <w:szCs w:val="24"/>
          <w:lang w:val="mn-MN"/>
        </w:rPr>
        <w:t xml:space="preserve"> улсын</w:t>
      </w:r>
      <w:r w:rsidR="007571FC">
        <w:rPr>
          <w:rFonts w:cs="Arial"/>
          <w:bCs/>
          <w:iCs/>
          <w:sz w:val="24"/>
          <w:szCs w:val="24"/>
          <w:lang w:val="mn-MN"/>
        </w:rPr>
        <w:t xml:space="preserve"> далай аварга</w:t>
      </w:r>
      <w:r w:rsidR="007571FC">
        <w:rPr>
          <w:rStyle w:val="FootnoteReference"/>
          <w:rFonts w:cs="Arial"/>
          <w:bCs/>
          <w:iCs/>
          <w:sz w:val="24"/>
          <w:szCs w:val="24"/>
          <w:lang w:val="mn-MN"/>
        </w:rPr>
        <w:footnoteReference w:id="30"/>
      </w:r>
      <w:r w:rsidR="007571FC">
        <w:rPr>
          <w:rFonts w:cs="Arial"/>
          <w:bCs/>
          <w:iCs/>
          <w:sz w:val="24"/>
          <w:szCs w:val="24"/>
          <w:lang w:val="mn-MN"/>
        </w:rPr>
        <w:t>” гэсэн шинэ цол</w:t>
      </w:r>
      <w:r>
        <w:rPr>
          <w:rFonts w:cs="Arial"/>
          <w:bCs/>
          <w:iCs/>
          <w:sz w:val="24"/>
          <w:szCs w:val="24"/>
          <w:lang w:val="mn-MN"/>
        </w:rPr>
        <w:t xml:space="preserve"> бий болсон.</w:t>
      </w:r>
      <w:r w:rsidR="00A82B90">
        <w:rPr>
          <w:rFonts w:cs="Arial"/>
          <w:bCs/>
          <w:iCs/>
          <w:sz w:val="24"/>
          <w:szCs w:val="24"/>
          <w:lang w:val="mn-MN"/>
        </w:rPr>
        <w:t xml:space="preserve"> Улмаар у</w:t>
      </w:r>
      <w:r w:rsidR="00585975">
        <w:rPr>
          <w:rFonts w:cs="Arial"/>
          <w:bCs/>
          <w:iCs/>
          <w:sz w:val="24"/>
          <w:szCs w:val="24"/>
          <w:lang w:val="mn-MN"/>
        </w:rPr>
        <w:t>лсын харцага, улсын гарьд цолыг бий болгосноор</w:t>
      </w:r>
      <w:r>
        <w:rPr>
          <w:rFonts w:cs="Arial"/>
          <w:bCs/>
          <w:iCs/>
          <w:sz w:val="24"/>
          <w:szCs w:val="24"/>
          <w:lang w:val="mn-MN"/>
        </w:rPr>
        <w:t xml:space="preserve"> д</w:t>
      </w:r>
      <w:r w:rsidR="00D03FC7" w:rsidRPr="00D03FC7">
        <w:rPr>
          <w:rFonts w:cs="Arial"/>
          <w:bCs/>
          <w:iCs/>
          <w:sz w:val="24"/>
          <w:szCs w:val="24"/>
          <w:lang w:val="mn-MN"/>
        </w:rPr>
        <w:t>аваа бүрт цол олгох</w:t>
      </w:r>
      <w:r w:rsidR="00F15E24">
        <w:rPr>
          <w:rFonts w:cs="Arial"/>
          <w:bCs/>
          <w:iCs/>
          <w:sz w:val="24"/>
          <w:szCs w:val="24"/>
          <w:lang w:val="mn-MN"/>
        </w:rPr>
        <w:t>,</w:t>
      </w:r>
      <w:r w:rsidR="00D03FC7" w:rsidRPr="00D03FC7">
        <w:rPr>
          <w:rFonts w:cs="Arial"/>
          <w:bCs/>
          <w:iCs/>
          <w:sz w:val="24"/>
          <w:szCs w:val="24"/>
          <w:lang w:val="mn-MN"/>
        </w:rPr>
        <w:t xml:space="preserve"> цолны болзол хангасан бөхчүүдэд цолыг шинээр олго</w:t>
      </w:r>
      <w:r w:rsidR="00F15E24">
        <w:rPr>
          <w:rFonts w:cs="Arial"/>
          <w:bCs/>
          <w:iCs/>
          <w:sz w:val="24"/>
          <w:szCs w:val="24"/>
          <w:lang w:val="mn-MN"/>
        </w:rPr>
        <w:t>х</w:t>
      </w:r>
      <w:r w:rsidR="00D03FC7">
        <w:rPr>
          <w:rFonts w:cs="Arial"/>
          <w:bCs/>
          <w:iCs/>
          <w:sz w:val="24"/>
          <w:szCs w:val="24"/>
          <w:lang w:val="mn-MN"/>
        </w:rPr>
        <w:t>,</w:t>
      </w:r>
      <w:r w:rsidR="00D03FC7" w:rsidRPr="00D03FC7">
        <w:rPr>
          <w:rFonts w:cs="Arial"/>
          <w:bCs/>
          <w:iCs/>
          <w:sz w:val="24"/>
          <w:szCs w:val="24"/>
          <w:lang w:val="mn-MN"/>
        </w:rPr>
        <w:t xml:space="preserve"> барилдааны даваа бүрийг өрсөлдөөнтэй болгож, бөхчүүдийн амжилтыг шударгаар үнэлэх боломж</w:t>
      </w:r>
      <w:r w:rsidR="00A82B90">
        <w:rPr>
          <w:rFonts w:cs="Arial"/>
          <w:bCs/>
          <w:iCs/>
          <w:sz w:val="24"/>
          <w:szCs w:val="24"/>
          <w:lang w:val="mn-MN"/>
        </w:rPr>
        <w:t>ийг бүрдүүлэх</w:t>
      </w:r>
      <w:r w:rsidR="00D03FC7">
        <w:rPr>
          <w:rFonts w:cs="Arial"/>
          <w:bCs/>
          <w:iCs/>
          <w:sz w:val="24"/>
          <w:szCs w:val="24"/>
          <w:lang w:val="mn-MN"/>
        </w:rPr>
        <w:t xml:space="preserve">, хууль батлагдсан </w:t>
      </w:r>
      <w:r w:rsidR="00D03FC7" w:rsidRPr="00D03FC7">
        <w:rPr>
          <w:rFonts w:cs="Arial"/>
          <w:bCs/>
          <w:iCs/>
          <w:sz w:val="24"/>
          <w:szCs w:val="24"/>
          <w:lang w:val="mn-MN"/>
        </w:rPr>
        <w:t>жилээс уг цол</w:t>
      </w:r>
      <w:r w:rsidR="00A82B90">
        <w:rPr>
          <w:rFonts w:cs="Arial"/>
          <w:bCs/>
          <w:iCs/>
          <w:sz w:val="24"/>
          <w:szCs w:val="24"/>
          <w:lang w:val="mn-MN"/>
        </w:rPr>
        <w:t>ууд</w:t>
      </w:r>
      <w:r w:rsidR="00D03FC7" w:rsidRPr="00D03FC7">
        <w:rPr>
          <w:rFonts w:cs="Arial"/>
          <w:bCs/>
          <w:iCs/>
          <w:sz w:val="24"/>
          <w:szCs w:val="24"/>
          <w:lang w:val="mn-MN"/>
        </w:rPr>
        <w:t>ыг олгож эхэлсэн байна.</w:t>
      </w:r>
    </w:p>
    <w:p w14:paraId="4E0D32B5" w14:textId="77777777" w:rsidR="00530AB4" w:rsidRDefault="00530AB4" w:rsidP="00F10C98">
      <w:pPr>
        <w:spacing w:after="0" w:line="23" w:lineRule="atLeast"/>
        <w:ind w:firstLine="720"/>
        <w:jc w:val="both"/>
        <w:rPr>
          <w:rFonts w:cs="Arial"/>
          <w:bCs/>
          <w:iCs/>
          <w:sz w:val="24"/>
          <w:szCs w:val="24"/>
          <w:lang w:val="mn-MN"/>
        </w:rPr>
      </w:pPr>
    </w:p>
    <w:p w14:paraId="0846938D" w14:textId="06C75D8D" w:rsidR="00D03FC7" w:rsidRDefault="00D03FC7" w:rsidP="00F10C98">
      <w:pPr>
        <w:spacing w:after="0" w:line="23" w:lineRule="atLeast"/>
        <w:ind w:firstLine="720"/>
        <w:jc w:val="both"/>
        <w:rPr>
          <w:rFonts w:cs="Arial"/>
          <w:bCs/>
          <w:iCs/>
          <w:sz w:val="24"/>
          <w:szCs w:val="24"/>
          <w:lang w:val="mn-MN"/>
        </w:rPr>
      </w:pPr>
      <w:r w:rsidRPr="00D03FC7">
        <w:rPr>
          <w:rFonts w:cs="Arial"/>
          <w:bCs/>
          <w:iCs/>
          <w:sz w:val="24"/>
          <w:szCs w:val="24"/>
          <w:lang w:val="mn-MN"/>
        </w:rPr>
        <w:t xml:space="preserve">Гэвч </w:t>
      </w:r>
      <w:r w:rsidR="006E528E">
        <w:rPr>
          <w:rFonts w:cs="Arial"/>
          <w:bCs/>
          <w:iCs/>
          <w:sz w:val="24"/>
          <w:szCs w:val="24"/>
          <w:lang w:val="mn-MN"/>
        </w:rPr>
        <w:t xml:space="preserve">2003 оноос өмнөх </w:t>
      </w:r>
      <w:r w:rsidRPr="00D03FC7">
        <w:rPr>
          <w:rFonts w:cs="Arial"/>
          <w:bCs/>
          <w:iCs/>
          <w:sz w:val="24"/>
          <w:szCs w:val="24"/>
          <w:lang w:val="mn-MN"/>
        </w:rPr>
        <w:t>жилүүдийн улсын баяр наадам</w:t>
      </w:r>
      <w:r w:rsidR="006E528E">
        <w:rPr>
          <w:rFonts w:cs="Arial"/>
          <w:bCs/>
          <w:iCs/>
          <w:sz w:val="24"/>
          <w:szCs w:val="24"/>
          <w:lang w:val="mn-MN"/>
        </w:rPr>
        <w:t>д</w:t>
      </w:r>
      <w:r w:rsidRPr="00D03FC7">
        <w:rPr>
          <w:rFonts w:cs="Arial"/>
          <w:bCs/>
          <w:iCs/>
          <w:sz w:val="24"/>
          <w:szCs w:val="24"/>
          <w:lang w:val="mn-MN"/>
        </w:rPr>
        <w:t xml:space="preserve"> ул</w:t>
      </w:r>
      <w:r>
        <w:rPr>
          <w:rFonts w:cs="Arial"/>
          <w:bCs/>
          <w:iCs/>
          <w:sz w:val="24"/>
          <w:szCs w:val="24"/>
          <w:lang w:val="mn-MN"/>
        </w:rPr>
        <w:t>с</w:t>
      </w:r>
      <w:r w:rsidRPr="00D03FC7">
        <w:rPr>
          <w:rFonts w:cs="Arial"/>
          <w:bCs/>
          <w:iCs/>
          <w:sz w:val="24"/>
          <w:szCs w:val="24"/>
          <w:lang w:val="mn-MN"/>
        </w:rPr>
        <w:t>ын гарьд, улсын харцага цолны болзлыг хангасан бөхчүүд цол</w:t>
      </w:r>
      <w:r w:rsidR="00C97897">
        <w:rPr>
          <w:rFonts w:cs="Arial"/>
          <w:bCs/>
          <w:iCs/>
          <w:sz w:val="24"/>
          <w:szCs w:val="24"/>
          <w:lang w:val="mn-MN"/>
        </w:rPr>
        <w:t>оо нөхөн</w:t>
      </w:r>
      <w:r w:rsidRPr="00D03FC7">
        <w:rPr>
          <w:rFonts w:cs="Arial"/>
          <w:bCs/>
          <w:iCs/>
          <w:sz w:val="24"/>
          <w:szCs w:val="24"/>
          <w:lang w:val="mn-MN"/>
        </w:rPr>
        <w:t xml:space="preserve"> авч чада</w:t>
      </w:r>
      <w:r>
        <w:rPr>
          <w:rFonts w:cs="Arial"/>
          <w:bCs/>
          <w:iCs/>
          <w:sz w:val="24"/>
          <w:szCs w:val="24"/>
          <w:lang w:val="mn-MN"/>
        </w:rPr>
        <w:t>хгүй байдал үүсч Үндэсний их баяр наадмын тухай хуулийн 7 дугаар зүйлийн</w:t>
      </w:r>
      <w:r w:rsidRPr="00D03FC7">
        <w:rPr>
          <w:rFonts w:cs="Arial"/>
          <w:bCs/>
          <w:iCs/>
          <w:sz w:val="24"/>
          <w:szCs w:val="24"/>
          <w:lang w:val="mn-MN"/>
        </w:rPr>
        <w:t xml:space="preserve"> 7.5-д</w:t>
      </w:r>
      <w:r>
        <w:rPr>
          <w:rStyle w:val="FootnoteReference"/>
          <w:rFonts w:cs="Arial"/>
          <w:bCs/>
          <w:iCs/>
          <w:sz w:val="24"/>
          <w:szCs w:val="24"/>
          <w:lang w:val="mn-MN"/>
        </w:rPr>
        <w:footnoteReference w:id="31"/>
      </w:r>
      <w:r w:rsidRPr="00D03FC7">
        <w:rPr>
          <w:rFonts w:cs="Arial"/>
          <w:bCs/>
          <w:iCs/>
          <w:sz w:val="24"/>
          <w:szCs w:val="24"/>
          <w:lang w:val="mn-MN"/>
        </w:rPr>
        <w:t xml:space="preserve"> үндэсний бөхийн барилдааны гурвын даваанаас эхлэн бөхчүүд цолны болон амжилтын эрэмбээр ам авах тухай заалтыг хэрэгжүүлэхэд бэрхшээл уч</w:t>
      </w:r>
      <w:r w:rsidR="006E528E">
        <w:rPr>
          <w:rFonts w:cs="Arial"/>
          <w:bCs/>
          <w:iCs/>
          <w:sz w:val="24"/>
          <w:szCs w:val="24"/>
          <w:lang w:val="mn-MN"/>
        </w:rPr>
        <w:t>и</w:t>
      </w:r>
      <w:r w:rsidRPr="00D03FC7">
        <w:rPr>
          <w:rFonts w:cs="Arial"/>
          <w:bCs/>
          <w:iCs/>
          <w:sz w:val="24"/>
          <w:szCs w:val="24"/>
          <w:lang w:val="mn-MN"/>
        </w:rPr>
        <w:t>р</w:t>
      </w:r>
      <w:r w:rsidR="006E528E">
        <w:rPr>
          <w:rFonts w:cs="Arial"/>
          <w:bCs/>
          <w:iCs/>
          <w:sz w:val="24"/>
          <w:szCs w:val="24"/>
          <w:lang w:val="mn-MN"/>
        </w:rPr>
        <w:t xml:space="preserve">ч,  </w:t>
      </w:r>
      <w:r w:rsidRPr="00D03FC7">
        <w:rPr>
          <w:rFonts w:cs="Arial"/>
          <w:bCs/>
          <w:iCs/>
          <w:sz w:val="24"/>
          <w:szCs w:val="24"/>
          <w:lang w:val="mn-MN"/>
        </w:rPr>
        <w:t>бөхчүүдийн одоо байгаа цолны дотор эрэмблэн барилдуулбал шинэ харцага цолтноос илүү амжилттай начин цолтон</w:t>
      </w:r>
      <w:r w:rsidR="005F28A4">
        <w:rPr>
          <w:rStyle w:val="FootnoteReference"/>
          <w:rFonts w:cs="Arial"/>
          <w:bCs/>
          <w:iCs/>
          <w:sz w:val="24"/>
          <w:szCs w:val="24"/>
          <w:lang w:val="mn-MN"/>
        </w:rPr>
        <w:footnoteReference w:id="32"/>
      </w:r>
      <w:r w:rsidRPr="00D03FC7">
        <w:rPr>
          <w:rFonts w:cs="Arial"/>
          <w:bCs/>
          <w:iCs/>
          <w:sz w:val="24"/>
          <w:szCs w:val="24"/>
          <w:lang w:val="mn-MN"/>
        </w:rPr>
        <w:t xml:space="preserve"> тэдний ард босч ам авах</w:t>
      </w:r>
      <w:r w:rsidR="00F15E24">
        <w:rPr>
          <w:rFonts w:cs="Arial"/>
          <w:bCs/>
          <w:iCs/>
          <w:sz w:val="24"/>
          <w:szCs w:val="24"/>
          <w:lang w:val="mn-MN"/>
        </w:rPr>
        <w:t xml:space="preserve"> нь</w:t>
      </w:r>
      <w:r w:rsidRPr="00D03FC7">
        <w:rPr>
          <w:rFonts w:cs="Arial"/>
          <w:bCs/>
          <w:iCs/>
          <w:sz w:val="24"/>
          <w:szCs w:val="24"/>
          <w:lang w:val="mn-MN"/>
        </w:rPr>
        <w:t xml:space="preserve"> бөхийн амжилтыг шударгаар үнэл</w:t>
      </w:r>
      <w:r w:rsidR="00F15E24">
        <w:rPr>
          <w:rFonts w:cs="Arial"/>
          <w:bCs/>
          <w:iCs/>
          <w:sz w:val="24"/>
          <w:szCs w:val="24"/>
          <w:lang w:val="mn-MN"/>
        </w:rPr>
        <w:t>эх</w:t>
      </w:r>
      <w:r w:rsidRPr="00D03FC7">
        <w:rPr>
          <w:rFonts w:cs="Arial"/>
          <w:bCs/>
          <w:iCs/>
          <w:sz w:val="24"/>
          <w:szCs w:val="24"/>
          <w:lang w:val="mn-MN"/>
        </w:rPr>
        <w:t xml:space="preserve">, олон зуун жил уламжилж ирсэн бөхийн дэг жаягтай нийцэхгүй </w:t>
      </w:r>
      <w:r w:rsidR="00F15E24">
        <w:rPr>
          <w:rFonts w:cs="Arial"/>
          <w:bCs/>
          <w:iCs/>
          <w:sz w:val="24"/>
          <w:szCs w:val="24"/>
          <w:lang w:val="mn-MN"/>
        </w:rPr>
        <w:t xml:space="preserve">байх, </w:t>
      </w:r>
      <w:r w:rsidRPr="00D03FC7">
        <w:rPr>
          <w:rFonts w:cs="Arial"/>
          <w:bCs/>
          <w:iCs/>
          <w:sz w:val="24"/>
          <w:szCs w:val="24"/>
          <w:lang w:val="mn-MN"/>
        </w:rPr>
        <w:t xml:space="preserve">шинэ хуулийн ач </w:t>
      </w:r>
      <w:r w:rsidRPr="00D03FC7">
        <w:rPr>
          <w:rFonts w:cs="Arial"/>
          <w:bCs/>
          <w:iCs/>
          <w:sz w:val="24"/>
          <w:szCs w:val="24"/>
          <w:lang w:val="mn-MN"/>
        </w:rPr>
        <w:lastRenderedPageBreak/>
        <w:t>холбогдлыг бууруулж болзошгүй байгаа талаар бөхчүүд, бөх сонирхогчид, санал хүсэлтээ Монгол Улсын Ерөнхийлөгчид удаа дараа ирүүлсэн</w:t>
      </w:r>
      <w:r w:rsidR="00C97897">
        <w:rPr>
          <w:rStyle w:val="FootnoteReference"/>
          <w:rFonts w:cs="Arial"/>
          <w:bCs/>
          <w:iCs/>
          <w:sz w:val="24"/>
          <w:szCs w:val="24"/>
          <w:lang w:val="mn-MN"/>
        </w:rPr>
        <w:footnoteReference w:id="33"/>
      </w:r>
      <w:r w:rsidRPr="00D03FC7">
        <w:rPr>
          <w:rFonts w:cs="Arial"/>
          <w:bCs/>
          <w:iCs/>
          <w:sz w:val="24"/>
          <w:szCs w:val="24"/>
          <w:lang w:val="mn-MN"/>
        </w:rPr>
        <w:t xml:space="preserve"> бай</w:t>
      </w:r>
      <w:r w:rsidR="006E528E">
        <w:rPr>
          <w:rFonts w:cs="Arial"/>
          <w:bCs/>
          <w:iCs/>
          <w:sz w:val="24"/>
          <w:szCs w:val="24"/>
          <w:lang w:val="mn-MN"/>
        </w:rPr>
        <w:t>даг</w:t>
      </w:r>
      <w:r w:rsidRPr="00D03FC7">
        <w:rPr>
          <w:rFonts w:cs="Arial"/>
          <w:bCs/>
          <w:iCs/>
          <w:sz w:val="24"/>
          <w:szCs w:val="24"/>
          <w:lang w:val="mn-MN"/>
        </w:rPr>
        <w:t>.</w:t>
      </w:r>
    </w:p>
    <w:p w14:paraId="295CA771" w14:textId="77777777" w:rsidR="00F26F75" w:rsidRPr="00D03FC7" w:rsidRDefault="00F26F75" w:rsidP="00F10C98">
      <w:pPr>
        <w:spacing w:after="0" w:line="23" w:lineRule="atLeast"/>
        <w:ind w:firstLine="720"/>
        <w:jc w:val="both"/>
        <w:rPr>
          <w:rFonts w:cs="Arial"/>
          <w:bCs/>
          <w:iCs/>
          <w:sz w:val="24"/>
          <w:szCs w:val="24"/>
          <w:lang w:val="mn-MN"/>
        </w:rPr>
      </w:pPr>
    </w:p>
    <w:p w14:paraId="4C73583E" w14:textId="2C1ED4CE" w:rsidR="00E735B6" w:rsidRDefault="00F15E24" w:rsidP="00F10C98">
      <w:pPr>
        <w:spacing w:after="0" w:line="23" w:lineRule="atLeast"/>
        <w:ind w:firstLine="720"/>
        <w:jc w:val="both"/>
        <w:rPr>
          <w:rFonts w:cs="Arial"/>
          <w:bCs/>
          <w:iCs/>
          <w:sz w:val="24"/>
          <w:szCs w:val="24"/>
          <w:lang w:val="mn-MN"/>
        </w:rPr>
      </w:pPr>
      <w:r>
        <w:rPr>
          <w:rFonts w:cs="Arial"/>
          <w:bCs/>
          <w:iCs/>
          <w:sz w:val="24"/>
          <w:szCs w:val="24"/>
          <w:lang w:val="mn-MN"/>
        </w:rPr>
        <w:t>Иймд асуудлыг зохицуулахын тулд</w:t>
      </w:r>
      <w:r w:rsidR="006E528E">
        <w:rPr>
          <w:rFonts w:cs="Arial"/>
          <w:bCs/>
          <w:iCs/>
          <w:sz w:val="24"/>
          <w:szCs w:val="24"/>
          <w:lang w:val="mn-MN"/>
        </w:rPr>
        <w:t xml:space="preserve"> Ү</w:t>
      </w:r>
      <w:r w:rsidR="00D03FC7" w:rsidRPr="006E528E">
        <w:rPr>
          <w:rFonts w:cs="Arial"/>
          <w:bCs/>
          <w:iCs/>
          <w:sz w:val="24"/>
          <w:szCs w:val="24"/>
          <w:lang w:val="mn-MN"/>
        </w:rPr>
        <w:t>ндэсний их баяр наадмын тухай хууль хүчин төгөлдөр үйлчилж эхлэхээс өмнө улсын баяр наадам</w:t>
      </w:r>
      <w:r w:rsidR="006E528E">
        <w:rPr>
          <w:rFonts w:cs="Arial"/>
          <w:bCs/>
          <w:iCs/>
          <w:sz w:val="24"/>
          <w:szCs w:val="24"/>
          <w:lang w:val="mn-MN"/>
        </w:rPr>
        <w:t>д</w:t>
      </w:r>
      <w:r w:rsidR="00D03FC7" w:rsidRPr="006E528E">
        <w:rPr>
          <w:rFonts w:cs="Arial"/>
          <w:bCs/>
          <w:iCs/>
          <w:sz w:val="24"/>
          <w:szCs w:val="24"/>
          <w:lang w:val="mn-MN"/>
        </w:rPr>
        <w:t xml:space="preserve"> 6 давсан бөхөд улсын харцага, 8 давсан бөхөд улсын гарьд цолыг нөхөн олгох нь зүйтэй гэж </w:t>
      </w:r>
      <w:r w:rsidR="006E528E" w:rsidRPr="006E528E">
        <w:rPr>
          <w:rFonts w:cs="Arial"/>
          <w:bCs/>
          <w:iCs/>
          <w:sz w:val="24"/>
          <w:szCs w:val="24"/>
          <w:lang w:val="af-ZA"/>
        </w:rPr>
        <w:t>Монгол Улсын Ерөнхийлөгчөөс</w:t>
      </w:r>
      <w:r w:rsidR="00E735B6">
        <w:rPr>
          <w:rFonts w:cs="Arial"/>
          <w:bCs/>
          <w:iCs/>
          <w:sz w:val="24"/>
          <w:szCs w:val="24"/>
          <w:lang w:val="mn-MN"/>
        </w:rPr>
        <w:t xml:space="preserve"> Ү</w:t>
      </w:r>
      <w:r w:rsidR="00E735B6" w:rsidRPr="006E528E">
        <w:rPr>
          <w:rFonts w:cs="Arial"/>
          <w:bCs/>
          <w:iCs/>
          <w:sz w:val="24"/>
          <w:szCs w:val="24"/>
          <w:lang w:val="af-ZA"/>
        </w:rPr>
        <w:t>ндэсний их баяр наадмын тухай хуулийг дагаж мөрдөх журмын тухай</w:t>
      </w:r>
      <w:r w:rsidR="00E735B6">
        <w:rPr>
          <w:rStyle w:val="FootnoteReference"/>
          <w:rFonts w:cs="Arial"/>
          <w:bCs/>
          <w:iCs/>
          <w:sz w:val="24"/>
          <w:szCs w:val="24"/>
          <w:lang w:val="af-ZA"/>
        </w:rPr>
        <w:footnoteReference w:id="34"/>
      </w:r>
      <w:r w:rsidR="00E735B6" w:rsidRPr="006E528E">
        <w:rPr>
          <w:rFonts w:cs="Arial"/>
          <w:bCs/>
          <w:iCs/>
          <w:sz w:val="24"/>
          <w:szCs w:val="24"/>
          <w:lang w:val="af-ZA"/>
        </w:rPr>
        <w:t xml:space="preserve">, Үндэсний их баяр наадмын тухай хуульд өөрчлөлт оруулах тухай хуулийн төслүүдийг </w:t>
      </w:r>
      <w:r w:rsidR="006E528E" w:rsidRPr="006E528E">
        <w:rPr>
          <w:rFonts w:cs="Arial"/>
          <w:bCs/>
          <w:iCs/>
          <w:sz w:val="24"/>
          <w:szCs w:val="24"/>
          <w:lang w:val="af-ZA"/>
        </w:rPr>
        <w:t>санаачлан боловсруулж</w:t>
      </w:r>
      <w:r>
        <w:rPr>
          <w:rFonts w:cs="Arial"/>
          <w:bCs/>
          <w:iCs/>
          <w:sz w:val="24"/>
          <w:szCs w:val="24"/>
          <w:lang w:val="mn-MN"/>
        </w:rPr>
        <w:t>,</w:t>
      </w:r>
      <w:r w:rsidR="006E528E" w:rsidRPr="006E528E">
        <w:rPr>
          <w:rFonts w:cs="Arial"/>
          <w:bCs/>
          <w:iCs/>
          <w:sz w:val="24"/>
          <w:szCs w:val="24"/>
          <w:lang w:val="af-ZA"/>
        </w:rPr>
        <w:t xml:space="preserve"> 2004 оны 4 дүгээр сарын 22-ны өдөр Улсын Их Хуралд өргөн мэдүүл</w:t>
      </w:r>
      <w:r w:rsidR="00E735B6">
        <w:rPr>
          <w:rFonts w:cs="Arial"/>
          <w:bCs/>
          <w:iCs/>
          <w:sz w:val="24"/>
          <w:szCs w:val="24"/>
          <w:lang w:val="mn-MN"/>
        </w:rPr>
        <w:t xml:space="preserve">ж, </w:t>
      </w:r>
      <w:r w:rsidR="00E735B6">
        <w:rPr>
          <w:rFonts w:cs="Arial"/>
          <w:bCs/>
          <w:iCs/>
          <w:sz w:val="24"/>
          <w:szCs w:val="24"/>
        </w:rPr>
        <w:t>2004</w:t>
      </w:r>
      <w:r w:rsidR="00E735B6">
        <w:rPr>
          <w:rFonts w:cs="Arial"/>
          <w:bCs/>
          <w:iCs/>
          <w:sz w:val="24"/>
          <w:szCs w:val="24"/>
          <w:lang w:val="mn-MN"/>
        </w:rPr>
        <w:t xml:space="preserve"> оны 5 дугаар сарын 13-ны өдөр бат</w:t>
      </w:r>
      <w:r w:rsidR="001F21F2">
        <w:rPr>
          <w:rFonts w:cs="Arial"/>
          <w:bCs/>
          <w:iCs/>
          <w:sz w:val="24"/>
          <w:szCs w:val="24"/>
          <w:lang w:val="mn-MN"/>
        </w:rPr>
        <w:t>лагд</w:t>
      </w:r>
      <w:r w:rsidR="00E735B6">
        <w:rPr>
          <w:rFonts w:cs="Arial"/>
          <w:bCs/>
          <w:iCs/>
          <w:sz w:val="24"/>
          <w:szCs w:val="24"/>
          <w:lang w:val="mn-MN"/>
        </w:rPr>
        <w:t>сан</w:t>
      </w:r>
      <w:r w:rsidR="00E735B6">
        <w:rPr>
          <w:rStyle w:val="FootnoteReference"/>
          <w:rFonts w:cs="Arial"/>
          <w:bCs/>
          <w:iCs/>
          <w:sz w:val="24"/>
          <w:szCs w:val="24"/>
          <w:lang w:val="af-ZA"/>
        </w:rPr>
        <w:footnoteReference w:id="35"/>
      </w:r>
      <w:r w:rsidR="00E735B6">
        <w:rPr>
          <w:rFonts w:cs="Arial"/>
          <w:bCs/>
          <w:iCs/>
          <w:sz w:val="24"/>
          <w:szCs w:val="24"/>
          <w:lang w:val="mn-MN"/>
        </w:rPr>
        <w:t>.</w:t>
      </w:r>
    </w:p>
    <w:p w14:paraId="57484B34" w14:textId="77777777" w:rsidR="00F26F75" w:rsidRDefault="00F26F75" w:rsidP="00F10C98">
      <w:pPr>
        <w:spacing w:after="0" w:line="23" w:lineRule="atLeast"/>
        <w:ind w:firstLine="720"/>
        <w:jc w:val="both"/>
        <w:rPr>
          <w:rFonts w:cs="Arial"/>
          <w:bCs/>
          <w:iCs/>
          <w:sz w:val="24"/>
          <w:szCs w:val="24"/>
          <w:lang w:val="mn-MN"/>
        </w:rPr>
      </w:pPr>
    </w:p>
    <w:p w14:paraId="49C471BD" w14:textId="143C3E93" w:rsidR="00697804" w:rsidRDefault="00641006" w:rsidP="00F10C98">
      <w:pPr>
        <w:spacing w:after="0" w:line="23" w:lineRule="atLeast"/>
        <w:ind w:firstLine="720"/>
        <w:jc w:val="both"/>
        <w:rPr>
          <w:rFonts w:cs="Arial"/>
          <w:bCs/>
          <w:iCs/>
          <w:sz w:val="24"/>
          <w:szCs w:val="24"/>
          <w:lang w:val="mn-MN"/>
        </w:rPr>
      </w:pPr>
      <w:r w:rsidRPr="006E528E">
        <w:rPr>
          <w:rFonts w:cs="Arial"/>
          <w:bCs/>
          <w:iCs/>
          <w:sz w:val="24"/>
          <w:szCs w:val="24"/>
          <w:lang w:val="mn-MN"/>
        </w:rPr>
        <w:t>Уг хуулийн</w:t>
      </w:r>
      <w:r>
        <w:rPr>
          <w:rFonts w:cs="Arial"/>
          <w:bCs/>
          <w:iCs/>
          <w:sz w:val="24"/>
          <w:szCs w:val="24"/>
          <w:lang w:val="mn-MN"/>
        </w:rPr>
        <w:t xml:space="preserve"> </w:t>
      </w:r>
      <w:r w:rsidR="001F21F2">
        <w:rPr>
          <w:rFonts w:cs="Arial"/>
          <w:bCs/>
          <w:iCs/>
          <w:sz w:val="24"/>
          <w:szCs w:val="24"/>
          <w:lang w:val="mn-MN"/>
        </w:rPr>
        <w:t xml:space="preserve">төсөл батлагдсанаар </w:t>
      </w:r>
      <w:r w:rsidR="00E735B6">
        <w:rPr>
          <w:rFonts w:cs="Arial"/>
          <w:bCs/>
          <w:iCs/>
          <w:sz w:val="24"/>
          <w:szCs w:val="24"/>
          <w:lang w:val="mn-MN"/>
        </w:rPr>
        <w:t>у</w:t>
      </w:r>
      <w:r w:rsidRPr="006E528E">
        <w:rPr>
          <w:rFonts w:cs="Arial"/>
          <w:bCs/>
          <w:iCs/>
          <w:sz w:val="24"/>
          <w:szCs w:val="24"/>
          <w:lang w:val="mn-MN"/>
        </w:rPr>
        <w:t>лсын их баяр наадамд үзүүлсэн амжилтыг нь үндэслэн бөхчүүдэд улсын гарьд, улсын харцага цолыг нөхөн олго</w:t>
      </w:r>
      <w:r w:rsidR="00697804">
        <w:rPr>
          <w:rFonts w:cs="Arial"/>
          <w:bCs/>
          <w:iCs/>
          <w:sz w:val="24"/>
          <w:szCs w:val="24"/>
          <w:lang w:val="mn-MN"/>
        </w:rPr>
        <w:t>сон</w:t>
      </w:r>
      <w:r w:rsidR="00244787">
        <w:rPr>
          <w:rFonts w:cs="Arial"/>
          <w:bCs/>
          <w:iCs/>
          <w:sz w:val="24"/>
          <w:szCs w:val="24"/>
          <w:lang w:val="mn-MN"/>
        </w:rPr>
        <w:t>,</w:t>
      </w:r>
      <w:r w:rsidR="00053335">
        <w:rPr>
          <w:rFonts w:cs="Arial"/>
          <w:bCs/>
          <w:iCs/>
          <w:sz w:val="24"/>
          <w:szCs w:val="24"/>
          <w:lang w:val="mn-MN"/>
        </w:rPr>
        <w:t xml:space="preserve"> харин хууль хэрэгжиж эхлэхээс өмнө нас барсан, улсын харцага цолны болзол хангасан  </w:t>
      </w:r>
      <w:r w:rsidR="00696ACA">
        <w:rPr>
          <w:rFonts w:cs="Arial"/>
          <w:bCs/>
          <w:iCs/>
          <w:sz w:val="24"/>
          <w:szCs w:val="24"/>
          <w:lang w:val="mn-MN"/>
        </w:rPr>
        <w:t>нэр бүхий 18 хүнд цол</w:t>
      </w:r>
      <w:r w:rsidR="00053335">
        <w:rPr>
          <w:rFonts w:cs="Arial"/>
          <w:bCs/>
          <w:iCs/>
          <w:sz w:val="24"/>
          <w:szCs w:val="24"/>
          <w:lang w:val="mn-MN"/>
        </w:rPr>
        <w:t xml:space="preserve"> нөхөж олгогдоогүй байна</w:t>
      </w:r>
      <w:r w:rsidR="00053335">
        <w:rPr>
          <w:rStyle w:val="FootnoteReference"/>
          <w:rFonts w:cs="Arial"/>
          <w:bCs/>
          <w:iCs/>
          <w:sz w:val="24"/>
          <w:szCs w:val="24"/>
          <w:lang w:val="mn-MN"/>
        </w:rPr>
        <w:footnoteReference w:id="36"/>
      </w:r>
      <w:r w:rsidR="00053335">
        <w:rPr>
          <w:rFonts w:cs="Arial"/>
          <w:bCs/>
          <w:iCs/>
          <w:sz w:val="24"/>
          <w:szCs w:val="24"/>
          <w:lang w:val="mn-MN"/>
        </w:rPr>
        <w:t>.</w:t>
      </w:r>
      <w:r w:rsidR="00B80959">
        <w:rPr>
          <w:rFonts w:cs="Arial"/>
          <w:bCs/>
          <w:iCs/>
          <w:sz w:val="24"/>
          <w:szCs w:val="24"/>
          <w:lang w:val="mn-MN"/>
        </w:rPr>
        <w:t xml:space="preserve"> Харин </w:t>
      </w:r>
      <w:r w:rsidR="00B80959" w:rsidRPr="00B80959">
        <w:rPr>
          <w:rFonts w:cs="Arial"/>
          <w:bCs/>
          <w:iCs/>
          <w:sz w:val="24"/>
          <w:szCs w:val="24"/>
          <w:lang w:val="mn-MN"/>
        </w:rPr>
        <w:t>улсын баяр наадамд 1024 бөх барилдсан тохиолдолд 9, 10 давсан бөхчүүдийн амжилт нөхөн үнэлэгдээгүй бай</w:t>
      </w:r>
      <w:r w:rsidR="00B80959">
        <w:rPr>
          <w:rFonts w:cs="Arial"/>
          <w:bCs/>
          <w:iCs/>
          <w:sz w:val="24"/>
          <w:szCs w:val="24"/>
          <w:lang w:val="mn-MN"/>
        </w:rPr>
        <w:t xml:space="preserve">сныг </w:t>
      </w:r>
      <w:r w:rsidR="00B80959" w:rsidRPr="00B80959">
        <w:rPr>
          <w:rFonts w:cs="Arial"/>
          <w:bCs/>
          <w:iCs/>
          <w:sz w:val="24"/>
          <w:szCs w:val="24"/>
          <w:lang w:val="mn-MN"/>
        </w:rPr>
        <w:t xml:space="preserve"> </w:t>
      </w:r>
      <w:r w:rsidR="00B80959">
        <w:rPr>
          <w:rFonts w:cs="Arial"/>
          <w:bCs/>
          <w:iCs/>
          <w:sz w:val="24"/>
          <w:szCs w:val="24"/>
          <w:lang w:val="mn-MN"/>
        </w:rPr>
        <w:t xml:space="preserve">2007 оны 7 дугаар сарын 06-ны өдөр батлагдсан </w:t>
      </w:r>
      <w:r w:rsidR="00B80959" w:rsidRPr="005405CC">
        <w:rPr>
          <w:rFonts w:cs="Arial"/>
          <w:bCs/>
          <w:iCs/>
          <w:sz w:val="24"/>
          <w:szCs w:val="24"/>
          <w:lang w:val="mn-MN"/>
        </w:rPr>
        <w:t>Үндэсний их баяр наадмын тухай хуулийг дагаж мөрдөх журмын тухай хуульд нэмэлт оруулах тухай хуули</w:t>
      </w:r>
      <w:r w:rsidR="00B80959">
        <w:rPr>
          <w:rFonts w:cs="Arial"/>
          <w:bCs/>
          <w:iCs/>
          <w:sz w:val="24"/>
          <w:szCs w:val="24"/>
          <w:lang w:val="mn-MN"/>
        </w:rPr>
        <w:t>ар</w:t>
      </w:r>
      <w:r w:rsidR="00B80959">
        <w:rPr>
          <w:rStyle w:val="FootnoteReference"/>
          <w:rFonts w:cs="Arial"/>
          <w:bCs/>
          <w:iCs/>
          <w:sz w:val="24"/>
          <w:szCs w:val="24"/>
          <w:lang w:val="mn-MN"/>
        </w:rPr>
        <w:footnoteReference w:id="37"/>
      </w:r>
      <w:r w:rsidR="00B80959">
        <w:rPr>
          <w:rFonts w:cs="Arial"/>
          <w:bCs/>
          <w:iCs/>
          <w:sz w:val="24"/>
          <w:szCs w:val="24"/>
          <w:lang w:val="mn-MN"/>
        </w:rPr>
        <w:t xml:space="preserve"> нөхөж олгосон байна</w:t>
      </w:r>
      <w:r w:rsidR="00B80959">
        <w:rPr>
          <w:rStyle w:val="FootnoteReference"/>
          <w:rFonts w:cs="Arial"/>
          <w:bCs/>
          <w:iCs/>
          <w:sz w:val="24"/>
          <w:szCs w:val="24"/>
          <w:lang w:val="mn-MN"/>
        </w:rPr>
        <w:footnoteReference w:id="38"/>
      </w:r>
      <w:r w:rsidR="00B80959">
        <w:rPr>
          <w:rFonts w:cs="Arial"/>
          <w:bCs/>
          <w:iCs/>
          <w:sz w:val="24"/>
          <w:szCs w:val="24"/>
          <w:lang w:val="mn-MN"/>
        </w:rPr>
        <w:t>.</w:t>
      </w:r>
    </w:p>
    <w:p w14:paraId="14A97C10" w14:textId="71DEBD18" w:rsidR="00A97B69" w:rsidRDefault="00A97B69" w:rsidP="00F10C98">
      <w:pPr>
        <w:spacing w:after="0" w:line="23" w:lineRule="atLeast"/>
        <w:ind w:firstLine="720"/>
        <w:jc w:val="both"/>
        <w:rPr>
          <w:rFonts w:cs="Arial"/>
          <w:bCs/>
          <w:iCs/>
          <w:sz w:val="24"/>
          <w:szCs w:val="24"/>
          <w:lang w:val="mn-MN"/>
        </w:rPr>
      </w:pPr>
    </w:p>
    <w:p w14:paraId="7FD79AE3" w14:textId="0B79E276" w:rsidR="00647F67" w:rsidRDefault="004841C6" w:rsidP="00F10C98">
      <w:pPr>
        <w:spacing w:after="0" w:line="23" w:lineRule="atLeast"/>
        <w:ind w:firstLine="720"/>
        <w:jc w:val="both"/>
        <w:rPr>
          <w:rFonts w:cs="Arial"/>
          <w:bCs/>
          <w:iCs/>
          <w:sz w:val="24"/>
          <w:szCs w:val="24"/>
          <w:lang w:val="mn-MN"/>
        </w:rPr>
      </w:pPr>
      <w:r w:rsidRPr="001077C7">
        <w:rPr>
          <w:rFonts w:cs="Arial"/>
          <w:b/>
          <w:iCs/>
          <w:sz w:val="24"/>
          <w:szCs w:val="24"/>
          <w:lang w:val="mn-MN"/>
        </w:rPr>
        <w:t>2007 онд</w:t>
      </w:r>
      <w:r w:rsidR="00650E5D" w:rsidRPr="005405CC">
        <w:rPr>
          <w:rFonts w:eastAsia="Times New Roman" w:cs="Arial"/>
          <w:sz w:val="24"/>
          <w:szCs w:val="24"/>
          <w:lang w:val="mn-MN"/>
        </w:rPr>
        <w:t xml:space="preserve"> </w:t>
      </w:r>
      <w:r w:rsidR="00650E5D" w:rsidRPr="005405CC">
        <w:rPr>
          <w:rFonts w:cs="Arial"/>
          <w:bCs/>
          <w:iCs/>
          <w:sz w:val="24"/>
          <w:szCs w:val="24"/>
          <w:lang w:val="mn-MN"/>
        </w:rPr>
        <w:t>Үндэсний их баяр наадмын тухай хуульд нэмэлт, өөрчлөлт оруулах тухай, Үндэсний их баяр наадмын тухай хуулийг дагаж мөрдөх журмын тухай хуульд нэмэлт оруулах тухай хуулийн төслүүдийг Монгол Улсын Засгийн газраас боловсруулж 2007 оны 06 дугаар сарын 21-ний өдөр УИХ-д өргөн мэдүүлсэн</w:t>
      </w:r>
      <w:r w:rsidR="00C51BE9">
        <w:rPr>
          <w:rFonts w:cs="Arial"/>
          <w:bCs/>
          <w:iCs/>
          <w:sz w:val="24"/>
          <w:szCs w:val="24"/>
        </w:rPr>
        <w:t xml:space="preserve"> </w:t>
      </w:r>
      <w:r w:rsidR="00C51BE9">
        <w:rPr>
          <w:rFonts w:cs="Arial"/>
          <w:bCs/>
          <w:iCs/>
          <w:sz w:val="24"/>
          <w:szCs w:val="24"/>
          <w:lang w:val="mn-MN"/>
        </w:rPr>
        <w:t>байдаг.</w:t>
      </w:r>
    </w:p>
    <w:p w14:paraId="5DF170CD" w14:textId="77777777" w:rsidR="00F26F75" w:rsidRPr="00C51BE9" w:rsidRDefault="00F26F75" w:rsidP="00F10C98">
      <w:pPr>
        <w:spacing w:after="0" w:line="23" w:lineRule="atLeast"/>
        <w:ind w:firstLine="720"/>
        <w:jc w:val="both"/>
        <w:rPr>
          <w:rFonts w:cs="Arial"/>
          <w:bCs/>
          <w:iCs/>
          <w:sz w:val="24"/>
          <w:szCs w:val="24"/>
          <w:lang w:val="mn-MN"/>
        </w:rPr>
      </w:pPr>
    </w:p>
    <w:p w14:paraId="47FEE3F2" w14:textId="68C2B68B" w:rsidR="00650E5D" w:rsidRDefault="007519C3" w:rsidP="00F10C98">
      <w:pPr>
        <w:spacing w:after="0" w:line="23" w:lineRule="atLeast"/>
        <w:ind w:firstLine="720"/>
        <w:jc w:val="both"/>
        <w:rPr>
          <w:rFonts w:cs="Arial"/>
          <w:bCs/>
          <w:iCs/>
          <w:sz w:val="24"/>
          <w:szCs w:val="24"/>
          <w:lang w:val="mn-MN"/>
        </w:rPr>
      </w:pPr>
      <w:r>
        <w:rPr>
          <w:rFonts w:cs="Arial"/>
          <w:bCs/>
          <w:iCs/>
          <w:sz w:val="24"/>
          <w:szCs w:val="24"/>
          <w:lang w:val="mn-MN"/>
        </w:rPr>
        <w:t>Тус х</w:t>
      </w:r>
      <w:r w:rsidR="00C51BE9">
        <w:rPr>
          <w:rFonts w:cs="Arial"/>
          <w:bCs/>
          <w:iCs/>
          <w:sz w:val="24"/>
          <w:szCs w:val="24"/>
          <w:lang w:val="mn-MN"/>
        </w:rPr>
        <w:t xml:space="preserve">уулийн төслийн үзэл баримтлал нь </w:t>
      </w:r>
      <w:r w:rsidR="00650E5D" w:rsidRPr="00650E5D">
        <w:rPr>
          <w:rFonts w:cs="Arial"/>
          <w:bCs/>
          <w:iCs/>
          <w:sz w:val="24"/>
          <w:szCs w:val="24"/>
          <w:lang w:val="mn-MN"/>
        </w:rPr>
        <w:t xml:space="preserve">Үндэсний бөхийн барилдаанд сэргээш хэрэглэсэн бөхийн сүүлийн давааг хүчингүй болгож, тэр даваанд түүнд унасан бөхийг давсанд тооцож цол, цолны </w:t>
      </w:r>
      <w:r w:rsidR="00650E5D" w:rsidRPr="00650E5D">
        <w:rPr>
          <w:rFonts w:cs="Arial"/>
          <w:bCs/>
          <w:sz w:val="24"/>
          <w:szCs w:val="24"/>
          <w:lang w:val="mn-MN"/>
        </w:rPr>
        <w:t>чимгийг</w:t>
      </w:r>
      <w:r w:rsidR="00650E5D" w:rsidRPr="00650E5D">
        <w:rPr>
          <w:rFonts w:cs="Arial"/>
          <w:bCs/>
          <w:iCs/>
          <w:sz w:val="24"/>
          <w:szCs w:val="24"/>
          <w:lang w:val="mn-MN"/>
        </w:rPr>
        <w:t xml:space="preserve"> нөхөн олгох, сэргээш хэрэглэсэн харваач, хурдан морины байрыг хойшлуулан түүний дараагийн байр эзэлсэн харваач, морины амжилтыг урагшлуулан тооцох</w:t>
      </w:r>
      <w:r w:rsidR="00C51BE9">
        <w:rPr>
          <w:rFonts w:cs="Arial"/>
          <w:bCs/>
          <w:iCs/>
          <w:sz w:val="24"/>
          <w:szCs w:val="24"/>
          <w:lang w:val="mn-MN"/>
        </w:rPr>
        <w:t>. У</w:t>
      </w:r>
      <w:r w:rsidR="00650E5D" w:rsidRPr="00650E5D">
        <w:rPr>
          <w:rFonts w:cs="Arial"/>
          <w:bCs/>
          <w:iCs/>
          <w:sz w:val="24"/>
          <w:szCs w:val="24"/>
          <w:lang w:val="mn-MN"/>
        </w:rPr>
        <w:t>лс, аймаг, сумын наадамд 1024, 256, 128 бөх барилдсан тохиолдолд олгох цолны болон бөхчүүдийн цол болон амжилтаар эрэмбэлэх асуудлыг илүү тодорхой болгох зэрэг асуудлыг шийдвэрлүүлэхээр төслийг боловсруул</w:t>
      </w:r>
      <w:r w:rsidR="0072721C">
        <w:rPr>
          <w:rFonts w:cs="Arial"/>
          <w:bCs/>
          <w:iCs/>
          <w:sz w:val="24"/>
          <w:szCs w:val="24"/>
          <w:lang w:val="mn-MN"/>
        </w:rPr>
        <w:t>ж</w:t>
      </w:r>
      <w:r w:rsidR="00C51BE9">
        <w:rPr>
          <w:rStyle w:val="FootnoteReference"/>
          <w:rFonts w:cs="Arial"/>
          <w:bCs/>
          <w:iCs/>
          <w:sz w:val="24"/>
          <w:szCs w:val="24"/>
          <w:lang w:val="mn-MN"/>
        </w:rPr>
        <w:footnoteReference w:id="39"/>
      </w:r>
      <w:r w:rsidR="0072721C">
        <w:rPr>
          <w:rFonts w:cs="Arial"/>
          <w:bCs/>
          <w:iCs/>
          <w:sz w:val="24"/>
          <w:szCs w:val="24"/>
          <w:lang w:val="mn-MN"/>
        </w:rPr>
        <w:t xml:space="preserve">, 2007 оны 7 дугаар сарын 06-ны өдөр </w:t>
      </w:r>
      <w:r w:rsidR="00064A51">
        <w:rPr>
          <w:rFonts w:cs="Arial"/>
          <w:bCs/>
          <w:iCs/>
          <w:sz w:val="24"/>
          <w:szCs w:val="24"/>
          <w:lang w:val="mn-MN"/>
        </w:rPr>
        <w:t xml:space="preserve">Улсын Их Хурлаар </w:t>
      </w:r>
      <w:r w:rsidR="0072721C">
        <w:rPr>
          <w:rFonts w:cs="Arial"/>
          <w:bCs/>
          <w:iCs/>
          <w:sz w:val="24"/>
          <w:szCs w:val="24"/>
          <w:lang w:val="mn-MN"/>
        </w:rPr>
        <w:t xml:space="preserve">батлагдсан </w:t>
      </w:r>
      <w:r w:rsidR="00650E5D" w:rsidRPr="00650E5D">
        <w:rPr>
          <w:rFonts w:cs="Arial"/>
          <w:bCs/>
          <w:iCs/>
          <w:sz w:val="24"/>
          <w:szCs w:val="24"/>
          <w:lang w:val="mn-MN"/>
        </w:rPr>
        <w:t>.</w:t>
      </w:r>
    </w:p>
    <w:p w14:paraId="088872CF" w14:textId="77777777" w:rsidR="00F26F75" w:rsidRDefault="00F26F75" w:rsidP="00F10C98">
      <w:pPr>
        <w:spacing w:after="0" w:line="23" w:lineRule="atLeast"/>
        <w:ind w:firstLine="720"/>
        <w:jc w:val="both"/>
        <w:rPr>
          <w:rFonts w:cs="Arial"/>
          <w:bCs/>
          <w:iCs/>
          <w:sz w:val="24"/>
          <w:szCs w:val="24"/>
          <w:lang w:val="mn-MN"/>
        </w:rPr>
      </w:pPr>
    </w:p>
    <w:p w14:paraId="78976086" w14:textId="75A92A17" w:rsidR="0072721C" w:rsidRDefault="0072721C" w:rsidP="00F10C98">
      <w:pPr>
        <w:spacing w:after="0" w:line="23" w:lineRule="atLeast"/>
        <w:ind w:firstLine="720"/>
        <w:jc w:val="both"/>
        <w:rPr>
          <w:rFonts w:cs="Arial"/>
          <w:bCs/>
          <w:iCs/>
          <w:sz w:val="24"/>
          <w:szCs w:val="24"/>
          <w:lang w:val="mn-MN"/>
        </w:rPr>
      </w:pPr>
      <w:r w:rsidRPr="0072721C">
        <w:rPr>
          <w:rFonts w:cs="Arial"/>
          <w:bCs/>
          <w:i/>
          <w:sz w:val="24"/>
          <w:szCs w:val="24"/>
          <w:lang w:val="mn-MN"/>
        </w:rPr>
        <w:lastRenderedPageBreak/>
        <w:t>Уг хуулийн төсөл батлагдсанаар</w:t>
      </w:r>
      <w:r>
        <w:rPr>
          <w:rFonts w:cs="Arial"/>
          <w:bCs/>
          <w:iCs/>
          <w:sz w:val="24"/>
          <w:szCs w:val="24"/>
          <w:lang w:val="mn-MN"/>
        </w:rPr>
        <w:t>,</w:t>
      </w:r>
      <w:r w:rsidR="00647F67" w:rsidRPr="00647F67">
        <w:rPr>
          <w:rFonts w:cs="Arial"/>
          <w:bCs/>
          <w:iCs/>
          <w:sz w:val="24"/>
          <w:szCs w:val="24"/>
          <w:lang w:val="mn-MN"/>
        </w:rPr>
        <w:t xml:space="preserve"> Ардын хувьсгалын тэгш ойгоор улсын баяр наадамд 1024 бөх, аймгийн баяр наадамд 256 бөх, сумын баяр наадамд 128 бөх барилдах тохиолдол</w:t>
      </w:r>
      <w:r>
        <w:rPr>
          <w:rFonts w:cs="Arial"/>
          <w:bCs/>
          <w:iCs/>
          <w:sz w:val="24"/>
          <w:szCs w:val="24"/>
          <w:lang w:val="mn-MN"/>
        </w:rPr>
        <w:t xml:space="preserve">, </w:t>
      </w:r>
      <w:r w:rsidR="00647F67" w:rsidRPr="00647F67">
        <w:rPr>
          <w:rFonts w:cs="Arial"/>
          <w:bCs/>
          <w:iCs/>
          <w:sz w:val="24"/>
          <w:szCs w:val="24"/>
          <w:lang w:val="mn-MN"/>
        </w:rPr>
        <w:t xml:space="preserve">тухайн жил улсын баяр наадамд улсын арслан </w:t>
      </w:r>
      <w:r w:rsidR="00647F67" w:rsidRPr="007519C3">
        <w:rPr>
          <w:rFonts w:cs="Arial"/>
          <w:bCs/>
          <w:sz w:val="24"/>
          <w:szCs w:val="24"/>
          <w:lang w:val="mn-MN"/>
        </w:rPr>
        <w:t>цолоос</w:t>
      </w:r>
      <w:r w:rsidR="00647F67" w:rsidRPr="00647F67">
        <w:rPr>
          <w:rFonts w:cs="Arial"/>
          <w:bCs/>
          <w:iCs/>
          <w:sz w:val="24"/>
          <w:szCs w:val="24"/>
          <w:lang w:val="mn-MN"/>
        </w:rPr>
        <w:t xml:space="preserve"> бага цолтой бөх 9 давсан бол улсын арслан цол, тухайн арслан цолтон арав даван түрүүлсэн бол улсын аварга цол олго</w:t>
      </w:r>
      <w:r>
        <w:rPr>
          <w:rFonts w:cs="Arial"/>
          <w:bCs/>
          <w:iCs/>
          <w:sz w:val="24"/>
          <w:szCs w:val="24"/>
          <w:lang w:val="mn-MN"/>
        </w:rPr>
        <w:t>х</w:t>
      </w:r>
      <w:r w:rsidR="007519C3">
        <w:rPr>
          <w:rStyle w:val="FootnoteReference"/>
          <w:rFonts w:cs="Arial"/>
          <w:bCs/>
          <w:iCs/>
          <w:sz w:val="24"/>
          <w:szCs w:val="24"/>
          <w:lang w:val="mn-MN"/>
        </w:rPr>
        <w:footnoteReference w:id="40"/>
      </w:r>
      <w:r>
        <w:rPr>
          <w:rFonts w:cs="Arial"/>
          <w:bCs/>
          <w:iCs/>
          <w:sz w:val="24"/>
          <w:szCs w:val="24"/>
          <w:lang w:val="mn-MN"/>
        </w:rPr>
        <w:t>, а</w:t>
      </w:r>
      <w:r w:rsidR="00647F67" w:rsidRPr="00647F67">
        <w:rPr>
          <w:rFonts w:cs="Arial"/>
          <w:bCs/>
          <w:iCs/>
          <w:sz w:val="24"/>
          <w:szCs w:val="24"/>
          <w:lang w:val="mn-MN"/>
        </w:rPr>
        <w:t>ймаг</w:t>
      </w:r>
      <w:r w:rsidR="001A307D">
        <w:rPr>
          <w:rFonts w:cs="Arial"/>
          <w:bCs/>
          <w:iCs/>
          <w:sz w:val="24"/>
          <w:szCs w:val="24"/>
          <w:lang w:val="mn-MN"/>
        </w:rPr>
        <w:t>, цэрэг,</w:t>
      </w:r>
      <w:r w:rsidR="00647F67" w:rsidRPr="00647F67">
        <w:rPr>
          <w:rFonts w:cs="Arial"/>
          <w:bCs/>
          <w:iCs/>
          <w:sz w:val="24"/>
          <w:szCs w:val="24"/>
          <w:lang w:val="mn-MN"/>
        </w:rPr>
        <w:t xml:space="preserve"> сумын наадамд ч илүү давааны амжилтад нь тохирсон цол олгох явдлыг зохицуул</w:t>
      </w:r>
      <w:r>
        <w:rPr>
          <w:rFonts w:cs="Arial"/>
          <w:bCs/>
          <w:iCs/>
          <w:sz w:val="24"/>
          <w:szCs w:val="24"/>
          <w:lang w:val="mn-MN"/>
        </w:rPr>
        <w:t>сан.</w:t>
      </w:r>
    </w:p>
    <w:p w14:paraId="75C0ABB7" w14:textId="77777777" w:rsidR="00F26F75" w:rsidRDefault="00F26F75" w:rsidP="00F10C98">
      <w:pPr>
        <w:spacing w:after="0" w:line="23" w:lineRule="atLeast"/>
        <w:ind w:firstLine="720"/>
        <w:jc w:val="both"/>
        <w:rPr>
          <w:rFonts w:cs="Arial"/>
          <w:bCs/>
          <w:iCs/>
          <w:sz w:val="24"/>
          <w:szCs w:val="24"/>
          <w:lang w:val="mn-MN"/>
        </w:rPr>
      </w:pPr>
    </w:p>
    <w:p w14:paraId="255A6C86" w14:textId="12AC0107" w:rsidR="00647F67" w:rsidRDefault="0072721C" w:rsidP="00F10C98">
      <w:pPr>
        <w:spacing w:after="0" w:line="23" w:lineRule="atLeast"/>
        <w:ind w:firstLine="720"/>
        <w:jc w:val="both"/>
        <w:rPr>
          <w:rFonts w:cs="Arial"/>
          <w:bCs/>
          <w:iCs/>
          <w:sz w:val="24"/>
          <w:szCs w:val="24"/>
          <w:lang w:val="mn-MN"/>
        </w:rPr>
      </w:pPr>
      <w:r>
        <w:rPr>
          <w:rFonts w:cs="Arial"/>
          <w:bCs/>
          <w:iCs/>
          <w:sz w:val="24"/>
          <w:szCs w:val="24"/>
          <w:lang w:val="mn-MN"/>
        </w:rPr>
        <w:t>Мөн</w:t>
      </w:r>
      <w:r w:rsidR="00647F67" w:rsidRPr="00647F67">
        <w:rPr>
          <w:rFonts w:cs="Arial"/>
          <w:bCs/>
          <w:iCs/>
          <w:sz w:val="24"/>
          <w:szCs w:val="24"/>
          <w:lang w:val="mn-MN"/>
        </w:rPr>
        <w:t xml:space="preserve"> </w:t>
      </w:r>
      <w:r>
        <w:rPr>
          <w:rFonts w:cs="Arial"/>
          <w:bCs/>
          <w:iCs/>
          <w:sz w:val="24"/>
          <w:szCs w:val="24"/>
          <w:lang w:val="mn-MN"/>
        </w:rPr>
        <w:t>б</w:t>
      </w:r>
      <w:r w:rsidR="00647F67" w:rsidRPr="00647F67">
        <w:rPr>
          <w:rFonts w:cs="Arial"/>
          <w:bCs/>
          <w:iCs/>
          <w:sz w:val="24"/>
          <w:szCs w:val="24"/>
          <w:lang w:val="mn-MN"/>
        </w:rPr>
        <w:t>өхчүүд ам авахад цолны болон амжилтын эрэмбээр, оноолтоор барилдуулах</w:t>
      </w:r>
      <w:r w:rsidR="00064A51">
        <w:rPr>
          <w:rFonts w:cs="Arial"/>
          <w:bCs/>
          <w:iCs/>
          <w:sz w:val="24"/>
          <w:szCs w:val="24"/>
          <w:lang w:val="mn-MN"/>
        </w:rPr>
        <w:t>,</w:t>
      </w:r>
      <w:r w:rsidR="00647F67" w:rsidRPr="00647F67">
        <w:rPr>
          <w:rFonts w:cs="Arial"/>
          <w:bCs/>
          <w:iCs/>
          <w:sz w:val="24"/>
          <w:szCs w:val="24"/>
          <w:lang w:val="mn-MN"/>
        </w:rPr>
        <w:t xml:space="preserve"> зөвхөн цолны эрэмбийг харгалздаг байхаар хуульд</w:t>
      </w:r>
      <w:r>
        <w:rPr>
          <w:rFonts w:cs="Arial"/>
          <w:bCs/>
          <w:iCs/>
          <w:sz w:val="24"/>
          <w:szCs w:val="24"/>
          <w:lang w:val="mn-MN"/>
        </w:rPr>
        <w:t xml:space="preserve"> </w:t>
      </w:r>
      <w:r w:rsidR="00647F67" w:rsidRPr="00647F67">
        <w:rPr>
          <w:rFonts w:cs="Arial"/>
          <w:bCs/>
          <w:iCs/>
          <w:sz w:val="24"/>
          <w:szCs w:val="24"/>
          <w:lang w:val="mn-MN"/>
        </w:rPr>
        <w:t>заасныг</w:t>
      </w:r>
      <w:r>
        <w:rPr>
          <w:rStyle w:val="FootnoteReference"/>
          <w:rFonts w:cs="Arial"/>
          <w:bCs/>
          <w:iCs/>
          <w:sz w:val="24"/>
          <w:szCs w:val="24"/>
          <w:lang w:val="mn-MN"/>
        </w:rPr>
        <w:footnoteReference w:id="41"/>
      </w:r>
      <w:r w:rsidR="00647F67" w:rsidRPr="00647F67">
        <w:rPr>
          <w:rFonts w:cs="Arial"/>
          <w:bCs/>
          <w:iCs/>
          <w:sz w:val="24"/>
          <w:szCs w:val="24"/>
          <w:lang w:val="mn-MN"/>
        </w:rPr>
        <w:t xml:space="preserve"> нэг мөр болго</w:t>
      </w:r>
      <w:r w:rsidR="001A307D">
        <w:rPr>
          <w:rFonts w:cs="Arial"/>
          <w:bCs/>
          <w:iCs/>
          <w:sz w:val="24"/>
          <w:szCs w:val="24"/>
          <w:lang w:val="mn-MN"/>
        </w:rPr>
        <w:t>ж</w:t>
      </w:r>
      <w:r w:rsidR="00647F67" w:rsidRPr="00647F67">
        <w:rPr>
          <w:rFonts w:cs="Arial"/>
          <w:bCs/>
          <w:iCs/>
          <w:sz w:val="24"/>
          <w:szCs w:val="24"/>
          <w:lang w:val="mn-MN"/>
        </w:rPr>
        <w:t xml:space="preserve"> Улсын баяр наадмын Үндэсний бөхийн барилдааны нэг, хоёр, дөрвийн даваанд бөхчүүдийг цол, амжилтын эрэмбээр тулгаж барилдуулах</w:t>
      </w:r>
      <w:r>
        <w:rPr>
          <w:rFonts w:cs="Arial"/>
          <w:bCs/>
          <w:iCs/>
          <w:sz w:val="24"/>
          <w:szCs w:val="24"/>
          <w:lang w:val="mn-MN"/>
        </w:rPr>
        <w:t>,</w:t>
      </w:r>
      <w:r w:rsidR="001A307D">
        <w:rPr>
          <w:rFonts w:cs="Arial"/>
          <w:bCs/>
          <w:iCs/>
          <w:sz w:val="24"/>
          <w:szCs w:val="24"/>
          <w:lang w:val="mn-MN"/>
        </w:rPr>
        <w:t xml:space="preserve"> бусад даваанд цол, амжилтын эрэмбээр ам авч барилда</w:t>
      </w:r>
      <w:r w:rsidR="00064A51">
        <w:rPr>
          <w:rFonts w:cs="Arial"/>
          <w:bCs/>
          <w:iCs/>
          <w:sz w:val="24"/>
          <w:szCs w:val="24"/>
          <w:lang w:val="mn-MN"/>
        </w:rPr>
        <w:t>х болсон</w:t>
      </w:r>
      <w:r w:rsidR="001A307D">
        <w:rPr>
          <w:rFonts w:cs="Arial"/>
          <w:bCs/>
          <w:iCs/>
          <w:sz w:val="24"/>
          <w:szCs w:val="24"/>
          <w:lang w:val="mn-MN"/>
        </w:rPr>
        <w:t xml:space="preserve">. Харин энэ амжилтын эрэмбээр ам авах заалт нь дархан аварга цолтонд хамаарахгүй байхаар хуульчилсан. </w:t>
      </w:r>
    </w:p>
    <w:p w14:paraId="3CAEF500" w14:textId="77777777" w:rsidR="00F26F75" w:rsidRPr="00647F67" w:rsidRDefault="00F26F75" w:rsidP="00F10C98">
      <w:pPr>
        <w:spacing w:after="0" w:line="23" w:lineRule="atLeast"/>
        <w:ind w:firstLine="720"/>
        <w:jc w:val="both"/>
        <w:rPr>
          <w:rFonts w:cs="Arial"/>
          <w:bCs/>
          <w:iCs/>
          <w:sz w:val="24"/>
          <w:szCs w:val="24"/>
          <w:lang w:val="mn-MN"/>
        </w:rPr>
      </w:pPr>
    </w:p>
    <w:p w14:paraId="0CBCE47A" w14:textId="1AAE1748" w:rsidR="00A97B69" w:rsidRDefault="00941378" w:rsidP="00F10C98">
      <w:pPr>
        <w:spacing w:after="0" w:line="23" w:lineRule="atLeast"/>
        <w:ind w:firstLine="720"/>
        <w:jc w:val="both"/>
        <w:rPr>
          <w:rFonts w:cs="Arial"/>
          <w:bCs/>
          <w:sz w:val="24"/>
          <w:szCs w:val="24"/>
          <w:lang w:val="mn-MN"/>
        </w:rPr>
      </w:pPr>
      <w:r>
        <w:rPr>
          <w:rFonts w:cs="Arial"/>
          <w:bCs/>
          <w:sz w:val="24"/>
          <w:szCs w:val="24"/>
          <w:lang w:val="mn-MN"/>
        </w:rPr>
        <w:t>2007 оны</w:t>
      </w:r>
      <w:r w:rsidRPr="00941378">
        <w:rPr>
          <w:rFonts w:cs="Arial"/>
          <w:bCs/>
          <w:sz w:val="24"/>
          <w:szCs w:val="24"/>
          <w:lang w:val="mn-MN"/>
        </w:rPr>
        <w:t xml:space="preserve"> нэмэлт, өөрчлөлтөөр Үндэсний их баяр наадмын тухай хуулийн 7 дугаар зүйлийн 7.2-</w:t>
      </w:r>
      <w:r w:rsidRPr="00C14545">
        <w:rPr>
          <w:rFonts w:cs="Arial"/>
          <w:bCs/>
          <w:i/>
          <w:iCs/>
          <w:sz w:val="24"/>
          <w:szCs w:val="24"/>
          <w:lang w:val="mn-MN"/>
        </w:rPr>
        <w:t>т “Улсын баяр наадамд 1024 бөх барилдсан тохиолдолд улсын арслангаас бага цолтой бөх 9 давсан бол үзүүр түрүүний барилдааны өмнө түүнд улсын арслан цол олгож, улмаар 10 давж түрүүлбэл улсын аварга цол олгоно”</w:t>
      </w:r>
      <w:r>
        <w:rPr>
          <w:rFonts w:cs="Arial"/>
          <w:bCs/>
          <w:sz w:val="24"/>
          <w:szCs w:val="24"/>
          <w:lang w:val="mn-MN"/>
        </w:rPr>
        <w:t xml:space="preserve"> гэж заасан. </w:t>
      </w:r>
      <w:r w:rsidR="00801C04">
        <w:rPr>
          <w:rFonts w:cs="Arial"/>
          <w:bCs/>
          <w:sz w:val="24"/>
          <w:szCs w:val="24"/>
          <w:lang w:val="mn-MN"/>
        </w:rPr>
        <w:t>У</w:t>
      </w:r>
      <w:r>
        <w:rPr>
          <w:rFonts w:cs="Arial"/>
          <w:bCs/>
          <w:sz w:val="24"/>
          <w:szCs w:val="24"/>
          <w:lang w:val="mn-MN"/>
        </w:rPr>
        <w:t>г</w:t>
      </w:r>
      <w:r w:rsidR="00801C04">
        <w:rPr>
          <w:rFonts w:cs="Arial"/>
          <w:bCs/>
          <w:sz w:val="24"/>
          <w:szCs w:val="24"/>
          <w:lang w:val="mn-MN"/>
        </w:rPr>
        <w:t xml:space="preserve"> нэмэлт, өөрчлөлт батлагдсанаас хойш</w:t>
      </w:r>
      <w:r>
        <w:rPr>
          <w:rFonts w:cs="Arial"/>
          <w:bCs/>
          <w:sz w:val="24"/>
          <w:szCs w:val="24"/>
          <w:lang w:val="mn-MN"/>
        </w:rPr>
        <w:t xml:space="preserve"> </w:t>
      </w:r>
      <w:r w:rsidR="00801C04">
        <w:rPr>
          <w:rFonts w:cs="Arial"/>
          <w:bCs/>
          <w:sz w:val="24"/>
          <w:szCs w:val="24"/>
          <w:lang w:val="mn-MN"/>
        </w:rPr>
        <w:t>2011, 2016 онуудад</w:t>
      </w:r>
      <w:r>
        <w:rPr>
          <w:rFonts w:cs="Arial"/>
          <w:bCs/>
          <w:sz w:val="24"/>
          <w:szCs w:val="24"/>
          <w:lang w:val="mn-MN"/>
        </w:rPr>
        <w:t xml:space="preserve"> </w:t>
      </w:r>
      <w:r w:rsidR="00C14545">
        <w:rPr>
          <w:rFonts w:cs="Arial"/>
          <w:bCs/>
          <w:sz w:val="24"/>
          <w:szCs w:val="24"/>
        </w:rPr>
        <w:t>1</w:t>
      </w:r>
      <w:r w:rsidR="00C14545">
        <w:rPr>
          <w:rFonts w:cs="Arial"/>
          <w:bCs/>
          <w:sz w:val="24"/>
          <w:szCs w:val="24"/>
          <w:lang w:val="mn-MN"/>
        </w:rPr>
        <w:t xml:space="preserve">024 бөх </w:t>
      </w:r>
      <w:r w:rsidR="003B0C19">
        <w:rPr>
          <w:rFonts w:cs="Arial"/>
          <w:bCs/>
          <w:sz w:val="24"/>
          <w:szCs w:val="24"/>
          <w:lang w:val="mn-MN"/>
        </w:rPr>
        <w:t>барилдсан бөгөөд улсын арслангаас бага цолтой</w:t>
      </w:r>
      <w:r w:rsidR="00DA30EA">
        <w:rPr>
          <w:rFonts w:cs="Arial"/>
          <w:bCs/>
          <w:sz w:val="24"/>
          <w:szCs w:val="24"/>
          <w:lang w:val="mn-MN"/>
        </w:rPr>
        <w:t xml:space="preserve"> бөх</w:t>
      </w:r>
      <w:r w:rsidR="003B0C19">
        <w:rPr>
          <w:rFonts w:cs="Arial"/>
          <w:bCs/>
          <w:sz w:val="24"/>
          <w:szCs w:val="24"/>
          <w:lang w:val="mn-MN"/>
        </w:rPr>
        <w:t xml:space="preserve"> 10 давж түрүүлж аварга цол хүртсэн байдаг</w:t>
      </w:r>
      <w:r w:rsidR="003B0C19">
        <w:rPr>
          <w:rStyle w:val="FootnoteReference"/>
          <w:rFonts w:cs="Arial"/>
          <w:bCs/>
          <w:sz w:val="24"/>
          <w:szCs w:val="24"/>
          <w:lang w:val="mn-MN"/>
        </w:rPr>
        <w:footnoteReference w:id="42"/>
      </w:r>
      <w:r w:rsidR="003B0C19">
        <w:rPr>
          <w:rFonts w:cs="Arial"/>
          <w:bCs/>
          <w:sz w:val="24"/>
          <w:szCs w:val="24"/>
          <w:lang w:val="mn-MN"/>
        </w:rPr>
        <w:t>.</w:t>
      </w:r>
    </w:p>
    <w:p w14:paraId="701F94DD" w14:textId="77777777" w:rsidR="00F26F75" w:rsidRPr="00C14545" w:rsidRDefault="00F26F75" w:rsidP="00F10C98">
      <w:pPr>
        <w:spacing w:after="0" w:line="23" w:lineRule="atLeast"/>
        <w:ind w:firstLine="720"/>
        <w:jc w:val="both"/>
        <w:rPr>
          <w:rFonts w:cs="Arial"/>
          <w:bCs/>
          <w:iCs/>
          <w:sz w:val="24"/>
          <w:szCs w:val="24"/>
          <w:lang w:val="mn-MN"/>
        </w:rPr>
      </w:pPr>
    </w:p>
    <w:p w14:paraId="1766B28A" w14:textId="49A0E96F" w:rsidR="00F26F75" w:rsidRDefault="009433C7" w:rsidP="00F10C98">
      <w:pPr>
        <w:spacing w:after="0" w:line="23" w:lineRule="atLeast"/>
        <w:ind w:firstLine="720"/>
        <w:jc w:val="both"/>
        <w:rPr>
          <w:rFonts w:cs="Arial"/>
          <w:iCs/>
          <w:sz w:val="24"/>
          <w:szCs w:val="24"/>
          <w:lang w:val="mn-MN"/>
        </w:rPr>
      </w:pPr>
      <w:r w:rsidRPr="009433C7">
        <w:rPr>
          <w:rFonts w:cs="Arial"/>
          <w:iCs/>
          <w:sz w:val="24"/>
          <w:szCs w:val="24"/>
          <w:lang w:val="mn-MN"/>
        </w:rPr>
        <w:t xml:space="preserve">1024 бөх барилдахтай холбоотой ганц зохицуулалт </w:t>
      </w:r>
      <w:r w:rsidR="005467C2">
        <w:rPr>
          <w:rFonts w:cs="Arial"/>
          <w:iCs/>
          <w:sz w:val="24"/>
          <w:szCs w:val="24"/>
          <w:lang w:val="mn-MN"/>
        </w:rPr>
        <w:t>нь</w:t>
      </w:r>
      <w:r>
        <w:rPr>
          <w:rFonts w:cs="Arial"/>
          <w:iCs/>
          <w:sz w:val="24"/>
          <w:szCs w:val="24"/>
          <w:lang w:val="mn-MN"/>
        </w:rPr>
        <w:t xml:space="preserve"> </w:t>
      </w:r>
      <w:r w:rsidR="005467C2">
        <w:rPr>
          <w:rFonts w:cs="Arial"/>
          <w:iCs/>
          <w:sz w:val="24"/>
          <w:szCs w:val="24"/>
          <w:lang w:val="mn-MN"/>
        </w:rPr>
        <w:t xml:space="preserve">Үндэсний их баяр наадмын тухай хуулийн </w:t>
      </w:r>
      <w:r>
        <w:rPr>
          <w:rFonts w:cs="Arial"/>
          <w:iCs/>
          <w:sz w:val="24"/>
          <w:szCs w:val="24"/>
          <w:lang w:val="mn-MN"/>
        </w:rPr>
        <w:t>7 дугаар зүйлийн</w:t>
      </w:r>
      <w:r w:rsidRPr="009433C7">
        <w:rPr>
          <w:rFonts w:cs="Arial"/>
          <w:iCs/>
          <w:sz w:val="24"/>
          <w:szCs w:val="24"/>
          <w:lang w:val="mn-MN"/>
        </w:rPr>
        <w:t xml:space="preserve"> 7.2</w:t>
      </w:r>
      <w:r>
        <w:rPr>
          <w:rFonts w:cs="Arial"/>
          <w:iCs/>
          <w:sz w:val="24"/>
          <w:szCs w:val="24"/>
          <w:lang w:val="mn-MN"/>
        </w:rPr>
        <w:t xml:space="preserve"> дахь хэсэг</w:t>
      </w:r>
      <w:r w:rsidR="00AF09BA">
        <w:rPr>
          <w:rFonts w:cs="Arial"/>
          <w:iCs/>
          <w:sz w:val="24"/>
          <w:szCs w:val="24"/>
          <w:lang w:val="mn-MN"/>
        </w:rPr>
        <w:t xml:space="preserve"> бөгөөд</w:t>
      </w:r>
      <w:r>
        <w:rPr>
          <w:rFonts w:cs="Arial"/>
          <w:iCs/>
          <w:sz w:val="24"/>
          <w:szCs w:val="24"/>
          <w:lang w:val="mn-MN"/>
        </w:rPr>
        <w:t xml:space="preserve"> </w:t>
      </w:r>
      <w:r w:rsidR="00AF09BA">
        <w:rPr>
          <w:rFonts w:cs="Arial"/>
          <w:iCs/>
          <w:sz w:val="24"/>
          <w:szCs w:val="24"/>
          <w:lang w:val="mn-MN"/>
        </w:rPr>
        <w:t>энэхүү</w:t>
      </w:r>
      <w:r>
        <w:rPr>
          <w:rFonts w:cs="Arial"/>
          <w:iCs/>
          <w:sz w:val="24"/>
          <w:szCs w:val="24"/>
          <w:lang w:val="mn-MN"/>
        </w:rPr>
        <w:t xml:space="preserve"> зохицуулсан зохицуулалт нь</w:t>
      </w:r>
      <w:r w:rsidRPr="009433C7">
        <w:rPr>
          <w:rFonts w:cs="Arial"/>
          <w:iCs/>
          <w:sz w:val="24"/>
          <w:szCs w:val="24"/>
          <w:lang w:val="mn-MN"/>
        </w:rPr>
        <w:t xml:space="preserve"> зөвхөн арслангаас доош цолтой бөхөд зориулагдсан</w:t>
      </w:r>
      <w:r w:rsidR="00A62406">
        <w:rPr>
          <w:rFonts w:cs="Arial"/>
          <w:iCs/>
          <w:sz w:val="24"/>
          <w:szCs w:val="24"/>
          <w:lang w:val="mn-MN"/>
        </w:rPr>
        <w:t xml:space="preserve"> зохицуулалт </w:t>
      </w:r>
      <w:r w:rsidRPr="009433C7">
        <w:rPr>
          <w:rFonts w:cs="Arial"/>
          <w:iCs/>
          <w:sz w:val="24"/>
          <w:szCs w:val="24"/>
          <w:lang w:val="mn-MN"/>
        </w:rPr>
        <w:t>байна. Арслан цолтой бөх ес даван үзүүр</w:t>
      </w:r>
      <w:r w:rsidR="00BF2FCF">
        <w:rPr>
          <w:rFonts w:cs="Arial"/>
          <w:iCs/>
          <w:sz w:val="24"/>
          <w:szCs w:val="24"/>
          <w:lang w:val="mn-MN"/>
        </w:rPr>
        <w:t xml:space="preserve">лэх, 10 даван түрүүлбэл </w:t>
      </w:r>
      <w:r w:rsidRPr="009433C7">
        <w:rPr>
          <w:rFonts w:cs="Arial"/>
          <w:iCs/>
          <w:sz w:val="24"/>
          <w:szCs w:val="24"/>
          <w:lang w:val="mn-MN"/>
        </w:rPr>
        <w:t xml:space="preserve">ямар цол олгох </w:t>
      </w:r>
      <w:r w:rsidR="00AF09BA">
        <w:rPr>
          <w:rFonts w:cs="Arial"/>
          <w:iCs/>
          <w:sz w:val="24"/>
          <w:szCs w:val="24"/>
          <w:lang w:val="mn-MN"/>
        </w:rPr>
        <w:t>талаар зохицуулагдаагүй</w:t>
      </w:r>
      <w:r w:rsidRPr="009433C7">
        <w:rPr>
          <w:rFonts w:cs="Arial"/>
          <w:iCs/>
          <w:sz w:val="24"/>
          <w:szCs w:val="24"/>
          <w:lang w:val="mn-MN"/>
        </w:rPr>
        <w:t xml:space="preserve"> </w:t>
      </w:r>
      <w:r w:rsidR="00AF09BA">
        <w:rPr>
          <w:rFonts w:cs="Arial"/>
          <w:iCs/>
          <w:sz w:val="24"/>
          <w:szCs w:val="24"/>
          <w:lang w:val="mn-MN"/>
        </w:rPr>
        <w:t xml:space="preserve">бөгөөд </w:t>
      </w:r>
      <w:r>
        <w:rPr>
          <w:rFonts w:cs="Arial"/>
          <w:iCs/>
          <w:sz w:val="24"/>
          <w:szCs w:val="24"/>
          <w:lang w:val="mn-MN"/>
        </w:rPr>
        <w:t xml:space="preserve">Үндэсний их баяр наадмын тухай хуулийн 7 дугаар зүйлийн </w:t>
      </w:r>
      <w:r w:rsidRPr="009433C7">
        <w:rPr>
          <w:rFonts w:cs="Arial"/>
          <w:iCs/>
          <w:sz w:val="24"/>
          <w:szCs w:val="24"/>
          <w:lang w:val="mn-MN"/>
        </w:rPr>
        <w:t xml:space="preserve">7.1.6-д </w:t>
      </w:r>
      <w:r>
        <w:rPr>
          <w:rFonts w:cs="Arial"/>
          <w:iCs/>
          <w:sz w:val="24"/>
          <w:szCs w:val="24"/>
          <w:lang w:val="mn-MN"/>
        </w:rPr>
        <w:t>“</w:t>
      </w:r>
      <w:r w:rsidRPr="009433C7">
        <w:rPr>
          <w:rFonts w:cs="Arial"/>
          <w:iCs/>
          <w:sz w:val="24"/>
          <w:szCs w:val="24"/>
          <w:lang w:val="mn-MN"/>
        </w:rPr>
        <w:t>арслан цолтон түрүүлсэн бол улсын аварга</w:t>
      </w:r>
      <w:r>
        <w:rPr>
          <w:rFonts w:cs="Arial"/>
          <w:iCs/>
          <w:sz w:val="24"/>
          <w:szCs w:val="24"/>
          <w:lang w:val="mn-MN"/>
        </w:rPr>
        <w:t>”</w:t>
      </w:r>
      <w:r w:rsidRPr="009433C7">
        <w:rPr>
          <w:rFonts w:cs="Arial"/>
          <w:iCs/>
          <w:sz w:val="24"/>
          <w:szCs w:val="24"/>
          <w:lang w:val="mn-MN"/>
        </w:rPr>
        <w:t xml:space="preserve"> цол олгоно гэж заасан</w:t>
      </w:r>
      <w:r>
        <w:rPr>
          <w:rStyle w:val="FootnoteReference"/>
          <w:rFonts w:cs="Arial"/>
          <w:iCs/>
          <w:sz w:val="24"/>
          <w:szCs w:val="24"/>
          <w:lang w:val="mn-MN"/>
        </w:rPr>
        <w:footnoteReference w:id="43"/>
      </w:r>
      <w:r w:rsidR="00AF09BA">
        <w:rPr>
          <w:rFonts w:cs="Arial"/>
          <w:iCs/>
          <w:sz w:val="24"/>
          <w:szCs w:val="24"/>
          <w:lang w:val="mn-MN"/>
        </w:rPr>
        <w:t>.</w:t>
      </w:r>
      <w:r w:rsidR="00206E46">
        <w:rPr>
          <w:rFonts w:cs="Arial"/>
          <w:iCs/>
          <w:sz w:val="24"/>
          <w:szCs w:val="24"/>
          <w:lang w:val="mn-MN"/>
        </w:rPr>
        <w:t xml:space="preserve"> </w:t>
      </w:r>
      <w:r w:rsidR="00BF2FCF">
        <w:rPr>
          <w:rFonts w:cs="Arial"/>
          <w:iCs/>
          <w:sz w:val="24"/>
          <w:szCs w:val="24"/>
          <w:lang w:val="mn-MN"/>
        </w:rPr>
        <w:t xml:space="preserve">1024 бөх барилдсан </w:t>
      </w:r>
      <w:r w:rsidR="00AF09BA">
        <w:rPr>
          <w:rFonts w:cs="Arial"/>
          <w:iCs/>
          <w:sz w:val="24"/>
          <w:szCs w:val="24"/>
          <w:lang w:val="mn-MN"/>
        </w:rPr>
        <w:t>тохиолдолд</w:t>
      </w:r>
      <w:r w:rsidR="00BF2FCF">
        <w:rPr>
          <w:rFonts w:cs="Arial"/>
          <w:iCs/>
          <w:sz w:val="24"/>
          <w:szCs w:val="24"/>
          <w:lang w:val="mn-MN"/>
        </w:rPr>
        <w:t xml:space="preserve"> хэрхэн цол олгох зохицуулалт</w:t>
      </w:r>
      <w:r w:rsidR="0073220B">
        <w:rPr>
          <w:rFonts w:cs="Arial"/>
          <w:iCs/>
          <w:sz w:val="24"/>
          <w:szCs w:val="24"/>
          <w:lang w:val="mn-MN"/>
        </w:rPr>
        <w:t>гүй үлдсэн.</w:t>
      </w:r>
    </w:p>
    <w:p w14:paraId="5E118386" w14:textId="77777777" w:rsidR="00F26F75" w:rsidRDefault="00F26F75" w:rsidP="00F10C98">
      <w:pPr>
        <w:spacing w:after="0" w:line="23" w:lineRule="atLeast"/>
        <w:jc w:val="both"/>
        <w:rPr>
          <w:rFonts w:cs="Arial"/>
          <w:bCs/>
          <w:iCs/>
          <w:sz w:val="24"/>
          <w:szCs w:val="24"/>
        </w:rPr>
      </w:pPr>
    </w:p>
    <w:p w14:paraId="7FE9CF25" w14:textId="5A555FBA" w:rsidR="00783AF8" w:rsidRDefault="00874AFE" w:rsidP="00F10C98">
      <w:pPr>
        <w:spacing w:after="0" w:line="23" w:lineRule="atLeast"/>
        <w:ind w:firstLine="720"/>
        <w:jc w:val="both"/>
        <w:rPr>
          <w:i/>
          <w:iCs/>
          <w:sz w:val="24"/>
          <w:szCs w:val="24"/>
          <w:lang w:val="mn-MN"/>
        </w:rPr>
      </w:pPr>
      <w:r w:rsidRPr="001077C7">
        <w:rPr>
          <w:b/>
          <w:bCs/>
          <w:sz w:val="24"/>
          <w:szCs w:val="24"/>
          <w:lang w:val="mn-MN"/>
        </w:rPr>
        <w:t>2013 онд</w:t>
      </w:r>
      <w:r>
        <w:rPr>
          <w:b/>
          <w:bCs/>
          <w:sz w:val="24"/>
          <w:szCs w:val="24"/>
          <w:lang w:val="mn-MN"/>
        </w:rPr>
        <w:t xml:space="preserve"> </w:t>
      </w:r>
      <w:r w:rsidR="00783AF8" w:rsidRPr="00783AF8">
        <w:rPr>
          <w:sz w:val="24"/>
          <w:szCs w:val="24"/>
          <w:lang w:val="mn-MN"/>
        </w:rPr>
        <w:t>Улсын Их Хурлын гишүүн Р.Гончигдорж, Х.Баттулга, Г.Батхүү, Н.Батцэрэг, Ц.Баярсайхан, Б.Болор, Х.Болорчулуун, Ц.Оюунбаатар, Я.Содбаатар нарын гишүүд бид Үндэсний их баяр наадмын  тухай хуульд нэмэлт, өөрчлөлт оруулах тухай хуулийн төслийг санаачлан боловсруулж Монгол Улсын Их Хуралд 2013 оны 5</w:t>
      </w:r>
      <w:r w:rsidR="00783AF8">
        <w:rPr>
          <w:sz w:val="24"/>
          <w:szCs w:val="24"/>
          <w:lang w:val="mn-MN"/>
        </w:rPr>
        <w:t xml:space="preserve"> дугаар</w:t>
      </w:r>
      <w:r w:rsidR="00783AF8" w:rsidRPr="00783AF8">
        <w:rPr>
          <w:sz w:val="24"/>
          <w:szCs w:val="24"/>
          <w:lang w:val="mn-MN"/>
        </w:rPr>
        <w:t xml:space="preserve"> сарын 31</w:t>
      </w:r>
      <w:r w:rsidR="00783AF8">
        <w:rPr>
          <w:sz w:val="24"/>
          <w:szCs w:val="24"/>
          <w:lang w:val="mn-MN"/>
        </w:rPr>
        <w:t>-ний өдөр</w:t>
      </w:r>
      <w:r w:rsidR="00783AF8" w:rsidRPr="00783AF8">
        <w:rPr>
          <w:sz w:val="24"/>
          <w:szCs w:val="24"/>
          <w:lang w:val="mn-MN"/>
        </w:rPr>
        <w:t xml:space="preserve"> өргөн мэдүүлсэн </w:t>
      </w:r>
      <w:r w:rsidR="00783AF8">
        <w:rPr>
          <w:sz w:val="24"/>
          <w:szCs w:val="24"/>
          <w:lang w:val="mn-MN"/>
        </w:rPr>
        <w:t>байдаг</w:t>
      </w:r>
      <w:r w:rsidR="00783AF8" w:rsidRPr="00783AF8">
        <w:rPr>
          <w:i/>
          <w:iCs/>
          <w:sz w:val="24"/>
          <w:szCs w:val="24"/>
          <w:lang w:val="mn-MN"/>
        </w:rPr>
        <w:t xml:space="preserve">. </w:t>
      </w:r>
    </w:p>
    <w:p w14:paraId="1846446E" w14:textId="77777777" w:rsidR="003D28CD" w:rsidRDefault="003D28CD" w:rsidP="00F10C98">
      <w:pPr>
        <w:spacing w:after="0" w:line="23" w:lineRule="atLeast"/>
        <w:ind w:firstLine="720"/>
        <w:jc w:val="both"/>
        <w:rPr>
          <w:i/>
          <w:iCs/>
          <w:sz w:val="24"/>
          <w:szCs w:val="24"/>
          <w:lang w:val="mn-MN"/>
        </w:rPr>
      </w:pPr>
    </w:p>
    <w:p w14:paraId="0F792F88" w14:textId="36F2259C" w:rsidR="00783AF8" w:rsidRPr="0072355D" w:rsidRDefault="00783AF8" w:rsidP="00F10C98">
      <w:pPr>
        <w:spacing w:after="0" w:line="23" w:lineRule="atLeast"/>
        <w:ind w:left="567" w:firstLine="720"/>
        <w:jc w:val="both"/>
        <w:rPr>
          <w:i/>
          <w:iCs/>
          <w:sz w:val="22"/>
          <w:szCs w:val="22"/>
          <w:lang w:val="mn-MN"/>
        </w:rPr>
      </w:pPr>
      <w:r w:rsidRPr="0072355D">
        <w:rPr>
          <w:i/>
          <w:iCs/>
          <w:sz w:val="22"/>
          <w:szCs w:val="22"/>
          <w:lang w:val="mn-MN"/>
        </w:rPr>
        <w:t>Хууль санаачлагчийн илтгэлд</w:t>
      </w:r>
      <w:r w:rsidRPr="0072355D">
        <w:rPr>
          <w:rStyle w:val="FootnoteReference"/>
          <w:i/>
          <w:iCs/>
          <w:sz w:val="22"/>
          <w:szCs w:val="22"/>
          <w:lang w:val="mn-MN"/>
        </w:rPr>
        <w:footnoteReference w:id="44"/>
      </w:r>
      <w:r w:rsidRPr="0072355D">
        <w:rPr>
          <w:i/>
          <w:iCs/>
          <w:sz w:val="22"/>
          <w:szCs w:val="22"/>
          <w:lang w:val="mn-MN"/>
        </w:rPr>
        <w:t xml:space="preserve">, Монгол Улсын Ерөнхийлөгчөөр цол олгодог болох үед далай аварга цолыг шинээр бий болгосон. Энэ нь Монгол үндэсний бөхөд байгаагүй цол ба харин цолны чимэг байсан түүхтэй. Тийм учраас Монгол үндэсний </w:t>
      </w:r>
      <w:r w:rsidRPr="0072355D">
        <w:rPr>
          <w:i/>
          <w:iCs/>
          <w:sz w:val="22"/>
          <w:szCs w:val="22"/>
          <w:lang w:val="mn-MN"/>
        </w:rPr>
        <w:lastRenderedPageBreak/>
        <w:t xml:space="preserve">бөхийн хөгжил өндөр төвшинд хүрч өрсөлдөөн их болж байгаа энэ үед үндэсний бөхийн дархан аварга төрөх боломж бол хомсдож сүүлийн 23 жил дархан аварга төрөөгүй байгаа юм. Тийм учраас далай аварга цолыг хасах нь зүйтэй гэсэн  саналыг энэ хуулиараа та бүхэнд толилуулж байгаа юм. Үүнд: </w:t>
      </w:r>
      <w:r w:rsidRPr="0072355D">
        <w:rPr>
          <w:i/>
          <w:iCs/>
          <w:sz w:val="22"/>
          <w:szCs w:val="22"/>
        </w:rPr>
        <w:t>&lt;&lt;</w:t>
      </w:r>
      <w:bookmarkStart w:id="2" w:name="_Hlk58082294"/>
      <w:r w:rsidRPr="0072355D">
        <w:rPr>
          <w:i/>
          <w:iCs/>
          <w:sz w:val="22"/>
          <w:szCs w:val="22"/>
          <w:lang w:val="mn-MN"/>
        </w:rPr>
        <w:t>найм давж гурван удаа үзүүрлэсэн бөхөд улсын арслан</w:t>
      </w:r>
      <w:r w:rsidRPr="0072355D">
        <w:rPr>
          <w:i/>
          <w:iCs/>
          <w:sz w:val="22"/>
          <w:szCs w:val="22"/>
        </w:rPr>
        <w:t xml:space="preserve">; </w:t>
      </w:r>
      <w:r w:rsidRPr="0072355D">
        <w:rPr>
          <w:i/>
          <w:iCs/>
          <w:sz w:val="22"/>
          <w:szCs w:val="22"/>
          <w:lang w:val="mn-MN"/>
        </w:rPr>
        <w:t>улсын баяр наадамд арслан цолтой бөх хоёр удаа найм давж үзүүрлэсэн бол улсын аварга</w:t>
      </w:r>
      <w:r w:rsidRPr="0072355D">
        <w:rPr>
          <w:i/>
          <w:iCs/>
          <w:sz w:val="22"/>
          <w:szCs w:val="22"/>
        </w:rPr>
        <w:t xml:space="preserve">; </w:t>
      </w:r>
      <w:r w:rsidRPr="0072355D">
        <w:rPr>
          <w:i/>
          <w:iCs/>
          <w:sz w:val="22"/>
          <w:szCs w:val="22"/>
          <w:lang w:val="mn-MN"/>
        </w:rPr>
        <w:t>Үндэсний баяр наадмын тухай хуулийн 7.1.8-д заасан “далай аварга” гэснийг “аварга</w:t>
      </w:r>
      <w:bookmarkEnd w:id="2"/>
      <w:r w:rsidRPr="0072355D">
        <w:rPr>
          <w:i/>
          <w:iCs/>
          <w:sz w:val="22"/>
          <w:szCs w:val="22"/>
          <w:lang w:val="mn-MN"/>
        </w:rPr>
        <w:t>”</w:t>
      </w:r>
      <w:r w:rsidRPr="0072355D">
        <w:rPr>
          <w:i/>
          <w:iCs/>
          <w:sz w:val="22"/>
          <w:szCs w:val="22"/>
        </w:rPr>
        <w:t>&gt;&gt;</w:t>
      </w:r>
      <w:r w:rsidRPr="0072355D">
        <w:rPr>
          <w:i/>
          <w:iCs/>
          <w:sz w:val="22"/>
          <w:szCs w:val="22"/>
          <w:lang w:val="mn-MN"/>
        </w:rPr>
        <w:t xml:space="preserve"> гэж нэмэлт, өөрчлөлт оруулах гэжээ.</w:t>
      </w:r>
    </w:p>
    <w:p w14:paraId="029993EA" w14:textId="77777777" w:rsidR="00855942" w:rsidRPr="00783AF8" w:rsidRDefault="00855942" w:rsidP="00F10C98">
      <w:pPr>
        <w:spacing w:after="0" w:line="23" w:lineRule="atLeast"/>
        <w:ind w:left="567" w:firstLine="720"/>
        <w:jc w:val="both"/>
        <w:rPr>
          <w:sz w:val="22"/>
          <w:szCs w:val="22"/>
          <w:lang w:val="mn-MN"/>
        </w:rPr>
      </w:pPr>
    </w:p>
    <w:p w14:paraId="343A236C" w14:textId="46A119A6" w:rsidR="003643C1" w:rsidRDefault="003643C1" w:rsidP="00F10C98">
      <w:pPr>
        <w:spacing w:after="0" w:line="23" w:lineRule="atLeast"/>
        <w:ind w:firstLine="567"/>
        <w:jc w:val="both"/>
        <w:rPr>
          <w:bCs/>
          <w:sz w:val="24"/>
          <w:szCs w:val="24"/>
          <w:lang w:val="mn-MN"/>
        </w:rPr>
      </w:pPr>
      <w:r>
        <w:rPr>
          <w:sz w:val="24"/>
          <w:szCs w:val="24"/>
          <w:lang w:val="mn-MN"/>
        </w:rPr>
        <w:t>Уг хуулийн нэмэлт, өөрчлөлтөөр “</w:t>
      </w:r>
      <w:r w:rsidRPr="003643C1">
        <w:rPr>
          <w:sz w:val="24"/>
          <w:szCs w:val="24"/>
          <w:lang w:val="mn-MN"/>
        </w:rPr>
        <w:t xml:space="preserve">Улсын баяр наадамд 1024 бөх барилдсан тохиолдолд </w:t>
      </w:r>
      <w:r w:rsidRPr="003643C1">
        <w:rPr>
          <w:bCs/>
          <w:sz w:val="24"/>
          <w:szCs w:val="24"/>
          <w:lang w:val="mn-MN"/>
        </w:rPr>
        <w:t xml:space="preserve">улсын баяр наадамд түрүүлсэн </w:t>
      </w:r>
      <w:r w:rsidRPr="003643C1">
        <w:rPr>
          <w:sz w:val="24"/>
          <w:szCs w:val="24"/>
          <w:lang w:val="mn-MN"/>
        </w:rPr>
        <w:t>арслан цолтой бөх ес давбал үзүүр түрүүний барилдааны өмнө түүнд улсын аварга цол олгож, улмаар арав давж түрүүлбэл улсын даян аварга цол олгоно.”</w:t>
      </w:r>
      <w:r w:rsidR="00465BF7">
        <w:rPr>
          <w:sz w:val="24"/>
          <w:szCs w:val="24"/>
          <w:lang w:val="mn-MN"/>
        </w:rPr>
        <w:t xml:space="preserve">, </w:t>
      </w:r>
      <w:r w:rsidR="00465BF7" w:rsidRPr="00465BF7">
        <w:rPr>
          <w:sz w:val="24"/>
          <w:szCs w:val="24"/>
          <w:lang w:val="mn-MN"/>
        </w:rPr>
        <w:t>найм давж гурван удаа үзүүрлэсэн бөхөд улсын арслан</w:t>
      </w:r>
      <w:r w:rsidR="00465BF7" w:rsidRPr="00465BF7">
        <w:rPr>
          <w:sz w:val="24"/>
          <w:szCs w:val="24"/>
        </w:rPr>
        <w:t xml:space="preserve">; </w:t>
      </w:r>
      <w:r w:rsidR="00465BF7" w:rsidRPr="00465BF7">
        <w:rPr>
          <w:sz w:val="24"/>
          <w:szCs w:val="24"/>
          <w:lang w:val="mn-MN"/>
        </w:rPr>
        <w:t>улсын баяр наадамд арслан цолтой бөх хоёр удаа найм давж үзүүрлэсэн бол улсын аварга</w:t>
      </w:r>
      <w:r w:rsidR="00465BF7" w:rsidRPr="00465BF7">
        <w:rPr>
          <w:sz w:val="24"/>
          <w:szCs w:val="24"/>
        </w:rPr>
        <w:t xml:space="preserve">; </w:t>
      </w:r>
      <w:r w:rsidR="00465BF7" w:rsidRPr="00465BF7">
        <w:rPr>
          <w:sz w:val="24"/>
          <w:szCs w:val="24"/>
          <w:lang w:val="mn-MN"/>
        </w:rPr>
        <w:t xml:space="preserve">“далай аварга” </w:t>
      </w:r>
      <w:r w:rsidR="00465BF7">
        <w:rPr>
          <w:sz w:val="24"/>
          <w:szCs w:val="24"/>
          <w:lang w:val="mn-MN"/>
        </w:rPr>
        <w:t>цолыг хасах, мөн</w:t>
      </w:r>
      <w:r w:rsidRPr="003643C1">
        <w:rPr>
          <w:bCs/>
          <w:sz w:val="24"/>
          <w:szCs w:val="24"/>
          <w:lang w:val="mn-MN"/>
        </w:rPr>
        <w:t xml:space="preserve"> хуулийг дагаж мөрдөхөөс өмнө энэ хуулиар тогтоосон болзлыг хангасан бөхөд зохих цолыг олго</w:t>
      </w:r>
      <w:r>
        <w:rPr>
          <w:bCs/>
          <w:sz w:val="24"/>
          <w:szCs w:val="24"/>
          <w:lang w:val="mn-MN"/>
        </w:rPr>
        <w:t xml:space="preserve">х зохицуулалт орсон байв. </w:t>
      </w:r>
    </w:p>
    <w:p w14:paraId="2D61DD88" w14:textId="77777777" w:rsidR="00813A35" w:rsidRDefault="00813A35" w:rsidP="00F10C98">
      <w:pPr>
        <w:spacing w:after="0" w:line="23" w:lineRule="atLeast"/>
        <w:ind w:firstLine="567"/>
        <w:jc w:val="both"/>
        <w:rPr>
          <w:bCs/>
          <w:sz w:val="24"/>
          <w:szCs w:val="24"/>
          <w:lang w:val="mn-MN"/>
        </w:rPr>
      </w:pPr>
    </w:p>
    <w:p w14:paraId="3F10CFF3" w14:textId="58CC1B00" w:rsidR="003643C1" w:rsidRPr="0072355D" w:rsidRDefault="003643C1" w:rsidP="00F10C98">
      <w:pPr>
        <w:spacing w:after="0" w:line="23" w:lineRule="atLeast"/>
        <w:ind w:left="567" w:firstLine="567"/>
        <w:jc w:val="both"/>
        <w:rPr>
          <w:i/>
          <w:iCs/>
          <w:sz w:val="22"/>
          <w:szCs w:val="22"/>
          <w:lang w:val="mn-MN"/>
        </w:rPr>
      </w:pPr>
      <w:r w:rsidRPr="0072355D">
        <w:rPr>
          <w:b/>
          <w:bCs/>
          <w:i/>
          <w:iCs/>
          <w:sz w:val="22"/>
          <w:szCs w:val="22"/>
          <w:lang w:val="mn-MN"/>
        </w:rPr>
        <w:t>Тохио</w:t>
      </w:r>
      <w:r w:rsidR="009D59E0" w:rsidRPr="0072355D">
        <w:rPr>
          <w:b/>
          <w:bCs/>
          <w:i/>
          <w:iCs/>
          <w:sz w:val="22"/>
          <w:szCs w:val="22"/>
          <w:lang w:val="mn-MN"/>
        </w:rPr>
        <w:t>л</w:t>
      </w:r>
      <w:r w:rsidRPr="0072355D">
        <w:rPr>
          <w:b/>
          <w:bCs/>
          <w:i/>
          <w:iCs/>
          <w:sz w:val="22"/>
          <w:szCs w:val="22"/>
          <w:lang w:val="mn-MN"/>
        </w:rPr>
        <w:t xml:space="preserve">дол: </w:t>
      </w:r>
      <w:r w:rsidRPr="0072355D">
        <w:rPr>
          <w:i/>
          <w:iCs/>
          <w:sz w:val="22"/>
          <w:szCs w:val="22"/>
          <w:lang w:val="mn-MN"/>
        </w:rPr>
        <w:t>Б.Бат-Эрдэнэ</w:t>
      </w:r>
      <w:r w:rsidRPr="0072355D">
        <w:rPr>
          <w:rStyle w:val="FootnoteReference"/>
          <w:i/>
          <w:iCs/>
          <w:sz w:val="22"/>
          <w:szCs w:val="22"/>
          <w:lang w:val="mn-MN"/>
        </w:rPr>
        <w:footnoteReference w:id="45"/>
      </w:r>
      <w:r w:rsidRPr="0072355D">
        <w:rPr>
          <w:i/>
          <w:iCs/>
          <w:sz w:val="22"/>
          <w:szCs w:val="22"/>
          <w:lang w:val="mn-MN"/>
        </w:rPr>
        <w:t>: Энэ цолтой холбоотой юм бол их олон жил яригдсан зүйл л дээ. Тэгээд хуучин тогтолцооны үед бол бас тэгш ойн жил, заримдаа үзэмжээрээ цол олгож байсан, тэгээд дүйцүүлж цол олгоод байсан байгаа юм. Өнөөдрийн энэ хуулийн зохицуулалт бол яг тийм дүйцүүлэх хэлбэрээр цол олгохоор хуульчлаад өгсөн байна л даа. Тэгэхээр энэ бол зөвхөн аварга, арслан том цолтой хүмүүст том цол олгоод бусад хүмүүсийг нь хамаагүй гээд орхичих арга байхгүй. Тэгэхээр энэ асар их маргаантай асуудал байсан учраас дүйцүүлж цол олгох юм уу, даваа болгондоо цолтой байх юм уу гэдэг талаар хэлэлцүүлэг явуулсан юм. Энэ дүйцүүлж цол олгох нь буруу байна гэж олон түмний зүгээс шүүмжлэл гарсан учраас нийтдээ улсын хэмжээний 10 аймаг Улаанбаатар хотыг оролцуулаад ингээд 1000 хүний судалгаа аваад 300 хүнээс амаар асуулга асуугаад, тэгээд ерөөсөө дүйцүүлж цол олгох нь буруу байна, дараа болгонд цол олгох ёстой байна гэдэг ийм санал гараад тэгээд Бөхийн холбоо хэлэлцэж байгаад дүйцүүлж цол олгохыг нь болиод даваа болгонд цолтой болгоод ингээд явж байгаа юм.</w:t>
      </w:r>
    </w:p>
    <w:p w14:paraId="2934A22D" w14:textId="77777777" w:rsidR="00855942" w:rsidRPr="003643C1" w:rsidRDefault="00855942" w:rsidP="00F10C98">
      <w:pPr>
        <w:spacing w:after="0" w:line="23" w:lineRule="atLeast"/>
        <w:ind w:left="567" w:firstLine="567"/>
        <w:jc w:val="both"/>
        <w:rPr>
          <w:sz w:val="22"/>
          <w:szCs w:val="22"/>
          <w:lang w:val="mn-MN"/>
        </w:rPr>
      </w:pPr>
    </w:p>
    <w:p w14:paraId="2E543966" w14:textId="09304471" w:rsidR="0073220B" w:rsidRDefault="00465BF7" w:rsidP="00F10C98">
      <w:pPr>
        <w:spacing w:after="0" w:line="23" w:lineRule="atLeast"/>
        <w:ind w:firstLine="567"/>
        <w:jc w:val="both"/>
        <w:rPr>
          <w:sz w:val="24"/>
          <w:szCs w:val="24"/>
          <w:lang w:val="mn-MN"/>
        </w:rPr>
      </w:pPr>
      <w:r>
        <w:rPr>
          <w:sz w:val="24"/>
          <w:szCs w:val="24"/>
          <w:lang w:val="mn-MN"/>
        </w:rPr>
        <w:t xml:space="preserve">Тухайн үед хуулийн төслийг 2013.07.04-ний өдөр хэлэлцэх эсэх болон анхны хэлэлцүүлгийг чуулганы нэгдсэн хуралдаанаар хэлэлцүүлж, 2013.07.05-ны өдөр эцсийн хэлэлцүүлгийг хийж хуулийн төслийг 2 өдрийн дотор баталсан байдаг. Уг хуулийн төсөл батлагдснаар зохицуулалтгүй байсан </w:t>
      </w:r>
      <w:r w:rsidRPr="003643C1">
        <w:rPr>
          <w:sz w:val="24"/>
          <w:szCs w:val="24"/>
          <w:lang w:val="mn-MN"/>
        </w:rPr>
        <w:t xml:space="preserve">Улсын баяр наадамд 1024 бөх барилдсан тохиолдолд </w:t>
      </w:r>
      <w:r w:rsidRPr="003643C1">
        <w:rPr>
          <w:bCs/>
          <w:sz w:val="24"/>
          <w:szCs w:val="24"/>
          <w:lang w:val="mn-MN"/>
        </w:rPr>
        <w:t xml:space="preserve">улсын баяр наадамд түрүүлсэн </w:t>
      </w:r>
      <w:r w:rsidRPr="003643C1">
        <w:rPr>
          <w:sz w:val="24"/>
          <w:szCs w:val="24"/>
          <w:lang w:val="mn-MN"/>
        </w:rPr>
        <w:t>арслан цолтой бөх ес дав</w:t>
      </w:r>
      <w:r w:rsidR="0073220B">
        <w:rPr>
          <w:sz w:val="24"/>
          <w:szCs w:val="24"/>
          <w:lang w:val="mn-MN"/>
        </w:rPr>
        <w:t xml:space="preserve">сан тохиолдолд олгох </w:t>
      </w:r>
      <w:r>
        <w:rPr>
          <w:sz w:val="24"/>
          <w:szCs w:val="24"/>
          <w:lang w:val="mn-MN"/>
        </w:rPr>
        <w:t>цол</w:t>
      </w:r>
      <w:r w:rsidR="0073220B">
        <w:rPr>
          <w:sz w:val="24"/>
          <w:szCs w:val="24"/>
          <w:lang w:val="mn-MN"/>
        </w:rPr>
        <w:t>ыг тодорхой зааж өгсөн.</w:t>
      </w:r>
    </w:p>
    <w:p w14:paraId="1BBE6511" w14:textId="77777777" w:rsidR="00EA6507" w:rsidRDefault="00EA6507" w:rsidP="00F10C98">
      <w:pPr>
        <w:spacing w:after="0" w:line="23" w:lineRule="atLeast"/>
        <w:ind w:firstLine="567"/>
        <w:jc w:val="both"/>
        <w:rPr>
          <w:sz w:val="24"/>
          <w:szCs w:val="24"/>
          <w:lang w:val="mn-MN"/>
        </w:rPr>
      </w:pPr>
    </w:p>
    <w:p w14:paraId="5495E7CC" w14:textId="7237F19F" w:rsidR="003643C1" w:rsidRDefault="0073220B" w:rsidP="00F10C98">
      <w:pPr>
        <w:spacing w:after="0" w:line="23" w:lineRule="atLeast"/>
        <w:ind w:firstLine="567"/>
        <w:jc w:val="both"/>
        <w:rPr>
          <w:sz w:val="24"/>
          <w:szCs w:val="24"/>
          <w:lang w:val="mn-MN"/>
        </w:rPr>
      </w:pPr>
      <w:r>
        <w:rPr>
          <w:sz w:val="24"/>
          <w:szCs w:val="24"/>
          <w:lang w:val="mn-MN"/>
        </w:rPr>
        <w:t xml:space="preserve">Гэвч </w:t>
      </w:r>
      <w:r w:rsidR="00465BF7">
        <w:rPr>
          <w:sz w:val="24"/>
          <w:szCs w:val="24"/>
          <w:lang w:val="mn-MN"/>
        </w:rPr>
        <w:t xml:space="preserve"> </w:t>
      </w:r>
      <w:r w:rsidRPr="0073220B">
        <w:rPr>
          <w:sz w:val="24"/>
          <w:szCs w:val="24"/>
          <w:lang w:val="mn-MN"/>
        </w:rPr>
        <w:t>Монгол Улсын Ерөнхийлөгч 2013.07.08-ны өдөр</w:t>
      </w:r>
      <w:r>
        <w:rPr>
          <w:sz w:val="24"/>
          <w:szCs w:val="24"/>
          <w:lang w:val="mn-MN"/>
        </w:rPr>
        <w:t xml:space="preserve"> </w:t>
      </w:r>
      <w:r w:rsidRPr="0073220B">
        <w:rPr>
          <w:sz w:val="24"/>
          <w:szCs w:val="24"/>
          <w:lang w:val="mn-MN"/>
        </w:rPr>
        <w:t>Үндэсний их баяр наадмын тухай хуульд нэмэлт, өөрчлөлт оруулах тухай хуульд бүхэлд хориг тавьсан</w:t>
      </w:r>
      <w:r w:rsidRPr="0073220B">
        <w:rPr>
          <w:sz w:val="24"/>
          <w:szCs w:val="24"/>
          <w:vertAlign w:val="superscript"/>
          <w:lang w:val="mn-MN"/>
        </w:rPr>
        <w:footnoteReference w:id="46"/>
      </w:r>
      <w:r>
        <w:rPr>
          <w:sz w:val="24"/>
          <w:szCs w:val="24"/>
          <w:lang w:val="mn-MN"/>
        </w:rPr>
        <w:t xml:space="preserve"> бөгөөд </w:t>
      </w:r>
      <w:r w:rsidRPr="0073220B">
        <w:rPr>
          <w:sz w:val="24"/>
          <w:szCs w:val="24"/>
          <w:lang w:val="mn-MN"/>
        </w:rPr>
        <w:t xml:space="preserve">Үндэсний их баяр наадмын тухай хуулийг олон улсын жишиг, өнөөгийн хөгжлийн чиг хандлагыг харгалзан нийт ард иргэдээр нээлттэй хэлэлцүүлж, мэргэжлийн байгууллагуудын саналыг авч, өргөн хүрээнд шинэчлэн найруулах нь зүйтэй гэж </w:t>
      </w:r>
      <w:r>
        <w:rPr>
          <w:sz w:val="24"/>
          <w:szCs w:val="24"/>
          <w:lang w:val="mn-MN"/>
        </w:rPr>
        <w:t xml:space="preserve">үзсэн. Ерөнхийлөгчийн хоригийг </w:t>
      </w:r>
      <w:r w:rsidRPr="0073220B">
        <w:rPr>
          <w:sz w:val="24"/>
          <w:szCs w:val="24"/>
          <w:lang w:val="mn-MN"/>
        </w:rPr>
        <w:t xml:space="preserve">Улсын Их Хурал </w:t>
      </w:r>
      <w:r w:rsidRPr="0073220B">
        <w:rPr>
          <w:sz w:val="24"/>
          <w:szCs w:val="24"/>
          <w:lang w:val="mn-MN"/>
        </w:rPr>
        <w:lastRenderedPageBreak/>
        <w:t>2013.07.09-ний өдөр хоригийг хүлээн зөвшөөрч</w:t>
      </w:r>
      <w:r w:rsidRPr="0073220B">
        <w:rPr>
          <w:sz w:val="24"/>
          <w:szCs w:val="24"/>
          <w:vertAlign w:val="superscript"/>
          <w:lang w:val="mn-MN"/>
        </w:rPr>
        <w:footnoteReference w:id="47"/>
      </w:r>
      <w:r w:rsidRPr="0073220B">
        <w:rPr>
          <w:sz w:val="24"/>
          <w:szCs w:val="24"/>
          <w:lang w:val="mn-MN"/>
        </w:rPr>
        <w:t>, Үндэсний их баяр наадмын тухай хуульд нэмэлт, өөрчлөлт оруулах тухай хууль хүчингүй болсонд тооцох тухай хууль батлагдсан</w:t>
      </w:r>
      <w:r w:rsidRPr="0073220B">
        <w:rPr>
          <w:sz w:val="24"/>
          <w:szCs w:val="24"/>
          <w:vertAlign w:val="superscript"/>
          <w:lang w:val="mn-MN"/>
        </w:rPr>
        <w:footnoteReference w:id="48"/>
      </w:r>
      <w:r w:rsidRPr="0073220B">
        <w:rPr>
          <w:sz w:val="24"/>
          <w:szCs w:val="24"/>
          <w:lang w:val="mn-MN"/>
        </w:rPr>
        <w:t>.</w:t>
      </w:r>
    </w:p>
    <w:p w14:paraId="673D66A8" w14:textId="77777777" w:rsidR="00EA6507" w:rsidRDefault="00EA6507" w:rsidP="00F10C98">
      <w:pPr>
        <w:spacing w:after="0" w:line="23" w:lineRule="atLeast"/>
        <w:ind w:firstLine="567"/>
        <w:jc w:val="both"/>
        <w:rPr>
          <w:sz w:val="24"/>
          <w:szCs w:val="24"/>
          <w:lang w:val="mn-MN"/>
        </w:rPr>
      </w:pPr>
    </w:p>
    <w:p w14:paraId="08F0F8A2" w14:textId="39982BA6" w:rsidR="0073220B" w:rsidRDefault="0073220B" w:rsidP="00F10C98">
      <w:pPr>
        <w:spacing w:after="0" w:line="23" w:lineRule="atLeast"/>
        <w:ind w:firstLine="567"/>
        <w:jc w:val="both"/>
        <w:rPr>
          <w:iCs/>
          <w:sz w:val="24"/>
          <w:szCs w:val="24"/>
          <w:lang w:val="mn-MN"/>
        </w:rPr>
      </w:pPr>
      <w:r>
        <w:rPr>
          <w:sz w:val="24"/>
          <w:szCs w:val="24"/>
          <w:lang w:val="mn-MN"/>
        </w:rPr>
        <w:t xml:space="preserve">Ингээд мөн л </w:t>
      </w:r>
      <w:r w:rsidRPr="003643C1">
        <w:rPr>
          <w:sz w:val="24"/>
          <w:szCs w:val="24"/>
          <w:lang w:val="mn-MN"/>
        </w:rPr>
        <w:t xml:space="preserve">Улсын баяр наадамд 1024 бөх барилдсан тохиолдолд </w:t>
      </w:r>
      <w:r w:rsidR="000C0979">
        <w:rPr>
          <w:sz w:val="24"/>
          <w:szCs w:val="24"/>
          <w:lang w:val="mn-MN"/>
        </w:rPr>
        <w:t xml:space="preserve">улсын </w:t>
      </w:r>
      <w:r w:rsidR="000C0979">
        <w:rPr>
          <w:iCs/>
          <w:sz w:val="24"/>
          <w:szCs w:val="24"/>
          <w:lang w:val="mn-MN"/>
        </w:rPr>
        <w:t>а</w:t>
      </w:r>
      <w:r w:rsidR="000C0979" w:rsidRPr="000C0979">
        <w:rPr>
          <w:iCs/>
          <w:sz w:val="24"/>
          <w:szCs w:val="24"/>
          <w:lang w:val="mn-MN"/>
        </w:rPr>
        <w:t>рслан цолтой бөх ес даван үзүүрлэх, 10 даван түрүүлбэл ямар цол олгох</w:t>
      </w:r>
      <w:r w:rsidR="000C0979">
        <w:rPr>
          <w:iCs/>
          <w:sz w:val="24"/>
          <w:szCs w:val="24"/>
          <w:lang w:val="mn-MN"/>
        </w:rPr>
        <w:t xml:space="preserve"> асуудал мөн зохицуулалтгүй үлдсэн. Хэрвээ 2016 онд 1024 бөх барилдсан үед арслан цолтой бөх 9 даван үзүүрлэсэн, 10 даван түрүүлсэн тохиолдолд ямар цол олгох нь тодорхойгүй үлдэх байсан.</w:t>
      </w:r>
    </w:p>
    <w:p w14:paraId="1DCF595F" w14:textId="77777777" w:rsidR="00EA6507" w:rsidRDefault="00EA6507" w:rsidP="00F10C98">
      <w:pPr>
        <w:spacing w:after="0" w:line="23" w:lineRule="atLeast"/>
        <w:ind w:firstLine="567"/>
        <w:jc w:val="both"/>
        <w:rPr>
          <w:sz w:val="24"/>
          <w:szCs w:val="24"/>
          <w:lang w:val="mn-MN"/>
        </w:rPr>
      </w:pPr>
    </w:p>
    <w:p w14:paraId="4A7D4B2A" w14:textId="36A451BA" w:rsidR="0073220B" w:rsidRDefault="0073220B" w:rsidP="00F10C98">
      <w:pPr>
        <w:spacing w:after="0" w:line="23" w:lineRule="atLeast"/>
        <w:ind w:firstLine="720"/>
        <w:jc w:val="both"/>
        <w:rPr>
          <w:rFonts w:cs="Arial"/>
          <w:iCs/>
          <w:sz w:val="24"/>
          <w:szCs w:val="24"/>
          <w:lang w:val="mn-MN"/>
        </w:rPr>
      </w:pPr>
      <w:r w:rsidRPr="009433C7">
        <w:rPr>
          <w:rFonts w:cs="Arial"/>
          <w:iCs/>
          <w:sz w:val="24"/>
          <w:szCs w:val="24"/>
          <w:lang w:val="mn-MN"/>
        </w:rPr>
        <w:t>Иймд 1024 бөх барилдах үед арслангаас дээш цолтой бөх үзүүрлэсэн, түрүүлсэн тохиолдолд ямар цол олгохыг тодорхой зааж өгөх хэрэгтэй</w:t>
      </w:r>
      <w:r>
        <w:rPr>
          <w:rFonts w:cs="Arial"/>
          <w:iCs/>
          <w:sz w:val="24"/>
          <w:szCs w:val="24"/>
        </w:rPr>
        <w:t xml:space="preserve"> </w:t>
      </w:r>
      <w:r>
        <w:rPr>
          <w:rFonts w:cs="Arial"/>
          <w:iCs/>
          <w:sz w:val="24"/>
          <w:szCs w:val="24"/>
          <w:lang w:val="mn-MN"/>
        </w:rPr>
        <w:t>бөгөөд уг харилцааг зохицуулсан</w:t>
      </w:r>
      <w:r w:rsidRPr="009433C7">
        <w:rPr>
          <w:rFonts w:cs="Arial"/>
          <w:iCs/>
          <w:sz w:val="24"/>
          <w:szCs w:val="24"/>
          <w:lang w:val="mn-MN"/>
        </w:rPr>
        <w:t xml:space="preserve"> дараах нэмэлт, өөрчлөлтийг </w:t>
      </w:r>
      <w:r>
        <w:rPr>
          <w:rFonts w:cs="Arial"/>
          <w:iCs/>
          <w:sz w:val="24"/>
          <w:szCs w:val="24"/>
          <w:lang w:val="mn-MN"/>
        </w:rPr>
        <w:t xml:space="preserve">хуульд </w:t>
      </w:r>
      <w:r w:rsidRPr="009433C7">
        <w:rPr>
          <w:rFonts w:cs="Arial"/>
          <w:iCs/>
          <w:sz w:val="24"/>
          <w:szCs w:val="24"/>
          <w:lang w:val="mn-MN"/>
        </w:rPr>
        <w:t>оруулах санал</w:t>
      </w:r>
      <w:r>
        <w:rPr>
          <w:rFonts w:cs="Arial"/>
          <w:iCs/>
          <w:sz w:val="24"/>
          <w:szCs w:val="24"/>
          <w:lang w:val="mn-MN"/>
        </w:rPr>
        <w:t>тай байна.</w:t>
      </w:r>
    </w:p>
    <w:p w14:paraId="58E01998" w14:textId="77777777" w:rsidR="00EA6507" w:rsidRDefault="00EA6507" w:rsidP="00F10C98">
      <w:pPr>
        <w:spacing w:after="0" w:line="23" w:lineRule="atLeast"/>
        <w:ind w:firstLine="720"/>
        <w:jc w:val="both"/>
        <w:rPr>
          <w:rFonts w:cs="Arial"/>
          <w:iCs/>
          <w:sz w:val="24"/>
          <w:szCs w:val="24"/>
          <w:lang w:val="mn-MN"/>
        </w:rPr>
      </w:pPr>
    </w:p>
    <w:p w14:paraId="38A3F761" w14:textId="77777777" w:rsidR="0073220B" w:rsidRPr="0049271E" w:rsidRDefault="0073220B" w:rsidP="00F10C98">
      <w:pPr>
        <w:spacing w:after="0" w:line="23" w:lineRule="atLeast"/>
        <w:ind w:left="567" w:firstLine="720"/>
        <w:jc w:val="both"/>
        <w:rPr>
          <w:rFonts w:cs="Arial"/>
          <w:iCs/>
          <w:sz w:val="22"/>
          <w:szCs w:val="22"/>
          <w:lang w:val="mn-MN"/>
        </w:rPr>
      </w:pPr>
      <w:r w:rsidRPr="0049271E">
        <w:rPr>
          <w:rFonts w:cs="Arial"/>
          <w:b/>
          <w:bCs/>
          <w:iCs/>
          <w:sz w:val="22"/>
          <w:szCs w:val="22"/>
          <w:lang w:val="mn-MN"/>
        </w:rPr>
        <w:t>Санал:</w:t>
      </w:r>
      <w:r w:rsidRPr="0049271E">
        <w:rPr>
          <w:rFonts w:cs="Arial"/>
          <w:iCs/>
          <w:sz w:val="22"/>
          <w:szCs w:val="22"/>
          <w:lang w:val="mn-MN"/>
        </w:rPr>
        <w:t xml:space="preserve"> “Улсын баяр наадамд 1024 бөх барилдсан тохиолдолд улсын баяр наадамд түрүүлсэн арслан цолтой бөх</w:t>
      </w:r>
      <w:r w:rsidRPr="0049271E">
        <w:rPr>
          <w:rStyle w:val="FootnoteReference"/>
          <w:rFonts w:cs="Arial"/>
          <w:iCs/>
          <w:sz w:val="22"/>
          <w:szCs w:val="22"/>
          <w:lang w:val="mn-MN"/>
        </w:rPr>
        <w:footnoteReference w:id="49"/>
      </w:r>
      <w:r w:rsidRPr="0049271E">
        <w:rPr>
          <w:rFonts w:cs="Arial"/>
          <w:iCs/>
          <w:sz w:val="22"/>
          <w:szCs w:val="22"/>
          <w:lang w:val="mn-MN"/>
        </w:rPr>
        <w:t xml:space="preserve"> 9 давсан бол үзүүр түрүүний өмнө түүнд улсын аварга цол олгож, улмаар 10 давж түрүүлбэл улсын даян аварга цол олгоно.</w:t>
      </w:r>
    </w:p>
    <w:p w14:paraId="05560940" w14:textId="77777777" w:rsidR="0073220B" w:rsidRPr="0049271E" w:rsidRDefault="0073220B" w:rsidP="00F10C98">
      <w:pPr>
        <w:spacing w:after="0" w:line="23" w:lineRule="atLeast"/>
        <w:ind w:left="567" w:firstLine="720"/>
        <w:jc w:val="both"/>
        <w:rPr>
          <w:rFonts w:cs="Arial"/>
          <w:iCs/>
          <w:sz w:val="22"/>
          <w:szCs w:val="22"/>
          <w:lang w:val="mn-MN"/>
        </w:rPr>
      </w:pPr>
      <w:r w:rsidRPr="0049271E">
        <w:rPr>
          <w:rFonts w:cs="Arial"/>
          <w:iCs/>
          <w:sz w:val="22"/>
          <w:szCs w:val="22"/>
          <w:lang w:val="mn-MN"/>
        </w:rPr>
        <w:t xml:space="preserve">Улсын аварга цолтой бөх 9 давсан бол үзүүр түрүүний өмнө түүнд даян аварга цол олгож, улмаар 10 давж түрүүлбэл дархан аварга цол олгоно” . </w:t>
      </w:r>
    </w:p>
    <w:p w14:paraId="50AD9AE4" w14:textId="77777777" w:rsidR="0073220B" w:rsidRDefault="0073220B" w:rsidP="00F10C98">
      <w:pPr>
        <w:spacing w:after="0" w:line="23" w:lineRule="atLeast"/>
        <w:ind w:firstLine="720"/>
        <w:jc w:val="both"/>
        <w:rPr>
          <w:rFonts w:cs="Arial"/>
          <w:iCs/>
          <w:sz w:val="24"/>
          <w:szCs w:val="24"/>
          <w:lang w:val="mn-MN"/>
        </w:rPr>
      </w:pPr>
    </w:p>
    <w:p w14:paraId="2F1BF0F9" w14:textId="77777777" w:rsidR="0073220B" w:rsidRDefault="0073220B" w:rsidP="00F10C98">
      <w:pPr>
        <w:spacing w:after="0" w:line="23" w:lineRule="atLeast"/>
        <w:ind w:firstLine="720"/>
        <w:jc w:val="both"/>
        <w:rPr>
          <w:rFonts w:cs="Arial"/>
          <w:bCs/>
          <w:iCs/>
          <w:sz w:val="24"/>
          <w:szCs w:val="24"/>
          <w:lang w:val="mn-MN"/>
        </w:rPr>
      </w:pPr>
      <w:r>
        <w:rPr>
          <w:rFonts w:cs="Arial"/>
          <w:iCs/>
          <w:sz w:val="24"/>
          <w:szCs w:val="24"/>
          <w:lang w:val="mn-MN"/>
        </w:rPr>
        <w:t xml:space="preserve">Ингэснээр даваа </w:t>
      </w:r>
      <w:r w:rsidRPr="00861505">
        <w:rPr>
          <w:rFonts w:cs="Arial"/>
          <w:bCs/>
          <w:iCs/>
          <w:sz w:val="24"/>
          <w:szCs w:val="24"/>
          <w:lang w:val="mn-MN"/>
        </w:rPr>
        <w:t>бүрт цол олгох, цолны болзол хангасан бөхчүүдэд цолыг олгох, барилдааны даваа бүрийг өрсөлдөөнтэй болгож, бөхчүүдийн амжилтыг шударгаар үнэлэх боломж бүрдэ</w:t>
      </w:r>
      <w:r>
        <w:rPr>
          <w:rFonts w:cs="Arial"/>
          <w:bCs/>
          <w:iCs/>
          <w:sz w:val="24"/>
          <w:szCs w:val="24"/>
          <w:lang w:val="mn-MN"/>
        </w:rPr>
        <w:t>х юм.</w:t>
      </w:r>
    </w:p>
    <w:p w14:paraId="5DF8599F" w14:textId="77777777" w:rsidR="0073220B" w:rsidRDefault="0073220B" w:rsidP="00F10C98">
      <w:pPr>
        <w:spacing w:after="0" w:line="23" w:lineRule="atLeast"/>
        <w:ind w:firstLine="720"/>
        <w:jc w:val="both"/>
        <w:rPr>
          <w:rFonts w:cs="Arial"/>
          <w:bCs/>
          <w:iCs/>
          <w:sz w:val="24"/>
          <w:szCs w:val="24"/>
          <w:lang w:val="mn-MN"/>
        </w:rPr>
      </w:pPr>
    </w:p>
    <w:p w14:paraId="1B930873" w14:textId="472D0405" w:rsidR="0073220B" w:rsidRDefault="0073220B" w:rsidP="00F10C98">
      <w:pPr>
        <w:spacing w:after="0" w:line="23" w:lineRule="atLeast"/>
        <w:ind w:firstLine="720"/>
        <w:jc w:val="both"/>
        <w:rPr>
          <w:rFonts w:cs="Arial"/>
          <w:iCs/>
          <w:sz w:val="24"/>
          <w:szCs w:val="24"/>
          <w:lang w:val="mn-MN"/>
        </w:rPr>
      </w:pPr>
      <w:r w:rsidRPr="0049271E">
        <w:rPr>
          <w:rFonts w:cs="Arial"/>
          <w:iCs/>
          <w:sz w:val="24"/>
          <w:szCs w:val="24"/>
          <w:lang w:val="mn-MN"/>
        </w:rPr>
        <w:t>Ирэх 2021 онд Тулгар төрийн 2230, Их Монгол Улсын 815, Ардын хувьсгалын 100 жилийн ойн Үндэсний их баяр наадам болно.</w:t>
      </w:r>
      <w:r>
        <w:rPr>
          <w:rFonts w:cs="Arial"/>
          <w:iCs/>
          <w:sz w:val="24"/>
          <w:szCs w:val="24"/>
          <w:lang w:val="mn-MN"/>
        </w:rPr>
        <w:t xml:space="preserve"> Түүхэн 100 жилийн ойн баяр наадамд</w:t>
      </w:r>
      <w:r w:rsidR="009D59E0">
        <w:rPr>
          <w:rFonts w:cs="Arial"/>
          <w:iCs/>
          <w:sz w:val="24"/>
          <w:szCs w:val="24"/>
          <w:lang w:val="mn-MN"/>
        </w:rPr>
        <w:t xml:space="preserve"> </w:t>
      </w:r>
      <w:r>
        <w:rPr>
          <w:rFonts w:cs="Arial"/>
          <w:iCs/>
          <w:sz w:val="24"/>
          <w:szCs w:val="24"/>
          <w:lang w:val="mn-MN"/>
        </w:rPr>
        <w:t xml:space="preserve">2048 </w:t>
      </w:r>
      <w:r w:rsidRPr="009433C7">
        <w:rPr>
          <w:rFonts w:cs="Arial"/>
          <w:iCs/>
          <w:sz w:val="24"/>
          <w:szCs w:val="24"/>
          <w:lang w:val="mn-MN"/>
        </w:rPr>
        <w:t>бөх барилдах</w:t>
      </w:r>
      <w:r>
        <w:rPr>
          <w:rFonts w:cs="Arial"/>
          <w:iCs/>
          <w:sz w:val="24"/>
          <w:szCs w:val="24"/>
          <w:lang w:val="mn-MN"/>
        </w:rPr>
        <w:t>аар болбол цолыг хэрхэн олгох асуудлыг мөн тодорхой зохицуулах шаардлагатай байна.</w:t>
      </w:r>
    </w:p>
    <w:p w14:paraId="6E29D2AD" w14:textId="77777777" w:rsidR="00465BF7" w:rsidRPr="003643C1" w:rsidRDefault="00465BF7" w:rsidP="00F10C98">
      <w:pPr>
        <w:spacing w:after="0" w:line="23" w:lineRule="atLeast"/>
        <w:ind w:firstLine="567"/>
        <w:jc w:val="both"/>
        <w:rPr>
          <w:sz w:val="24"/>
          <w:szCs w:val="24"/>
        </w:rPr>
      </w:pPr>
    </w:p>
    <w:p w14:paraId="0F348D11" w14:textId="7BCC2A54" w:rsidR="00783AF8" w:rsidRDefault="00595D03" w:rsidP="00F10C98">
      <w:pPr>
        <w:spacing w:after="0" w:line="23" w:lineRule="atLeast"/>
        <w:ind w:firstLine="567"/>
        <w:rPr>
          <w:sz w:val="24"/>
          <w:szCs w:val="24"/>
          <w:lang w:val="mn-MN"/>
        </w:rPr>
      </w:pPr>
      <w:r w:rsidRPr="001077C7">
        <w:rPr>
          <w:b/>
          <w:bCs/>
          <w:sz w:val="24"/>
          <w:szCs w:val="24"/>
          <w:lang w:val="mn-MN"/>
        </w:rPr>
        <w:t>2014 онд</w:t>
      </w:r>
      <w:r>
        <w:rPr>
          <w:sz w:val="24"/>
          <w:szCs w:val="24"/>
          <w:lang w:val="mn-MN"/>
        </w:rPr>
        <w:t xml:space="preserve"> </w:t>
      </w:r>
      <w:r w:rsidR="00A711F1" w:rsidRPr="00A711F1">
        <w:rPr>
          <w:sz w:val="24"/>
          <w:szCs w:val="24"/>
          <w:lang w:val="mn-MN"/>
        </w:rPr>
        <w:t>Улсын Их Хурлын гишүүн Р.Гончигдорж, Д.Батцогт, Б.Чойжилсүрэн нараас Үндэсний их баяр наадмын тухай хуульд өөрчлөлт оруулах тухай хуулийн төслийг</w:t>
      </w:r>
      <w:r w:rsidR="00A711F1">
        <w:rPr>
          <w:sz w:val="24"/>
          <w:szCs w:val="24"/>
          <w:lang w:val="mn-MN"/>
        </w:rPr>
        <w:t xml:space="preserve"> санаачлан </w:t>
      </w:r>
      <w:r w:rsidR="00A711F1" w:rsidRPr="00A711F1">
        <w:rPr>
          <w:sz w:val="24"/>
          <w:szCs w:val="24"/>
          <w:lang w:val="mn-MN"/>
        </w:rPr>
        <w:t>Улсын Их Хуралд 2014 оны  01 дүгээр сарын 20-ны өдөр өргөн мэдүүлсэн</w:t>
      </w:r>
      <w:r w:rsidR="00A711F1">
        <w:rPr>
          <w:sz w:val="24"/>
          <w:szCs w:val="24"/>
          <w:lang w:val="mn-MN"/>
        </w:rPr>
        <w:t xml:space="preserve"> байдаг.</w:t>
      </w:r>
    </w:p>
    <w:p w14:paraId="6280E17C" w14:textId="77777777" w:rsidR="009D59E0" w:rsidRDefault="009D59E0" w:rsidP="00F10C98">
      <w:pPr>
        <w:spacing w:after="0" w:line="23" w:lineRule="atLeast"/>
        <w:ind w:firstLine="567"/>
        <w:rPr>
          <w:sz w:val="24"/>
          <w:szCs w:val="24"/>
          <w:lang w:val="mn-MN"/>
        </w:rPr>
      </w:pPr>
    </w:p>
    <w:p w14:paraId="66EE6E35" w14:textId="702C9606" w:rsidR="007E7558" w:rsidRDefault="00A84604" w:rsidP="00F10C98">
      <w:pPr>
        <w:spacing w:after="0" w:line="23" w:lineRule="atLeast"/>
        <w:ind w:left="567" w:firstLine="567"/>
        <w:jc w:val="both"/>
        <w:rPr>
          <w:i/>
          <w:iCs/>
          <w:sz w:val="22"/>
          <w:szCs w:val="22"/>
          <w:lang w:val="mn-MN"/>
        </w:rPr>
      </w:pPr>
      <w:r w:rsidRPr="0072355D">
        <w:rPr>
          <w:i/>
          <w:iCs/>
          <w:sz w:val="22"/>
          <w:szCs w:val="22"/>
          <w:lang w:val="mn-MN"/>
        </w:rPr>
        <w:t>Хууль санаачлагчийн илтгэлд</w:t>
      </w:r>
      <w:r w:rsidRPr="0072355D">
        <w:rPr>
          <w:rStyle w:val="FootnoteReference"/>
          <w:i/>
          <w:iCs/>
          <w:sz w:val="22"/>
          <w:szCs w:val="22"/>
          <w:lang w:val="mn-MN"/>
        </w:rPr>
        <w:footnoteReference w:id="50"/>
      </w:r>
      <w:r w:rsidRPr="0072355D">
        <w:rPr>
          <w:i/>
          <w:iCs/>
          <w:sz w:val="22"/>
          <w:szCs w:val="22"/>
          <w:lang w:val="mn-MN"/>
        </w:rPr>
        <w:t xml:space="preserve">, </w:t>
      </w:r>
      <w:r w:rsidR="007E7558" w:rsidRPr="0072355D">
        <w:rPr>
          <w:i/>
          <w:iCs/>
          <w:sz w:val="22"/>
          <w:szCs w:val="22"/>
          <w:lang w:val="mn-MN"/>
        </w:rPr>
        <w:t xml:space="preserve">Өнөөдөр Монгол үндэсний бөхийн хөгжил өндөр төвшинд хүрч өрсөлдөөн их болж байгаа нь үндэсний бөхийн даян болон дархан аварга төрөх боломжийг нэлээд багасгаж байгаа юм. “Далай аварга” цолыг хасах нь зүйтэй гэсэн олон түмний санал нь Монгол үндэснийхээ уламжлалыг хадгалах, мөн “даян”, “далай” аваргуудыг шинээр төрөх боломжийг бүрдүүлэх талаар ач холбогдолтой гэж олон түмний дунд санал, бодол ихээр яригддаг юм. </w:t>
      </w:r>
      <w:r w:rsidR="007E7558" w:rsidRPr="0072355D">
        <w:rPr>
          <w:i/>
          <w:iCs/>
          <w:sz w:val="22"/>
          <w:szCs w:val="22"/>
          <w:lang w:val="mn-MN"/>
        </w:rPr>
        <w:lastRenderedPageBreak/>
        <w:t>Иймд шинээр олгогдох болсон улсын “далай аварга” цолыг олгодоггүй болгохоор хуульчлах саналыг хууль санаачлагчид бид оруулж байна</w:t>
      </w:r>
      <w:r w:rsidR="00BC5AC9" w:rsidRPr="0072355D">
        <w:rPr>
          <w:i/>
          <w:iCs/>
          <w:sz w:val="22"/>
          <w:szCs w:val="22"/>
          <w:lang w:val="mn-MN"/>
        </w:rPr>
        <w:t xml:space="preserve"> гэжээ</w:t>
      </w:r>
      <w:r w:rsidR="00BC5AC9" w:rsidRPr="0072355D">
        <w:rPr>
          <w:rStyle w:val="FootnoteReference"/>
          <w:i/>
          <w:iCs/>
          <w:sz w:val="22"/>
          <w:szCs w:val="22"/>
          <w:lang w:val="mn-MN"/>
        </w:rPr>
        <w:footnoteReference w:id="51"/>
      </w:r>
      <w:r w:rsidR="007E7558" w:rsidRPr="0072355D">
        <w:rPr>
          <w:i/>
          <w:iCs/>
          <w:sz w:val="22"/>
          <w:szCs w:val="22"/>
          <w:lang w:val="mn-MN"/>
        </w:rPr>
        <w:t xml:space="preserve">. </w:t>
      </w:r>
    </w:p>
    <w:p w14:paraId="7984649B" w14:textId="77777777" w:rsidR="0072355D" w:rsidRPr="0072355D" w:rsidRDefault="0072355D" w:rsidP="00F10C98">
      <w:pPr>
        <w:spacing w:after="0" w:line="23" w:lineRule="atLeast"/>
        <w:ind w:left="567" w:firstLine="567"/>
        <w:jc w:val="both"/>
        <w:rPr>
          <w:i/>
          <w:iCs/>
          <w:sz w:val="22"/>
          <w:szCs w:val="22"/>
          <w:lang w:val="mn-MN"/>
        </w:rPr>
      </w:pPr>
    </w:p>
    <w:p w14:paraId="3BC9BC51" w14:textId="7D9DEB12" w:rsidR="00DF40DE" w:rsidRPr="0072355D" w:rsidRDefault="00DF40DE" w:rsidP="00F10C98">
      <w:pPr>
        <w:spacing w:after="0" w:line="23" w:lineRule="atLeast"/>
        <w:ind w:left="567" w:firstLine="567"/>
        <w:jc w:val="both"/>
        <w:rPr>
          <w:rFonts w:cs="Times New Roman"/>
          <w:i/>
          <w:iCs/>
          <w:color w:val="000000"/>
          <w:sz w:val="22"/>
          <w:szCs w:val="22"/>
          <w:lang w:val="mn-MN"/>
        </w:rPr>
      </w:pPr>
      <w:r w:rsidRPr="0072355D">
        <w:rPr>
          <w:i/>
          <w:iCs/>
          <w:sz w:val="22"/>
          <w:szCs w:val="22"/>
          <w:lang w:val="mn-MN"/>
        </w:rPr>
        <w:t>Холбогдох байнгын хорооны санал, дүгнэлтэд</w:t>
      </w:r>
      <w:r w:rsidRPr="0072355D">
        <w:rPr>
          <w:rStyle w:val="FootnoteReference"/>
          <w:i/>
          <w:iCs/>
          <w:sz w:val="22"/>
          <w:szCs w:val="22"/>
          <w:lang w:val="mn-MN"/>
        </w:rPr>
        <w:footnoteReference w:id="52"/>
      </w:r>
      <w:r w:rsidRPr="0072355D">
        <w:rPr>
          <w:i/>
          <w:iCs/>
          <w:sz w:val="22"/>
          <w:szCs w:val="22"/>
          <w:lang w:val="mn-MN"/>
        </w:rPr>
        <w:t xml:space="preserve">, </w:t>
      </w:r>
      <w:r w:rsidRPr="0072355D">
        <w:rPr>
          <w:rFonts w:cs="Times New Roman"/>
          <w:i/>
          <w:iCs/>
          <w:color w:val="000000"/>
          <w:sz w:val="22"/>
          <w:szCs w:val="22"/>
          <w:lang w:val="mn-MN"/>
        </w:rPr>
        <w:t>2003 онд шинээр “далай аварга” цол бий болгосон нь Монгол үндэсний бөхийн хөгжил, өрсөлдөөн өндөр төвшинд хүрч буй одоо үед уламжлалт “даян аварга”, “дархан аварга” цолонд хүрэх боломжийг хязгаарлаж байгааг үндэслэн хууль санаачлагчид шинээр бий болсон “далай аварга” цолыг хасахаар уг хуулийн төслийг боловсруулжээ.</w:t>
      </w:r>
      <w:r w:rsidR="00CA2F77" w:rsidRPr="0072355D">
        <w:rPr>
          <w:rFonts w:cs="Times New Roman"/>
          <w:i/>
          <w:iCs/>
          <w:color w:val="000000"/>
          <w:sz w:val="22"/>
          <w:szCs w:val="22"/>
          <w:lang w:val="mn-MN"/>
        </w:rPr>
        <w:t xml:space="preserve"> Төрийн байгуулалтын байнгын хороо уг хуулийн төслийн хэлэлцэх эсэх асуудлыг 2014 оны 1 дүгээр сарын 28-ны өдрийн хуралдаанаараа хэлэлцлээ.</w:t>
      </w:r>
      <w:r w:rsidR="00CA2F77" w:rsidRPr="0072355D">
        <w:rPr>
          <w:rFonts w:cs="Times New Roman"/>
          <w:i/>
          <w:iCs/>
          <w:color w:val="000000"/>
          <w:sz w:val="22"/>
          <w:szCs w:val="22"/>
          <w:lang w:val="mn-MN"/>
        </w:rPr>
        <w:tab/>
        <w:t>Үндэсний их баяр наадмын тухай хуульд өөрчлөлт оруулах тухай хуулийн төслийг чуулганы нэгдсэн хуралдаанаар хэлэлцүүлэх нь зүйтэй гэсэн саналыг Байнгын хорооны хуралдаанд оролцсон гишүүдийн олонх дэмжсэн болно гэжээ.</w:t>
      </w:r>
    </w:p>
    <w:p w14:paraId="2E4FFA8D" w14:textId="77777777" w:rsidR="00EA6507" w:rsidRPr="007E7558" w:rsidRDefault="00EA6507" w:rsidP="00F10C98">
      <w:pPr>
        <w:spacing w:after="0" w:line="23" w:lineRule="atLeast"/>
        <w:ind w:left="567" w:firstLine="567"/>
        <w:jc w:val="both"/>
        <w:rPr>
          <w:b/>
          <w:bCs/>
          <w:sz w:val="22"/>
          <w:szCs w:val="22"/>
        </w:rPr>
      </w:pPr>
    </w:p>
    <w:p w14:paraId="5CE19696" w14:textId="41085941" w:rsidR="00191F2F" w:rsidRDefault="00191F2F" w:rsidP="00F10C98">
      <w:pPr>
        <w:spacing w:after="0" w:line="23" w:lineRule="atLeast"/>
        <w:ind w:firstLine="567"/>
        <w:jc w:val="both"/>
        <w:rPr>
          <w:rFonts w:cs="Arial"/>
          <w:sz w:val="24"/>
          <w:szCs w:val="24"/>
          <w:lang w:val="mn-MN"/>
        </w:rPr>
      </w:pPr>
      <w:r>
        <w:rPr>
          <w:rFonts w:cs="Arial"/>
          <w:sz w:val="24"/>
          <w:szCs w:val="24"/>
          <w:lang w:val="mn-MN"/>
        </w:rPr>
        <w:t xml:space="preserve">Байнгын хорооны хуралдаанаар төслийн анхны хэлэлцүүлгийг хийх үед Улсын Их Хурлын гишүүдээс зарчмын зөрүүтэй санал гараагүй бөгөөд төслийг анхны хэлэлцүүлгээр нь батлуулах горимын саналыг хуралдаанд оролцсон гишүүдийн олонх дэмжсэн бөгөөд анхны хэлэлцүүлгээр хуулийн төслийг баталж, Үндэсний их баяр наадмын тухай хуулийн 7 дугаар зүйлийн </w:t>
      </w:r>
      <w:r w:rsidRPr="00191F2F">
        <w:rPr>
          <w:rFonts w:cs="Arial"/>
          <w:sz w:val="24"/>
          <w:szCs w:val="24"/>
          <w:lang w:val="ms-MY"/>
        </w:rPr>
        <w:t>7.1.7</w:t>
      </w:r>
      <w:r>
        <w:rPr>
          <w:rFonts w:cs="Arial"/>
          <w:sz w:val="24"/>
          <w:szCs w:val="24"/>
          <w:lang w:val="mn-MN"/>
        </w:rPr>
        <w:t>-д заасан “</w:t>
      </w:r>
      <w:r w:rsidRPr="00191F2F">
        <w:rPr>
          <w:rFonts w:cs="Arial"/>
          <w:sz w:val="24"/>
          <w:szCs w:val="24"/>
          <w:lang w:val="ms-MY"/>
        </w:rPr>
        <w:t>улсын аварга түрүүлсэн бол улсын далай аварга</w:t>
      </w:r>
      <w:r>
        <w:rPr>
          <w:rFonts w:cs="Arial"/>
          <w:sz w:val="24"/>
          <w:szCs w:val="24"/>
          <w:lang w:val="mn-MN"/>
        </w:rPr>
        <w:t xml:space="preserve">” гэсэн заалтыг хүчингүйд тооцож, </w:t>
      </w:r>
      <w:r w:rsidRPr="00191F2F">
        <w:rPr>
          <w:rFonts w:cs="Arial"/>
          <w:sz w:val="24"/>
          <w:szCs w:val="24"/>
          <w:lang w:val="ms-MY"/>
        </w:rPr>
        <w:t>7.1.8</w:t>
      </w:r>
      <w:r>
        <w:rPr>
          <w:rFonts w:cs="Arial"/>
          <w:sz w:val="24"/>
          <w:szCs w:val="24"/>
          <w:lang w:val="mn-MN"/>
        </w:rPr>
        <w:t>-д заасан “</w:t>
      </w:r>
      <w:r w:rsidRPr="00191F2F">
        <w:rPr>
          <w:rFonts w:cs="Arial"/>
          <w:sz w:val="24"/>
          <w:szCs w:val="24"/>
          <w:lang w:val="ms-MY"/>
        </w:rPr>
        <w:t>улсын далай аварга</w:t>
      </w:r>
      <w:r>
        <w:rPr>
          <w:rFonts w:cs="Arial"/>
          <w:sz w:val="24"/>
          <w:szCs w:val="24"/>
          <w:lang w:val="mn-MN"/>
        </w:rPr>
        <w:t>” гэсний далай гэдгийг хассан байна.</w:t>
      </w:r>
    </w:p>
    <w:p w14:paraId="7B233B9A" w14:textId="77777777" w:rsidR="006358ED" w:rsidRDefault="006358ED" w:rsidP="00F10C98">
      <w:pPr>
        <w:spacing w:after="0" w:line="23" w:lineRule="atLeast"/>
        <w:ind w:firstLine="567"/>
        <w:jc w:val="both"/>
        <w:rPr>
          <w:rFonts w:cs="Arial"/>
          <w:sz w:val="24"/>
          <w:szCs w:val="24"/>
          <w:lang w:val="mn-MN"/>
        </w:rPr>
      </w:pPr>
    </w:p>
    <w:p w14:paraId="61E56B0B" w14:textId="15430C13" w:rsidR="00A711F1" w:rsidRPr="006358ED" w:rsidRDefault="00191F2F" w:rsidP="00F10C98">
      <w:pPr>
        <w:spacing w:after="0" w:line="23" w:lineRule="atLeast"/>
        <w:ind w:firstLine="567"/>
        <w:jc w:val="both"/>
        <w:rPr>
          <w:sz w:val="24"/>
          <w:szCs w:val="24"/>
          <w:lang w:val="mn-MN"/>
        </w:rPr>
      </w:pPr>
      <w:r>
        <w:rPr>
          <w:rFonts w:cs="Arial"/>
          <w:sz w:val="24"/>
          <w:szCs w:val="24"/>
          <w:lang w:val="mn-MN"/>
        </w:rPr>
        <w:t>Ингэснээр улсын даян аварга цолтой байсан А.Сүхбат болон Г.Өсөхбаяр нарт</w:t>
      </w:r>
      <w:r w:rsidR="006358ED">
        <w:rPr>
          <w:rFonts w:cs="Arial"/>
          <w:sz w:val="24"/>
          <w:szCs w:val="24"/>
          <w:lang w:val="mn-MN"/>
        </w:rPr>
        <w:t xml:space="preserve"> 2014 оны 7 дугаар сарын 07-ны өдрийн Монгол Улсын Ерөнхийлөгчийн зарлигаар “дархан аварга” цол</w:t>
      </w:r>
      <w:r w:rsidR="00BD60F1">
        <w:rPr>
          <w:rFonts w:cs="Arial"/>
          <w:sz w:val="24"/>
          <w:szCs w:val="24"/>
          <w:lang w:val="mn-MN"/>
        </w:rPr>
        <w:t>ыг нөхөн</w:t>
      </w:r>
      <w:r w:rsidRPr="00191F2F">
        <w:rPr>
          <w:rFonts w:cs="Arial"/>
          <w:sz w:val="24"/>
          <w:szCs w:val="24"/>
          <w:lang w:val="ms-MY"/>
        </w:rPr>
        <w:t xml:space="preserve"> </w:t>
      </w:r>
      <w:r w:rsidR="006358ED">
        <w:rPr>
          <w:rFonts w:cs="Arial"/>
          <w:sz w:val="24"/>
          <w:szCs w:val="24"/>
          <w:lang w:val="mn-MN"/>
        </w:rPr>
        <w:t>олгосон байдаг. Энэхүү цол</w:t>
      </w:r>
      <w:r w:rsidR="00D0589E">
        <w:rPr>
          <w:rFonts w:cs="Arial"/>
          <w:sz w:val="24"/>
          <w:szCs w:val="24"/>
          <w:lang w:val="mn-MN"/>
        </w:rPr>
        <w:t xml:space="preserve"> олгос</w:t>
      </w:r>
      <w:r w:rsidR="00BD60F1">
        <w:rPr>
          <w:rFonts w:cs="Arial"/>
          <w:sz w:val="24"/>
          <w:szCs w:val="24"/>
          <w:lang w:val="mn-MN"/>
        </w:rPr>
        <w:t>он</w:t>
      </w:r>
      <w:r w:rsidR="00D0589E">
        <w:rPr>
          <w:rFonts w:cs="Arial"/>
          <w:sz w:val="24"/>
          <w:szCs w:val="24"/>
          <w:lang w:val="mn-MN"/>
        </w:rPr>
        <w:t xml:space="preserve"> жил </w:t>
      </w:r>
      <w:r w:rsidR="00CC16BA">
        <w:rPr>
          <w:rFonts w:cs="Arial"/>
          <w:sz w:val="24"/>
          <w:szCs w:val="24"/>
          <w:lang w:val="mn-MN"/>
        </w:rPr>
        <w:t>дархан аварг</w:t>
      </w:r>
      <w:r w:rsidR="00BD60F1">
        <w:rPr>
          <w:rFonts w:cs="Arial"/>
          <w:sz w:val="24"/>
          <w:szCs w:val="24"/>
          <w:lang w:val="mn-MN"/>
        </w:rPr>
        <w:t>ууд</w:t>
      </w:r>
      <w:r w:rsidR="00CC16BA">
        <w:rPr>
          <w:rFonts w:cs="Arial"/>
          <w:sz w:val="24"/>
          <w:szCs w:val="24"/>
          <w:lang w:val="mn-MN"/>
        </w:rPr>
        <w:t>ын эрэмбийг доорх хүснэгтийн дагуу гаргасан байдаг</w:t>
      </w:r>
      <w:r w:rsidR="005812A2">
        <w:rPr>
          <w:rStyle w:val="FootnoteReference"/>
          <w:rFonts w:cs="Arial"/>
          <w:sz w:val="24"/>
          <w:szCs w:val="24"/>
          <w:lang w:val="mn-MN"/>
        </w:rPr>
        <w:footnoteReference w:id="53"/>
      </w:r>
      <w:r w:rsidR="00CC16BA">
        <w:rPr>
          <w:rFonts w:cs="Arial"/>
          <w:sz w:val="24"/>
          <w:szCs w:val="24"/>
          <w:lang w:val="mn-MN"/>
        </w:rPr>
        <w:t>.</w:t>
      </w:r>
    </w:p>
    <w:p w14:paraId="11206E10" w14:textId="0BA037F7" w:rsidR="00A711F1" w:rsidRDefault="00A711F1" w:rsidP="00F10C98">
      <w:pPr>
        <w:spacing w:after="0" w:line="23" w:lineRule="atLeast"/>
        <w:rPr>
          <w:rFonts w:cs="Arial"/>
          <w:bCs/>
          <w:iCs/>
          <w:sz w:val="24"/>
          <w:szCs w:val="24"/>
          <w:lang w:val="mn-MN"/>
        </w:rPr>
      </w:pPr>
    </w:p>
    <w:tbl>
      <w:tblPr>
        <w:tblW w:w="9206" w:type="dxa"/>
        <w:jc w:val="center"/>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418"/>
        <w:gridCol w:w="2956"/>
        <w:gridCol w:w="720"/>
        <w:gridCol w:w="669"/>
        <w:gridCol w:w="755"/>
        <w:gridCol w:w="712"/>
        <w:gridCol w:w="712"/>
        <w:gridCol w:w="705"/>
        <w:gridCol w:w="1559"/>
      </w:tblGrid>
      <w:tr w:rsidR="00CC16BA" w:rsidRPr="00CC16BA" w14:paraId="56F0099E" w14:textId="77777777" w:rsidTr="00CC16BA">
        <w:trPr>
          <w:trHeight w:val="390"/>
          <w:jc w:val="center"/>
        </w:trPr>
        <w:tc>
          <w:tcPr>
            <w:tcW w:w="418"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52C249C0" w14:textId="43F7B0B0" w:rsidR="00CC16BA" w:rsidRPr="00CC16BA" w:rsidRDefault="00CC16BA" w:rsidP="00F10C98">
            <w:pPr>
              <w:spacing w:after="0" w:line="23" w:lineRule="atLeast"/>
              <w:rPr>
                <w:rFonts w:cs="Arial"/>
                <w:bCs/>
                <w:sz w:val="22"/>
                <w:szCs w:val="22"/>
                <w:lang w:val="mn-MN"/>
              </w:rPr>
            </w:pPr>
            <w:r w:rsidRPr="009D59E0">
              <w:rPr>
                <w:rFonts w:cs="Arial"/>
                <w:b/>
                <w:bCs/>
                <w:sz w:val="22"/>
                <w:szCs w:val="22"/>
                <w:lang w:val="mn-MN"/>
              </w:rPr>
              <w:t xml:space="preserve"> </w:t>
            </w:r>
            <w:r w:rsidRPr="00CC16BA">
              <w:rPr>
                <w:rFonts w:cs="Arial"/>
                <w:b/>
                <w:bCs/>
                <w:sz w:val="22"/>
                <w:szCs w:val="22"/>
                <w:lang w:val="mn-MN"/>
              </w:rPr>
              <w:t>№</w:t>
            </w:r>
          </w:p>
        </w:tc>
        <w:tc>
          <w:tcPr>
            <w:tcW w:w="2956"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02941BC0" w14:textId="77777777" w:rsidR="00CC16BA" w:rsidRPr="00CC16BA" w:rsidRDefault="00CC16BA" w:rsidP="00F10C98">
            <w:pPr>
              <w:spacing w:after="0" w:line="23" w:lineRule="atLeast"/>
              <w:rPr>
                <w:rFonts w:cs="Arial"/>
                <w:bCs/>
                <w:sz w:val="22"/>
                <w:szCs w:val="22"/>
                <w:lang w:val="mn-MN"/>
              </w:rPr>
            </w:pPr>
            <w:r w:rsidRPr="00CC16BA">
              <w:rPr>
                <w:rFonts w:cs="Arial"/>
                <w:b/>
                <w:bCs/>
                <w:sz w:val="22"/>
                <w:szCs w:val="22"/>
                <w:lang w:val="mn-MN"/>
              </w:rPr>
              <w:t>Бөхийн нэр</w:t>
            </w:r>
          </w:p>
        </w:tc>
        <w:tc>
          <w:tcPr>
            <w:tcW w:w="4273" w:type="dxa"/>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14:paraId="06F955CB" w14:textId="77777777" w:rsidR="00CC16BA" w:rsidRPr="00CC16BA" w:rsidRDefault="00CC16BA" w:rsidP="00F10C98">
            <w:pPr>
              <w:spacing w:after="0" w:line="23" w:lineRule="atLeast"/>
              <w:jc w:val="center"/>
              <w:rPr>
                <w:rFonts w:cs="Arial"/>
                <w:bCs/>
                <w:sz w:val="22"/>
                <w:szCs w:val="22"/>
                <w:lang w:val="mn-MN"/>
              </w:rPr>
            </w:pPr>
            <w:r w:rsidRPr="00CC16BA">
              <w:rPr>
                <w:rFonts w:cs="Arial"/>
                <w:b/>
                <w:bCs/>
                <w:sz w:val="22"/>
                <w:szCs w:val="22"/>
                <w:lang w:val="mn-MN"/>
              </w:rPr>
              <w:t>Улсын наадмын даваа</w:t>
            </w:r>
          </w:p>
        </w:tc>
        <w:tc>
          <w:tcPr>
            <w:tcW w:w="1559"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265CF357" w14:textId="77777777" w:rsidR="00CC16BA" w:rsidRPr="00CC16BA" w:rsidRDefault="00CC16BA" w:rsidP="00F10C98">
            <w:pPr>
              <w:spacing w:after="0" w:line="23" w:lineRule="atLeast"/>
              <w:jc w:val="center"/>
              <w:rPr>
                <w:rFonts w:cs="Arial"/>
                <w:bCs/>
                <w:sz w:val="22"/>
                <w:szCs w:val="22"/>
                <w:lang w:val="mn-MN"/>
              </w:rPr>
            </w:pPr>
            <w:r w:rsidRPr="00CC16BA">
              <w:rPr>
                <w:rFonts w:cs="Arial"/>
                <w:b/>
                <w:bCs/>
                <w:sz w:val="22"/>
                <w:szCs w:val="22"/>
                <w:lang w:val="mn-MN"/>
              </w:rPr>
              <w:t>Шөвгөрсөн нийт тоо</w:t>
            </w:r>
          </w:p>
        </w:tc>
      </w:tr>
      <w:tr w:rsidR="00CC16BA" w:rsidRPr="00CC16BA" w14:paraId="674E8C20" w14:textId="77777777" w:rsidTr="00CC16BA">
        <w:trPr>
          <w:trHeight w:val="330"/>
          <w:jc w:val="center"/>
        </w:trPr>
        <w:tc>
          <w:tcPr>
            <w:tcW w:w="41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1ADC5C1" w14:textId="77777777" w:rsidR="00CC16BA" w:rsidRPr="00CC16BA" w:rsidRDefault="00CC16BA" w:rsidP="00F10C98">
            <w:pPr>
              <w:spacing w:after="0" w:line="23" w:lineRule="atLeast"/>
              <w:rPr>
                <w:rFonts w:cs="Arial"/>
                <w:bCs/>
                <w:sz w:val="22"/>
                <w:szCs w:val="22"/>
                <w:lang w:val="mn-MN"/>
              </w:rPr>
            </w:pPr>
          </w:p>
        </w:tc>
        <w:tc>
          <w:tcPr>
            <w:tcW w:w="2956"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2886D0F" w14:textId="77777777" w:rsidR="00CC16BA" w:rsidRPr="00CC16BA" w:rsidRDefault="00CC16BA" w:rsidP="00F10C98">
            <w:pPr>
              <w:spacing w:after="0" w:line="23" w:lineRule="atLeast"/>
              <w:rPr>
                <w:rFonts w:cs="Arial"/>
                <w:bCs/>
                <w:sz w:val="22"/>
                <w:szCs w:val="22"/>
                <w:lang w:val="mn-MN"/>
              </w:rPr>
            </w:pP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6CC9A2A" w14:textId="77777777" w:rsidR="00CC16BA" w:rsidRPr="00CC16BA" w:rsidRDefault="00CC16BA" w:rsidP="00F10C98">
            <w:pPr>
              <w:spacing w:after="0" w:line="23" w:lineRule="atLeast"/>
              <w:jc w:val="center"/>
              <w:rPr>
                <w:rFonts w:cs="Arial"/>
                <w:bCs/>
                <w:sz w:val="22"/>
                <w:szCs w:val="22"/>
                <w:lang w:val="mn-MN"/>
              </w:rPr>
            </w:pPr>
            <w:r w:rsidRPr="00CC16BA">
              <w:rPr>
                <w:rFonts w:cs="Arial"/>
                <w:b/>
                <w:bCs/>
                <w:sz w:val="22"/>
                <w:szCs w:val="22"/>
                <w:lang w:val="mn-MN"/>
              </w:rPr>
              <w:t>10</w:t>
            </w:r>
          </w:p>
        </w:tc>
        <w:tc>
          <w:tcPr>
            <w:tcW w:w="66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242FC33" w14:textId="77777777" w:rsidR="00CC16BA" w:rsidRPr="00CC16BA" w:rsidRDefault="00CC16BA" w:rsidP="00F10C98">
            <w:pPr>
              <w:spacing w:after="0" w:line="23" w:lineRule="atLeast"/>
              <w:jc w:val="center"/>
              <w:rPr>
                <w:rFonts w:cs="Arial"/>
                <w:bCs/>
                <w:sz w:val="22"/>
                <w:szCs w:val="22"/>
                <w:lang w:val="mn-MN"/>
              </w:rPr>
            </w:pPr>
            <w:r w:rsidRPr="00CC16BA">
              <w:rPr>
                <w:rFonts w:cs="Arial"/>
                <w:b/>
                <w:bCs/>
                <w:sz w:val="22"/>
                <w:szCs w:val="22"/>
                <w:lang w:val="mn-MN"/>
              </w:rPr>
              <w:t>9</w:t>
            </w:r>
          </w:p>
        </w:tc>
        <w:tc>
          <w:tcPr>
            <w:tcW w:w="7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ED1FA2F" w14:textId="77777777" w:rsidR="00CC16BA" w:rsidRPr="00CC16BA" w:rsidRDefault="00CC16BA" w:rsidP="00F10C98">
            <w:pPr>
              <w:spacing w:after="0" w:line="23" w:lineRule="atLeast"/>
              <w:jc w:val="center"/>
              <w:rPr>
                <w:rFonts w:cs="Arial"/>
                <w:bCs/>
                <w:sz w:val="22"/>
                <w:szCs w:val="22"/>
                <w:lang w:val="mn-MN"/>
              </w:rPr>
            </w:pPr>
            <w:r w:rsidRPr="00CC16BA">
              <w:rPr>
                <w:rFonts w:cs="Arial"/>
                <w:b/>
                <w:bCs/>
                <w:sz w:val="22"/>
                <w:szCs w:val="22"/>
                <w:lang w:val="mn-MN"/>
              </w:rPr>
              <w:t>8</w:t>
            </w:r>
          </w:p>
        </w:tc>
        <w:tc>
          <w:tcPr>
            <w:tcW w:w="71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877A5C0" w14:textId="77777777" w:rsidR="00CC16BA" w:rsidRPr="00CC16BA" w:rsidRDefault="00CC16BA" w:rsidP="00F10C98">
            <w:pPr>
              <w:spacing w:after="0" w:line="23" w:lineRule="atLeast"/>
              <w:jc w:val="center"/>
              <w:rPr>
                <w:rFonts w:cs="Arial"/>
                <w:bCs/>
                <w:sz w:val="22"/>
                <w:szCs w:val="22"/>
                <w:lang w:val="mn-MN"/>
              </w:rPr>
            </w:pPr>
            <w:r w:rsidRPr="00CC16BA">
              <w:rPr>
                <w:rFonts w:cs="Arial"/>
                <w:b/>
                <w:bCs/>
                <w:sz w:val="22"/>
                <w:szCs w:val="22"/>
                <w:lang w:val="mn-MN"/>
              </w:rPr>
              <w:t>7</w:t>
            </w:r>
          </w:p>
        </w:tc>
        <w:tc>
          <w:tcPr>
            <w:tcW w:w="71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11EBE4C" w14:textId="77777777" w:rsidR="00CC16BA" w:rsidRPr="00CC16BA" w:rsidRDefault="00CC16BA" w:rsidP="00F10C98">
            <w:pPr>
              <w:spacing w:after="0" w:line="23" w:lineRule="atLeast"/>
              <w:jc w:val="center"/>
              <w:rPr>
                <w:rFonts w:cs="Arial"/>
                <w:bCs/>
                <w:sz w:val="22"/>
                <w:szCs w:val="22"/>
                <w:lang w:val="mn-MN"/>
              </w:rPr>
            </w:pPr>
            <w:r w:rsidRPr="00CC16BA">
              <w:rPr>
                <w:rFonts w:cs="Arial"/>
                <w:b/>
                <w:bCs/>
                <w:sz w:val="22"/>
                <w:szCs w:val="22"/>
                <w:lang w:val="mn-MN"/>
              </w:rPr>
              <w:t>6</w:t>
            </w:r>
          </w:p>
        </w:tc>
        <w:tc>
          <w:tcPr>
            <w:tcW w:w="70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37733B7" w14:textId="77777777" w:rsidR="00CC16BA" w:rsidRPr="00CC16BA" w:rsidRDefault="00CC16BA" w:rsidP="00F10C98">
            <w:pPr>
              <w:spacing w:after="0" w:line="23" w:lineRule="atLeast"/>
              <w:jc w:val="center"/>
              <w:rPr>
                <w:rFonts w:cs="Arial"/>
                <w:bCs/>
                <w:sz w:val="22"/>
                <w:szCs w:val="22"/>
                <w:lang w:val="mn-MN"/>
              </w:rPr>
            </w:pPr>
            <w:r w:rsidRPr="00CC16BA">
              <w:rPr>
                <w:rFonts w:cs="Arial"/>
                <w:b/>
                <w:bCs/>
                <w:sz w:val="22"/>
                <w:szCs w:val="22"/>
                <w:lang w:val="mn-MN"/>
              </w:rPr>
              <w:t>5</w:t>
            </w:r>
          </w:p>
        </w:tc>
        <w:tc>
          <w:tcPr>
            <w:tcW w:w="155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F07BF9B" w14:textId="77777777" w:rsidR="00CC16BA" w:rsidRPr="00CC16BA" w:rsidRDefault="00CC16BA" w:rsidP="00F10C98">
            <w:pPr>
              <w:spacing w:after="0" w:line="23" w:lineRule="atLeast"/>
              <w:rPr>
                <w:rFonts w:cs="Arial"/>
                <w:bCs/>
                <w:sz w:val="22"/>
                <w:szCs w:val="22"/>
                <w:lang w:val="mn-MN"/>
              </w:rPr>
            </w:pPr>
          </w:p>
        </w:tc>
      </w:tr>
      <w:tr w:rsidR="00CC16BA" w:rsidRPr="00CC16BA" w14:paraId="20C7D8F8" w14:textId="77777777" w:rsidTr="00CC16BA">
        <w:trPr>
          <w:trHeight w:val="330"/>
          <w:jc w:val="center"/>
        </w:trPr>
        <w:tc>
          <w:tcPr>
            <w:tcW w:w="9206" w:type="dxa"/>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14:paraId="4B629A57" w14:textId="1042250F" w:rsidR="00CC16BA" w:rsidRPr="00CC16BA" w:rsidRDefault="00CC16BA" w:rsidP="00F10C98">
            <w:pPr>
              <w:spacing w:after="0" w:line="23" w:lineRule="atLeast"/>
              <w:rPr>
                <w:rFonts w:cs="Arial"/>
                <w:bCs/>
                <w:sz w:val="22"/>
                <w:szCs w:val="22"/>
                <w:lang w:val="mn-MN"/>
              </w:rPr>
            </w:pPr>
            <w:r w:rsidRPr="009D59E0">
              <w:rPr>
                <w:rFonts w:cs="Arial"/>
                <w:b/>
                <w:bCs/>
                <w:sz w:val="22"/>
                <w:szCs w:val="22"/>
                <w:lang w:val="mn-MN"/>
              </w:rPr>
              <w:t xml:space="preserve"> </w:t>
            </w:r>
            <w:r w:rsidRPr="00CC16BA">
              <w:rPr>
                <w:rFonts w:cs="Arial"/>
                <w:b/>
                <w:bCs/>
                <w:sz w:val="22"/>
                <w:szCs w:val="22"/>
                <w:lang w:val="mn-MN"/>
              </w:rPr>
              <w:t>ДАРХАН АВАРГА</w:t>
            </w:r>
          </w:p>
        </w:tc>
      </w:tr>
      <w:tr w:rsidR="00CC16BA" w:rsidRPr="00CC16BA" w14:paraId="7B1EE9B1" w14:textId="77777777" w:rsidTr="00CC16BA">
        <w:trPr>
          <w:trHeight w:val="225"/>
          <w:jc w:val="center"/>
        </w:trPr>
        <w:tc>
          <w:tcPr>
            <w:tcW w:w="41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DDB6202" w14:textId="5494711D" w:rsidR="00CC16BA" w:rsidRPr="00CC16BA" w:rsidRDefault="00CC16BA" w:rsidP="00F10C98">
            <w:pPr>
              <w:spacing w:after="0" w:line="23" w:lineRule="atLeast"/>
              <w:rPr>
                <w:rFonts w:cs="Arial"/>
                <w:bCs/>
                <w:sz w:val="22"/>
                <w:szCs w:val="22"/>
                <w:lang w:val="mn-MN"/>
              </w:rPr>
            </w:pPr>
            <w:r w:rsidRPr="009D59E0">
              <w:rPr>
                <w:rFonts w:cs="Arial"/>
                <w:bCs/>
                <w:sz w:val="22"/>
                <w:szCs w:val="22"/>
                <w:lang w:val="mn-MN"/>
              </w:rPr>
              <w:t xml:space="preserve"> </w:t>
            </w:r>
            <w:r w:rsidRPr="00CC16BA">
              <w:rPr>
                <w:rFonts w:cs="Arial"/>
                <w:bCs/>
                <w:sz w:val="22"/>
                <w:szCs w:val="22"/>
                <w:lang w:val="mn-MN"/>
              </w:rPr>
              <w:t>1</w:t>
            </w:r>
          </w:p>
        </w:tc>
        <w:tc>
          <w:tcPr>
            <w:tcW w:w="295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44BBE3E" w14:textId="09E80C9E" w:rsidR="00CC16BA" w:rsidRPr="00CC16BA" w:rsidRDefault="00CC16BA" w:rsidP="00F10C98">
            <w:pPr>
              <w:spacing w:after="0" w:line="23" w:lineRule="atLeast"/>
              <w:rPr>
                <w:rFonts w:cs="Arial"/>
                <w:bCs/>
                <w:sz w:val="22"/>
                <w:szCs w:val="22"/>
                <w:lang w:val="mn-MN"/>
              </w:rPr>
            </w:pPr>
            <w:r w:rsidRPr="009D59E0">
              <w:rPr>
                <w:rFonts w:cs="Arial"/>
                <w:bCs/>
                <w:sz w:val="22"/>
                <w:szCs w:val="22"/>
                <w:lang w:val="mn-MN"/>
              </w:rPr>
              <w:t xml:space="preserve"> </w:t>
            </w:r>
            <w:r w:rsidRPr="00CC16BA">
              <w:rPr>
                <w:rFonts w:cs="Arial"/>
                <w:bCs/>
                <w:sz w:val="22"/>
                <w:szCs w:val="22"/>
                <w:lang w:val="mn-MN"/>
              </w:rPr>
              <w:t>Г.Өсөхбаяр</w:t>
            </w: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8CE305B" w14:textId="4152958C" w:rsidR="00CC16BA" w:rsidRPr="00CC16BA" w:rsidRDefault="00CC16BA" w:rsidP="00F10C98">
            <w:pPr>
              <w:spacing w:after="0" w:line="23" w:lineRule="atLeast"/>
              <w:jc w:val="center"/>
              <w:rPr>
                <w:rFonts w:cs="Arial"/>
                <w:bCs/>
                <w:sz w:val="22"/>
                <w:szCs w:val="22"/>
                <w:lang w:val="mn-MN"/>
              </w:rPr>
            </w:pPr>
            <w:r w:rsidRPr="00CC16BA">
              <w:rPr>
                <w:rFonts w:cs="Arial"/>
                <w:bCs/>
                <w:sz w:val="22"/>
                <w:szCs w:val="22"/>
                <w:lang w:val="mn-MN"/>
              </w:rPr>
              <w:t>*</w:t>
            </w:r>
          </w:p>
        </w:tc>
        <w:tc>
          <w:tcPr>
            <w:tcW w:w="66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921F91D" w14:textId="77777777" w:rsidR="00CC16BA" w:rsidRPr="00CC16BA" w:rsidRDefault="00CC16BA" w:rsidP="00F10C98">
            <w:pPr>
              <w:spacing w:after="0" w:line="23" w:lineRule="atLeast"/>
              <w:jc w:val="center"/>
              <w:rPr>
                <w:rFonts w:cs="Arial"/>
                <w:bCs/>
                <w:sz w:val="22"/>
                <w:szCs w:val="22"/>
                <w:lang w:val="mn-MN"/>
              </w:rPr>
            </w:pPr>
            <w:r w:rsidRPr="00CC16BA">
              <w:rPr>
                <w:rFonts w:cs="Arial"/>
                <w:bCs/>
                <w:sz w:val="22"/>
                <w:szCs w:val="22"/>
                <w:lang w:val="mn-MN"/>
              </w:rPr>
              <w:t>4</w:t>
            </w:r>
          </w:p>
        </w:tc>
        <w:tc>
          <w:tcPr>
            <w:tcW w:w="7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75E904C" w14:textId="18400463" w:rsidR="00CC16BA" w:rsidRPr="00CC16BA" w:rsidRDefault="00CC16BA" w:rsidP="00F10C98">
            <w:pPr>
              <w:spacing w:after="0" w:line="23" w:lineRule="atLeast"/>
              <w:jc w:val="center"/>
              <w:rPr>
                <w:rFonts w:cs="Arial"/>
                <w:bCs/>
                <w:sz w:val="22"/>
                <w:szCs w:val="22"/>
                <w:lang w:val="mn-MN"/>
              </w:rPr>
            </w:pPr>
            <w:r w:rsidRPr="00CC16BA">
              <w:rPr>
                <w:rFonts w:cs="Arial"/>
                <w:bCs/>
                <w:sz w:val="22"/>
                <w:szCs w:val="22"/>
                <w:lang w:val="mn-MN"/>
              </w:rPr>
              <w:t>3</w:t>
            </w:r>
          </w:p>
        </w:tc>
        <w:tc>
          <w:tcPr>
            <w:tcW w:w="71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1D28762" w14:textId="6AF50C59" w:rsidR="00CC16BA" w:rsidRPr="00CC16BA" w:rsidRDefault="00CC16BA" w:rsidP="00F10C98">
            <w:pPr>
              <w:spacing w:after="0" w:line="23" w:lineRule="atLeast"/>
              <w:jc w:val="center"/>
              <w:rPr>
                <w:rFonts w:cs="Arial"/>
                <w:bCs/>
                <w:sz w:val="22"/>
                <w:szCs w:val="22"/>
                <w:lang w:val="mn-MN"/>
              </w:rPr>
            </w:pPr>
            <w:r w:rsidRPr="00CC16BA">
              <w:rPr>
                <w:rFonts w:cs="Arial"/>
                <w:bCs/>
                <w:sz w:val="22"/>
                <w:szCs w:val="22"/>
                <w:lang w:val="mn-MN"/>
              </w:rPr>
              <w:t>4</w:t>
            </w:r>
          </w:p>
        </w:tc>
        <w:tc>
          <w:tcPr>
            <w:tcW w:w="71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4A070EC" w14:textId="55E7AFFC" w:rsidR="00CC16BA" w:rsidRPr="00CC16BA" w:rsidRDefault="00CC16BA" w:rsidP="00F10C98">
            <w:pPr>
              <w:spacing w:after="0" w:line="23" w:lineRule="atLeast"/>
              <w:jc w:val="center"/>
              <w:rPr>
                <w:rFonts w:cs="Arial"/>
                <w:bCs/>
                <w:sz w:val="22"/>
                <w:szCs w:val="22"/>
                <w:lang w:val="mn-MN"/>
              </w:rPr>
            </w:pPr>
            <w:r w:rsidRPr="00CC16BA">
              <w:rPr>
                <w:rFonts w:cs="Arial"/>
                <w:bCs/>
                <w:sz w:val="22"/>
                <w:szCs w:val="22"/>
                <w:lang w:val="mn-MN"/>
              </w:rPr>
              <w:t>1</w:t>
            </w:r>
          </w:p>
        </w:tc>
        <w:tc>
          <w:tcPr>
            <w:tcW w:w="70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A190206" w14:textId="345747EA" w:rsidR="00CC16BA" w:rsidRPr="00CC16BA" w:rsidRDefault="00CC16BA" w:rsidP="00F10C98">
            <w:pPr>
              <w:spacing w:after="0" w:line="23" w:lineRule="atLeast"/>
              <w:jc w:val="center"/>
              <w:rPr>
                <w:rFonts w:cs="Arial"/>
                <w:bCs/>
                <w:sz w:val="22"/>
                <w:szCs w:val="22"/>
                <w:lang w:val="mn-MN"/>
              </w:rPr>
            </w:pPr>
            <w:r w:rsidRPr="00CC16BA">
              <w:rPr>
                <w:rFonts w:cs="Arial"/>
                <w:bCs/>
                <w:sz w:val="22"/>
                <w:szCs w:val="22"/>
                <w:lang w:val="mn-MN"/>
              </w:rPr>
              <w:t>2</w:t>
            </w: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C6F766D" w14:textId="77777777" w:rsidR="00CC16BA" w:rsidRPr="00CC16BA" w:rsidRDefault="00CC16BA" w:rsidP="00F10C98">
            <w:pPr>
              <w:spacing w:after="0" w:line="23" w:lineRule="atLeast"/>
              <w:jc w:val="center"/>
              <w:rPr>
                <w:rFonts w:cs="Arial"/>
                <w:bCs/>
                <w:sz w:val="22"/>
                <w:szCs w:val="22"/>
                <w:lang w:val="mn-MN"/>
              </w:rPr>
            </w:pPr>
            <w:r w:rsidRPr="00CC16BA">
              <w:rPr>
                <w:rFonts w:cs="Arial"/>
                <w:bCs/>
                <w:sz w:val="22"/>
                <w:szCs w:val="22"/>
                <w:lang w:val="mn-MN"/>
              </w:rPr>
              <w:t>14</w:t>
            </w:r>
          </w:p>
        </w:tc>
      </w:tr>
      <w:tr w:rsidR="00CC16BA" w:rsidRPr="00CC16BA" w14:paraId="3960D891" w14:textId="77777777" w:rsidTr="00CC16BA">
        <w:trPr>
          <w:trHeight w:val="219"/>
          <w:jc w:val="center"/>
        </w:trPr>
        <w:tc>
          <w:tcPr>
            <w:tcW w:w="41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BF8310C" w14:textId="5DC43602" w:rsidR="00CC16BA" w:rsidRPr="00CC16BA" w:rsidRDefault="00CC16BA" w:rsidP="00F10C98">
            <w:pPr>
              <w:spacing w:after="0" w:line="23" w:lineRule="atLeast"/>
              <w:rPr>
                <w:rFonts w:cs="Arial"/>
                <w:bCs/>
                <w:sz w:val="22"/>
                <w:szCs w:val="22"/>
                <w:lang w:val="mn-MN"/>
              </w:rPr>
            </w:pPr>
            <w:r w:rsidRPr="009D59E0">
              <w:rPr>
                <w:rFonts w:cs="Arial"/>
                <w:bCs/>
                <w:sz w:val="22"/>
                <w:szCs w:val="22"/>
                <w:lang w:val="mn-MN"/>
              </w:rPr>
              <w:t xml:space="preserve"> </w:t>
            </w:r>
            <w:r w:rsidRPr="00CC16BA">
              <w:rPr>
                <w:rFonts w:cs="Arial"/>
                <w:bCs/>
                <w:sz w:val="22"/>
                <w:szCs w:val="22"/>
                <w:lang w:val="mn-MN"/>
              </w:rPr>
              <w:t>2</w:t>
            </w:r>
          </w:p>
        </w:tc>
        <w:tc>
          <w:tcPr>
            <w:tcW w:w="295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B7E7C0B" w14:textId="2638AC64" w:rsidR="00CC16BA" w:rsidRPr="00CC16BA" w:rsidRDefault="00CC16BA" w:rsidP="00F10C98">
            <w:pPr>
              <w:spacing w:after="0" w:line="23" w:lineRule="atLeast"/>
              <w:rPr>
                <w:rFonts w:cs="Arial"/>
                <w:bCs/>
                <w:sz w:val="22"/>
                <w:szCs w:val="22"/>
                <w:lang w:val="mn-MN"/>
              </w:rPr>
            </w:pPr>
            <w:r w:rsidRPr="009D59E0">
              <w:rPr>
                <w:rFonts w:cs="Arial"/>
                <w:bCs/>
                <w:sz w:val="22"/>
                <w:szCs w:val="22"/>
                <w:lang w:val="mn-MN"/>
              </w:rPr>
              <w:t xml:space="preserve"> </w:t>
            </w:r>
            <w:r w:rsidRPr="00CC16BA">
              <w:rPr>
                <w:rFonts w:cs="Arial"/>
                <w:bCs/>
                <w:sz w:val="22"/>
                <w:szCs w:val="22"/>
                <w:lang w:val="mn-MN"/>
              </w:rPr>
              <w:t>А.Сүхбат                           </w:t>
            </w: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E696E04" w14:textId="77777777" w:rsidR="00CC16BA" w:rsidRPr="00CC16BA" w:rsidRDefault="00CC16BA" w:rsidP="00F10C98">
            <w:pPr>
              <w:spacing w:after="0" w:line="23" w:lineRule="atLeast"/>
              <w:jc w:val="center"/>
              <w:rPr>
                <w:rFonts w:cs="Arial"/>
                <w:bCs/>
                <w:sz w:val="22"/>
                <w:szCs w:val="22"/>
                <w:lang w:val="mn-MN"/>
              </w:rPr>
            </w:pPr>
            <w:r w:rsidRPr="00CC16BA">
              <w:rPr>
                <w:rFonts w:cs="Arial"/>
                <w:bCs/>
                <w:sz w:val="22"/>
                <w:szCs w:val="22"/>
                <w:lang w:val="mn-MN"/>
              </w:rPr>
              <w:t>1</w:t>
            </w:r>
          </w:p>
        </w:tc>
        <w:tc>
          <w:tcPr>
            <w:tcW w:w="66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DAE55E3" w14:textId="77777777" w:rsidR="00CC16BA" w:rsidRPr="00CC16BA" w:rsidRDefault="00CC16BA" w:rsidP="00F10C98">
            <w:pPr>
              <w:spacing w:after="0" w:line="23" w:lineRule="atLeast"/>
              <w:jc w:val="center"/>
              <w:rPr>
                <w:rFonts w:cs="Arial"/>
                <w:bCs/>
                <w:sz w:val="22"/>
                <w:szCs w:val="22"/>
                <w:lang w:val="mn-MN"/>
              </w:rPr>
            </w:pPr>
            <w:r w:rsidRPr="00CC16BA">
              <w:rPr>
                <w:rFonts w:cs="Arial"/>
                <w:bCs/>
                <w:sz w:val="22"/>
                <w:szCs w:val="22"/>
                <w:lang w:val="mn-MN"/>
              </w:rPr>
              <w:t>2</w:t>
            </w:r>
          </w:p>
        </w:tc>
        <w:tc>
          <w:tcPr>
            <w:tcW w:w="7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421B56A" w14:textId="77777777" w:rsidR="00CC16BA" w:rsidRPr="00CC16BA" w:rsidRDefault="00CC16BA" w:rsidP="00F10C98">
            <w:pPr>
              <w:spacing w:after="0" w:line="23" w:lineRule="atLeast"/>
              <w:jc w:val="center"/>
              <w:rPr>
                <w:rFonts w:cs="Arial"/>
                <w:bCs/>
                <w:sz w:val="22"/>
                <w:szCs w:val="22"/>
                <w:lang w:val="mn-MN"/>
              </w:rPr>
            </w:pPr>
            <w:r w:rsidRPr="00CC16BA">
              <w:rPr>
                <w:rFonts w:cs="Arial"/>
                <w:bCs/>
                <w:sz w:val="22"/>
                <w:szCs w:val="22"/>
                <w:lang w:val="mn-MN"/>
              </w:rPr>
              <w:t>*</w:t>
            </w:r>
          </w:p>
        </w:tc>
        <w:tc>
          <w:tcPr>
            <w:tcW w:w="71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C397614" w14:textId="77777777" w:rsidR="00CC16BA" w:rsidRPr="00CC16BA" w:rsidRDefault="00CC16BA" w:rsidP="00F10C98">
            <w:pPr>
              <w:spacing w:after="0" w:line="23" w:lineRule="atLeast"/>
              <w:jc w:val="center"/>
              <w:rPr>
                <w:rFonts w:cs="Arial"/>
                <w:bCs/>
                <w:sz w:val="22"/>
                <w:szCs w:val="22"/>
                <w:lang w:val="mn-MN"/>
              </w:rPr>
            </w:pPr>
            <w:r w:rsidRPr="00CC16BA">
              <w:rPr>
                <w:rFonts w:cs="Arial"/>
                <w:bCs/>
                <w:sz w:val="22"/>
                <w:szCs w:val="22"/>
                <w:lang w:val="mn-MN"/>
              </w:rPr>
              <w:t>3</w:t>
            </w:r>
          </w:p>
        </w:tc>
        <w:tc>
          <w:tcPr>
            <w:tcW w:w="71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373BD8D" w14:textId="77777777" w:rsidR="00CC16BA" w:rsidRPr="00CC16BA" w:rsidRDefault="00CC16BA" w:rsidP="00F10C98">
            <w:pPr>
              <w:spacing w:after="0" w:line="23" w:lineRule="atLeast"/>
              <w:jc w:val="center"/>
              <w:rPr>
                <w:rFonts w:cs="Arial"/>
                <w:bCs/>
                <w:sz w:val="22"/>
                <w:szCs w:val="22"/>
                <w:lang w:val="mn-MN"/>
              </w:rPr>
            </w:pPr>
            <w:r w:rsidRPr="00CC16BA">
              <w:rPr>
                <w:rFonts w:cs="Arial"/>
                <w:bCs/>
                <w:sz w:val="22"/>
                <w:szCs w:val="22"/>
                <w:lang w:val="mn-MN"/>
              </w:rPr>
              <w:t>4</w:t>
            </w:r>
          </w:p>
        </w:tc>
        <w:tc>
          <w:tcPr>
            <w:tcW w:w="70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A3B8D5C" w14:textId="77777777" w:rsidR="00CC16BA" w:rsidRPr="00CC16BA" w:rsidRDefault="00CC16BA" w:rsidP="00F10C98">
            <w:pPr>
              <w:spacing w:after="0" w:line="23" w:lineRule="atLeast"/>
              <w:jc w:val="center"/>
              <w:rPr>
                <w:rFonts w:cs="Arial"/>
                <w:bCs/>
                <w:sz w:val="22"/>
                <w:szCs w:val="22"/>
                <w:lang w:val="mn-MN"/>
              </w:rPr>
            </w:pPr>
            <w:r w:rsidRPr="00CC16BA">
              <w:rPr>
                <w:rFonts w:cs="Arial"/>
                <w:bCs/>
                <w:sz w:val="22"/>
                <w:szCs w:val="22"/>
                <w:lang w:val="mn-MN"/>
              </w:rPr>
              <w:t>1</w:t>
            </w: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9AAD2AB" w14:textId="77777777" w:rsidR="00CC16BA" w:rsidRPr="00CC16BA" w:rsidRDefault="00CC16BA" w:rsidP="00F10C98">
            <w:pPr>
              <w:spacing w:after="0" w:line="23" w:lineRule="atLeast"/>
              <w:jc w:val="center"/>
              <w:rPr>
                <w:rFonts w:cs="Arial"/>
                <w:bCs/>
                <w:sz w:val="22"/>
                <w:szCs w:val="22"/>
                <w:lang w:val="mn-MN"/>
              </w:rPr>
            </w:pPr>
            <w:r w:rsidRPr="00CC16BA">
              <w:rPr>
                <w:rFonts w:cs="Arial"/>
                <w:bCs/>
                <w:sz w:val="22"/>
                <w:szCs w:val="22"/>
                <w:lang w:val="mn-MN"/>
              </w:rPr>
              <w:t>11</w:t>
            </w:r>
          </w:p>
        </w:tc>
      </w:tr>
    </w:tbl>
    <w:p w14:paraId="1C8FC697" w14:textId="4EBFBF29" w:rsidR="00CC16BA" w:rsidRDefault="00CC16BA" w:rsidP="00F10C98">
      <w:pPr>
        <w:spacing w:after="0" w:line="23" w:lineRule="atLeast"/>
        <w:rPr>
          <w:rFonts w:cs="Arial"/>
          <w:bCs/>
          <w:iCs/>
          <w:sz w:val="24"/>
          <w:szCs w:val="24"/>
          <w:lang w:val="mn-MN"/>
        </w:rPr>
      </w:pPr>
    </w:p>
    <w:p w14:paraId="6E82BBE6" w14:textId="29D21561" w:rsidR="001E39F9" w:rsidRDefault="00CC16BA" w:rsidP="00F10C98">
      <w:pPr>
        <w:spacing w:after="0" w:line="23" w:lineRule="atLeast"/>
        <w:ind w:firstLine="720"/>
        <w:jc w:val="both"/>
        <w:rPr>
          <w:rFonts w:cs="Arial"/>
          <w:bCs/>
          <w:iCs/>
          <w:sz w:val="24"/>
          <w:szCs w:val="24"/>
          <w:lang w:val="mn-MN"/>
        </w:rPr>
      </w:pPr>
      <w:r>
        <w:rPr>
          <w:rFonts w:cs="Arial"/>
          <w:bCs/>
          <w:iCs/>
          <w:sz w:val="24"/>
          <w:szCs w:val="24"/>
          <w:lang w:val="mn-MN"/>
        </w:rPr>
        <w:t xml:space="preserve">2014 оны Тулгар төрийн 2223, Их Монгол улсын 808, Ардын хувьсгалын 93 жилийн ой, үндэсний их баяр наадамд </w:t>
      </w:r>
      <w:r w:rsidR="005812A2">
        <w:rPr>
          <w:rFonts w:cs="Arial"/>
          <w:bCs/>
          <w:iCs/>
          <w:sz w:val="24"/>
          <w:szCs w:val="24"/>
          <w:lang w:val="mn-MN"/>
        </w:rPr>
        <w:t>дархан аварга А.Сүхбат</w:t>
      </w:r>
      <w:r w:rsidR="009D59E0">
        <w:rPr>
          <w:rStyle w:val="FootnoteReference"/>
          <w:rFonts w:cs="Arial"/>
          <w:bCs/>
          <w:iCs/>
          <w:sz w:val="24"/>
          <w:szCs w:val="24"/>
          <w:lang w:val="mn-MN"/>
        </w:rPr>
        <w:footnoteReference w:id="54"/>
      </w:r>
      <w:r w:rsidR="005812A2">
        <w:rPr>
          <w:rFonts w:cs="Arial"/>
          <w:bCs/>
          <w:iCs/>
          <w:sz w:val="24"/>
          <w:szCs w:val="24"/>
          <w:lang w:val="mn-MN"/>
        </w:rPr>
        <w:t>, Г.Өсөхбаяр нар барилдсан</w:t>
      </w:r>
      <w:r w:rsidR="001E39F9">
        <w:rPr>
          <w:rFonts w:cs="Arial"/>
          <w:bCs/>
          <w:iCs/>
          <w:sz w:val="24"/>
          <w:szCs w:val="24"/>
          <w:lang w:val="mn-MN"/>
        </w:rPr>
        <w:t>.</w:t>
      </w:r>
    </w:p>
    <w:p w14:paraId="3F75CB86" w14:textId="77777777" w:rsidR="009D59E0" w:rsidRDefault="009D59E0" w:rsidP="00F10C98">
      <w:pPr>
        <w:spacing w:after="0" w:line="23" w:lineRule="atLeast"/>
        <w:ind w:firstLine="720"/>
        <w:jc w:val="both"/>
        <w:rPr>
          <w:rFonts w:cs="Arial"/>
          <w:bCs/>
          <w:iCs/>
          <w:sz w:val="24"/>
          <w:szCs w:val="24"/>
          <w:lang w:val="mn-MN"/>
        </w:rPr>
      </w:pPr>
    </w:p>
    <w:p w14:paraId="63EA5921" w14:textId="495B572A" w:rsidR="009D59E0" w:rsidRDefault="001E39F9" w:rsidP="00F10C98">
      <w:pPr>
        <w:spacing w:after="0" w:line="23" w:lineRule="atLeast"/>
        <w:ind w:firstLine="720"/>
        <w:jc w:val="both"/>
        <w:rPr>
          <w:rFonts w:cs="Arial"/>
          <w:bCs/>
          <w:iCs/>
          <w:sz w:val="24"/>
          <w:szCs w:val="24"/>
          <w:lang w:val="mn-MN"/>
        </w:rPr>
      </w:pPr>
      <w:r>
        <w:rPr>
          <w:rFonts w:cs="Arial"/>
          <w:bCs/>
          <w:iCs/>
          <w:sz w:val="24"/>
          <w:szCs w:val="24"/>
          <w:lang w:val="mn-MN"/>
        </w:rPr>
        <w:t>А.Сүхбат би</w:t>
      </w:r>
      <w:r w:rsidRPr="00BD60F1">
        <w:rPr>
          <w:rFonts w:cs="Arial"/>
          <w:bCs/>
          <w:iCs/>
          <w:sz w:val="24"/>
          <w:szCs w:val="24"/>
          <w:lang w:val="mn-MN"/>
        </w:rPr>
        <w:t xml:space="preserve"> 2004 онд дархан аварг</w:t>
      </w:r>
      <w:r>
        <w:rPr>
          <w:rFonts w:cs="Arial"/>
          <w:bCs/>
          <w:iCs/>
          <w:sz w:val="24"/>
          <w:szCs w:val="24"/>
          <w:lang w:val="mn-MN"/>
        </w:rPr>
        <w:t>а цолны</w:t>
      </w:r>
      <w:r w:rsidRPr="00BD60F1">
        <w:rPr>
          <w:rFonts w:cs="Arial"/>
          <w:bCs/>
          <w:iCs/>
          <w:sz w:val="24"/>
          <w:szCs w:val="24"/>
          <w:lang w:val="mn-MN"/>
        </w:rPr>
        <w:t xml:space="preserve"> болзлыг</w:t>
      </w:r>
      <w:r>
        <w:rPr>
          <w:rFonts w:cs="Arial"/>
          <w:bCs/>
          <w:iCs/>
          <w:sz w:val="24"/>
          <w:szCs w:val="24"/>
          <w:lang w:val="mn-MN"/>
        </w:rPr>
        <w:t>,</w:t>
      </w:r>
      <w:r w:rsidRPr="00BD60F1">
        <w:rPr>
          <w:rFonts w:cs="Arial"/>
          <w:bCs/>
          <w:iCs/>
          <w:sz w:val="24"/>
          <w:szCs w:val="24"/>
          <w:lang w:val="mn-MN"/>
        </w:rPr>
        <w:t xml:space="preserve"> Г.Өсөхбаяр 2009 он</w:t>
      </w:r>
      <w:r>
        <w:rPr>
          <w:rFonts w:cs="Arial"/>
          <w:bCs/>
          <w:iCs/>
          <w:sz w:val="24"/>
          <w:szCs w:val="24"/>
          <w:lang w:val="mn-MN"/>
        </w:rPr>
        <w:t>д</w:t>
      </w:r>
      <w:r w:rsidRPr="00BD60F1">
        <w:rPr>
          <w:rFonts w:cs="Arial"/>
          <w:bCs/>
          <w:iCs/>
          <w:sz w:val="24"/>
          <w:szCs w:val="24"/>
          <w:lang w:val="mn-MN"/>
        </w:rPr>
        <w:t xml:space="preserve"> дархан аварга</w:t>
      </w:r>
      <w:r>
        <w:rPr>
          <w:rFonts w:cs="Arial"/>
          <w:bCs/>
          <w:iCs/>
          <w:sz w:val="24"/>
          <w:szCs w:val="24"/>
          <w:lang w:val="mn-MN"/>
        </w:rPr>
        <w:t xml:space="preserve"> цолны болзлыг хангасан тул Г.Өсөхбаяраас түрүүлж ам авна гэдэг, харин Г.Өсөхбаяр аварга Монголын Үндэсний бөхийн холбооноос гаргасан эрэмбийн дагуу би түрүүлж ам авна гэх маргаан гарч</w:t>
      </w:r>
      <w:r w:rsidR="00BD60F1">
        <w:rPr>
          <w:rFonts w:cs="Arial"/>
          <w:bCs/>
          <w:iCs/>
          <w:sz w:val="24"/>
          <w:szCs w:val="24"/>
          <w:lang w:val="mn-MN"/>
        </w:rPr>
        <w:t xml:space="preserve"> Үндэсний их баяр наадмын бөхийн барилдаан үргэлжлэн явагдах боломжгүй байдал үүсч байсан.</w:t>
      </w:r>
      <w:r w:rsidR="009D59E0">
        <w:rPr>
          <w:rFonts w:cs="Arial"/>
          <w:bCs/>
          <w:iCs/>
          <w:sz w:val="24"/>
          <w:szCs w:val="24"/>
          <w:lang w:val="mn-MN"/>
        </w:rPr>
        <w:t xml:space="preserve"> </w:t>
      </w:r>
      <w:r>
        <w:rPr>
          <w:rFonts w:cs="Arial"/>
          <w:bCs/>
          <w:iCs/>
          <w:sz w:val="24"/>
          <w:szCs w:val="24"/>
          <w:lang w:val="mn-MN"/>
        </w:rPr>
        <w:t>Тухайн</w:t>
      </w:r>
      <w:r w:rsidR="00093647">
        <w:rPr>
          <w:rFonts w:cs="Arial"/>
          <w:bCs/>
          <w:iCs/>
          <w:sz w:val="24"/>
          <w:szCs w:val="24"/>
          <w:lang w:val="mn-MN"/>
        </w:rPr>
        <w:t xml:space="preserve"> үед</w:t>
      </w:r>
      <w:r>
        <w:rPr>
          <w:rFonts w:cs="Arial"/>
          <w:bCs/>
          <w:iCs/>
          <w:sz w:val="24"/>
          <w:szCs w:val="24"/>
          <w:lang w:val="mn-MN"/>
        </w:rPr>
        <w:t xml:space="preserve"> </w:t>
      </w:r>
      <w:r>
        <w:rPr>
          <w:rFonts w:cs="Arial"/>
          <w:bCs/>
          <w:iCs/>
          <w:sz w:val="24"/>
          <w:szCs w:val="24"/>
          <w:lang w:val="mn-MN"/>
        </w:rPr>
        <w:lastRenderedPageBreak/>
        <w:t>маргааныг шийдвэрлэх боломжгүй байдал үүссэн бөгөөд дархан аварга Г.Өсөхбаяр дархан аварга А.Сүхбат</w:t>
      </w:r>
      <w:r w:rsidR="00093647">
        <w:rPr>
          <w:rFonts w:cs="Arial"/>
          <w:bCs/>
          <w:iCs/>
          <w:sz w:val="24"/>
          <w:szCs w:val="24"/>
          <w:lang w:val="mn-MN"/>
        </w:rPr>
        <w:t>ыг түрүүлж ам авахыг зөвшөөрч, асуудал түр хугацаанд шийдвэрлэгдэж, дархан аварга А.Сүхбат 3-ын даваанд</w:t>
      </w:r>
      <w:r w:rsidR="009D59E0">
        <w:rPr>
          <w:rFonts w:cs="Arial"/>
          <w:bCs/>
          <w:iCs/>
          <w:sz w:val="24"/>
          <w:szCs w:val="24"/>
          <w:lang w:val="mn-MN"/>
        </w:rPr>
        <w:t xml:space="preserve"> дархан аварга Г.Өсөхбаярыг амлаж байсан.</w:t>
      </w:r>
    </w:p>
    <w:p w14:paraId="76B8C5CD" w14:textId="77777777" w:rsidR="009D59E0" w:rsidRDefault="009D59E0" w:rsidP="00F10C98">
      <w:pPr>
        <w:spacing w:after="0" w:line="23" w:lineRule="atLeast"/>
        <w:ind w:firstLine="720"/>
        <w:jc w:val="both"/>
        <w:rPr>
          <w:rFonts w:cs="Arial"/>
          <w:bCs/>
          <w:iCs/>
          <w:sz w:val="24"/>
          <w:szCs w:val="24"/>
          <w:lang w:val="mn-MN"/>
        </w:rPr>
      </w:pPr>
    </w:p>
    <w:p w14:paraId="62620027" w14:textId="1A592ABA" w:rsidR="009D59E0" w:rsidRDefault="009D59E0" w:rsidP="00F10C98">
      <w:pPr>
        <w:spacing w:after="0" w:line="23" w:lineRule="atLeast"/>
        <w:ind w:firstLine="720"/>
        <w:jc w:val="both"/>
        <w:rPr>
          <w:rFonts w:cs="Arial"/>
          <w:bCs/>
          <w:iCs/>
          <w:sz w:val="24"/>
          <w:szCs w:val="24"/>
          <w:lang w:val="mn-MN"/>
        </w:rPr>
      </w:pPr>
      <w:r>
        <w:rPr>
          <w:rFonts w:cs="Arial"/>
          <w:bCs/>
          <w:iCs/>
          <w:sz w:val="24"/>
          <w:szCs w:val="24"/>
          <w:lang w:val="mn-MN"/>
        </w:rPr>
        <w:t xml:space="preserve">Үндэсний их баяр наадмын тухай хуулийн 7 дугаар зүйлийн </w:t>
      </w:r>
      <w:r w:rsidR="00093647">
        <w:rPr>
          <w:rFonts w:cs="Arial"/>
          <w:bCs/>
          <w:iCs/>
          <w:sz w:val="24"/>
          <w:szCs w:val="24"/>
          <w:lang w:val="mn-MN"/>
        </w:rPr>
        <w:t xml:space="preserve"> </w:t>
      </w:r>
      <w:r w:rsidRPr="009D59E0">
        <w:rPr>
          <w:rFonts w:cs="Arial"/>
          <w:bCs/>
          <w:iCs/>
          <w:sz w:val="24"/>
          <w:szCs w:val="24"/>
          <w:lang w:val="mn-MN"/>
        </w:rPr>
        <w:t>7.8</w:t>
      </w:r>
      <w:r>
        <w:rPr>
          <w:rFonts w:cs="Arial"/>
          <w:bCs/>
          <w:iCs/>
          <w:sz w:val="24"/>
          <w:szCs w:val="24"/>
          <w:lang w:val="mn-MN"/>
        </w:rPr>
        <w:t>-д “</w:t>
      </w:r>
      <w:r w:rsidRPr="009D59E0">
        <w:rPr>
          <w:rFonts w:cs="Arial"/>
          <w:bCs/>
          <w:iCs/>
          <w:sz w:val="24"/>
          <w:szCs w:val="24"/>
          <w:lang w:val="mn-MN"/>
        </w:rPr>
        <w:t>Үндэсний бөхийн барилдааны нэг, хоёр, дөрвийн даваанд бөхчүүдийг цолны болон амжилтынх нь эрэмбээр тулгаж барилдуулах бөгөөд бусад даваанд дээрх эрэмбээр ам авч барилдана</w:t>
      </w:r>
      <w:r>
        <w:rPr>
          <w:rFonts w:cs="Arial"/>
          <w:bCs/>
          <w:iCs/>
          <w:sz w:val="24"/>
          <w:szCs w:val="24"/>
          <w:lang w:val="mn-MN"/>
        </w:rPr>
        <w:t xml:space="preserve">” гэж заасан бөгөөд А.Сүхбат, Г.Өсөхбаяр нарын хувьд даян аварга цолтой байх үед хуульд заасны дагуу Г.Өсөхбаяр нь түрүүлж ам авахаар байсан. Гэвч Үндэсний их баяр наадмын тухай хуулийн </w:t>
      </w:r>
      <w:r w:rsidRPr="009D59E0">
        <w:rPr>
          <w:rFonts w:cs="Arial"/>
          <w:bCs/>
          <w:iCs/>
          <w:sz w:val="24"/>
          <w:szCs w:val="24"/>
          <w:lang w:val="mn-MN"/>
        </w:rPr>
        <w:t>7.9</w:t>
      </w:r>
      <w:r>
        <w:rPr>
          <w:rFonts w:cs="Arial"/>
          <w:bCs/>
          <w:iCs/>
          <w:sz w:val="24"/>
          <w:szCs w:val="24"/>
          <w:lang w:val="mn-MN"/>
        </w:rPr>
        <w:t>-д “</w:t>
      </w:r>
      <w:r w:rsidRPr="009D59E0">
        <w:rPr>
          <w:rFonts w:cs="Arial"/>
          <w:bCs/>
          <w:iCs/>
          <w:sz w:val="24"/>
          <w:szCs w:val="24"/>
          <w:lang w:val="mn-MN"/>
        </w:rPr>
        <w:t>Энэ хуулийн 7.8-д заасан амжилтын эрэмбээр ам авах заалт нь дархан аварга цолтонд хамаарахгүй</w:t>
      </w:r>
      <w:r>
        <w:rPr>
          <w:rFonts w:cs="Arial"/>
          <w:bCs/>
          <w:iCs/>
          <w:sz w:val="24"/>
          <w:szCs w:val="24"/>
          <w:lang w:val="mn-MN"/>
        </w:rPr>
        <w:t>” гэж заасан</w:t>
      </w:r>
      <w:r w:rsidR="00AE3FDB">
        <w:rPr>
          <w:rFonts w:cs="Arial"/>
          <w:bCs/>
          <w:iCs/>
          <w:sz w:val="24"/>
          <w:szCs w:val="24"/>
          <w:lang w:val="mn-MN"/>
        </w:rPr>
        <w:t>.</w:t>
      </w:r>
      <w:r>
        <w:rPr>
          <w:rFonts w:cs="Arial"/>
          <w:bCs/>
          <w:iCs/>
          <w:sz w:val="24"/>
          <w:szCs w:val="24"/>
          <w:lang w:val="mn-MN"/>
        </w:rPr>
        <w:t xml:space="preserve"> </w:t>
      </w:r>
      <w:r w:rsidR="00AE3FDB">
        <w:rPr>
          <w:rFonts w:cs="Arial"/>
          <w:bCs/>
          <w:iCs/>
          <w:sz w:val="24"/>
          <w:szCs w:val="24"/>
          <w:lang w:val="mn-MN"/>
        </w:rPr>
        <w:t>Эндээс үзвэл д</w:t>
      </w:r>
      <w:r>
        <w:rPr>
          <w:rFonts w:cs="Arial"/>
          <w:bCs/>
          <w:iCs/>
          <w:sz w:val="24"/>
          <w:szCs w:val="24"/>
          <w:lang w:val="mn-MN"/>
        </w:rPr>
        <w:t xml:space="preserve">архан аварга цолтонд эрэмбийн асуудал хамаарахгүй </w:t>
      </w:r>
      <w:r w:rsidR="00A5074D">
        <w:rPr>
          <w:rFonts w:cs="Arial"/>
          <w:bCs/>
          <w:iCs/>
          <w:sz w:val="24"/>
          <w:szCs w:val="24"/>
          <w:lang w:val="mn-MN"/>
        </w:rPr>
        <w:t xml:space="preserve">нөхцөл байдал </w:t>
      </w:r>
      <w:r>
        <w:rPr>
          <w:rFonts w:cs="Arial"/>
          <w:bCs/>
          <w:iCs/>
          <w:sz w:val="24"/>
          <w:szCs w:val="24"/>
          <w:lang w:val="mn-MN"/>
        </w:rPr>
        <w:t>үүс</w:t>
      </w:r>
      <w:r w:rsidR="00CD7507">
        <w:rPr>
          <w:rFonts w:cs="Arial"/>
          <w:bCs/>
          <w:iCs/>
          <w:sz w:val="24"/>
          <w:szCs w:val="24"/>
          <w:lang w:val="mn-MN"/>
        </w:rPr>
        <w:t xml:space="preserve">ч байна. </w:t>
      </w:r>
      <w:r w:rsidR="00CD7507" w:rsidRPr="00CD7507">
        <w:rPr>
          <w:rFonts w:cs="Arial"/>
          <w:bCs/>
          <w:iCs/>
          <w:sz w:val="24"/>
          <w:szCs w:val="24"/>
          <w:lang w:val="mn-MN"/>
        </w:rPr>
        <w:t>Засгийн газрын 2018 оны 6 дугаар сарын 20-ны өдрийн 178 дугаар тогтоолоор баталсан Үндэсний их баяр наадмын үндэсний бөхийн барилдааны дүр</w:t>
      </w:r>
      <w:r w:rsidR="00CD7507">
        <w:rPr>
          <w:rFonts w:cs="Arial"/>
          <w:bCs/>
          <w:iCs/>
          <w:sz w:val="24"/>
          <w:szCs w:val="24"/>
          <w:lang w:val="mn-MN"/>
        </w:rPr>
        <w:t>мийн 2.4, 3.1, 3.2-т дээрх харилцааг зохицуулжээ.</w:t>
      </w:r>
    </w:p>
    <w:p w14:paraId="69C8F2F1" w14:textId="5D1CEB6E" w:rsidR="00CD7507" w:rsidRDefault="00CD7507" w:rsidP="00F10C98">
      <w:pPr>
        <w:spacing w:after="0" w:line="23" w:lineRule="atLeast"/>
        <w:ind w:firstLine="720"/>
        <w:jc w:val="both"/>
        <w:rPr>
          <w:rFonts w:cs="Arial"/>
          <w:bCs/>
          <w:iCs/>
          <w:sz w:val="24"/>
          <w:szCs w:val="24"/>
          <w:lang w:val="mn-MN"/>
        </w:rPr>
      </w:pPr>
    </w:p>
    <w:p w14:paraId="6C8C3EEA" w14:textId="399A1199" w:rsidR="00A5074D" w:rsidRPr="00CD7507" w:rsidRDefault="00CD7507" w:rsidP="00F10C98">
      <w:pPr>
        <w:spacing w:after="0" w:line="23" w:lineRule="atLeast"/>
        <w:ind w:firstLine="720"/>
        <w:jc w:val="both"/>
        <w:rPr>
          <w:rFonts w:cs="Arial"/>
          <w:bCs/>
          <w:iCs/>
          <w:sz w:val="24"/>
          <w:szCs w:val="24"/>
          <w:lang w:val="mn-MN"/>
        </w:rPr>
      </w:pPr>
      <w:r w:rsidRPr="00CD7507">
        <w:rPr>
          <w:rFonts w:cs="Arial"/>
          <w:bCs/>
          <w:iCs/>
          <w:sz w:val="24"/>
          <w:szCs w:val="24"/>
          <w:lang w:val="mn-MN"/>
        </w:rPr>
        <w:t>Үндэсний их баяр наадмын үндэсний бөхийн барилдааны дүр</w:t>
      </w:r>
      <w:r>
        <w:rPr>
          <w:rFonts w:cs="Arial"/>
          <w:bCs/>
          <w:iCs/>
          <w:sz w:val="24"/>
          <w:szCs w:val="24"/>
          <w:lang w:val="mn-MN"/>
        </w:rPr>
        <w:t>мийн 3.1-д</w:t>
      </w:r>
      <w:r w:rsidRPr="00CD7507">
        <w:rPr>
          <w:rFonts w:cs="Arial"/>
          <w:color w:val="333333"/>
          <w:sz w:val="18"/>
          <w:szCs w:val="18"/>
          <w:shd w:val="clear" w:color="auto" w:fill="FFFFFF"/>
        </w:rPr>
        <w:t xml:space="preserve"> </w:t>
      </w:r>
      <w:r w:rsidRPr="00CD7507">
        <w:rPr>
          <w:rFonts w:cs="Arial"/>
          <w:bCs/>
          <w:iCs/>
          <w:sz w:val="24"/>
          <w:szCs w:val="24"/>
        </w:rPr>
        <w:t xml:space="preserve"> </w:t>
      </w:r>
      <w:r w:rsidRPr="00CD7507">
        <w:rPr>
          <w:rFonts w:cs="Arial"/>
          <w:bCs/>
          <w:iCs/>
          <w:sz w:val="24"/>
          <w:szCs w:val="24"/>
          <w:lang w:val="mn-MN"/>
        </w:rPr>
        <w:t>“Бөхийн барилдааныг бөхчилсөн хэлбэрээр явуулах бөгөөд  барилдааны нэг, хоёр, дөрвийн даваанд бөхийн цолны болон амжилтын эрэмбээр тулгаж, бусад даваанд дээрх эрэмбээр, дархан аварга цолтнууд цолны эрэмбээр ам авч барилдана”</w:t>
      </w:r>
      <w:r>
        <w:rPr>
          <w:rFonts w:cs="Arial"/>
          <w:bCs/>
          <w:iCs/>
          <w:sz w:val="24"/>
          <w:szCs w:val="24"/>
          <w:lang w:val="mn-MN"/>
        </w:rPr>
        <w:t xml:space="preserve"> гэж заажээ. Уг заалтыг харвал Үндэсний их баяр наадмын тухай хуулийн </w:t>
      </w:r>
      <w:r w:rsidRPr="009D59E0">
        <w:rPr>
          <w:rFonts w:cs="Arial"/>
          <w:bCs/>
          <w:iCs/>
          <w:sz w:val="24"/>
          <w:szCs w:val="24"/>
          <w:lang w:val="mn-MN"/>
        </w:rPr>
        <w:t>7.9</w:t>
      </w:r>
      <w:r>
        <w:rPr>
          <w:rFonts w:cs="Arial"/>
          <w:bCs/>
          <w:iCs/>
          <w:sz w:val="24"/>
          <w:szCs w:val="24"/>
          <w:lang w:val="mn-MN"/>
        </w:rPr>
        <w:t>-д заасан</w:t>
      </w:r>
      <w:r w:rsidR="00E96CF3">
        <w:rPr>
          <w:rFonts w:cs="Arial"/>
          <w:bCs/>
          <w:iCs/>
          <w:sz w:val="24"/>
          <w:szCs w:val="24"/>
          <w:lang w:val="mn-MN"/>
        </w:rPr>
        <w:t xml:space="preserve"> амжилтын эрэмбээр ам авах заалт нь дархан аварга цолтонд хамаарахгүй гэсэнтэй</w:t>
      </w:r>
      <w:r>
        <w:rPr>
          <w:rFonts w:cs="Arial"/>
          <w:bCs/>
          <w:iCs/>
          <w:sz w:val="24"/>
          <w:szCs w:val="24"/>
          <w:lang w:val="mn-MN"/>
        </w:rPr>
        <w:t xml:space="preserve"> нийцэхгүй байна.</w:t>
      </w:r>
    </w:p>
    <w:p w14:paraId="67110A4E" w14:textId="7338906D" w:rsidR="00CD7507" w:rsidRDefault="00CD7507" w:rsidP="00F10C98">
      <w:pPr>
        <w:spacing w:after="0" w:line="23" w:lineRule="atLeast"/>
        <w:ind w:firstLine="720"/>
        <w:jc w:val="both"/>
        <w:rPr>
          <w:rFonts w:cs="Arial"/>
          <w:bCs/>
          <w:iCs/>
          <w:sz w:val="24"/>
          <w:szCs w:val="24"/>
          <w:lang w:val="mn-MN"/>
        </w:rPr>
      </w:pPr>
    </w:p>
    <w:p w14:paraId="5C09934B" w14:textId="32C9C338" w:rsidR="00CD7507" w:rsidRPr="00E96CF3" w:rsidRDefault="00E96CF3" w:rsidP="00F10C98">
      <w:pPr>
        <w:spacing w:after="0" w:line="23" w:lineRule="atLeast"/>
        <w:ind w:firstLine="720"/>
        <w:jc w:val="both"/>
        <w:rPr>
          <w:rFonts w:cs="Arial"/>
          <w:bCs/>
          <w:iCs/>
          <w:sz w:val="24"/>
          <w:szCs w:val="24"/>
          <w:lang w:val="mn-MN"/>
        </w:rPr>
      </w:pPr>
      <w:r w:rsidRPr="00CD7507">
        <w:rPr>
          <w:rFonts w:cs="Arial"/>
          <w:bCs/>
          <w:iCs/>
          <w:sz w:val="24"/>
          <w:szCs w:val="24"/>
          <w:lang w:val="mn-MN"/>
        </w:rPr>
        <w:t>Үндэсний их баяр наадмын үндэсний бөхийн барилдааны</w:t>
      </w:r>
      <w:r w:rsidR="00CD7507" w:rsidRPr="00E96CF3">
        <w:rPr>
          <w:rFonts w:cs="Arial"/>
          <w:bCs/>
          <w:iCs/>
          <w:sz w:val="24"/>
          <w:szCs w:val="24"/>
          <w:lang w:val="mn-MN"/>
        </w:rPr>
        <w:t xml:space="preserve"> дүрмийн 3.2-т “Ижил цолтой бөхчүүд энэ дүрмийн 2.4.1</w:t>
      </w:r>
      <w:r w:rsidR="00A336B3">
        <w:rPr>
          <w:rStyle w:val="FootnoteReference"/>
          <w:rFonts w:cs="Arial"/>
          <w:bCs/>
          <w:iCs/>
          <w:sz w:val="24"/>
          <w:szCs w:val="24"/>
          <w:lang w:val="mn-MN"/>
        </w:rPr>
        <w:footnoteReference w:id="55"/>
      </w:r>
      <w:r w:rsidR="00CD7507" w:rsidRPr="00E96CF3">
        <w:rPr>
          <w:rFonts w:cs="Arial"/>
          <w:bCs/>
          <w:iCs/>
          <w:sz w:val="24"/>
          <w:szCs w:val="24"/>
          <w:lang w:val="mn-MN"/>
        </w:rPr>
        <w:t>, 2.4.2</w:t>
      </w:r>
      <w:r w:rsidR="0044278E">
        <w:rPr>
          <w:rStyle w:val="FootnoteReference"/>
          <w:rFonts w:cs="Arial"/>
          <w:bCs/>
          <w:iCs/>
          <w:sz w:val="24"/>
          <w:szCs w:val="24"/>
          <w:lang w:val="mn-MN"/>
        </w:rPr>
        <w:footnoteReference w:id="56"/>
      </w:r>
      <w:r w:rsidR="00CD7507" w:rsidRPr="00E96CF3">
        <w:rPr>
          <w:rFonts w:cs="Arial"/>
          <w:bCs/>
          <w:iCs/>
          <w:sz w:val="24"/>
          <w:szCs w:val="24"/>
          <w:lang w:val="mn-MN"/>
        </w:rPr>
        <w:t>-т заасны дагуу тогтоосон эрэмбээр ам авна” гэж нарийвчлан зохицуулжээ. Уг заалтын дагуу ам авахад дүрмийн 2.4.1-д заасан цол, амжилтаар эрэмблэхэд хэд хэдэн эрэмб</w:t>
      </w:r>
      <w:r>
        <w:rPr>
          <w:rFonts w:cs="Arial"/>
          <w:bCs/>
          <w:iCs/>
          <w:sz w:val="24"/>
          <w:szCs w:val="24"/>
          <w:lang w:val="mn-MN"/>
        </w:rPr>
        <w:t>ийн</w:t>
      </w:r>
      <w:r w:rsidR="00CD7507" w:rsidRPr="00E96CF3">
        <w:rPr>
          <w:rFonts w:cs="Arial"/>
          <w:bCs/>
          <w:iCs/>
          <w:sz w:val="24"/>
          <w:szCs w:val="24"/>
          <w:lang w:val="mn-MN"/>
        </w:rPr>
        <w:t xml:space="preserve"> шалгуурыг тусгасан байна. </w:t>
      </w:r>
    </w:p>
    <w:p w14:paraId="7D6643B8" w14:textId="77777777" w:rsidR="00CD7507" w:rsidRDefault="00CD7507" w:rsidP="00F10C98">
      <w:pPr>
        <w:spacing w:after="0" w:line="23" w:lineRule="atLeast"/>
        <w:ind w:firstLine="720"/>
        <w:jc w:val="both"/>
        <w:rPr>
          <w:rFonts w:cs="Arial"/>
          <w:bCs/>
          <w:iCs/>
          <w:sz w:val="24"/>
          <w:szCs w:val="24"/>
          <w:lang w:val="mn-MN"/>
        </w:rPr>
      </w:pPr>
    </w:p>
    <w:p w14:paraId="3D04C2F5" w14:textId="67CD70B5" w:rsidR="00874AFE" w:rsidRPr="00E96CF3" w:rsidRDefault="00A5074D" w:rsidP="00F10C98">
      <w:pPr>
        <w:spacing w:after="0" w:line="23" w:lineRule="atLeast"/>
        <w:ind w:firstLine="720"/>
        <w:jc w:val="both"/>
        <w:rPr>
          <w:rFonts w:cs="Arial"/>
          <w:bCs/>
          <w:iCs/>
          <w:sz w:val="24"/>
          <w:szCs w:val="24"/>
          <w:lang w:val="mn-MN"/>
        </w:rPr>
      </w:pPr>
      <w:r>
        <w:rPr>
          <w:rFonts w:cs="Arial"/>
          <w:bCs/>
          <w:iCs/>
          <w:sz w:val="24"/>
          <w:szCs w:val="24"/>
          <w:lang w:val="mn-MN"/>
        </w:rPr>
        <w:t xml:space="preserve">Дээрх нэг өдөр дархан аварга цолны болзол хангасан бөхчүүдийн хувьд цол, амжилтын эрэмбэ хамаарах уу? гэх асуудлыг Үндэсний их баяр наадмын тухай хуулиар зохицуулж чадаагүй байна. </w:t>
      </w:r>
      <w:r w:rsidR="00E96CF3">
        <w:rPr>
          <w:rFonts w:cs="Arial"/>
          <w:bCs/>
          <w:iCs/>
          <w:sz w:val="24"/>
          <w:szCs w:val="24"/>
          <w:lang w:val="mn-MN"/>
        </w:rPr>
        <w:t xml:space="preserve">Мөн </w:t>
      </w:r>
      <w:r w:rsidR="00834114" w:rsidRPr="00834114">
        <w:rPr>
          <w:rFonts w:cs="Arial"/>
          <w:bCs/>
          <w:iCs/>
          <w:sz w:val="24"/>
          <w:szCs w:val="24"/>
          <w:lang w:val="mn-MN"/>
        </w:rPr>
        <w:t>Үндэсний их баяр наадмын үндэсний бөхийн барилдааны дүр</w:t>
      </w:r>
      <w:r w:rsidR="00834114">
        <w:rPr>
          <w:rFonts w:cs="Arial"/>
          <w:bCs/>
          <w:iCs/>
          <w:sz w:val="24"/>
          <w:szCs w:val="24"/>
          <w:lang w:val="mn-MN"/>
        </w:rPr>
        <w:t>эмд энэ асуудлыг тодорхой</w:t>
      </w:r>
      <w:r w:rsidR="00E96CF3">
        <w:rPr>
          <w:rFonts w:cs="Arial"/>
          <w:bCs/>
          <w:iCs/>
          <w:sz w:val="24"/>
          <w:szCs w:val="24"/>
          <w:lang w:val="mn-MN"/>
        </w:rPr>
        <w:t xml:space="preserve"> ойлгомжтой байдлаар</w:t>
      </w:r>
      <w:r w:rsidR="00834114">
        <w:rPr>
          <w:rFonts w:cs="Arial"/>
          <w:bCs/>
          <w:iCs/>
          <w:sz w:val="24"/>
          <w:szCs w:val="24"/>
          <w:lang w:val="mn-MN"/>
        </w:rPr>
        <w:t xml:space="preserve"> зохицуулаагүй байна.</w:t>
      </w:r>
      <w:r w:rsidR="00874AFE">
        <w:rPr>
          <w:b/>
          <w:bCs/>
          <w:sz w:val="24"/>
          <w:szCs w:val="24"/>
          <w:lang w:val="mn-MN"/>
        </w:rPr>
        <w:br w:type="page"/>
      </w:r>
    </w:p>
    <w:p w14:paraId="565E35DE" w14:textId="62C652D6" w:rsidR="00912AFC" w:rsidRDefault="00912AFC" w:rsidP="00F10C98">
      <w:pPr>
        <w:spacing w:after="0" w:line="23" w:lineRule="atLeast"/>
        <w:jc w:val="both"/>
        <w:rPr>
          <w:b/>
          <w:bCs/>
          <w:color w:val="0070C0"/>
          <w:sz w:val="24"/>
          <w:szCs w:val="24"/>
          <w:lang w:val="mn-MN"/>
        </w:rPr>
      </w:pPr>
      <w:r w:rsidRPr="0072355D">
        <w:rPr>
          <w:b/>
          <w:bCs/>
          <w:color w:val="0070C0"/>
          <w:sz w:val="24"/>
          <w:szCs w:val="24"/>
          <w:lang w:val="mn-MN"/>
        </w:rPr>
        <w:lastRenderedPageBreak/>
        <w:t>2.2.Үндэсний их баяр наадмыг зохион байгуулах хорооны бүрэн эрхтэй холбогдох хэсэг</w:t>
      </w:r>
    </w:p>
    <w:p w14:paraId="7BB1806D" w14:textId="77777777" w:rsidR="00FA6411" w:rsidRPr="0072355D" w:rsidRDefault="00FA6411" w:rsidP="00F10C98">
      <w:pPr>
        <w:spacing w:after="0" w:line="23" w:lineRule="atLeast"/>
        <w:jc w:val="both"/>
        <w:rPr>
          <w:b/>
          <w:bCs/>
          <w:color w:val="0070C0"/>
          <w:sz w:val="24"/>
          <w:szCs w:val="24"/>
          <w:lang w:val="mn-MN"/>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6798"/>
      </w:tblGrid>
      <w:tr w:rsidR="00912AFC" w:rsidRPr="00912AFC" w14:paraId="4F43DFDA" w14:textId="77777777" w:rsidTr="00912AFC">
        <w:tc>
          <w:tcPr>
            <w:tcW w:w="2552" w:type="dxa"/>
            <w:shd w:val="clear" w:color="auto" w:fill="BFBFBF"/>
            <w:vAlign w:val="center"/>
          </w:tcPr>
          <w:p w14:paraId="1E10FA56" w14:textId="77777777" w:rsidR="00912AFC" w:rsidRPr="00912AFC" w:rsidRDefault="00912AFC" w:rsidP="00F10C98">
            <w:pPr>
              <w:spacing w:after="0" w:line="23" w:lineRule="atLeast"/>
              <w:jc w:val="both"/>
              <w:rPr>
                <w:rFonts w:cs="Arial"/>
                <w:b/>
                <w:bCs/>
                <w:sz w:val="22"/>
                <w:szCs w:val="22"/>
                <w:lang w:val="mn-MN"/>
              </w:rPr>
            </w:pPr>
            <w:r w:rsidRPr="00912AFC">
              <w:rPr>
                <w:rFonts w:cs="Arial"/>
                <w:b/>
                <w:bCs/>
                <w:sz w:val="22"/>
                <w:szCs w:val="22"/>
                <w:lang w:val="mn-MN"/>
              </w:rPr>
              <w:t>Үнэлэгдэх хэсэг</w:t>
            </w:r>
          </w:p>
        </w:tc>
        <w:tc>
          <w:tcPr>
            <w:tcW w:w="6798" w:type="dxa"/>
            <w:shd w:val="clear" w:color="auto" w:fill="auto"/>
          </w:tcPr>
          <w:p w14:paraId="0C6084D2" w14:textId="53BA293E" w:rsidR="00912AFC" w:rsidRPr="00912AFC" w:rsidRDefault="00912AFC" w:rsidP="00F10C98">
            <w:pPr>
              <w:spacing w:after="0" w:line="23" w:lineRule="atLeast"/>
              <w:jc w:val="both"/>
              <w:rPr>
                <w:rFonts w:cs="Arial"/>
                <w:bCs/>
                <w:sz w:val="22"/>
                <w:szCs w:val="22"/>
                <w:lang w:val="mn-MN"/>
              </w:rPr>
            </w:pPr>
            <w:r w:rsidRPr="00912AFC">
              <w:rPr>
                <w:rFonts w:cs="Arial"/>
                <w:bCs/>
                <w:sz w:val="22"/>
                <w:szCs w:val="22"/>
                <w:lang w:val="mn-MN"/>
              </w:rPr>
              <w:t>12.4. Зохион байгуулах хороо</w:t>
            </w:r>
            <w:r w:rsidRPr="00912AFC">
              <w:rPr>
                <w:rFonts w:cs="Arial"/>
                <w:b/>
                <w:bCs/>
                <w:sz w:val="22"/>
                <w:szCs w:val="22"/>
                <w:lang w:val="mn-MN"/>
              </w:rPr>
              <w:t xml:space="preserve"> </w:t>
            </w:r>
            <w:r w:rsidRPr="00912AFC">
              <w:rPr>
                <w:rFonts w:cs="Arial"/>
                <w:bCs/>
                <w:sz w:val="22"/>
                <w:szCs w:val="22"/>
                <w:lang w:val="mn-MN"/>
              </w:rPr>
              <w:t>нь баяр наадмыг тэмдэглэн өнгөрүүлэх талаар дараах бүрэн эрхийг хэрэгжүүлнэ:</w:t>
            </w:r>
          </w:p>
          <w:p w14:paraId="2955377B" w14:textId="77777777" w:rsidR="00912AFC" w:rsidRDefault="00912AFC" w:rsidP="00F10C98">
            <w:pPr>
              <w:spacing w:after="0" w:line="23" w:lineRule="atLeast"/>
              <w:ind w:firstLine="720"/>
              <w:jc w:val="both"/>
              <w:rPr>
                <w:rFonts w:cs="Arial"/>
                <w:bCs/>
                <w:sz w:val="22"/>
                <w:szCs w:val="22"/>
                <w:lang w:val="mn-MN"/>
              </w:rPr>
            </w:pPr>
            <w:r w:rsidRPr="00912AFC">
              <w:rPr>
                <w:rFonts w:cs="Arial"/>
                <w:bCs/>
                <w:sz w:val="22"/>
                <w:szCs w:val="22"/>
                <w:lang w:val="mn-MN"/>
              </w:rPr>
              <w:t>12.4.1. улсын баяр наадамд үзүүлсэн амжилтыг үндэслэн бөх, уяач, харваачид үндэсний спортын төрлөөр улсын цол олгох, хасах саналыг Монгол Улсын Ерөнхийлөгчид өргөн мэдүүлж, шийдвэрлүүлэх;</w:t>
            </w:r>
          </w:p>
          <w:p w14:paraId="524229A1" w14:textId="5745BC4A" w:rsidR="00912AFC" w:rsidRPr="00912AFC" w:rsidRDefault="00912AFC" w:rsidP="00F10C98">
            <w:pPr>
              <w:spacing w:after="0" w:line="23" w:lineRule="atLeast"/>
              <w:ind w:firstLine="720"/>
              <w:jc w:val="both"/>
              <w:rPr>
                <w:rFonts w:cs="Arial"/>
                <w:bCs/>
                <w:sz w:val="22"/>
                <w:szCs w:val="22"/>
                <w:lang w:val="mn-MN"/>
              </w:rPr>
            </w:pPr>
            <w:r w:rsidRPr="00912AFC">
              <w:rPr>
                <w:rFonts w:cs="Arial"/>
                <w:bCs/>
                <w:sz w:val="22"/>
                <w:szCs w:val="22"/>
                <w:lang w:val="mn-MN"/>
              </w:rPr>
              <w:t>12.4.5.бөх, харваачийг энэ хуулийн 10.2-т заасан сэргээшийн шинжилгээнд оруулах ажлыг зохион байгуулах;</w:t>
            </w:r>
          </w:p>
        </w:tc>
      </w:tr>
      <w:tr w:rsidR="00912AFC" w:rsidRPr="00912AFC" w14:paraId="487E51EF" w14:textId="77777777" w:rsidTr="00912AFC">
        <w:tc>
          <w:tcPr>
            <w:tcW w:w="2552" w:type="dxa"/>
            <w:shd w:val="clear" w:color="auto" w:fill="BFBFBF"/>
            <w:vAlign w:val="center"/>
          </w:tcPr>
          <w:p w14:paraId="79EF8A47" w14:textId="77777777" w:rsidR="00912AFC" w:rsidRPr="00912AFC" w:rsidRDefault="00912AFC" w:rsidP="00F10C98">
            <w:pPr>
              <w:spacing w:after="0" w:line="23" w:lineRule="atLeast"/>
              <w:rPr>
                <w:rFonts w:cs="Arial"/>
                <w:b/>
                <w:bCs/>
                <w:sz w:val="22"/>
                <w:szCs w:val="22"/>
                <w:lang w:val="mn-MN"/>
              </w:rPr>
            </w:pPr>
            <w:r w:rsidRPr="00912AFC">
              <w:rPr>
                <w:rFonts w:cs="Arial"/>
                <w:b/>
                <w:bCs/>
                <w:sz w:val="22"/>
                <w:szCs w:val="22"/>
                <w:lang w:val="mn-MN"/>
              </w:rPr>
              <w:t>Томъёологдсон шалгуур үзүүлэлт</w:t>
            </w:r>
          </w:p>
        </w:tc>
        <w:tc>
          <w:tcPr>
            <w:tcW w:w="6798" w:type="dxa"/>
            <w:shd w:val="clear" w:color="auto" w:fill="auto"/>
          </w:tcPr>
          <w:p w14:paraId="6807A043" w14:textId="41FAF5F3" w:rsidR="00912AFC" w:rsidRDefault="00912AFC" w:rsidP="00F10C98">
            <w:pPr>
              <w:spacing w:after="0" w:line="23" w:lineRule="atLeast"/>
              <w:jc w:val="both"/>
              <w:rPr>
                <w:rFonts w:cs="Arial"/>
                <w:bCs/>
                <w:sz w:val="22"/>
                <w:szCs w:val="22"/>
                <w:lang w:val="mn-MN"/>
              </w:rPr>
            </w:pPr>
            <w:r>
              <w:rPr>
                <w:rFonts w:cs="Arial"/>
                <w:bCs/>
                <w:sz w:val="22"/>
                <w:szCs w:val="22"/>
                <w:lang w:val="mn-MN"/>
              </w:rPr>
              <w:t xml:space="preserve">1.Зохион байгуулах болон салбар хорооны бүрэн эрх хэрхэн </w:t>
            </w:r>
            <w:r w:rsidR="00F71A79">
              <w:rPr>
                <w:rFonts w:cs="Arial"/>
                <w:bCs/>
                <w:sz w:val="22"/>
                <w:szCs w:val="22"/>
                <w:lang w:val="mn-MN"/>
              </w:rPr>
              <w:t>хэрэгжсэн</w:t>
            </w:r>
            <w:r>
              <w:rPr>
                <w:rFonts w:cs="Arial"/>
                <w:bCs/>
                <w:sz w:val="22"/>
                <w:szCs w:val="22"/>
                <w:lang w:val="mn-MN"/>
              </w:rPr>
              <w:t xml:space="preserve"> бэ?</w:t>
            </w:r>
          </w:p>
          <w:p w14:paraId="024C69AA" w14:textId="1B98F54C" w:rsidR="00912AFC" w:rsidRPr="00912AFC" w:rsidRDefault="00912AFC" w:rsidP="00F10C98">
            <w:pPr>
              <w:spacing w:after="0" w:line="23" w:lineRule="atLeast"/>
              <w:jc w:val="both"/>
              <w:rPr>
                <w:rFonts w:cs="Arial"/>
                <w:bCs/>
                <w:sz w:val="22"/>
                <w:szCs w:val="22"/>
                <w:lang w:val="mn-MN"/>
              </w:rPr>
            </w:pPr>
            <w:bookmarkStart w:id="3" w:name="_Hlk57746821"/>
            <w:r>
              <w:rPr>
                <w:rFonts w:cs="Arial"/>
                <w:bCs/>
                <w:sz w:val="22"/>
                <w:szCs w:val="22"/>
                <w:lang w:val="mn-MN"/>
              </w:rPr>
              <w:t>2.Сэргээшийн шинжилгээнд оруулах ажлын зохион байгуулалтын хэрэгжилт хангагдсан уу?</w:t>
            </w:r>
            <w:bookmarkEnd w:id="3"/>
          </w:p>
        </w:tc>
      </w:tr>
    </w:tbl>
    <w:p w14:paraId="0534D1B8" w14:textId="7B5BDAC7" w:rsidR="00912AFC" w:rsidRDefault="00912AFC" w:rsidP="00F10C98">
      <w:pPr>
        <w:spacing w:after="0" w:line="23" w:lineRule="atLeast"/>
        <w:rPr>
          <w:rFonts w:cs="Arial"/>
          <w:b/>
          <w:iCs/>
          <w:color w:val="0070C0"/>
          <w:sz w:val="24"/>
          <w:szCs w:val="24"/>
          <w:lang w:val="mn-MN"/>
        </w:rPr>
      </w:pPr>
    </w:p>
    <w:p w14:paraId="0DE50506" w14:textId="415DB7EC" w:rsidR="00912AFC" w:rsidRPr="00FA6411" w:rsidRDefault="00912AFC" w:rsidP="00F10C98">
      <w:pPr>
        <w:spacing w:after="0" w:line="23" w:lineRule="atLeast"/>
        <w:rPr>
          <w:rFonts w:cs="Arial"/>
          <w:b/>
          <w:iCs/>
          <w:sz w:val="24"/>
          <w:szCs w:val="24"/>
          <w:lang w:val="mn-MN"/>
        </w:rPr>
      </w:pPr>
      <w:r w:rsidRPr="00FA6411">
        <w:rPr>
          <w:rFonts w:cs="Arial"/>
          <w:b/>
          <w:iCs/>
          <w:sz w:val="24"/>
          <w:szCs w:val="24"/>
          <w:lang w:val="mn-MN"/>
        </w:rPr>
        <w:t>Үнэлгээ:</w:t>
      </w:r>
    </w:p>
    <w:p w14:paraId="15D18771" w14:textId="77777777" w:rsidR="00D27021" w:rsidRPr="00D27021" w:rsidRDefault="00D27021" w:rsidP="00F10C98">
      <w:pPr>
        <w:spacing w:after="0" w:line="23" w:lineRule="atLeast"/>
        <w:jc w:val="both"/>
        <w:rPr>
          <w:rFonts w:cs="Arial"/>
          <w:bCs/>
          <w:i/>
          <w:iCs/>
          <w:sz w:val="24"/>
          <w:szCs w:val="24"/>
          <w:lang w:val="mn-MN"/>
        </w:rPr>
      </w:pPr>
    </w:p>
    <w:p w14:paraId="4365A217" w14:textId="04FBE619" w:rsidR="00912AFC" w:rsidRPr="00FA6411" w:rsidRDefault="00912AFC" w:rsidP="00F10C98">
      <w:pPr>
        <w:spacing w:after="0" w:line="23" w:lineRule="atLeast"/>
        <w:ind w:firstLine="720"/>
        <w:jc w:val="both"/>
        <w:rPr>
          <w:rFonts w:cs="Arial"/>
          <w:bCs/>
          <w:i/>
          <w:iCs/>
          <w:color w:val="0070C0"/>
          <w:sz w:val="24"/>
          <w:szCs w:val="24"/>
          <w:lang w:val="mn-MN"/>
        </w:rPr>
      </w:pPr>
      <w:r w:rsidRPr="00FA6411">
        <w:rPr>
          <w:rFonts w:cs="Arial"/>
          <w:bCs/>
          <w:i/>
          <w:iCs/>
          <w:color w:val="0070C0"/>
          <w:sz w:val="24"/>
          <w:szCs w:val="24"/>
          <w:lang w:val="mn-MN"/>
        </w:rPr>
        <w:t>1.</w:t>
      </w:r>
      <w:bookmarkStart w:id="4" w:name="_Hlk58184869"/>
      <w:r w:rsidRPr="00FA6411">
        <w:rPr>
          <w:rFonts w:cs="Arial"/>
          <w:bCs/>
          <w:i/>
          <w:iCs/>
          <w:color w:val="0070C0"/>
          <w:sz w:val="24"/>
          <w:szCs w:val="24"/>
          <w:lang w:val="mn-MN"/>
        </w:rPr>
        <w:t>Зохион байгуулах болон салбар хорооны бүрэн эрх</w:t>
      </w:r>
      <w:bookmarkEnd w:id="4"/>
      <w:r w:rsidRPr="00FA6411">
        <w:rPr>
          <w:rFonts w:cs="Arial"/>
          <w:bCs/>
          <w:i/>
          <w:iCs/>
          <w:color w:val="0070C0"/>
          <w:sz w:val="24"/>
          <w:szCs w:val="24"/>
          <w:lang w:val="mn-MN"/>
        </w:rPr>
        <w:t xml:space="preserve"> хэрхэн </w:t>
      </w:r>
      <w:r w:rsidR="00F71A79" w:rsidRPr="00FA6411">
        <w:rPr>
          <w:rFonts w:cs="Arial"/>
          <w:bCs/>
          <w:i/>
          <w:iCs/>
          <w:color w:val="0070C0"/>
          <w:sz w:val="24"/>
          <w:szCs w:val="24"/>
          <w:lang w:val="mn-MN"/>
        </w:rPr>
        <w:t>хэрэгжсэн</w:t>
      </w:r>
      <w:r w:rsidRPr="00FA6411">
        <w:rPr>
          <w:rFonts w:cs="Arial"/>
          <w:bCs/>
          <w:i/>
          <w:iCs/>
          <w:color w:val="0070C0"/>
          <w:sz w:val="24"/>
          <w:szCs w:val="24"/>
          <w:lang w:val="mn-MN"/>
        </w:rPr>
        <w:t xml:space="preserve"> бэ?</w:t>
      </w:r>
    </w:p>
    <w:p w14:paraId="4858EDC7" w14:textId="28D4B97E" w:rsidR="00D27021" w:rsidRDefault="00D27021" w:rsidP="00F10C98">
      <w:pPr>
        <w:spacing w:after="0" w:line="23" w:lineRule="atLeast"/>
        <w:jc w:val="both"/>
        <w:rPr>
          <w:rFonts w:cs="Arial"/>
          <w:bCs/>
          <w:sz w:val="24"/>
          <w:szCs w:val="24"/>
          <w:lang w:val="mn-MN"/>
        </w:rPr>
      </w:pPr>
    </w:p>
    <w:p w14:paraId="77FA96BA" w14:textId="5DEE3F20" w:rsidR="00381D70" w:rsidRDefault="004A148E" w:rsidP="00F10C98">
      <w:pPr>
        <w:spacing w:after="0" w:line="23" w:lineRule="atLeast"/>
        <w:ind w:firstLine="720"/>
        <w:jc w:val="both"/>
        <w:rPr>
          <w:rFonts w:cs="Arial"/>
          <w:bCs/>
          <w:iCs/>
          <w:sz w:val="24"/>
          <w:szCs w:val="24"/>
          <w:lang w:val="mn-MN"/>
        </w:rPr>
      </w:pPr>
      <w:bookmarkStart w:id="5" w:name="_Hlk58192753"/>
      <w:r>
        <w:rPr>
          <w:rFonts w:cs="Arial"/>
          <w:bCs/>
          <w:iCs/>
          <w:sz w:val="24"/>
          <w:szCs w:val="24"/>
          <w:lang w:val="mn-MN"/>
        </w:rPr>
        <w:t>Үндэсний баяр наадмын тухай хуулийн</w:t>
      </w:r>
      <w:r>
        <w:rPr>
          <w:rFonts w:cs="Arial"/>
          <w:bCs/>
          <w:iCs/>
          <w:sz w:val="24"/>
          <w:szCs w:val="24"/>
        </w:rPr>
        <w:t xml:space="preserve"> 12</w:t>
      </w:r>
      <w:r>
        <w:rPr>
          <w:rFonts w:cs="Arial"/>
          <w:bCs/>
          <w:iCs/>
          <w:sz w:val="24"/>
          <w:szCs w:val="24"/>
          <w:lang w:val="mn-MN"/>
        </w:rPr>
        <w:t xml:space="preserve"> дугаар зүйлийн</w:t>
      </w:r>
      <w:r w:rsidR="00CF4102">
        <w:rPr>
          <w:rFonts w:cs="Arial"/>
          <w:bCs/>
          <w:iCs/>
          <w:sz w:val="24"/>
          <w:szCs w:val="24"/>
          <w:lang w:val="mn-MN"/>
        </w:rPr>
        <w:t xml:space="preserve"> 12.4 дэх хэсэгт Зохион байгуулах хорооны бүрэн эрхтэй холбоотой харилцааг зохицуулсан</w:t>
      </w:r>
      <w:r w:rsidR="00F71A79">
        <w:rPr>
          <w:rFonts w:cs="Arial"/>
          <w:bCs/>
          <w:iCs/>
          <w:sz w:val="24"/>
          <w:szCs w:val="24"/>
          <w:lang w:val="mn-MN"/>
        </w:rPr>
        <w:t xml:space="preserve"> бөгөөд 12 дугаар зүйлийн 12.4.1-д</w:t>
      </w:r>
      <w:r w:rsidR="00F71A79" w:rsidRPr="00F71A79">
        <w:rPr>
          <w:rFonts w:cs="Arial"/>
          <w:bCs/>
          <w:sz w:val="22"/>
          <w:szCs w:val="22"/>
          <w:lang w:val="mn-MN"/>
        </w:rPr>
        <w:t xml:space="preserve"> </w:t>
      </w:r>
      <w:r w:rsidR="00F71A79" w:rsidRPr="00F71A79">
        <w:rPr>
          <w:rFonts w:cs="Arial"/>
          <w:bCs/>
          <w:iCs/>
          <w:sz w:val="24"/>
          <w:szCs w:val="24"/>
          <w:lang w:val="mn-MN"/>
        </w:rPr>
        <w:t xml:space="preserve">улсын баяр наадамд үзүүлсэн амжилтыг үндэслэн </w:t>
      </w:r>
      <w:r w:rsidR="00F71A79" w:rsidRPr="00F71A79">
        <w:rPr>
          <w:rFonts w:cs="Arial"/>
          <w:bCs/>
          <w:i/>
          <w:sz w:val="24"/>
          <w:szCs w:val="24"/>
          <w:u w:val="single"/>
          <w:lang w:val="mn-MN"/>
        </w:rPr>
        <w:t>бөх</w:t>
      </w:r>
      <w:r w:rsidR="00F71A79" w:rsidRPr="00F71A79">
        <w:rPr>
          <w:rFonts w:cs="Arial"/>
          <w:bCs/>
          <w:iCs/>
          <w:sz w:val="24"/>
          <w:szCs w:val="24"/>
          <w:lang w:val="mn-MN"/>
        </w:rPr>
        <w:t>, уяач, харваачид үндэсний спортын</w:t>
      </w:r>
      <w:r w:rsidR="00F74112">
        <w:rPr>
          <w:rStyle w:val="FootnoteReference"/>
          <w:rFonts w:cs="Arial"/>
          <w:bCs/>
          <w:iCs/>
          <w:sz w:val="24"/>
          <w:szCs w:val="24"/>
          <w:lang w:val="mn-MN"/>
        </w:rPr>
        <w:footnoteReference w:id="57"/>
      </w:r>
      <w:r w:rsidR="00F71A79" w:rsidRPr="00F71A79">
        <w:rPr>
          <w:rFonts w:cs="Arial"/>
          <w:bCs/>
          <w:iCs/>
          <w:sz w:val="24"/>
          <w:szCs w:val="24"/>
          <w:lang w:val="mn-MN"/>
        </w:rPr>
        <w:t xml:space="preserve"> төрлөөр улсын цол олгох, хасах саналыг Монгол Улсын Ерөнхийлөгчид өргөн мэдүүлж, шийдвэрлүүлэх</w:t>
      </w:r>
      <w:r w:rsidR="00F71A79">
        <w:rPr>
          <w:rFonts w:cs="Arial"/>
          <w:bCs/>
          <w:iCs/>
          <w:sz w:val="24"/>
          <w:szCs w:val="24"/>
          <w:lang w:val="mn-MN"/>
        </w:rPr>
        <w:t xml:space="preserve">, 12.4.5-д  </w:t>
      </w:r>
      <w:r w:rsidR="00CF4102">
        <w:rPr>
          <w:rFonts w:cs="Arial"/>
          <w:bCs/>
          <w:iCs/>
          <w:sz w:val="24"/>
          <w:szCs w:val="24"/>
          <w:lang w:val="mn-MN"/>
        </w:rPr>
        <w:t xml:space="preserve"> </w:t>
      </w:r>
      <w:r w:rsidR="00F71A79" w:rsidRPr="00F71A79">
        <w:rPr>
          <w:rFonts w:cs="Arial"/>
          <w:bCs/>
          <w:iCs/>
          <w:sz w:val="24"/>
          <w:szCs w:val="24"/>
          <w:lang w:val="mn-MN"/>
        </w:rPr>
        <w:t>бөх, харваачийг энэ хуулийн 10.2-т заасан сэргээшийн шинжилгээнд оруулах ажлыг зохион байгуулах</w:t>
      </w:r>
      <w:r w:rsidR="00F71A79">
        <w:rPr>
          <w:rFonts w:cs="Arial"/>
          <w:bCs/>
          <w:iCs/>
          <w:sz w:val="24"/>
          <w:szCs w:val="24"/>
          <w:lang w:val="mn-MN"/>
        </w:rPr>
        <w:t xml:space="preserve"> үйл ажиллагаатай холбоотой гаргасан ҮИБНЗБХ-ны </w:t>
      </w:r>
      <w:r w:rsidR="00381D70">
        <w:rPr>
          <w:rFonts w:cs="Arial"/>
          <w:bCs/>
          <w:iCs/>
          <w:sz w:val="24"/>
          <w:szCs w:val="24"/>
          <w:lang w:val="mn-MN"/>
        </w:rPr>
        <w:t>тогтоолтой холбо</w:t>
      </w:r>
      <w:r w:rsidR="00D56C7A">
        <w:rPr>
          <w:rFonts w:cs="Arial"/>
          <w:bCs/>
          <w:iCs/>
          <w:sz w:val="24"/>
          <w:szCs w:val="24"/>
          <w:lang w:val="mn-MN"/>
        </w:rPr>
        <w:t>отой гомдлууд</w:t>
      </w:r>
      <w:r w:rsidR="00F71A79">
        <w:rPr>
          <w:rFonts w:cs="Arial"/>
          <w:bCs/>
          <w:iCs/>
          <w:sz w:val="24"/>
          <w:szCs w:val="24"/>
          <w:lang w:val="mn-MN"/>
        </w:rPr>
        <w:t xml:space="preserve"> практикт</w:t>
      </w:r>
      <w:r w:rsidR="00381D70">
        <w:rPr>
          <w:rFonts w:cs="Arial"/>
          <w:bCs/>
          <w:iCs/>
          <w:sz w:val="24"/>
          <w:szCs w:val="24"/>
          <w:lang w:val="mn-MN"/>
        </w:rPr>
        <w:t xml:space="preserve"> гарч ба</w:t>
      </w:r>
      <w:r w:rsidR="00F71A79">
        <w:rPr>
          <w:rFonts w:cs="Arial"/>
          <w:bCs/>
          <w:iCs/>
          <w:sz w:val="24"/>
          <w:szCs w:val="24"/>
          <w:lang w:val="mn-MN"/>
        </w:rPr>
        <w:t xml:space="preserve">йна. </w:t>
      </w:r>
    </w:p>
    <w:p w14:paraId="263FA1D6" w14:textId="77777777" w:rsidR="00381D70" w:rsidRDefault="00381D70" w:rsidP="00F10C98">
      <w:pPr>
        <w:spacing w:after="0" w:line="23" w:lineRule="atLeast"/>
        <w:ind w:firstLine="720"/>
        <w:jc w:val="both"/>
        <w:rPr>
          <w:rFonts w:cs="Arial"/>
          <w:bCs/>
          <w:iCs/>
          <w:sz w:val="24"/>
          <w:szCs w:val="24"/>
          <w:lang w:val="mn-MN"/>
        </w:rPr>
      </w:pPr>
    </w:p>
    <w:p w14:paraId="0EC52D20" w14:textId="385DE373" w:rsidR="00CF4102" w:rsidRDefault="00F71A79" w:rsidP="00F10C98">
      <w:pPr>
        <w:spacing w:after="0" w:line="23" w:lineRule="atLeast"/>
        <w:ind w:firstLine="720"/>
        <w:jc w:val="both"/>
        <w:rPr>
          <w:rFonts w:cs="Arial"/>
          <w:bCs/>
          <w:iCs/>
          <w:sz w:val="24"/>
          <w:szCs w:val="24"/>
          <w:lang w:val="mn-MN"/>
        </w:rPr>
      </w:pPr>
      <w:r>
        <w:rPr>
          <w:rFonts w:cs="Arial"/>
          <w:bCs/>
          <w:iCs/>
          <w:sz w:val="24"/>
          <w:szCs w:val="24"/>
          <w:lang w:val="mn-MN"/>
        </w:rPr>
        <w:t>Тухайлбал</w:t>
      </w:r>
      <w:r w:rsidR="00381D70">
        <w:rPr>
          <w:rFonts w:cs="Arial"/>
          <w:bCs/>
          <w:iCs/>
          <w:sz w:val="24"/>
          <w:szCs w:val="24"/>
          <w:lang w:val="mn-MN"/>
        </w:rPr>
        <w:t>,</w:t>
      </w:r>
      <w:r>
        <w:rPr>
          <w:rFonts w:cs="Arial"/>
          <w:bCs/>
          <w:iCs/>
          <w:sz w:val="24"/>
          <w:szCs w:val="24"/>
          <w:lang w:val="mn-MN"/>
        </w:rPr>
        <w:t xml:space="preserve"> шүүхээр хянан шийдвэрлэгдсэн хэрэг маргааны хувьд ҮИБНЗБХ-ны дараах шийдвэрүүдтэй холбоотой маргасан байна</w:t>
      </w:r>
      <w:r w:rsidR="00D56C7A">
        <w:rPr>
          <w:rFonts w:cs="Arial"/>
          <w:bCs/>
          <w:iCs/>
          <w:sz w:val="24"/>
          <w:szCs w:val="24"/>
          <w:lang w:val="mn-MN"/>
        </w:rPr>
        <w:t>:</w:t>
      </w:r>
    </w:p>
    <w:p w14:paraId="11AB3080" w14:textId="77777777" w:rsidR="00CF4102" w:rsidRDefault="00CF4102" w:rsidP="00F10C98">
      <w:pPr>
        <w:spacing w:after="0" w:line="23" w:lineRule="atLeast"/>
        <w:ind w:firstLine="720"/>
        <w:jc w:val="both"/>
        <w:rPr>
          <w:rFonts w:cs="Arial"/>
          <w:bCs/>
          <w:iCs/>
          <w:sz w:val="24"/>
          <w:szCs w:val="24"/>
          <w:lang w:val="mn-MN"/>
        </w:rPr>
      </w:pPr>
    </w:p>
    <w:p w14:paraId="0EA3AD6E" w14:textId="49CA5D36" w:rsidR="00CF4102" w:rsidRPr="003D28CD" w:rsidRDefault="00CF4102" w:rsidP="00F10C98">
      <w:pPr>
        <w:pStyle w:val="ListParagraph"/>
        <w:numPr>
          <w:ilvl w:val="3"/>
          <w:numId w:val="4"/>
        </w:numPr>
        <w:spacing w:after="0" w:line="23" w:lineRule="atLeast"/>
        <w:ind w:left="709"/>
        <w:jc w:val="both"/>
        <w:rPr>
          <w:rFonts w:cs="Arial"/>
          <w:bCs/>
          <w:iCs/>
          <w:sz w:val="24"/>
          <w:szCs w:val="24"/>
          <w:lang w:val="mn-MN"/>
        </w:rPr>
      </w:pPr>
      <w:r w:rsidRPr="00CF4102">
        <w:rPr>
          <w:rFonts w:cs="Arial"/>
          <w:bCs/>
          <w:iCs/>
          <w:sz w:val="24"/>
          <w:szCs w:val="24"/>
          <w:lang w:val="mn-MN"/>
        </w:rPr>
        <w:t>Үндэсний их баяр наадмыг зохион байгуулах хорооны тогтоол гаргах бүрэлдэхүүнтэй холбоотой</w:t>
      </w:r>
      <w:r w:rsidR="00626726">
        <w:rPr>
          <w:rStyle w:val="FootnoteReference"/>
          <w:rFonts w:cs="Arial"/>
          <w:bCs/>
          <w:iCs/>
          <w:sz w:val="24"/>
          <w:szCs w:val="24"/>
          <w:lang w:val="mn-MN"/>
        </w:rPr>
        <w:footnoteReference w:id="58"/>
      </w:r>
      <w:r>
        <w:rPr>
          <w:rFonts w:cs="Arial"/>
          <w:bCs/>
          <w:iCs/>
          <w:sz w:val="24"/>
          <w:szCs w:val="24"/>
        </w:rPr>
        <w:t>;</w:t>
      </w:r>
    </w:p>
    <w:p w14:paraId="384108AA" w14:textId="7621A8CE" w:rsidR="00CF4102" w:rsidRPr="00CF4102" w:rsidRDefault="00CF4102" w:rsidP="00F10C98">
      <w:pPr>
        <w:numPr>
          <w:ilvl w:val="0"/>
          <w:numId w:val="4"/>
        </w:numPr>
        <w:spacing w:after="0" w:line="23" w:lineRule="atLeast"/>
        <w:jc w:val="both"/>
        <w:rPr>
          <w:rFonts w:cs="Arial"/>
          <w:bCs/>
          <w:iCs/>
          <w:sz w:val="24"/>
          <w:szCs w:val="24"/>
          <w:lang w:val="mn-MN"/>
        </w:rPr>
      </w:pPr>
      <w:r w:rsidRPr="00CF4102">
        <w:rPr>
          <w:rFonts w:cs="Arial"/>
          <w:bCs/>
          <w:iCs/>
          <w:sz w:val="24"/>
          <w:szCs w:val="24"/>
          <w:lang w:val="mn-MN"/>
        </w:rPr>
        <w:t>Үндэсний их баяр наадмыг зохион байгуулах хороо Хууль бус захиргааны акт гаргасан. Өөрөөр хэлбэл өөрийн чиг үүрэгт хамаарахгүй асуудлаар захиргааны акт гаргасан</w:t>
      </w:r>
      <w:r>
        <w:rPr>
          <w:rFonts w:cs="Arial"/>
          <w:bCs/>
          <w:iCs/>
          <w:sz w:val="24"/>
          <w:szCs w:val="24"/>
        </w:rPr>
        <w:t>;</w:t>
      </w:r>
      <w:r w:rsidRPr="00CF4102">
        <w:rPr>
          <w:rFonts w:cs="Arial"/>
          <w:bCs/>
          <w:iCs/>
          <w:sz w:val="24"/>
          <w:szCs w:val="24"/>
          <w:lang w:val="mn-MN"/>
        </w:rPr>
        <w:t xml:space="preserve">  </w:t>
      </w:r>
    </w:p>
    <w:p w14:paraId="31F621F9" w14:textId="20F45116" w:rsidR="00CF4102" w:rsidRPr="00CF4102" w:rsidRDefault="00CF4102" w:rsidP="00F10C98">
      <w:pPr>
        <w:numPr>
          <w:ilvl w:val="0"/>
          <w:numId w:val="4"/>
        </w:numPr>
        <w:spacing w:after="0" w:line="23" w:lineRule="atLeast"/>
        <w:jc w:val="both"/>
        <w:rPr>
          <w:rFonts w:cs="Arial"/>
          <w:bCs/>
          <w:iCs/>
          <w:sz w:val="24"/>
          <w:szCs w:val="24"/>
          <w:lang w:val="mn-MN"/>
        </w:rPr>
      </w:pPr>
      <w:r w:rsidRPr="00CF4102">
        <w:rPr>
          <w:rFonts w:cs="Arial"/>
          <w:bCs/>
          <w:iCs/>
          <w:sz w:val="24"/>
          <w:szCs w:val="24"/>
          <w:lang w:val="mn-MN"/>
        </w:rPr>
        <w:lastRenderedPageBreak/>
        <w:t xml:space="preserve">Үндэсний их баяр наадмын бөх, харваачид сэргээшийн шинжилгээ хийх журам хэм хэмжээний </w:t>
      </w:r>
      <w:r w:rsidR="0046247B">
        <w:rPr>
          <w:rFonts w:cs="Arial"/>
          <w:bCs/>
          <w:iCs/>
          <w:sz w:val="24"/>
          <w:szCs w:val="24"/>
          <w:lang w:val="mn-MN"/>
        </w:rPr>
        <w:t xml:space="preserve">актын улсын </w:t>
      </w:r>
      <w:r w:rsidRPr="00CF4102">
        <w:rPr>
          <w:rFonts w:cs="Arial"/>
          <w:bCs/>
          <w:iCs/>
          <w:sz w:val="24"/>
          <w:szCs w:val="24"/>
          <w:lang w:val="mn-MN"/>
        </w:rPr>
        <w:t>нэгдсэн бүртгэлд бүртгэгдээгүй</w:t>
      </w:r>
      <w:r w:rsidR="0046247B">
        <w:rPr>
          <w:rFonts w:cs="Arial"/>
          <w:bCs/>
          <w:iCs/>
          <w:sz w:val="24"/>
          <w:szCs w:val="24"/>
          <w:lang w:val="mn-MN"/>
        </w:rPr>
        <w:t xml:space="preserve"> тул хүчин төгөлдөр үйлчлэх эрх зүйн чадамжгүй</w:t>
      </w:r>
      <w:r w:rsidR="0046247B">
        <w:rPr>
          <w:rFonts w:cs="Arial"/>
          <w:bCs/>
          <w:iCs/>
          <w:sz w:val="24"/>
          <w:szCs w:val="24"/>
        </w:rPr>
        <w:t>;</w:t>
      </w:r>
    </w:p>
    <w:p w14:paraId="4A821A7C" w14:textId="71F22346" w:rsidR="00CF4102" w:rsidRPr="00CF4102" w:rsidRDefault="00CF4102" w:rsidP="00F10C98">
      <w:pPr>
        <w:numPr>
          <w:ilvl w:val="0"/>
          <w:numId w:val="4"/>
        </w:numPr>
        <w:spacing w:after="0" w:line="23" w:lineRule="atLeast"/>
        <w:jc w:val="both"/>
        <w:rPr>
          <w:rFonts w:cs="Arial"/>
          <w:bCs/>
          <w:iCs/>
          <w:sz w:val="24"/>
          <w:szCs w:val="24"/>
          <w:lang w:val="mn-MN"/>
        </w:rPr>
      </w:pPr>
      <w:r w:rsidRPr="00CF4102">
        <w:rPr>
          <w:rFonts w:cs="Arial"/>
          <w:bCs/>
          <w:iCs/>
          <w:sz w:val="24"/>
          <w:szCs w:val="24"/>
          <w:lang w:val="mn-MN"/>
        </w:rPr>
        <w:t xml:space="preserve">Үндэсний их баяр наадмыг зохион байгуулах хорооны тогтоол </w:t>
      </w:r>
      <w:r w:rsidR="0046247B">
        <w:rPr>
          <w:rFonts w:cs="Arial"/>
          <w:bCs/>
          <w:iCs/>
          <w:sz w:val="24"/>
          <w:szCs w:val="24"/>
          <w:lang w:val="mn-MN"/>
        </w:rPr>
        <w:t xml:space="preserve">нь </w:t>
      </w:r>
      <w:r w:rsidRPr="00CF4102">
        <w:rPr>
          <w:rFonts w:cs="Arial"/>
          <w:bCs/>
          <w:iCs/>
          <w:sz w:val="24"/>
          <w:szCs w:val="24"/>
          <w:lang w:val="mn-MN"/>
        </w:rPr>
        <w:t>эрх хэмжээний хувьд</w:t>
      </w:r>
      <w:r w:rsidR="0046247B">
        <w:rPr>
          <w:rFonts w:cs="Arial"/>
          <w:bCs/>
          <w:iCs/>
          <w:sz w:val="24"/>
          <w:szCs w:val="24"/>
          <w:lang w:val="mn-MN"/>
        </w:rPr>
        <w:t xml:space="preserve"> зохион байгуулах хороонд</w:t>
      </w:r>
      <w:r w:rsidRPr="00CF4102">
        <w:rPr>
          <w:rFonts w:cs="Arial"/>
          <w:bCs/>
          <w:iCs/>
          <w:sz w:val="24"/>
          <w:szCs w:val="24"/>
          <w:lang w:val="mn-MN"/>
        </w:rPr>
        <w:t xml:space="preserve"> хамааралгүй асуудлаар шийдвэр гаргасан, сонсох ажиллагаа хийгээгүй</w:t>
      </w:r>
      <w:r w:rsidR="0046247B">
        <w:rPr>
          <w:rFonts w:cs="Arial"/>
          <w:bCs/>
          <w:iCs/>
          <w:sz w:val="24"/>
          <w:szCs w:val="24"/>
          <w:lang w:val="mn-MN"/>
        </w:rPr>
        <w:t xml:space="preserve"> </w:t>
      </w:r>
      <w:r w:rsidRPr="00CF4102">
        <w:rPr>
          <w:rFonts w:cs="Arial"/>
          <w:bCs/>
          <w:iCs/>
          <w:sz w:val="24"/>
          <w:szCs w:val="24"/>
          <w:lang w:val="mn-MN"/>
        </w:rPr>
        <w:t xml:space="preserve">гэх </w:t>
      </w:r>
      <w:r w:rsidR="00D56C7A">
        <w:rPr>
          <w:rFonts w:cs="Arial"/>
          <w:bCs/>
          <w:iCs/>
          <w:sz w:val="24"/>
          <w:szCs w:val="24"/>
          <w:lang w:val="mn-MN"/>
        </w:rPr>
        <w:t>мэт үндэслэлээр</w:t>
      </w:r>
      <w:r w:rsidR="00F71A79">
        <w:rPr>
          <w:rFonts w:cs="Arial"/>
          <w:bCs/>
          <w:iCs/>
          <w:sz w:val="24"/>
          <w:szCs w:val="24"/>
          <w:lang w:val="mn-MN"/>
        </w:rPr>
        <w:t xml:space="preserve"> бөхчүүд шүүхэд нэхэмжлэл гаргаж, ҮИБНЗБХ-г хариуцагчаар тат</w:t>
      </w:r>
      <w:r w:rsidR="00910955">
        <w:rPr>
          <w:rFonts w:cs="Arial"/>
          <w:bCs/>
          <w:iCs/>
          <w:sz w:val="24"/>
          <w:szCs w:val="24"/>
          <w:lang w:val="mn-MN"/>
        </w:rPr>
        <w:t>ан оролцуулжээ</w:t>
      </w:r>
      <w:r w:rsidR="00F71A79">
        <w:rPr>
          <w:rFonts w:cs="Arial"/>
          <w:bCs/>
          <w:iCs/>
          <w:sz w:val="24"/>
          <w:szCs w:val="24"/>
          <w:lang w:val="mn-MN"/>
        </w:rPr>
        <w:t>.</w:t>
      </w:r>
    </w:p>
    <w:p w14:paraId="034908D5" w14:textId="3D60E188" w:rsidR="00CF4102" w:rsidRDefault="00CF4102" w:rsidP="00F10C98">
      <w:pPr>
        <w:spacing w:after="0" w:line="23" w:lineRule="atLeast"/>
        <w:ind w:firstLine="720"/>
        <w:jc w:val="both"/>
        <w:rPr>
          <w:rFonts w:cs="Arial"/>
          <w:bCs/>
          <w:iCs/>
          <w:sz w:val="24"/>
          <w:szCs w:val="24"/>
          <w:lang w:val="mn-MN"/>
        </w:rPr>
      </w:pPr>
    </w:p>
    <w:p w14:paraId="1D79D68B" w14:textId="4A80033E" w:rsidR="00CF4102" w:rsidRPr="00CF4102" w:rsidRDefault="0046247B" w:rsidP="00F10C98">
      <w:pPr>
        <w:spacing w:after="0" w:line="23" w:lineRule="atLeast"/>
        <w:ind w:firstLine="720"/>
        <w:jc w:val="both"/>
        <w:rPr>
          <w:rFonts w:cs="Arial"/>
          <w:bCs/>
          <w:iCs/>
          <w:sz w:val="24"/>
          <w:szCs w:val="24"/>
          <w:lang w:val="mn-MN"/>
        </w:rPr>
      </w:pPr>
      <w:r>
        <w:rPr>
          <w:rFonts w:cs="Arial"/>
          <w:bCs/>
          <w:iCs/>
          <w:sz w:val="24"/>
          <w:szCs w:val="24"/>
          <w:lang w:val="mn-MN"/>
        </w:rPr>
        <w:t>Дээрх</w:t>
      </w:r>
      <w:r w:rsidR="00F71A79">
        <w:rPr>
          <w:rFonts w:cs="Arial"/>
          <w:bCs/>
          <w:iCs/>
          <w:sz w:val="24"/>
          <w:szCs w:val="24"/>
          <w:lang w:val="mn-MN"/>
        </w:rPr>
        <w:t xml:space="preserve"> ҮИБНЗБХ-ны </w:t>
      </w:r>
      <w:r w:rsidR="00A55E20">
        <w:rPr>
          <w:rFonts w:cs="Arial"/>
          <w:bCs/>
          <w:iCs/>
          <w:sz w:val="24"/>
          <w:szCs w:val="24"/>
          <w:lang w:val="mn-MN"/>
        </w:rPr>
        <w:t>шийдвэртэй</w:t>
      </w:r>
      <w:r w:rsidR="00F71A79">
        <w:rPr>
          <w:rFonts w:cs="Arial"/>
          <w:bCs/>
          <w:iCs/>
          <w:sz w:val="24"/>
          <w:szCs w:val="24"/>
          <w:lang w:val="mn-MN"/>
        </w:rPr>
        <w:t xml:space="preserve"> холбогдуулан гаргасан хэрэг маргаан</w:t>
      </w:r>
      <w:r w:rsidR="00F74112">
        <w:rPr>
          <w:rFonts w:cs="Arial"/>
          <w:bCs/>
          <w:iCs/>
          <w:sz w:val="24"/>
          <w:szCs w:val="24"/>
          <w:lang w:val="mn-MN"/>
        </w:rPr>
        <w:t>д</w:t>
      </w:r>
      <w:r w:rsidR="00F71A79">
        <w:rPr>
          <w:rFonts w:cs="Arial"/>
          <w:bCs/>
          <w:iCs/>
          <w:sz w:val="24"/>
          <w:szCs w:val="24"/>
          <w:lang w:val="mn-MN"/>
        </w:rPr>
        <w:t xml:space="preserve"> нэхэмжлэл</w:t>
      </w:r>
      <w:r>
        <w:rPr>
          <w:rFonts w:cs="Arial"/>
          <w:bCs/>
          <w:iCs/>
          <w:sz w:val="24"/>
          <w:szCs w:val="24"/>
          <w:lang w:val="mn-MN"/>
        </w:rPr>
        <w:t xml:space="preserve"> </w:t>
      </w:r>
      <w:r w:rsidR="00F74112">
        <w:rPr>
          <w:rFonts w:cs="Arial"/>
          <w:bCs/>
          <w:iCs/>
          <w:sz w:val="24"/>
          <w:szCs w:val="24"/>
          <w:lang w:val="mn-MN"/>
        </w:rPr>
        <w:t xml:space="preserve">гаргасан </w:t>
      </w:r>
      <w:r>
        <w:rPr>
          <w:rFonts w:cs="Arial"/>
          <w:bCs/>
          <w:iCs/>
          <w:sz w:val="24"/>
          <w:szCs w:val="24"/>
          <w:lang w:val="mn-MN"/>
        </w:rPr>
        <w:t>бөхчүүд</w:t>
      </w:r>
      <w:r w:rsidR="00F74112">
        <w:rPr>
          <w:rFonts w:cs="Arial"/>
          <w:bCs/>
          <w:iCs/>
          <w:sz w:val="24"/>
          <w:szCs w:val="24"/>
          <w:lang w:val="mn-MN"/>
        </w:rPr>
        <w:t xml:space="preserve"> нь</w:t>
      </w:r>
      <w:r>
        <w:rPr>
          <w:rFonts w:cs="Arial"/>
          <w:bCs/>
          <w:iCs/>
          <w:sz w:val="24"/>
          <w:szCs w:val="24"/>
          <w:lang w:val="mn-MN"/>
        </w:rPr>
        <w:t xml:space="preserve"> бүгд сэргээш</w:t>
      </w:r>
      <w:r w:rsidR="00F74112">
        <w:rPr>
          <w:rFonts w:cs="Arial"/>
          <w:bCs/>
          <w:iCs/>
          <w:sz w:val="24"/>
          <w:szCs w:val="24"/>
          <w:lang w:val="mn-MN"/>
        </w:rPr>
        <w:t xml:space="preserve"> </w:t>
      </w:r>
      <w:r w:rsidR="00F74112">
        <w:rPr>
          <w:rFonts w:cs="Arial"/>
          <w:bCs/>
          <w:iCs/>
          <w:sz w:val="24"/>
          <w:szCs w:val="24"/>
        </w:rPr>
        <w:t>/</w:t>
      </w:r>
      <w:r w:rsidR="00F74112">
        <w:rPr>
          <w:rFonts w:cs="Arial"/>
          <w:bCs/>
          <w:iCs/>
          <w:sz w:val="24"/>
          <w:szCs w:val="24"/>
          <w:lang w:val="mn-MN"/>
        </w:rPr>
        <w:t>допинг</w:t>
      </w:r>
      <w:r w:rsidR="00F74112">
        <w:rPr>
          <w:rStyle w:val="FootnoteReference"/>
          <w:rFonts w:cs="Arial"/>
          <w:bCs/>
          <w:iCs/>
          <w:sz w:val="24"/>
          <w:szCs w:val="24"/>
          <w:lang w:val="mn-MN"/>
        </w:rPr>
        <w:footnoteReference w:id="59"/>
      </w:r>
      <w:r w:rsidR="00F74112">
        <w:rPr>
          <w:rFonts w:cs="Arial"/>
          <w:bCs/>
          <w:iCs/>
          <w:sz w:val="24"/>
          <w:szCs w:val="24"/>
        </w:rPr>
        <w:t>/</w:t>
      </w:r>
      <w:r>
        <w:rPr>
          <w:rFonts w:cs="Arial"/>
          <w:bCs/>
          <w:iCs/>
          <w:sz w:val="24"/>
          <w:szCs w:val="24"/>
          <w:lang w:val="mn-MN"/>
        </w:rPr>
        <w:t xml:space="preserve"> хэрэглэсэн болох нь итгэмжлэгдсэн лабораториийн шинжилгээгээр тогтоогдсон байдаг</w:t>
      </w:r>
      <w:r w:rsidR="00F74112">
        <w:rPr>
          <w:rFonts w:cs="Arial"/>
          <w:bCs/>
          <w:iCs/>
          <w:sz w:val="24"/>
          <w:szCs w:val="24"/>
          <w:lang w:val="mn-MN"/>
        </w:rPr>
        <w:t xml:space="preserve"> бөгөөд  сэргээшийн шинжилгээний</w:t>
      </w:r>
      <w:r w:rsidR="00CF4102" w:rsidRPr="00CF4102">
        <w:rPr>
          <w:rFonts w:cs="Arial"/>
          <w:bCs/>
          <w:iCs/>
          <w:sz w:val="24"/>
          <w:szCs w:val="24"/>
          <w:lang w:val="mn-MN"/>
        </w:rPr>
        <w:t xml:space="preserve"> хариу, дүгнэлттэй холбоотой</w:t>
      </w:r>
      <w:r w:rsidR="00F74112">
        <w:rPr>
          <w:rFonts w:cs="Arial"/>
          <w:bCs/>
          <w:iCs/>
          <w:sz w:val="24"/>
          <w:szCs w:val="24"/>
          <w:lang w:val="mn-MN"/>
        </w:rPr>
        <w:t>гоор</w:t>
      </w:r>
      <w:r w:rsidR="00CF4102" w:rsidRPr="00CF4102">
        <w:rPr>
          <w:rFonts w:cs="Arial"/>
          <w:bCs/>
          <w:iCs/>
          <w:sz w:val="24"/>
          <w:szCs w:val="24"/>
          <w:lang w:val="mn-MN"/>
        </w:rPr>
        <w:t xml:space="preserve"> марга</w:t>
      </w:r>
      <w:r>
        <w:rPr>
          <w:rFonts w:cs="Arial"/>
          <w:bCs/>
          <w:iCs/>
          <w:sz w:val="24"/>
          <w:szCs w:val="24"/>
          <w:lang w:val="mn-MN"/>
        </w:rPr>
        <w:t>сан тохиолдол</w:t>
      </w:r>
      <w:r w:rsidR="00910955">
        <w:rPr>
          <w:rFonts w:cs="Arial"/>
          <w:bCs/>
          <w:iCs/>
          <w:sz w:val="24"/>
          <w:szCs w:val="24"/>
          <w:lang w:val="mn-MN"/>
        </w:rPr>
        <w:t xml:space="preserve"> дийлэнх олонхид </w:t>
      </w:r>
      <w:r>
        <w:rPr>
          <w:rFonts w:cs="Arial"/>
          <w:bCs/>
          <w:iCs/>
          <w:sz w:val="24"/>
          <w:szCs w:val="24"/>
          <w:lang w:val="mn-MN"/>
        </w:rPr>
        <w:t>бай</w:t>
      </w:r>
      <w:r w:rsidR="00F74112">
        <w:rPr>
          <w:rFonts w:cs="Arial"/>
          <w:bCs/>
          <w:iCs/>
          <w:sz w:val="24"/>
          <w:szCs w:val="24"/>
          <w:lang w:val="mn-MN"/>
        </w:rPr>
        <w:t xml:space="preserve">хгүй байв. </w:t>
      </w:r>
      <w:r w:rsidR="00F673D3">
        <w:rPr>
          <w:rFonts w:cs="Arial"/>
          <w:bCs/>
          <w:iCs/>
          <w:sz w:val="24"/>
          <w:szCs w:val="24"/>
          <w:lang w:val="mn-MN"/>
        </w:rPr>
        <w:t>Харин</w:t>
      </w:r>
      <w:r w:rsidR="00F74112">
        <w:rPr>
          <w:rFonts w:cs="Arial"/>
          <w:bCs/>
          <w:iCs/>
          <w:sz w:val="24"/>
          <w:szCs w:val="24"/>
          <w:lang w:val="mn-MN"/>
        </w:rPr>
        <w:t xml:space="preserve"> ҮИБНЗБХ</w:t>
      </w:r>
      <w:r w:rsidR="00F673D3">
        <w:rPr>
          <w:rFonts w:cs="Arial"/>
          <w:bCs/>
          <w:iCs/>
          <w:sz w:val="24"/>
          <w:szCs w:val="24"/>
          <w:lang w:val="mn-MN"/>
        </w:rPr>
        <w:t>-ны</w:t>
      </w:r>
      <w:r w:rsidR="00F74112">
        <w:rPr>
          <w:rFonts w:cs="Arial"/>
          <w:bCs/>
          <w:iCs/>
          <w:sz w:val="24"/>
          <w:szCs w:val="24"/>
          <w:lang w:val="mn-MN"/>
        </w:rPr>
        <w:t xml:space="preserve"> бүрэн эрхээ хэрэгжүүлэн гаргасан захиргааны актад</w:t>
      </w:r>
      <w:r w:rsidR="00D1666C">
        <w:rPr>
          <w:rStyle w:val="FootnoteReference"/>
          <w:rFonts w:cs="Arial"/>
          <w:bCs/>
          <w:iCs/>
          <w:sz w:val="24"/>
          <w:szCs w:val="24"/>
          <w:lang w:val="mn-MN"/>
        </w:rPr>
        <w:footnoteReference w:id="60"/>
      </w:r>
      <w:r w:rsidR="00F74112">
        <w:rPr>
          <w:rFonts w:cs="Arial"/>
          <w:bCs/>
          <w:iCs/>
          <w:sz w:val="24"/>
          <w:szCs w:val="24"/>
          <w:lang w:val="mn-MN"/>
        </w:rPr>
        <w:t xml:space="preserve"> гомдол гаргаж байгаа практик байна.</w:t>
      </w:r>
    </w:p>
    <w:bookmarkEnd w:id="5"/>
    <w:p w14:paraId="345A3F4C" w14:textId="77777777" w:rsidR="00316D73" w:rsidRDefault="00316D73" w:rsidP="00F10C98">
      <w:pPr>
        <w:spacing w:after="0" w:line="23" w:lineRule="atLeast"/>
        <w:ind w:firstLine="720"/>
        <w:jc w:val="both"/>
        <w:rPr>
          <w:rFonts w:cs="Arial"/>
          <w:bCs/>
          <w:iCs/>
          <w:sz w:val="24"/>
          <w:szCs w:val="24"/>
          <w:lang w:val="mn-MN"/>
        </w:rPr>
      </w:pPr>
    </w:p>
    <w:p w14:paraId="67C6D49A" w14:textId="6F28BD82" w:rsidR="009E468E" w:rsidRPr="004A148E" w:rsidRDefault="00F673D3" w:rsidP="00F10C98">
      <w:pPr>
        <w:spacing w:after="0" w:line="23" w:lineRule="atLeast"/>
        <w:ind w:firstLine="720"/>
        <w:jc w:val="both"/>
        <w:rPr>
          <w:rFonts w:cs="Arial"/>
          <w:bCs/>
          <w:iCs/>
          <w:sz w:val="24"/>
          <w:szCs w:val="24"/>
          <w:lang w:val="mn-MN"/>
        </w:rPr>
      </w:pPr>
      <w:r w:rsidRPr="00F82CA9">
        <w:rPr>
          <w:rFonts w:cs="Arial"/>
          <w:bCs/>
          <w:i/>
          <w:sz w:val="24"/>
          <w:szCs w:val="24"/>
          <w:lang w:val="mn-MN"/>
        </w:rPr>
        <w:t>Түүнчлэн,</w:t>
      </w:r>
      <w:r>
        <w:rPr>
          <w:rFonts w:cs="Arial"/>
          <w:bCs/>
          <w:iCs/>
          <w:sz w:val="24"/>
          <w:szCs w:val="24"/>
          <w:lang w:val="mn-MN"/>
        </w:rPr>
        <w:t xml:space="preserve"> </w:t>
      </w:r>
      <w:r w:rsidR="00316D73" w:rsidRPr="00F673D3">
        <w:rPr>
          <w:rFonts w:cs="Arial"/>
          <w:bCs/>
          <w:iCs/>
          <w:sz w:val="24"/>
          <w:szCs w:val="24"/>
          <w:lang w:val="mn-MN"/>
        </w:rPr>
        <w:t xml:space="preserve">Үндэсний баяр наадмын тухай хуулийн </w:t>
      </w:r>
      <w:r>
        <w:rPr>
          <w:rFonts w:cs="Arial"/>
          <w:bCs/>
          <w:iCs/>
          <w:sz w:val="24"/>
          <w:szCs w:val="24"/>
          <w:lang w:val="mn-MN"/>
        </w:rPr>
        <w:t xml:space="preserve">12 дугаар зүйлийн 12.4.1 дэх заалтын </w:t>
      </w:r>
      <w:r w:rsidR="00316D73" w:rsidRPr="00F673D3">
        <w:rPr>
          <w:rFonts w:cs="Arial"/>
          <w:bCs/>
          <w:iCs/>
          <w:sz w:val="24"/>
          <w:szCs w:val="24"/>
          <w:lang w:val="mn-MN"/>
        </w:rPr>
        <w:t>хэрэгжилттэй холбогдуулан нэхэмжлэгч, хариуцагчийн тайлбар болон шүүх</w:t>
      </w:r>
      <w:r>
        <w:rPr>
          <w:rFonts w:cs="Arial"/>
          <w:bCs/>
          <w:iCs/>
          <w:sz w:val="24"/>
          <w:szCs w:val="24"/>
          <w:lang w:val="mn-MN"/>
        </w:rPr>
        <w:t xml:space="preserve">ээс шийдвэрлэгдсэн тохиолдлоос </w:t>
      </w:r>
      <w:r w:rsidR="0044699E" w:rsidRPr="00F673D3">
        <w:rPr>
          <w:rFonts w:cs="Arial"/>
          <w:bCs/>
          <w:iCs/>
          <w:sz w:val="24"/>
          <w:szCs w:val="24"/>
          <w:lang w:val="mn-MN"/>
        </w:rPr>
        <w:t>судлан үзвэл</w:t>
      </w:r>
      <w:r>
        <w:rPr>
          <w:rFonts w:cs="Arial"/>
          <w:bCs/>
          <w:iCs/>
          <w:sz w:val="24"/>
          <w:szCs w:val="24"/>
          <w:lang w:val="mn-MN"/>
        </w:rPr>
        <w:t xml:space="preserve"> </w:t>
      </w:r>
      <w:r w:rsidR="00316D73">
        <w:rPr>
          <w:rFonts w:cs="Arial"/>
          <w:bCs/>
          <w:iCs/>
          <w:sz w:val="24"/>
          <w:szCs w:val="24"/>
          <w:lang w:val="mn-MN"/>
        </w:rPr>
        <w:t xml:space="preserve">Үндэсний баяр наадмын тухай хуулийн </w:t>
      </w:r>
      <w:r w:rsidR="004A148E" w:rsidRPr="004A148E">
        <w:rPr>
          <w:rFonts w:cs="Arial"/>
          <w:bCs/>
          <w:sz w:val="24"/>
          <w:szCs w:val="24"/>
          <w:lang w:val="mn-MN"/>
        </w:rPr>
        <w:t>12.4.1</w:t>
      </w:r>
      <w:r w:rsidR="004A148E">
        <w:rPr>
          <w:rFonts w:cs="Arial"/>
          <w:bCs/>
          <w:sz w:val="24"/>
          <w:szCs w:val="24"/>
          <w:lang w:val="mn-MN"/>
        </w:rPr>
        <w:t>-т</w:t>
      </w:r>
      <w:r>
        <w:rPr>
          <w:rFonts w:cs="Arial"/>
          <w:bCs/>
          <w:sz w:val="24"/>
          <w:szCs w:val="24"/>
          <w:lang w:val="mn-MN"/>
        </w:rPr>
        <w:t xml:space="preserve"> заасан</w:t>
      </w:r>
      <w:r w:rsidR="004A148E">
        <w:rPr>
          <w:rFonts w:cs="Arial"/>
          <w:bCs/>
          <w:sz w:val="24"/>
          <w:szCs w:val="24"/>
          <w:lang w:val="mn-MN"/>
        </w:rPr>
        <w:t xml:space="preserve"> </w:t>
      </w:r>
      <w:r w:rsidR="004A148E" w:rsidRPr="00530AB4">
        <w:rPr>
          <w:rFonts w:cs="Arial"/>
          <w:bCs/>
          <w:i/>
          <w:iCs/>
          <w:sz w:val="24"/>
          <w:szCs w:val="24"/>
          <w:lang w:val="mn-MN"/>
        </w:rPr>
        <w:t>“улсын баяр наадамд үзүүлсэн амжилтыг үндэслэн бөх, ... улсын цол олгох, хасах саналыг Монгол Улсын Ерөнхийлөгчид өргөн мэдүүлж, шийдвэрлүүлэх”</w:t>
      </w:r>
      <w:r w:rsidR="004A148E">
        <w:rPr>
          <w:rFonts w:cs="Arial"/>
          <w:bCs/>
          <w:sz w:val="24"/>
          <w:szCs w:val="24"/>
          <w:lang w:val="mn-MN"/>
        </w:rPr>
        <w:t xml:space="preserve"> гэж, Мөн </w:t>
      </w:r>
      <w:r w:rsidR="004A148E" w:rsidRPr="004A148E">
        <w:rPr>
          <w:rFonts w:cs="Arial"/>
          <w:bCs/>
          <w:iCs/>
          <w:sz w:val="24"/>
          <w:szCs w:val="24"/>
          <w:lang w:val="mn-MN"/>
        </w:rPr>
        <w:t>Засгийн газрын 2018 оны 6 дугаар сарын 20-ны өдрийн 178 дугаар тогтоолоор баталсан “Үндэсний их баяр наадмын үндэсний бөхийн барилдааны дүрэм</w:t>
      </w:r>
      <w:r w:rsidR="004A148E" w:rsidRPr="004A148E">
        <w:rPr>
          <w:rFonts w:cs="Arial"/>
          <w:bCs/>
          <w:iCs/>
          <w:sz w:val="24"/>
          <w:szCs w:val="24"/>
          <w:vertAlign w:val="superscript"/>
          <w:lang w:val="mn-MN"/>
        </w:rPr>
        <w:footnoteReference w:id="61"/>
      </w:r>
      <w:r w:rsidR="004A148E" w:rsidRPr="004A148E">
        <w:rPr>
          <w:rFonts w:cs="Arial"/>
          <w:bCs/>
          <w:iCs/>
          <w:sz w:val="24"/>
          <w:szCs w:val="24"/>
          <w:lang w:val="mn-MN"/>
        </w:rPr>
        <w:t>”</w:t>
      </w:r>
      <w:r w:rsidR="004A148E">
        <w:rPr>
          <w:rFonts w:cs="Arial"/>
          <w:bCs/>
          <w:iCs/>
          <w:sz w:val="24"/>
          <w:szCs w:val="24"/>
          <w:lang w:val="mn-MN"/>
        </w:rPr>
        <w:t>-ийн 9.3-</w:t>
      </w:r>
      <w:r w:rsidR="004A148E" w:rsidRPr="004A148E">
        <w:rPr>
          <w:rFonts w:cs="Arial"/>
          <w:bCs/>
          <w:iCs/>
          <w:sz w:val="24"/>
          <w:szCs w:val="24"/>
          <w:lang w:val="mn-MN"/>
        </w:rPr>
        <w:t>т “</w:t>
      </w:r>
      <w:r>
        <w:rPr>
          <w:rFonts w:cs="Arial"/>
          <w:bCs/>
          <w:iCs/>
          <w:sz w:val="24"/>
          <w:szCs w:val="24"/>
          <w:lang w:val="mn-MN"/>
        </w:rPr>
        <w:t>...</w:t>
      </w:r>
      <w:r w:rsidR="004A148E" w:rsidRPr="004A148E">
        <w:rPr>
          <w:rFonts w:cs="Arial"/>
          <w:bCs/>
          <w:iCs/>
          <w:sz w:val="24"/>
          <w:szCs w:val="24"/>
          <w:lang w:val="mn-MN"/>
        </w:rPr>
        <w:t xml:space="preserve"> Салбар хороо дараах шийдвэрийг гаргаж тухайн бөхөд хариуцлага хүлээлгэнэ:</w:t>
      </w:r>
    </w:p>
    <w:p w14:paraId="0A17AEE9" w14:textId="601DB5F9" w:rsidR="004A148E" w:rsidRPr="004A148E" w:rsidRDefault="004A148E" w:rsidP="00F10C98">
      <w:pPr>
        <w:spacing w:after="0" w:line="23" w:lineRule="atLeast"/>
        <w:ind w:firstLine="720"/>
        <w:jc w:val="both"/>
        <w:rPr>
          <w:rFonts w:cs="Arial"/>
          <w:bCs/>
          <w:sz w:val="24"/>
          <w:szCs w:val="24"/>
          <w:lang w:val="mn-MN"/>
        </w:rPr>
      </w:pPr>
      <w:r w:rsidRPr="004A148E">
        <w:rPr>
          <w:rFonts w:cs="Arial"/>
          <w:bCs/>
          <w:sz w:val="24"/>
          <w:szCs w:val="24"/>
          <w:lang w:val="mn-MN"/>
        </w:rPr>
        <w:t>  9.3.5.сэргээш хэрэглэсэн нь олон улсын итгэмжлэгдсэн лабораторийн шинжилгээгээр тогтоогдсон бол тухайн бөхийн наадамд давсан давааг хүчингүй болгож, шинээр олгосон цолыг хураах, цол, чимэг авах даваанд уг бөхөд унасан бөхчүүдийг тухайн даваанд давснаар тооцож, зохих цол, чимгийг олгуулах асуудлыг холбогдох хууль тогтоомжийн дагуу шийдвэрлүүлэх</w:t>
      </w:r>
      <w:r>
        <w:rPr>
          <w:rFonts w:cs="Arial"/>
          <w:bCs/>
          <w:sz w:val="24"/>
          <w:szCs w:val="24"/>
          <w:lang w:val="mn-MN"/>
        </w:rPr>
        <w:t>” гэж тус тус заасан байна.</w:t>
      </w:r>
    </w:p>
    <w:p w14:paraId="3B189A83" w14:textId="77777777" w:rsidR="00B339A2" w:rsidRDefault="00B339A2" w:rsidP="00F10C98">
      <w:pPr>
        <w:spacing w:after="0" w:line="23" w:lineRule="atLeast"/>
        <w:ind w:firstLine="720"/>
        <w:jc w:val="both"/>
        <w:rPr>
          <w:rFonts w:cs="Arial"/>
          <w:bCs/>
          <w:sz w:val="24"/>
          <w:szCs w:val="24"/>
          <w:lang w:val="mn-MN"/>
        </w:rPr>
      </w:pPr>
    </w:p>
    <w:p w14:paraId="6F147329" w14:textId="09A75FFC" w:rsidR="00B339A2" w:rsidRPr="003D28CD" w:rsidRDefault="00B339A2" w:rsidP="00F10C98">
      <w:pPr>
        <w:spacing w:after="0" w:line="23" w:lineRule="atLeast"/>
        <w:ind w:left="851" w:firstLine="720"/>
        <w:jc w:val="both"/>
        <w:rPr>
          <w:rFonts w:cs="Arial"/>
          <w:bCs/>
          <w:i/>
          <w:iCs/>
          <w:sz w:val="22"/>
          <w:szCs w:val="22"/>
          <w:lang w:val="mn-MN"/>
        </w:rPr>
      </w:pPr>
      <w:r w:rsidRPr="003D28CD">
        <w:rPr>
          <w:rFonts w:cs="Arial"/>
          <w:b/>
          <w:i/>
          <w:iCs/>
          <w:sz w:val="22"/>
          <w:szCs w:val="22"/>
          <w:lang w:val="mn-MN"/>
        </w:rPr>
        <w:t>Тохиолдол:</w:t>
      </w:r>
      <w:r w:rsidRPr="003D28CD">
        <w:rPr>
          <w:rFonts w:cs="Arial"/>
          <w:bCs/>
          <w:i/>
          <w:iCs/>
          <w:sz w:val="22"/>
          <w:szCs w:val="22"/>
          <w:lang w:val="mn-MN"/>
        </w:rPr>
        <w:t xml:space="preserve"> </w:t>
      </w:r>
      <w:r w:rsidR="00F673D3" w:rsidRPr="003D28CD">
        <w:rPr>
          <w:rFonts w:cs="Arial"/>
          <w:bCs/>
          <w:i/>
          <w:iCs/>
          <w:sz w:val="22"/>
          <w:szCs w:val="22"/>
          <w:lang w:val="mn-MN"/>
        </w:rPr>
        <w:t xml:space="preserve">Нэхэмжлэгч </w:t>
      </w:r>
      <w:r w:rsidRPr="003D28CD">
        <w:rPr>
          <w:rFonts w:cs="Arial"/>
          <w:bCs/>
          <w:i/>
          <w:iCs/>
          <w:sz w:val="22"/>
          <w:szCs w:val="22"/>
          <w:lang w:val="mn-MN"/>
        </w:rPr>
        <w:t xml:space="preserve">Э.Оюунболд нь Үндэсний их баяр наадмыг зохион байгуулах хороо </w:t>
      </w:r>
      <w:r w:rsidRPr="003D28CD">
        <w:rPr>
          <w:rFonts w:cs="Arial"/>
          <w:bCs/>
          <w:i/>
          <w:iCs/>
          <w:sz w:val="22"/>
          <w:szCs w:val="22"/>
        </w:rPr>
        <w:t>/</w:t>
      </w:r>
      <w:r w:rsidRPr="003D28CD">
        <w:rPr>
          <w:rFonts w:cs="Arial"/>
          <w:bCs/>
          <w:i/>
          <w:iCs/>
          <w:sz w:val="22"/>
          <w:szCs w:val="22"/>
          <w:lang w:val="mn-MN"/>
        </w:rPr>
        <w:t>ҮИБНЗБХ</w:t>
      </w:r>
      <w:r w:rsidRPr="003D28CD">
        <w:rPr>
          <w:rFonts w:cs="Arial"/>
          <w:bCs/>
          <w:i/>
          <w:iCs/>
          <w:sz w:val="22"/>
          <w:szCs w:val="22"/>
        </w:rPr>
        <w:t>/</w:t>
      </w:r>
      <w:r w:rsidRPr="003D28CD">
        <w:rPr>
          <w:rFonts w:cs="Arial"/>
          <w:bCs/>
          <w:i/>
          <w:iCs/>
          <w:sz w:val="22"/>
          <w:szCs w:val="22"/>
          <w:lang w:val="mn-MN"/>
        </w:rPr>
        <w:t xml:space="preserve">-ны 2019 оны 10 дугаар сарын 24-ний өдрийн “Сэргээшийн шинжилгээний дүнтэй холбогдуулан авах зарим арга хэмжээний тухай” 08 дугаар тогтоолын Э.Оюунболдод холбогдох хэсгийг хүчингүй болгуулах тухай нэхэмжлэлийг Нийслэл дэх Захиргааны хэргийн анхан шатны шүүхэд гаргасан. </w:t>
      </w:r>
    </w:p>
    <w:p w14:paraId="6D257A38" w14:textId="77777777" w:rsidR="00B339A2" w:rsidRPr="003D28CD" w:rsidRDefault="00B339A2" w:rsidP="00F10C98">
      <w:pPr>
        <w:spacing w:after="0" w:line="23" w:lineRule="atLeast"/>
        <w:ind w:left="851" w:firstLine="720"/>
        <w:jc w:val="both"/>
        <w:rPr>
          <w:rFonts w:cs="Arial"/>
          <w:bCs/>
          <w:i/>
          <w:iCs/>
          <w:sz w:val="22"/>
          <w:szCs w:val="22"/>
          <w:lang w:val="mn-MN"/>
        </w:rPr>
      </w:pPr>
    </w:p>
    <w:p w14:paraId="4DE83CF7" w14:textId="4BF11616" w:rsidR="00B37415" w:rsidRPr="003D28CD" w:rsidRDefault="00B339A2" w:rsidP="00F10C98">
      <w:pPr>
        <w:spacing w:after="0" w:line="23" w:lineRule="atLeast"/>
        <w:ind w:left="851" w:firstLine="720"/>
        <w:jc w:val="both"/>
        <w:rPr>
          <w:rFonts w:cs="Arial"/>
          <w:bCs/>
          <w:i/>
          <w:iCs/>
          <w:sz w:val="22"/>
          <w:szCs w:val="22"/>
          <w:lang w:val="mn-MN"/>
        </w:rPr>
      </w:pPr>
      <w:r w:rsidRPr="003D28CD">
        <w:rPr>
          <w:rFonts w:cs="Arial"/>
          <w:bCs/>
          <w:i/>
          <w:iCs/>
          <w:sz w:val="22"/>
          <w:szCs w:val="22"/>
          <w:lang w:val="mn-MN"/>
        </w:rPr>
        <w:t>Уг нэхэмжлэлийн агуулга нь:</w:t>
      </w:r>
      <w:r w:rsidRPr="003D28CD">
        <w:rPr>
          <w:i/>
          <w:iCs/>
          <w:sz w:val="22"/>
          <w:szCs w:val="22"/>
        </w:rPr>
        <w:t xml:space="preserve"> </w:t>
      </w:r>
      <w:r w:rsidRPr="003D28CD">
        <w:rPr>
          <w:rFonts w:cs="Arial"/>
          <w:bCs/>
          <w:i/>
          <w:iCs/>
          <w:sz w:val="22"/>
          <w:szCs w:val="22"/>
          <w:lang w:val="mn-MN"/>
        </w:rPr>
        <w:t xml:space="preserve">Тулгар төрийн 2228, Их Монгол Улс байгуулагдсаны 813, Ардын хувьсгалын 98 жилийн ойн баяр наадамд барилдсан 512 бөхөөс 9 даван түрүүлж, Монгол Улсын Ерөнхийлөгчийн зарлигаар Улсын аварга цолыг хүртсэн. 2019 оны 10 сарын үед  Баяр наадмыг зохион байгуулах хорооны зүгээс допинг хэрэглэсэн гэх үндэслэлээр Улсын аварга цолыг хураалгах саналыг Монгол Улсын Ерөнхийлөгчид хүргүүлж байгаагаа олон нийтийн мэдээллийн хэрэгслээр зарласан. Өмгөөлөгч тайлбартаа: </w:t>
      </w:r>
      <w:r w:rsidR="002960E4" w:rsidRPr="003D28CD">
        <w:rPr>
          <w:rFonts w:cs="Arial"/>
          <w:bCs/>
          <w:i/>
          <w:iCs/>
          <w:sz w:val="22"/>
          <w:szCs w:val="22"/>
          <w:lang w:val="mn-MN"/>
        </w:rPr>
        <w:t>“</w:t>
      </w:r>
      <w:r w:rsidR="00B37415" w:rsidRPr="003D28CD">
        <w:rPr>
          <w:rFonts w:cs="Arial"/>
          <w:bCs/>
          <w:i/>
          <w:iCs/>
          <w:sz w:val="22"/>
          <w:szCs w:val="22"/>
          <w:lang w:val="mn-MN"/>
        </w:rPr>
        <w:t xml:space="preserve">Үндэсний бөхийн </w:t>
      </w:r>
      <w:r w:rsidR="00B37415" w:rsidRPr="003D28CD">
        <w:rPr>
          <w:rFonts w:cs="Arial"/>
          <w:bCs/>
          <w:i/>
          <w:iCs/>
          <w:sz w:val="22"/>
          <w:szCs w:val="22"/>
          <w:lang w:val="mn-MN"/>
        </w:rPr>
        <w:lastRenderedPageBreak/>
        <w:t>дүрмийн 9.3 дугаар зүйлд дор дурдсан тохиолдолд Салбар хороо дараах шийдвэрийг гаргаж тухайн бөхөд хариуцлага хүлээлгэнэ гэж заасан дүрмийн 9.3 дугаар зүйлийн 5-д Сэргээш</w:t>
      </w:r>
      <w:r w:rsidR="00B37415" w:rsidRPr="003D28CD">
        <w:rPr>
          <w:rFonts w:cs="Arial"/>
          <w:bCs/>
          <w:i/>
          <w:iCs/>
          <w:sz w:val="22"/>
          <w:szCs w:val="22"/>
        </w:rPr>
        <w:t xml:space="preserve"> </w:t>
      </w:r>
      <w:r w:rsidR="00B37415" w:rsidRPr="003D28CD">
        <w:rPr>
          <w:rFonts w:cs="Arial"/>
          <w:bCs/>
          <w:i/>
          <w:iCs/>
          <w:sz w:val="22"/>
          <w:szCs w:val="22"/>
          <w:lang w:val="mn-MN"/>
        </w:rPr>
        <w:t>хэрэглэсэн нь олон улсын итгэмжлэгдсэн лабораторийн шинжилгээгээр тогтоогдсон бол</w:t>
      </w:r>
      <w:r w:rsidR="00B37415" w:rsidRPr="003D28CD">
        <w:rPr>
          <w:rFonts w:cs="Arial"/>
          <w:bCs/>
          <w:i/>
          <w:iCs/>
          <w:sz w:val="22"/>
          <w:szCs w:val="22"/>
        </w:rPr>
        <w:t xml:space="preserve"> </w:t>
      </w:r>
      <w:r w:rsidR="00B37415" w:rsidRPr="003D28CD">
        <w:rPr>
          <w:rFonts w:cs="Arial"/>
          <w:bCs/>
          <w:i/>
          <w:iCs/>
          <w:sz w:val="22"/>
          <w:szCs w:val="22"/>
          <w:lang w:val="mn-MN"/>
        </w:rPr>
        <w:t>тухайн</w:t>
      </w:r>
      <w:r w:rsidR="00B37415" w:rsidRPr="003D28CD">
        <w:rPr>
          <w:rFonts w:cs="Arial"/>
          <w:bCs/>
          <w:i/>
          <w:iCs/>
          <w:sz w:val="22"/>
          <w:szCs w:val="22"/>
        </w:rPr>
        <w:t xml:space="preserve"> </w:t>
      </w:r>
      <w:r w:rsidR="00B37415" w:rsidRPr="003D28CD">
        <w:rPr>
          <w:rFonts w:cs="Arial"/>
          <w:bCs/>
          <w:i/>
          <w:iCs/>
          <w:sz w:val="22"/>
          <w:szCs w:val="22"/>
          <w:lang w:val="mn-MN"/>
        </w:rPr>
        <w:t>бөхийн наадамд давсан давааг хүчингүй болгож, шинээр олгосон цолыг хураах, цол, чимэг</w:t>
      </w:r>
      <w:r w:rsidR="00B37415" w:rsidRPr="003D28CD">
        <w:rPr>
          <w:rFonts w:cs="Arial"/>
          <w:bCs/>
          <w:i/>
          <w:iCs/>
          <w:sz w:val="22"/>
          <w:szCs w:val="22"/>
        </w:rPr>
        <w:t xml:space="preserve"> </w:t>
      </w:r>
      <w:r w:rsidR="00B37415" w:rsidRPr="003D28CD">
        <w:rPr>
          <w:rFonts w:cs="Arial"/>
          <w:bCs/>
          <w:i/>
          <w:iCs/>
          <w:sz w:val="22"/>
          <w:szCs w:val="22"/>
          <w:lang w:val="mn-MN"/>
        </w:rPr>
        <w:t>авах даваанд уг бөхөд унасан бөхчүүдийг тухайн даваанд давснаар тооцож, зохих цол,</w:t>
      </w:r>
      <w:r w:rsidR="00B37415" w:rsidRPr="003D28CD">
        <w:rPr>
          <w:rFonts w:cs="Arial"/>
          <w:bCs/>
          <w:i/>
          <w:iCs/>
          <w:sz w:val="22"/>
          <w:szCs w:val="22"/>
        </w:rPr>
        <w:t xml:space="preserve"> </w:t>
      </w:r>
      <w:r w:rsidR="00B37415" w:rsidRPr="003D28CD">
        <w:rPr>
          <w:rFonts w:cs="Arial"/>
          <w:bCs/>
          <w:i/>
          <w:iCs/>
          <w:sz w:val="22"/>
          <w:szCs w:val="22"/>
          <w:lang w:val="mn-MN"/>
        </w:rPr>
        <w:t>чимгийг олгуулах асуудлыг холбогдох хууль тогтоомжийн дагуу шийдвэрлүүлэх гэж заасан.</w:t>
      </w:r>
      <w:r w:rsidR="002960E4" w:rsidRPr="003D28CD">
        <w:rPr>
          <w:rFonts w:cs="Arial"/>
          <w:bCs/>
          <w:i/>
          <w:iCs/>
          <w:sz w:val="22"/>
          <w:szCs w:val="22"/>
        </w:rPr>
        <w:t xml:space="preserve"> </w:t>
      </w:r>
      <w:r w:rsidR="002960E4" w:rsidRPr="003D28CD">
        <w:rPr>
          <w:rFonts w:cs="Arial"/>
          <w:bCs/>
          <w:i/>
          <w:iCs/>
          <w:sz w:val="22"/>
          <w:szCs w:val="22"/>
          <w:lang w:val="mn-MN"/>
        </w:rPr>
        <w:t>Цол, чимгийг хураах асуудал нь Салбар хорооны эрх мэдлийн асуудал байна” гэжээ.</w:t>
      </w:r>
    </w:p>
    <w:p w14:paraId="498E16BC" w14:textId="77777777" w:rsidR="00B37415" w:rsidRPr="003D28CD" w:rsidRDefault="00B37415" w:rsidP="00F10C98">
      <w:pPr>
        <w:spacing w:after="0" w:line="23" w:lineRule="atLeast"/>
        <w:ind w:left="851" w:firstLine="720"/>
        <w:jc w:val="both"/>
        <w:rPr>
          <w:rFonts w:cs="Arial"/>
          <w:bCs/>
          <w:i/>
          <w:iCs/>
          <w:sz w:val="22"/>
          <w:szCs w:val="22"/>
          <w:lang w:val="mn-MN"/>
        </w:rPr>
      </w:pPr>
    </w:p>
    <w:p w14:paraId="17F377B1" w14:textId="3D302A96" w:rsidR="00B339A2" w:rsidRPr="003D28CD" w:rsidRDefault="00A31927" w:rsidP="00F10C98">
      <w:pPr>
        <w:spacing w:after="0" w:line="23" w:lineRule="atLeast"/>
        <w:ind w:left="851" w:firstLine="720"/>
        <w:jc w:val="both"/>
        <w:rPr>
          <w:rFonts w:cs="Arial"/>
          <w:bCs/>
          <w:i/>
          <w:iCs/>
          <w:sz w:val="22"/>
          <w:szCs w:val="22"/>
          <w:lang w:val="mn-MN"/>
        </w:rPr>
      </w:pPr>
      <w:r w:rsidRPr="003D28CD">
        <w:rPr>
          <w:rFonts w:cs="Arial"/>
          <w:b/>
          <w:i/>
          <w:iCs/>
          <w:sz w:val="22"/>
          <w:szCs w:val="22"/>
          <w:lang w:val="mn-MN"/>
        </w:rPr>
        <w:t>Шүүхийн шийдвэр:</w:t>
      </w:r>
      <w:r w:rsidRPr="003D28CD">
        <w:rPr>
          <w:rFonts w:cs="Arial"/>
          <w:bCs/>
          <w:i/>
          <w:iCs/>
          <w:sz w:val="22"/>
          <w:szCs w:val="22"/>
          <w:lang w:val="mn-MN"/>
        </w:rPr>
        <w:t xml:space="preserve"> </w:t>
      </w:r>
      <w:r w:rsidR="00D952C5" w:rsidRPr="003D28CD">
        <w:rPr>
          <w:rFonts w:cs="Arial"/>
          <w:bCs/>
          <w:i/>
          <w:iCs/>
          <w:sz w:val="22"/>
          <w:szCs w:val="22"/>
          <w:lang w:val="mn-MN"/>
        </w:rPr>
        <w:t xml:space="preserve">Сэргээшийн шинжилгээний </w:t>
      </w:r>
      <w:r w:rsidR="00F673D3" w:rsidRPr="003D28CD">
        <w:rPr>
          <w:rFonts w:cs="Arial"/>
          <w:bCs/>
          <w:i/>
          <w:iCs/>
          <w:sz w:val="22"/>
          <w:szCs w:val="22"/>
          <w:lang w:val="mn-MN"/>
        </w:rPr>
        <w:t>дүнтэй</w:t>
      </w:r>
      <w:r w:rsidR="00D952C5" w:rsidRPr="003D28CD">
        <w:rPr>
          <w:rFonts w:cs="Arial"/>
          <w:bCs/>
          <w:i/>
          <w:iCs/>
          <w:sz w:val="22"/>
          <w:szCs w:val="22"/>
          <w:lang w:val="mn-MN"/>
        </w:rPr>
        <w:t xml:space="preserve"> холбогдуулан авах арга хэмжээний тухай 08 дугаар тогтоолыг гаргаж, Монгол Улсын Ерөнхийлөгчид өргөн мэдүүлэхээр шийдвэрлэснийг хууль бус гэж үзэх үндэслэл тогтоогдохгүй байна. Учир нь Үндэсний их баяр наадмын тухай хуулийн 12.1, 12.4,14.1.3-</w:t>
      </w:r>
      <w:r w:rsidR="002D2B51" w:rsidRPr="003D28CD">
        <w:rPr>
          <w:rFonts w:cs="Arial"/>
          <w:bCs/>
          <w:i/>
          <w:iCs/>
          <w:sz w:val="22"/>
          <w:szCs w:val="22"/>
          <w:lang w:val="mn-MN"/>
        </w:rPr>
        <w:t>т</w:t>
      </w:r>
      <w:r w:rsidR="00D952C5" w:rsidRPr="003D28CD">
        <w:rPr>
          <w:rFonts w:cs="Arial"/>
          <w:bCs/>
          <w:i/>
          <w:iCs/>
          <w:sz w:val="22"/>
          <w:szCs w:val="22"/>
          <w:lang w:val="mn-MN"/>
        </w:rPr>
        <w:t xml:space="preserve"> тус тус зааснаар</w:t>
      </w:r>
      <w:r w:rsidR="003D28CD" w:rsidRPr="003D28CD">
        <w:rPr>
          <w:rFonts w:cs="Arial"/>
          <w:bCs/>
          <w:i/>
          <w:iCs/>
          <w:sz w:val="22"/>
          <w:szCs w:val="22"/>
          <w:lang w:val="mn-MN"/>
        </w:rPr>
        <w:t xml:space="preserve"> ҮИБНЗБХ шийдвэр гаргах</w:t>
      </w:r>
      <w:r w:rsidR="00D952C5" w:rsidRPr="003D28CD">
        <w:rPr>
          <w:rFonts w:cs="Arial"/>
          <w:bCs/>
          <w:i/>
          <w:iCs/>
          <w:sz w:val="22"/>
          <w:szCs w:val="22"/>
          <w:lang w:val="mn-MN"/>
        </w:rPr>
        <w:t xml:space="preserve"> эрхтэй байна</w:t>
      </w:r>
      <w:r w:rsidR="00B43C35" w:rsidRPr="003D28CD">
        <w:rPr>
          <w:rStyle w:val="FootnoteReference"/>
          <w:rFonts w:cs="Arial"/>
          <w:bCs/>
          <w:i/>
          <w:iCs/>
          <w:sz w:val="22"/>
          <w:szCs w:val="22"/>
          <w:lang w:val="mn-MN"/>
        </w:rPr>
        <w:footnoteReference w:id="62"/>
      </w:r>
      <w:r w:rsidR="002D2B51" w:rsidRPr="003D28CD">
        <w:rPr>
          <w:rFonts w:cs="Arial"/>
          <w:bCs/>
          <w:i/>
          <w:iCs/>
          <w:sz w:val="22"/>
          <w:szCs w:val="22"/>
          <w:lang w:val="mn-MN"/>
        </w:rPr>
        <w:t>.</w:t>
      </w:r>
    </w:p>
    <w:p w14:paraId="22532EF7" w14:textId="6C3D85DB" w:rsidR="00B339A2" w:rsidRDefault="00B339A2" w:rsidP="00F10C98">
      <w:pPr>
        <w:spacing w:after="0" w:line="23" w:lineRule="atLeast"/>
        <w:ind w:firstLine="720"/>
        <w:jc w:val="both"/>
        <w:rPr>
          <w:rFonts w:cs="Arial"/>
          <w:bCs/>
          <w:sz w:val="24"/>
          <w:szCs w:val="24"/>
          <w:lang w:val="mn-MN"/>
        </w:rPr>
      </w:pPr>
    </w:p>
    <w:p w14:paraId="41E6109D" w14:textId="1575DEE5" w:rsidR="004A148E" w:rsidRDefault="002D2B51" w:rsidP="00F10C98">
      <w:pPr>
        <w:spacing w:after="0" w:line="23" w:lineRule="atLeast"/>
        <w:ind w:firstLine="720"/>
        <w:jc w:val="both"/>
        <w:rPr>
          <w:rFonts w:cs="Arial"/>
          <w:bCs/>
          <w:sz w:val="24"/>
          <w:szCs w:val="24"/>
          <w:lang w:val="mn-MN"/>
        </w:rPr>
      </w:pPr>
      <w:r>
        <w:rPr>
          <w:rFonts w:cs="Arial"/>
          <w:bCs/>
          <w:sz w:val="24"/>
          <w:szCs w:val="24"/>
          <w:lang w:val="mn-MN"/>
        </w:rPr>
        <w:t xml:space="preserve">Дээрх шүүхээс шийдвэрлэсэн маргаанаас харахад </w:t>
      </w:r>
      <w:bookmarkStart w:id="6" w:name="_Hlk58184836"/>
      <w:r>
        <w:rPr>
          <w:rFonts w:cs="Arial"/>
          <w:bCs/>
          <w:sz w:val="24"/>
          <w:szCs w:val="24"/>
          <w:lang w:val="mn-MN"/>
        </w:rPr>
        <w:t>Үндэсний их баяр наадмын бөхийн барилдааны</w:t>
      </w:r>
      <w:r w:rsidR="00B339A2">
        <w:rPr>
          <w:rFonts w:cs="Arial"/>
          <w:bCs/>
          <w:sz w:val="24"/>
          <w:szCs w:val="24"/>
          <w:lang w:val="mn-MN"/>
        </w:rPr>
        <w:t xml:space="preserve"> дүр</w:t>
      </w:r>
      <w:r w:rsidR="00743A4E">
        <w:rPr>
          <w:rFonts w:cs="Arial"/>
          <w:bCs/>
          <w:sz w:val="24"/>
          <w:szCs w:val="24"/>
          <w:lang w:val="mn-MN"/>
        </w:rPr>
        <w:t>м</w:t>
      </w:r>
      <w:r w:rsidR="00896F6C">
        <w:rPr>
          <w:rFonts w:cs="Arial"/>
          <w:bCs/>
          <w:sz w:val="24"/>
          <w:szCs w:val="24"/>
          <w:lang w:val="mn-MN"/>
        </w:rPr>
        <w:t>ээр</w:t>
      </w:r>
      <w:r w:rsidR="00743A4E">
        <w:rPr>
          <w:rFonts w:cs="Arial"/>
          <w:bCs/>
          <w:sz w:val="24"/>
          <w:szCs w:val="24"/>
          <w:lang w:val="mn-MN"/>
        </w:rPr>
        <w:t xml:space="preserve"> </w:t>
      </w:r>
      <w:r w:rsidR="00743A4E">
        <w:rPr>
          <w:rFonts w:cs="Arial"/>
          <w:bCs/>
          <w:iCs/>
          <w:sz w:val="24"/>
          <w:szCs w:val="24"/>
          <w:lang w:val="mn-MN"/>
        </w:rPr>
        <w:t>ҮИБНЗБХ-ны бүрэн эрхэд хамаарах асуудлыг Үндэсний бөхийн салбар хорооны бүрэнд эрхэд</w:t>
      </w:r>
      <w:r w:rsidR="006C0756">
        <w:rPr>
          <w:rFonts w:cs="Arial"/>
          <w:bCs/>
          <w:iCs/>
          <w:sz w:val="24"/>
          <w:szCs w:val="24"/>
          <w:lang w:val="mn-MN"/>
        </w:rPr>
        <w:t xml:space="preserve"> хамааруулан</w:t>
      </w:r>
      <w:r w:rsidR="00D952C5">
        <w:rPr>
          <w:rFonts w:cs="Arial"/>
          <w:bCs/>
          <w:sz w:val="24"/>
          <w:szCs w:val="24"/>
          <w:lang w:val="mn-MN"/>
        </w:rPr>
        <w:t xml:space="preserve"> </w:t>
      </w:r>
      <w:r w:rsidR="00B339A2" w:rsidRPr="004A148E">
        <w:rPr>
          <w:rFonts w:cs="Arial"/>
          <w:bCs/>
          <w:sz w:val="24"/>
          <w:szCs w:val="24"/>
          <w:lang w:val="mn-MN"/>
        </w:rPr>
        <w:t>хооронд</w:t>
      </w:r>
      <w:r w:rsidR="00896F6C">
        <w:rPr>
          <w:rFonts w:cs="Arial"/>
          <w:bCs/>
          <w:sz w:val="24"/>
          <w:szCs w:val="24"/>
          <w:lang w:val="mn-MN"/>
        </w:rPr>
        <w:t xml:space="preserve"> нь</w:t>
      </w:r>
      <w:r w:rsidR="00B339A2" w:rsidRPr="004A148E">
        <w:rPr>
          <w:rFonts w:cs="Arial"/>
          <w:bCs/>
          <w:sz w:val="24"/>
          <w:szCs w:val="24"/>
          <w:lang w:val="mn-MN"/>
        </w:rPr>
        <w:t xml:space="preserve"> </w:t>
      </w:r>
      <w:r w:rsidR="00B339A2">
        <w:rPr>
          <w:rFonts w:cs="Arial"/>
          <w:bCs/>
          <w:sz w:val="24"/>
          <w:szCs w:val="24"/>
          <w:lang w:val="mn-MN"/>
        </w:rPr>
        <w:t>давхц</w:t>
      </w:r>
      <w:r w:rsidR="00896F6C">
        <w:rPr>
          <w:rFonts w:cs="Arial"/>
          <w:bCs/>
          <w:sz w:val="24"/>
          <w:szCs w:val="24"/>
          <w:lang w:val="mn-MN"/>
        </w:rPr>
        <w:t>уулж</w:t>
      </w:r>
      <w:r w:rsidR="00B339A2">
        <w:rPr>
          <w:rFonts w:cs="Arial"/>
          <w:bCs/>
          <w:sz w:val="24"/>
          <w:szCs w:val="24"/>
          <w:lang w:val="mn-MN"/>
        </w:rPr>
        <w:t>, ойлгомжгүй байдал үүс</w:t>
      </w:r>
      <w:r w:rsidR="00896F6C">
        <w:rPr>
          <w:rFonts w:cs="Arial"/>
          <w:bCs/>
          <w:sz w:val="24"/>
          <w:szCs w:val="24"/>
          <w:lang w:val="mn-MN"/>
        </w:rPr>
        <w:t>гэж</w:t>
      </w:r>
      <w:r w:rsidR="00AE7678">
        <w:rPr>
          <w:rFonts w:cs="Arial"/>
          <w:bCs/>
          <w:sz w:val="24"/>
          <w:szCs w:val="24"/>
          <w:lang w:val="mn-MN"/>
        </w:rPr>
        <w:t>,</w:t>
      </w:r>
      <w:r w:rsidR="00B339A2">
        <w:rPr>
          <w:rFonts w:cs="Arial"/>
          <w:bCs/>
          <w:sz w:val="24"/>
          <w:szCs w:val="24"/>
          <w:lang w:val="mn-MN"/>
        </w:rPr>
        <w:t xml:space="preserve"> </w:t>
      </w:r>
      <w:r w:rsidR="00AE7678">
        <w:rPr>
          <w:rFonts w:cs="Arial"/>
          <w:bCs/>
          <w:sz w:val="24"/>
          <w:szCs w:val="24"/>
          <w:lang w:val="mn-MN"/>
        </w:rPr>
        <w:t>практикт маргаан</w:t>
      </w:r>
      <w:r w:rsidR="006C0756">
        <w:rPr>
          <w:rFonts w:cs="Arial"/>
          <w:bCs/>
          <w:sz w:val="24"/>
          <w:szCs w:val="24"/>
          <w:lang w:val="mn-MN"/>
        </w:rPr>
        <w:t xml:space="preserve"> үүсэх шалтгааны нэг болсон нь харагдаж байна. </w:t>
      </w:r>
      <w:r w:rsidR="00F82CA9">
        <w:rPr>
          <w:rFonts w:cs="Arial"/>
          <w:bCs/>
          <w:sz w:val="24"/>
          <w:szCs w:val="24"/>
          <w:lang w:val="mn-MN"/>
        </w:rPr>
        <w:t>У</w:t>
      </w:r>
      <w:r w:rsidR="00AE7678">
        <w:rPr>
          <w:rFonts w:cs="Arial"/>
          <w:bCs/>
          <w:sz w:val="24"/>
          <w:szCs w:val="24"/>
          <w:lang w:val="mn-MN"/>
        </w:rPr>
        <w:t>г асуудлыг лавшруулан судалж эрх зүйн зохицуулалтыг боловсронгуй болгох шаардлагатай байна.</w:t>
      </w:r>
    </w:p>
    <w:p w14:paraId="420FCC51" w14:textId="3B2553BC" w:rsidR="00A06729" w:rsidRDefault="00A06729" w:rsidP="00F10C98">
      <w:pPr>
        <w:spacing w:after="0" w:line="23" w:lineRule="atLeast"/>
        <w:ind w:firstLine="720"/>
        <w:jc w:val="both"/>
        <w:rPr>
          <w:rFonts w:cs="Arial"/>
          <w:bCs/>
          <w:sz w:val="24"/>
          <w:szCs w:val="24"/>
          <w:lang w:val="mn-MN"/>
        </w:rPr>
      </w:pPr>
    </w:p>
    <w:p w14:paraId="4CFA85A6" w14:textId="462D11AD" w:rsidR="004A148E" w:rsidRDefault="006C0756" w:rsidP="00F10C98">
      <w:pPr>
        <w:spacing w:after="0" w:line="23" w:lineRule="atLeast"/>
        <w:ind w:firstLine="720"/>
        <w:jc w:val="both"/>
        <w:rPr>
          <w:rFonts w:cs="Arial"/>
          <w:bCs/>
          <w:sz w:val="24"/>
          <w:szCs w:val="24"/>
          <w:lang w:val="mn-MN"/>
        </w:rPr>
      </w:pPr>
      <w:r w:rsidRPr="006C0756">
        <w:rPr>
          <w:rFonts w:cs="Arial"/>
          <w:bCs/>
          <w:sz w:val="24"/>
          <w:szCs w:val="24"/>
          <w:lang w:val="mn-MN"/>
        </w:rPr>
        <w:t>Тиймээс</w:t>
      </w:r>
      <w:r>
        <w:rPr>
          <w:rFonts w:cs="Arial"/>
          <w:b/>
          <w:sz w:val="24"/>
          <w:szCs w:val="24"/>
          <w:lang w:val="mn-MN"/>
        </w:rPr>
        <w:t xml:space="preserve"> </w:t>
      </w:r>
      <w:r w:rsidR="00A06729" w:rsidRPr="004A148E">
        <w:rPr>
          <w:rFonts w:cs="Arial"/>
          <w:bCs/>
          <w:iCs/>
          <w:sz w:val="24"/>
          <w:szCs w:val="24"/>
          <w:lang w:val="mn-MN"/>
        </w:rPr>
        <w:t>Үндэсний их баяр наадмын үндэсний бөхийн барилдааны дүрм</w:t>
      </w:r>
      <w:r w:rsidR="00A06729">
        <w:rPr>
          <w:rFonts w:cs="Arial"/>
          <w:bCs/>
          <w:iCs/>
          <w:sz w:val="24"/>
          <w:szCs w:val="24"/>
          <w:lang w:val="mn-MN"/>
        </w:rPr>
        <w:t>ийн “</w:t>
      </w:r>
      <w:r w:rsidR="00A06729" w:rsidRPr="004A148E">
        <w:rPr>
          <w:rFonts w:cs="Arial"/>
          <w:bCs/>
          <w:sz w:val="24"/>
          <w:szCs w:val="24"/>
          <w:lang w:val="mn-MN"/>
        </w:rPr>
        <w:t xml:space="preserve">9.3.5.сэргээш хэрэглэсэн нь олон улсын итгэмжлэгдсэн лабораторийн шинжилгээгээр тогтоогдсон бол тухайн бөхийн наадамд давсан давааг хүчингүй болгож, шинээр олгосон цолыг хураах, цол, чимэг авах даваанд уг бөхөд унасан бөхчүүдийг тухайн даваанд давснаар тооцож, зохих цол, чимгийг олгуулах асуудлыг холбогдох хууль тогтоомжийн дагуу </w:t>
      </w:r>
      <w:r w:rsidR="00A06729" w:rsidRPr="00A06729">
        <w:rPr>
          <w:rFonts w:cs="Arial"/>
          <w:bCs/>
          <w:i/>
          <w:iCs/>
          <w:sz w:val="24"/>
          <w:szCs w:val="24"/>
          <w:u w:val="single"/>
          <w:lang w:val="mn-MN"/>
        </w:rPr>
        <w:t>шийдвэрлүүлэхээр санал гаргах</w:t>
      </w:r>
      <w:r w:rsidR="00A06729">
        <w:rPr>
          <w:rFonts w:cs="Arial"/>
          <w:bCs/>
          <w:sz w:val="24"/>
          <w:szCs w:val="24"/>
          <w:lang w:val="mn-MN"/>
        </w:rPr>
        <w:t>” гэж найруулах</w:t>
      </w:r>
      <w:r>
        <w:rPr>
          <w:rFonts w:cs="Arial"/>
          <w:bCs/>
          <w:sz w:val="24"/>
          <w:szCs w:val="24"/>
          <w:lang w:val="mn-MN"/>
        </w:rPr>
        <w:t>.</w:t>
      </w:r>
    </w:p>
    <w:bookmarkEnd w:id="6"/>
    <w:p w14:paraId="7C8EE943" w14:textId="77777777" w:rsidR="00C046A5" w:rsidRDefault="00C046A5" w:rsidP="00F10C98">
      <w:pPr>
        <w:spacing w:after="0" w:line="23" w:lineRule="atLeast"/>
        <w:rPr>
          <w:rFonts w:cs="Arial"/>
          <w:bCs/>
          <w:sz w:val="24"/>
          <w:szCs w:val="24"/>
          <w:lang w:val="mn-MN"/>
        </w:rPr>
      </w:pPr>
    </w:p>
    <w:p w14:paraId="0B567CE4" w14:textId="02AB1481" w:rsidR="006A2221" w:rsidRPr="00FA6411" w:rsidRDefault="00C046A5" w:rsidP="00F10C98">
      <w:pPr>
        <w:spacing w:after="0" w:line="23" w:lineRule="atLeast"/>
        <w:ind w:firstLine="720"/>
        <w:jc w:val="both"/>
        <w:rPr>
          <w:rFonts w:cs="Arial"/>
          <w:bCs/>
          <w:i/>
          <w:iCs/>
          <w:color w:val="0070C0"/>
          <w:sz w:val="24"/>
          <w:szCs w:val="24"/>
          <w:lang w:val="mn-MN"/>
        </w:rPr>
      </w:pPr>
      <w:r w:rsidRPr="00FA6411">
        <w:rPr>
          <w:rFonts w:cs="Arial"/>
          <w:bCs/>
          <w:i/>
          <w:iCs/>
          <w:color w:val="0070C0"/>
          <w:sz w:val="24"/>
          <w:szCs w:val="24"/>
          <w:lang w:val="mn-MN"/>
        </w:rPr>
        <w:t>2.</w:t>
      </w:r>
      <w:bookmarkStart w:id="7" w:name="_Hlk58184906"/>
      <w:r w:rsidRPr="00FA6411">
        <w:rPr>
          <w:rFonts w:cs="Arial"/>
          <w:bCs/>
          <w:i/>
          <w:iCs/>
          <w:color w:val="0070C0"/>
          <w:sz w:val="24"/>
          <w:szCs w:val="24"/>
          <w:lang w:val="mn-MN"/>
        </w:rPr>
        <w:t xml:space="preserve">Сэргээшийн шинжилгээнд оруулах ажлын зохион байгуулалтын </w:t>
      </w:r>
      <w:bookmarkEnd w:id="7"/>
      <w:r w:rsidRPr="00FA6411">
        <w:rPr>
          <w:rFonts w:cs="Arial"/>
          <w:bCs/>
          <w:i/>
          <w:iCs/>
          <w:color w:val="0070C0"/>
          <w:sz w:val="24"/>
          <w:szCs w:val="24"/>
          <w:lang w:val="mn-MN"/>
        </w:rPr>
        <w:t>хэрэгжилт хангагдсан уу?</w:t>
      </w:r>
    </w:p>
    <w:p w14:paraId="4091AD2A" w14:textId="77777777" w:rsidR="00D2705A" w:rsidRDefault="00D2705A" w:rsidP="00F10C98">
      <w:pPr>
        <w:spacing w:after="0" w:line="23" w:lineRule="atLeast"/>
        <w:ind w:firstLine="720"/>
        <w:jc w:val="both"/>
        <w:rPr>
          <w:rFonts w:cs="Arial"/>
          <w:bCs/>
          <w:i/>
          <w:iCs/>
          <w:color w:val="002060"/>
          <w:sz w:val="24"/>
          <w:szCs w:val="24"/>
          <w:lang w:val="mn-MN"/>
        </w:rPr>
      </w:pPr>
    </w:p>
    <w:p w14:paraId="18F13D9B" w14:textId="4DE68B68" w:rsidR="0044699E" w:rsidRDefault="00EF48CD" w:rsidP="00F10C98">
      <w:pPr>
        <w:spacing w:after="0" w:line="23" w:lineRule="atLeast"/>
        <w:ind w:firstLine="720"/>
        <w:jc w:val="both"/>
        <w:rPr>
          <w:rFonts w:cs="Arial"/>
          <w:bCs/>
          <w:sz w:val="24"/>
          <w:szCs w:val="24"/>
          <w:lang w:val="mn-MN"/>
        </w:rPr>
      </w:pPr>
      <w:r>
        <w:rPr>
          <w:rFonts w:cs="Arial"/>
          <w:bCs/>
          <w:sz w:val="24"/>
          <w:szCs w:val="24"/>
          <w:lang w:val="mn-MN"/>
        </w:rPr>
        <w:t>Нийгмийн харилцааг бүхэлд нь дан формаль хуулиар зохицуулах боломжгүй учир хэм хэмжээ тогтоосон эрх зүйн актуудыг батлан гаргадаг ба тэдгээр нь нийгмийн харилцааг мөн л зохицуулдаг тул “материаллаг хууль” хэмээн нэрлэх</w:t>
      </w:r>
      <w:r>
        <w:rPr>
          <w:rStyle w:val="FootnoteReference"/>
          <w:rFonts w:cs="Arial"/>
          <w:bCs/>
          <w:sz w:val="24"/>
          <w:szCs w:val="24"/>
          <w:lang w:val="mn-MN"/>
        </w:rPr>
        <w:footnoteReference w:id="63"/>
      </w:r>
      <w:r>
        <w:rPr>
          <w:rFonts w:cs="Arial"/>
          <w:bCs/>
          <w:sz w:val="24"/>
          <w:szCs w:val="24"/>
          <w:lang w:val="mn-MN"/>
        </w:rPr>
        <w:t xml:space="preserve"> нь ч бий. </w:t>
      </w:r>
    </w:p>
    <w:p w14:paraId="207EE45B" w14:textId="77777777" w:rsidR="0044699E" w:rsidRDefault="0044699E" w:rsidP="00F10C98">
      <w:pPr>
        <w:spacing w:after="0" w:line="23" w:lineRule="atLeast"/>
        <w:ind w:firstLine="720"/>
        <w:jc w:val="both"/>
        <w:rPr>
          <w:rFonts w:cs="Arial"/>
          <w:bCs/>
          <w:sz w:val="24"/>
          <w:szCs w:val="24"/>
          <w:lang w:val="mn-MN"/>
        </w:rPr>
      </w:pPr>
    </w:p>
    <w:p w14:paraId="777D3C64" w14:textId="208C8EEF" w:rsidR="00491C92" w:rsidRPr="00303933" w:rsidRDefault="00C65EA3" w:rsidP="00F10C98">
      <w:pPr>
        <w:spacing w:after="0" w:line="23" w:lineRule="atLeast"/>
        <w:ind w:firstLine="720"/>
        <w:jc w:val="both"/>
        <w:rPr>
          <w:rFonts w:cs="Arial"/>
          <w:bCs/>
          <w:sz w:val="24"/>
          <w:szCs w:val="24"/>
          <w:lang w:val="mn-MN"/>
        </w:rPr>
      </w:pPr>
      <w:r>
        <w:rPr>
          <w:rFonts w:cs="Arial"/>
          <w:bCs/>
          <w:sz w:val="24"/>
          <w:szCs w:val="24"/>
          <w:lang w:val="mn-MN"/>
        </w:rPr>
        <w:t xml:space="preserve">Энэ утгаараа </w:t>
      </w:r>
      <w:r w:rsidR="00491C92" w:rsidRPr="00487A90">
        <w:rPr>
          <w:rFonts w:cs="Arial"/>
          <w:bCs/>
          <w:sz w:val="24"/>
          <w:szCs w:val="24"/>
          <w:lang w:val="mn-MN"/>
        </w:rPr>
        <w:t>Засгийн газрын 2010 оны 119 дугаар тогтоолоор бат</w:t>
      </w:r>
      <w:r w:rsidR="00491C92">
        <w:rPr>
          <w:rFonts w:cs="Arial"/>
          <w:bCs/>
          <w:sz w:val="24"/>
          <w:szCs w:val="24"/>
          <w:lang w:val="mn-MN"/>
        </w:rPr>
        <w:t>лагдсан</w:t>
      </w:r>
      <w:r w:rsidR="00491C92" w:rsidRPr="00487A90">
        <w:rPr>
          <w:rFonts w:cs="Arial"/>
          <w:bCs/>
          <w:sz w:val="24"/>
          <w:szCs w:val="24"/>
          <w:lang w:val="mn-MN"/>
        </w:rPr>
        <w:t xml:space="preserve"> Захиргааны хэм хэмжээ тогтоосон шийдвэр гаргах жур</w:t>
      </w:r>
      <w:r w:rsidR="00491C92">
        <w:rPr>
          <w:rFonts w:cs="Arial"/>
          <w:bCs/>
          <w:sz w:val="24"/>
          <w:szCs w:val="24"/>
          <w:lang w:val="mn-MN"/>
        </w:rPr>
        <w:t>ам,</w:t>
      </w:r>
      <w:r w:rsidR="00491C92" w:rsidRPr="00487A90">
        <w:rPr>
          <w:rFonts w:cs="Arial"/>
          <w:bCs/>
          <w:sz w:val="24"/>
          <w:szCs w:val="24"/>
          <w:lang w:val="mn-MN"/>
        </w:rPr>
        <w:t xml:space="preserve"> </w:t>
      </w:r>
      <w:r w:rsidR="00491C92">
        <w:rPr>
          <w:rFonts w:cs="Arial"/>
          <w:bCs/>
          <w:sz w:val="24"/>
          <w:szCs w:val="24"/>
          <w:lang w:val="mn-MN"/>
        </w:rPr>
        <w:t>2016 оны 7 дугаар сарын 01-ний өдрөөс уг журмыг залгамжлан тухай харилцааг зохицуулж буй Захиргааны ерөнхий хуульд</w:t>
      </w:r>
      <w:r w:rsidR="00491C92">
        <w:rPr>
          <w:rStyle w:val="FootnoteReference"/>
          <w:rFonts w:cs="Arial"/>
          <w:bCs/>
          <w:sz w:val="24"/>
          <w:szCs w:val="24"/>
          <w:lang w:val="mn-MN"/>
        </w:rPr>
        <w:footnoteReference w:id="64"/>
      </w:r>
      <w:r w:rsidR="00491C92">
        <w:rPr>
          <w:rFonts w:cs="Arial"/>
          <w:bCs/>
          <w:sz w:val="24"/>
          <w:szCs w:val="24"/>
          <w:lang w:val="mn-MN"/>
        </w:rPr>
        <w:t xml:space="preserve">  захиргааны хэм хэмжээний актад тавигдах хууль зүйн шаардлагуудыг тодорхойлсон. Хэм хэмжээний актад тавигдах хууль зүйн хяналтыг хэрэгжүүлэх 2 үндсэн загвар байдаг. Үүнд, ерөнхий хяналт буюу захиргаа өөрөө </w:t>
      </w:r>
      <w:r w:rsidR="00491C92">
        <w:rPr>
          <w:rFonts w:cs="Arial"/>
          <w:bCs/>
          <w:sz w:val="24"/>
          <w:szCs w:val="24"/>
        </w:rPr>
        <w:t>(</w:t>
      </w:r>
      <w:r w:rsidR="00491C92">
        <w:rPr>
          <w:rFonts w:cs="Arial"/>
          <w:bCs/>
          <w:sz w:val="24"/>
          <w:szCs w:val="24"/>
          <w:lang w:val="mn-MN"/>
        </w:rPr>
        <w:t>ихэвчлэн хууль зүйн асуудал эрхэлсэн төрийн захиргааны төв байгууллага</w:t>
      </w:r>
      <w:r w:rsidR="00491C92">
        <w:rPr>
          <w:rFonts w:cs="Arial"/>
          <w:bCs/>
          <w:sz w:val="24"/>
          <w:szCs w:val="24"/>
        </w:rPr>
        <w:t>)</w:t>
      </w:r>
      <w:r w:rsidR="00491C92">
        <w:rPr>
          <w:rFonts w:cs="Arial"/>
          <w:bCs/>
          <w:sz w:val="24"/>
          <w:szCs w:val="24"/>
          <w:lang w:val="mn-MN"/>
        </w:rPr>
        <w:t xml:space="preserve"> эсхүл хууль тогтоогч </w:t>
      </w:r>
      <w:r w:rsidR="00491C92">
        <w:rPr>
          <w:rFonts w:cs="Arial"/>
          <w:bCs/>
          <w:sz w:val="24"/>
          <w:szCs w:val="24"/>
        </w:rPr>
        <w:t>(</w:t>
      </w:r>
      <w:r w:rsidR="00491C92">
        <w:rPr>
          <w:rFonts w:cs="Arial"/>
          <w:bCs/>
          <w:sz w:val="24"/>
          <w:szCs w:val="24"/>
          <w:lang w:val="mn-MN"/>
        </w:rPr>
        <w:t>эрхээ шилжүүлсэн этгээд гэдэг утгаар</w:t>
      </w:r>
      <w:r w:rsidR="00491C92">
        <w:rPr>
          <w:rFonts w:cs="Arial"/>
          <w:bCs/>
          <w:sz w:val="24"/>
          <w:szCs w:val="24"/>
        </w:rPr>
        <w:t>)</w:t>
      </w:r>
      <w:r w:rsidR="00491C92">
        <w:rPr>
          <w:rFonts w:cs="Arial"/>
          <w:bCs/>
          <w:sz w:val="24"/>
          <w:szCs w:val="24"/>
          <w:lang w:val="mn-MN"/>
        </w:rPr>
        <w:t xml:space="preserve"> тухайн хэм хэмжээний актыг хүчин төгөлдөр болж мөрдөгдөхөөс өмнө нь урьдчилан хуульд заасан нөхцөл, </w:t>
      </w:r>
      <w:r w:rsidR="00491C92">
        <w:rPr>
          <w:rFonts w:cs="Arial"/>
          <w:bCs/>
          <w:sz w:val="24"/>
          <w:szCs w:val="24"/>
          <w:lang w:val="mn-MN"/>
        </w:rPr>
        <w:lastRenderedPageBreak/>
        <w:t>шаардлагыг хангаж буй эсэхийг шалгаж, бүртгэх замаар хэрэгжүүлэх “</w:t>
      </w:r>
      <w:r w:rsidR="00491C92" w:rsidRPr="00FE0C13">
        <w:rPr>
          <w:rFonts w:cs="Arial"/>
          <w:bCs/>
          <w:i/>
          <w:iCs/>
          <w:sz w:val="24"/>
          <w:szCs w:val="24"/>
          <w:lang w:val="mn-MN"/>
        </w:rPr>
        <w:t>обьектив хяналт</w:t>
      </w:r>
      <w:r w:rsidR="00491C92">
        <w:rPr>
          <w:rFonts w:cs="Arial"/>
          <w:bCs/>
          <w:sz w:val="24"/>
          <w:szCs w:val="24"/>
          <w:lang w:val="mn-MN"/>
        </w:rPr>
        <w:t>”, нөгөө нь хүний эрхийн зөрчил үүссэн эсэхийг шүүхээс тодорхой нэхэмжлэлд үндэслэн хэрэг маргааныг шийдвэрлэх замаар хэрэгжүүлэх “</w:t>
      </w:r>
      <w:r w:rsidR="00491C92" w:rsidRPr="00FE0C13">
        <w:rPr>
          <w:rFonts w:cs="Arial"/>
          <w:bCs/>
          <w:i/>
          <w:iCs/>
          <w:sz w:val="24"/>
          <w:szCs w:val="24"/>
          <w:lang w:val="mn-MN"/>
        </w:rPr>
        <w:t>субьектив хяналт</w:t>
      </w:r>
      <w:r w:rsidR="00491C92">
        <w:rPr>
          <w:rFonts w:cs="Arial"/>
          <w:bCs/>
          <w:sz w:val="24"/>
          <w:szCs w:val="24"/>
          <w:lang w:val="mn-MN"/>
        </w:rPr>
        <w:t>” буюу тодорхой хяналт юм. Захиргааны ерөнхий хуульд урьдчилан хяналтын зохицуулалт маш тодорхой тусгагдсаныг мөн хуулийн 61-67 дугаар зүйлээс харж болно. Харин тодорхой хяналтыг Үндсэн хууль, Захиргааны ерөнхий хууль болон хэм хэмжээний акт гаргах эрх олгогдсон тухайн хуулийн зохицуулалтад үндэслэн шүүх хэрэг маргааныг шийдвэрлэх замаар хэрэгжүүл</w:t>
      </w:r>
      <w:r w:rsidR="00896F6C">
        <w:rPr>
          <w:rFonts w:cs="Arial"/>
          <w:bCs/>
          <w:sz w:val="24"/>
          <w:szCs w:val="24"/>
          <w:lang w:val="mn-MN"/>
        </w:rPr>
        <w:t>эхээр</w:t>
      </w:r>
      <w:r w:rsidR="00491C92">
        <w:rPr>
          <w:rStyle w:val="FootnoteReference"/>
          <w:rFonts w:cs="Arial"/>
          <w:bCs/>
          <w:sz w:val="24"/>
          <w:szCs w:val="24"/>
          <w:lang w:val="mn-MN"/>
        </w:rPr>
        <w:footnoteReference w:id="65"/>
      </w:r>
      <w:r w:rsidR="00896F6C">
        <w:rPr>
          <w:rFonts w:cs="Arial"/>
          <w:bCs/>
          <w:sz w:val="24"/>
          <w:szCs w:val="24"/>
          <w:lang w:val="mn-MN"/>
        </w:rPr>
        <w:t xml:space="preserve"> тусгасан</w:t>
      </w:r>
      <w:r w:rsidR="00491C92">
        <w:rPr>
          <w:rFonts w:cs="Arial"/>
          <w:bCs/>
          <w:sz w:val="24"/>
          <w:szCs w:val="24"/>
          <w:lang w:val="mn-MN"/>
        </w:rPr>
        <w:t>.</w:t>
      </w:r>
    </w:p>
    <w:p w14:paraId="128F3A11" w14:textId="77777777" w:rsidR="00EF48CD" w:rsidRDefault="00EF48CD" w:rsidP="00F10C98">
      <w:pPr>
        <w:spacing w:after="0" w:line="23" w:lineRule="atLeast"/>
        <w:ind w:firstLine="720"/>
        <w:jc w:val="both"/>
        <w:rPr>
          <w:rFonts w:cs="Arial"/>
          <w:bCs/>
          <w:sz w:val="24"/>
          <w:szCs w:val="24"/>
          <w:lang w:val="mn-MN"/>
        </w:rPr>
      </w:pPr>
    </w:p>
    <w:p w14:paraId="20D4CC34" w14:textId="3688D476" w:rsidR="009D404F" w:rsidRDefault="006A2221" w:rsidP="00F10C98">
      <w:pPr>
        <w:spacing w:after="0" w:line="23" w:lineRule="atLeast"/>
        <w:ind w:firstLine="720"/>
        <w:jc w:val="both"/>
        <w:rPr>
          <w:rFonts w:cs="Arial"/>
          <w:bCs/>
          <w:sz w:val="24"/>
          <w:szCs w:val="24"/>
          <w:lang w:val="mn-MN"/>
        </w:rPr>
      </w:pPr>
      <w:r>
        <w:rPr>
          <w:rFonts w:cs="Arial"/>
          <w:bCs/>
          <w:sz w:val="24"/>
          <w:szCs w:val="24"/>
          <w:lang w:val="mn-MN"/>
        </w:rPr>
        <w:t xml:space="preserve">ҮИБНЗБХ нь бүрэн эрхийнхээ хүрээнд 2018 оны 6 дугаар сарын 22-ны өдрийн 04 дугаартай тогтоолоор </w:t>
      </w:r>
      <w:r w:rsidRPr="0085142F">
        <w:rPr>
          <w:rFonts w:cs="Arial"/>
          <w:bCs/>
          <w:i/>
          <w:iCs/>
          <w:sz w:val="24"/>
          <w:szCs w:val="24"/>
          <w:lang w:val="mn-MN"/>
        </w:rPr>
        <w:t>“Үндэсний их баяр наадмын бөх, харваачид сэргээшийн шинжилгээ хийх журам”-</w:t>
      </w:r>
      <w:r>
        <w:rPr>
          <w:rFonts w:cs="Arial"/>
          <w:bCs/>
          <w:sz w:val="24"/>
          <w:szCs w:val="24"/>
          <w:lang w:val="mn-MN"/>
        </w:rPr>
        <w:t>ыг шинэчлэн баталсан</w:t>
      </w:r>
      <w:r w:rsidR="009D404F">
        <w:rPr>
          <w:rStyle w:val="FootnoteReference"/>
          <w:rFonts w:cs="Arial"/>
          <w:bCs/>
          <w:sz w:val="24"/>
          <w:szCs w:val="24"/>
          <w:lang w:val="mn-MN"/>
        </w:rPr>
        <w:footnoteReference w:id="66"/>
      </w:r>
      <w:r>
        <w:rPr>
          <w:rFonts w:cs="Arial"/>
          <w:bCs/>
          <w:sz w:val="24"/>
          <w:szCs w:val="24"/>
          <w:lang w:val="mn-MN"/>
        </w:rPr>
        <w:t xml:space="preserve">. </w:t>
      </w:r>
      <w:r w:rsidR="009D404F">
        <w:rPr>
          <w:rFonts w:cs="Arial"/>
          <w:bCs/>
          <w:sz w:val="24"/>
          <w:szCs w:val="24"/>
          <w:lang w:val="mn-MN"/>
        </w:rPr>
        <w:t xml:space="preserve">Уг журам нь Үндэсний их баяр наадмын тухай хуулийн 10.2, 12.4.5 дахь хэсэг болон Дэлхийн допинг </w:t>
      </w:r>
      <w:r w:rsidR="009D404F">
        <w:rPr>
          <w:rFonts w:cs="Arial"/>
          <w:bCs/>
          <w:sz w:val="24"/>
          <w:szCs w:val="24"/>
        </w:rPr>
        <w:t>/</w:t>
      </w:r>
      <w:r w:rsidR="009D404F">
        <w:rPr>
          <w:rFonts w:cs="Arial"/>
          <w:bCs/>
          <w:sz w:val="24"/>
          <w:szCs w:val="24"/>
          <w:lang w:val="mn-MN"/>
        </w:rPr>
        <w:t>сэргээш</w:t>
      </w:r>
      <w:r w:rsidR="009D404F">
        <w:rPr>
          <w:rFonts w:cs="Arial"/>
          <w:bCs/>
          <w:sz w:val="24"/>
          <w:szCs w:val="24"/>
        </w:rPr>
        <w:t>/</w:t>
      </w:r>
      <w:r w:rsidR="009D404F">
        <w:rPr>
          <w:rFonts w:cs="Arial"/>
          <w:bCs/>
          <w:sz w:val="24"/>
          <w:szCs w:val="24"/>
          <w:lang w:val="mn-MN"/>
        </w:rPr>
        <w:t xml:space="preserve">-ийн эсрэг агентлагаас баталсан “Дэлхийн допинг </w:t>
      </w:r>
      <w:r w:rsidR="009D404F">
        <w:rPr>
          <w:rFonts w:cs="Arial"/>
          <w:bCs/>
          <w:sz w:val="24"/>
          <w:szCs w:val="24"/>
        </w:rPr>
        <w:t>/</w:t>
      </w:r>
      <w:r w:rsidR="009D404F">
        <w:rPr>
          <w:rFonts w:cs="Arial"/>
          <w:bCs/>
          <w:sz w:val="24"/>
          <w:szCs w:val="24"/>
          <w:lang w:val="mn-MN"/>
        </w:rPr>
        <w:t>сэргээш</w:t>
      </w:r>
      <w:r w:rsidR="009D404F">
        <w:rPr>
          <w:rFonts w:cs="Arial"/>
          <w:bCs/>
          <w:sz w:val="24"/>
          <w:szCs w:val="24"/>
        </w:rPr>
        <w:t>/</w:t>
      </w:r>
      <w:r w:rsidR="009D404F">
        <w:rPr>
          <w:rFonts w:cs="Arial"/>
          <w:bCs/>
          <w:sz w:val="24"/>
          <w:szCs w:val="24"/>
          <w:lang w:val="mn-MN"/>
        </w:rPr>
        <w:t>-ийн эсрэг дүрэм, олон улсын стандарт</w:t>
      </w:r>
      <w:r w:rsidR="00F4145B">
        <w:rPr>
          <w:rFonts w:cs="Arial"/>
          <w:bCs/>
          <w:sz w:val="24"/>
          <w:szCs w:val="24"/>
          <w:lang w:val="mn-MN"/>
        </w:rPr>
        <w:t>ыг</w:t>
      </w:r>
      <w:r w:rsidR="009D404F">
        <w:rPr>
          <w:rFonts w:cs="Arial"/>
          <w:bCs/>
          <w:sz w:val="24"/>
          <w:szCs w:val="24"/>
          <w:lang w:val="mn-MN"/>
        </w:rPr>
        <w:t xml:space="preserve"> үндэслэсэн </w:t>
      </w:r>
      <w:r w:rsidR="00F4145B">
        <w:rPr>
          <w:rFonts w:cs="Arial"/>
          <w:bCs/>
          <w:sz w:val="24"/>
          <w:szCs w:val="24"/>
          <w:lang w:val="mn-MN"/>
        </w:rPr>
        <w:t xml:space="preserve">баталсан </w:t>
      </w:r>
      <w:r w:rsidR="009D404F">
        <w:rPr>
          <w:rFonts w:cs="Arial"/>
          <w:bCs/>
          <w:sz w:val="24"/>
          <w:szCs w:val="24"/>
          <w:lang w:val="mn-MN"/>
        </w:rPr>
        <w:t>байна</w:t>
      </w:r>
      <w:r w:rsidR="009D404F">
        <w:rPr>
          <w:rStyle w:val="FootnoteReference"/>
          <w:rFonts w:cs="Arial"/>
          <w:bCs/>
          <w:sz w:val="24"/>
          <w:szCs w:val="24"/>
          <w:lang w:val="mn-MN"/>
        </w:rPr>
        <w:footnoteReference w:id="67"/>
      </w:r>
      <w:r w:rsidR="009D404F">
        <w:rPr>
          <w:rFonts w:cs="Arial"/>
          <w:bCs/>
          <w:sz w:val="24"/>
          <w:szCs w:val="24"/>
          <w:lang w:val="mn-MN"/>
        </w:rPr>
        <w:t>.</w:t>
      </w:r>
    </w:p>
    <w:p w14:paraId="47A6D87B" w14:textId="77777777" w:rsidR="00EF48CD" w:rsidRPr="009D404F" w:rsidRDefault="00EF48CD" w:rsidP="00F10C98">
      <w:pPr>
        <w:spacing w:after="0" w:line="23" w:lineRule="atLeast"/>
        <w:ind w:firstLine="720"/>
        <w:jc w:val="both"/>
        <w:rPr>
          <w:rFonts w:cs="Arial"/>
          <w:bCs/>
          <w:sz w:val="24"/>
          <w:szCs w:val="24"/>
          <w:lang w:val="mn-MN"/>
        </w:rPr>
      </w:pPr>
    </w:p>
    <w:p w14:paraId="0E1D28B2" w14:textId="72F7862D" w:rsidR="0044699E" w:rsidRDefault="0044699E" w:rsidP="00F10C98">
      <w:pPr>
        <w:spacing w:after="0" w:line="23" w:lineRule="atLeast"/>
        <w:ind w:firstLine="720"/>
        <w:jc w:val="both"/>
        <w:rPr>
          <w:rFonts w:cs="Arial"/>
          <w:bCs/>
          <w:sz w:val="24"/>
          <w:szCs w:val="24"/>
          <w:lang w:val="mn-MN"/>
        </w:rPr>
      </w:pPr>
      <w:r>
        <w:rPr>
          <w:rFonts w:cs="Arial"/>
          <w:bCs/>
          <w:sz w:val="24"/>
          <w:szCs w:val="24"/>
          <w:lang w:val="mn-MN"/>
        </w:rPr>
        <w:t xml:space="preserve">Дээрх журам нь </w:t>
      </w:r>
      <w:r w:rsidR="00A72CB7" w:rsidRPr="006A2221">
        <w:rPr>
          <w:rFonts w:cs="Arial"/>
          <w:bCs/>
          <w:sz w:val="24"/>
          <w:szCs w:val="24"/>
          <w:lang w:val="mn-MN"/>
        </w:rPr>
        <w:t>Үндэсний их баяр наадмын бөх, харваачид сэргээшийн шинжилгээ хийх</w:t>
      </w:r>
      <w:r>
        <w:rPr>
          <w:rFonts w:cs="Arial"/>
          <w:bCs/>
          <w:sz w:val="24"/>
          <w:szCs w:val="24"/>
          <w:lang w:val="mn-MN"/>
        </w:rPr>
        <w:t xml:space="preserve"> харилцааг нарийвчлан зохицуулсан зохицуулалт юм.</w:t>
      </w:r>
    </w:p>
    <w:p w14:paraId="1CE362E3" w14:textId="77777777" w:rsidR="003D28CD" w:rsidRDefault="003D28CD" w:rsidP="00F10C98">
      <w:pPr>
        <w:spacing w:after="0" w:line="23" w:lineRule="atLeast"/>
        <w:ind w:firstLine="720"/>
        <w:jc w:val="both"/>
        <w:rPr>
          <w:rFonts w:cs="Arial"/>
          <w:bCs/>
          <w:sz w:val="24"/>
          <w:szCs w:val="24"/>
          <w:lang w:val="mn-MN"/>
        </w:rPr>
      </w:pPr>
    </w:p>
    <w:p w14:paraId="04AED5E1" w14:textId="77777777" w:rsidR="0044699E" w:rsidRPr="003D28CD" w:rsidRDefault="0044699E" w:rsidP="00F10C98">
      <w:pPr>
        <w:spacing w:after="0" w:line="23" w:lineRule="atLeast"/>
        <w:ind w:left="709" w:firstLine="720"/>
        <w:jc w:val="both"/>
        <w:rPr>
          <w:rFonts w:cs="Arial"/>
          <w:bCs/>
          <w:i/>
          <w:iCs/>
          <w:sz w:val="22"/>
          <w:szCs w:val="22"/>
          <w:lang w:val="mn-MN"/>
        </w:rPr>
      </w:pPr>
      <w:r w:rsidRPr="003D28CD">
        <w:rPr>
          <w:rFonts w:cs="Arial"/>
          <w:bCs/>
          <w:i/>
          <w:iCs/>
          <w:sz w:val="22"/>
          <w:szCs w:val="22"/>
          <w:lang w:val="mn-MN"/>
        </w:rPr>
        <w:t>Тохиолдол:</w:t>
      </w:r>
    </w:p>
    <w:p w14:paraId="79C75079" w14:textId="1E70981B" w:rsidR="0002686F" w:rsidRPr="003D28CD" w:rsidRDefault="0002686F" w:rsidP="00F10C98">
      <w:pPr>
        <w:spacing w:after="0" w:line="23" w:lineRule="atLeast"/>
        <w:ind w:left="709" w:firstLine="720"/>
        <w:jc w:val="both"/>
        <w:rPr>
          <w:rFonts w:cs="Arial"/>
          <w:bCs/>
          <w:i/>
          <w:iCs/>
          <w:sz w:val="22"/>
          <w:szCs w:val="22"/>
        </w:rPr>
      </w:pPr>
      <w:r w:rsidRPr="003D28CD">
        <w:rPr>
          <w:rFonts w:cs="Arial"/>
          <w:bCs/>
          <w:i/>
          <w:iCs/>
          <w:sz w:val="22"/>
          <w:szCs w:val="22"/>
          <w:lang w:val="mn-MN"/>
        </w:rPr>
        <w:t>1.Б.Ганзоригийн нэхэмжлэлтэй, ҮИБНЗБХ-нд холбогдуулан ҮИБНЗБХ-ны 2017.02.15-ны өдрийн "Сэргээшийн шинжилгээний дүгнэлттэй холбогдуулан авах арга хэмжээний тухай"  03 тоот тогтоолын Б.Ганзоригт холбогох хэсгийг хүчингүй болгуулах тухай нэхэмжлэл</w:t>
      </w:r>
      <w:r w:rsidRPr="003D28CD">
        <w:rPr>
          <w:rStyle w:val="FootnoteReference"/>
          <w:rFonts w:cs="Arial"/>
          <w:bCs/>
          <w:i/>
          <w:iCs/>
          <w:sz w:val="22"/>
          <w:szCs w:val="22"/>
          <w:lang w:val="mn-MN"/>
        </w:rPr>
        <w:footnoteReference w:id="68"/>
      </w:r>
      <w:r w:rsidRPr="003D28CD">
        <w:rPr>
          <w:rFonts w:cs="Arial"/>
          <w:bCs/>
          <w:i/>
          <w:iCs/>
          <w:sz w:val="22"/>
          <w:szCs w:val="22"/>
        </w:rPr>
        <w:t>;</w:t>
      </w:r>
    </w:p>
    <w:p w14:paraId="60881913" w14:textId="77777777" w:rsidR="00EB7017" w:rsidRPr="003D28CD" w:rsidRDefault="00EB7017" w:rsidP="00F10C98">
      <w:pPr>
        <w:spacing w:after="0" w:line="23" w:lineRule="atLeast"/>
        <w:ind w:left="709" w:firstLine="720"/>
        <w:jc w:val="both"/>
        <w:rPr>
          <w:rFonts w:cs="Arial"/>
          <w:bCs/>
          <w:i/>
          <w:iCs/>
          <w:sz w:val="22"/>
          <w:szCs w:val="22"/>
        </w:rPr>
      </w:pPr>
    </w:p>
    <w:p w14:paraId="688246F3" w14:textId="71641BDF" w:rsidR="0002686F" w:rsidRPr="003D28CD" w:rsidRDefault="0002686F" w:rsidP="00F10C98">
      <w:pPr>
        <w:spacing w:after="0" w:line="23" w:lineRule="atLeast"/>
        <w:ind w:left="709" w:firstLine="720"/>
        <w:jc w:val="both"/>
        <w:rPr>
          <w:rFonts w:cs="Arial"/>
          <w:bCs/>
          <w:i/>
          <w:iCs/>
          <w:sz w:val="22"/>
          <w:szCs w:val="22"/>
          <w:lang w:val="mn-MN"/>
        </w:rPr>
      </w:pPr>
      <w:r w:rsidRPr="003D28CD">
        <w:rPr>
          <w:rFonts w:cs="Arial"/>
          <w:bCs/>
          <w:i/>
          <w:iCs/>
          <w:sz w:val="22"/>
          <w:szCs w:val="22"/>
          <w:lang w:val="mn-MN"/>
        </w:rPr>
        <w:t>2. Б.Суманчулуун, Н.Адьяабат</w:t>
      </w:r>
      <w:r w:rsidR="00D506BF" w:rsidRPr="003D28CD">
        <w:rPr>
          <w:rFonts w:cs="Arial"/>
          <w:bCs/>
          <w:i/>
          <w:iCs/>
          <w:sz w:val="22"/>
          <w:szCs w:val="22"/>
          <w:lang w:val="mn-MN"/>
        </w:rPr>
        <w:t xml:space="preserve"> нарын</w:t>
      </w:r>
      <w:r w:rsidRPr="003D28CD">
        <w:rPr>
          <w:rFonts w:cs="Arial"/>
          <w:bCs/>
          <w:i/>
          <w:iCs/>
          <w:sz w:val="22"/>
          <w:szCs w:val="22"/>
          <w:lang w:val="mn-MN"/>
        </w:rPr>
        <w:t xml:space="preserve"> нэхэмжлэлтэй, </w:t>
      </w:r>
      <w:r w:rsidR="002C0E4A" w:rsidRPr="003D28CD">
        <w:rPr>
          <w:rFonts w:cs="Arial"/>
          <w:bCs/>
          <w:i/>
          <w:iCs/>
          <w:sz w:val="22"/>
          <w:szCs w:val="22"/>
          <w:lang w:val="mn-MN"/>
        </w:rPr>
        <w:t>ҮИБНЗБХ-нд холбогдуулан ҮИБНЗБХ-ны 2015.02.12-ны өдрийн хуралдааныг хууль бусад тооцож, хууль бус хуралдаанаас гаргасан 02 тоот тогтоолыг бүхэлд нь хүчингүй болгуулах тухай нэхэмжлэлийг</w:t>
      </w:r>
      <w:r w:rsidR="002C0E4A" w:rsidRPr="003D28CD">
        <w:rPr>
          <w:rStyle w:val="FootnoteReference"/>
          <w:rFonts w:cs="Arial"/>
          <w:bCs/>
          <w:i/>
          <w:iCs/>
          <w:sz w:val="22"/>
          <w:szCs w:val="22"/>
          <w:lang w:val="mn-MN"/>
        </w:rPr>
        <w:footnoteReference w:id="69"/>
      </w:r>
      <w:r w:rsidR="002C0E4A" w:rsidRPr="003D28CD">
        <w:rPr>
          <w:rFonts w:cs="Arial"/>
          <w:bCs/>
          <w:i/>
          <w:iCs/>
          <w:sz w:val="22"/>
          <w:szCs w:val="22"/>
          <w:lang w:val="mn-MN"/>
        </w:rPr>
        <w:t xml:space="preserve"> тус тус гаргасан байдаг.</w:t>
      </w:r>
    </w:p>
    <w:p w14:paraId="288E3798" w14:textId="77777777" w:rsidR="003D28CD" w:rsidRPr="002C0E4A" w:rsidRDefault="003D28CD" w:rsidP="00F10C98">
      <w:pPr>
        <w:spacing w:after="0" w:line="23" w:lineRule="atLeast"/>
        <w:ind w:left="709" w:firstLine="720"/>
        <w:jc w:val="both"/>
        <w:rPr>
          <w:rFonts w:cs="Arial"/>
          <w:bCs/>
          <w:i/>
          <w:iCs/>
          <w:sz w:val="22"/>
          <w:szCs w:val="22"/>
          <w:lang w:val="mn-MN"/>
        </w:rPr>
      </w:pPr>
    </w:p>
    <w:p w14:paraId="2320CE7E" w14:textId="7F94BA5E" w:rsidR="00A72CB7" w:rsidRDefault="002C0E4A" w:rsidP="00F10C98">
      <w:pPr>
        <w:spacing w:after="0" w:line="23" w:lineRule="atLeast"/>
        <w:ind w:firstLine="709"/>
        <w:jc w:val="both"/>
        <w:rPr>
          <w:rFonts w:cs="Arial"/>
          <w:bCs/>
          <w:sz w:val="24"/>
          <w:szCs w:val="24"/>
          <w:lang w:val="mn-MN"/>
        </w:rPr>
      </w:pPr>
      <w:r>
        <w:rPr>
          <w:rFonts w:cs="Arial"/>
          <w:bCs/>
          <w:sz w:val="24"/>
          <w:szCs w:val="24"/>
          <w:lang w:val="mn-MN"/>
        </w:rPr>
        <w:t>Дээрх 2 нэхэмжлэлийн шаардлагад сэргээшийн шинжилгээ хийхийг удирдлага болгож буй</w:t>
      </w:r>
      <w:r w:rsidR="00CD4FF1">
        <w:rPr>
          <w:rFonts w:cs="Arial"/>
          <w:bCs/>
          <w:sz w:val="24"/>
          <w:szCs w:val="24"/>
          <w:lang w:val="mn-MN"/>
        </w:rPr>
        <w:t xml:space="preserve"> </w:t>
      </w:r>
      <w:r w:rsidR="00CD4FF1" w:rsidRPr="006A2221">
        <w:rPr>
          <w:rFonts w:cs="Arial"/>
          <w:bCs/>
          <w:sz w:val="24"/>
          <w:szCs w:val="24"/>
          <w:lang w:val="mn-MN"/>
        </w:rPr>
        <w:t>Үндэсний их баяр наадмын бөх, харваачид сэргээшийн шинжилгээ хийх жур</w:t>
      </w:r>
      <w:r w:rsidR="00CD4FF1">
        <w:rPr>
          <w:rFonts w:cs="Arial"/>
          <w:bCs/>
          <w:sz w:val="24"/>
          <w:szCs w:val="24"/>
          <w:lang w:val="mn-MN"/>
        </w:rPr>
        <w:t xml:space="preserve">ам нь уг хэрэг маргааны шийдвэрлэх үед дагаж мөрдөгдөж байсан Засгийн газрын 2010 оны 119 дугаар тогтоолоор </w:t>
      </w:r>
      <w:r w:rsidR="00CD4FF1" w:rsidRPr="00CD4FF1">
        <w:rPr>
          <w:rFonts w:cs="Arial"/>
          <w:bCs/>
          <w:sz w:val="24"/>
          <w:szCs w:val="24"/>
          <w:lang w:val="mn-MN"/>
        </w:rPr>
        <w:t>баталсан Захиргааны хэм хэмжээ тогтоосон шийдвэр гаргах журмын 2.5.2</w:t>
      </w:r>
      <w:r w:rsidR="00CD4FF1">
        <w:rPr>
          <w:rFonts w:cs="Arial"/>
          <w:bCs/>
          <w:sz w:val="24"/>
          <w:szCs w:val="24"/>
          <w:lang w:val="mn-MN"/>
        </w:rPr>
        <w:t xml:space="preserve">-т </w:t>
      </w:r>
      <w:r w:rsidR="00CD4FF1" w:rsidRPr="00157C4C">
        <w:rPr>
          <w:rFonts w:cs="Arial"/>
          <w:bCs/>
          <w:i/>
          <w:iCs/>
          <w:sz w:val="24"/>
          <w:szCs w:val="24"/>
          <w:lang w:val="mn-MN"/>
        </w:rPr>
        <w:t>“Шийдвэрийг зөвхөн улсын нэгдсэн бүртгэлд бүртгэж, "Хууль зүйн мэдээлэл" сэтгүүлд нийтэлсний дараа хүчин төгөлдөр дагаж мөрдүүлнэ. Энэ шаардлагыг зөрчсөн тохиолдолд тухайн шийдвэрийг хүчин төгөлдөр бус гэж үзэж тухайн шийдвэрийг биелүүлээгүй иргэн, аж ахуйн нэгж, байгууллагад хариуцлага хүлээлгэхгүй”</w:t>
      </w:r>
      <w:r w:rsidR="00CD4FF1">
        <w:rPr>
          <w:rFonts w:cs="Arial"/>
          <w:bCs/>
          <w:sz w:val="24"/>
          <w:szCs w:val="24"/>
          <w:lang w:val="mn-MN"/>
        </w:rPr>
        <w:t xml:space="preserve">, мөн </w:t>
      </w:r>
      <w:r w:rsidR="00CD4FF1">
        <w:rPr>
          <w:rFonts w:cs="Arial"/>
          <w:bCs/>
          <w:sz w:val="24"/>
          <w:szCs w:val="24"/>
          <w:lang w:val="mn-MN"/>
        </w:rPr>
        <w:lastRenderedPageBreak/>
        <w:t xml:space="preserve">журмын </w:t>
      </w:r>
      <w:r w:rsidR="00CD4FF1" w:rsidRPr="00CD4FF1">
        <w:rPr>
          <w:rFonts w:cs="Arial"/>
          <w:bCs/>
          <w:sz w:val="24"/>
          <w:szCs w:val="24"/>
          <w:lang w:val="mn-MN"/>
        </w:rPr>
        <w:t xml:space="preserve">1.9-д </w:t>
      </w:r>
      <w:r w:rsidR="00CD4FF1" w:rsidRPr="00157C4C">
        <w:rPr>
          <w:rFonts w:cs="Arial"/>
          <w:bCs/>
          <w:i/>
          <w:iCs/>
          <w:sz w:val="24"/>
          <w:szCs w:val="24"/>
          <w:lang w:val="mn-MN"/>
        </w:rPr>
        <w:t>“шийдвэрийг хууль зүйн асуудал хариуцсан төрийн захиргааны төв байгууллага хянаж, бүртгэнэ”</w:t>
      </w:r>
      <w:r w:rsidR="00CD4FF1">
        <w:rPr>
          <w:rFonts w:cs="Arial"/>
          <w:bCs/>
          <w:sz w:val="24"/>
          <w:szCs w:val="24"/>
          <w:lang w:val="mn-MN"/>
        </w:rPr>
        <w:t xml:space="preserve"> гэж заасан дээрх заалтуудыг зөрчсөн гэж марга</w:t>
      </w:r>
      <w:r w:rsidR="0044699E">
        <w:rPr>
          <w:rFonts w:cs="Arial"/>
          <w:bCs/>
          <w:sz w:val="24"/>
          <w:szCs w:val="24"/>
          <w:lang w:val="mn-MN"/>
        </w:rPr>
        <w:t>жээ</w:t>
      </w:r>
      <w:r w:rsidR="00CD4FF1">
        <w:rPr>
          <w:rFonts w:cs="Arial"/>
          <w:bCs/>
          <w:sz w:val="24"/>
          <w:szCs w:val="24"/>
          <w:lang w:val="mn-MN"/>
        </w:rPr>
        <w:t>.</w:t>
      </w:r>
    </w:p>
    <w:p w14:paraId="4712E798" w14:textId="77777777" w:rsidR="002A1605" w:rsidRPr="00CD4FF1" w:rsidRDefault="002A1605" w:rsidP="00F10C98">
      <w:pPr>
        <w:spacing w:after="0" w:line="23" w:lineRule="atLeast"/>
        <w:ind w:firstLine="709"/>
        <w:jc w:val="both"/>
        <w:rPr>
          <w:rFonts w:cs="Arial"/>
          <w:bCs/>
          <w:sz w:val="24"/>
          <w:szCs w:val="24"/>
          <w:lang w:val="mn-MN"/>
        </w:rPr>
      </w:pPr>
    </w:p>
    <w:p w14:paraId="662CB914" w14:textId="6F858AED" w:rsidR="00AE3EBA" w:rsidRDefault="006A2221" w:rsidP="00F10C98">
      <w:pPr>
        <w:spacing w:after="0" w:line="23" w:lineRule="atLeast"/>
        <w:ind w:firstLine="709"/>
        <w:jc w:val="both"/>
        <w:rPr>
          <w:rFonts w:cs="Arial"/>
          <w:bCs/>
          <w:sz w:val="24"/>
          <w:szCs w:val="24"/>
          <w:lang w:val="mn-MN"/>
        </w:rPr>
      </w:pPr>
      <w:r w:rsidRPr="006A2221">
        <w:rPr>
          <w:rFonts w:cs="Arial"/>
          <w:bCs/>
          <w:sz w:val="24"/>
          <w:szCs w:val="24"/>
          <w:lang w:val="mn-MN"/>
        </w:rPr>
        <w:t>Гэ</w:t>
      </w:r>
      <w:r w:rsidR="00CD4FF1">
        <w:rPr>
          <w:rFonts w:cs="Arial"/>
          <w:bCs/>
          <w:sz w:val="24"/>
          <w:szCs w:val="24"/>
          <w:lang w:val="mn-MN"/>
        </w:rPr>
        <w:t>вч</w:t>
      </w:r>
      <w:r w:rsidRPr="006A2221">
        <w:rPr>
          <w:rFonts w:cs="Arial"/>
          <w:bCs/>
          <w:sz w:val="24"/>
          <w:szCs w:val="24"/>
          <w:lang w:val="mn-MN"/>
        </w:rPr>
        <w:t xml:space="preserve"> 2015</w:t>
      </w:r>
      <w:r w:rsidR="00CD4FF1">
        <w:rPr>
          <w:rFonts w:cs="Arial"/>
          <w:bCs/>
          <w:sz w:val="24"/>
          <w:szCs w:val="24"/>
          <w:lang w:val="mn-MN"/>
        </w:rPr>
        <w:t xml:space="preserve"> болон</w:t>
      </w:r>
      <w:r w:rsidRPr="006A2221">
        <w:rPr>
          <w:rFonts w:cs="Arial"/>
          <w:bCs/>
          <w:sz w:val="24"/>
          <w:szCs w:val="24"/>
          <w:lang w:val="mn-MN"/>
        </w:rPr>
        <w:t xml:space="preserve"> 2017 онд шийд</w:t>
      </w:r>
      <w:r w:rsidR="00CD4FF1">
        <w:rPr>
          <w:rFonts w:cs="Arial"/>
          <w:bCs/>
          <w:sz w:val="24"/>
          <w:szCs w:val="24"/>
          <w:lang w:val="mn-MN"/>
        </w:rPr>
        <w:t>вэрл</w:t>
      </w:r>
      <w:r w:rsidRPr="006A2221">
        <w:rPr>
          <w:rFonts w:cs="Arial"/>
          <w:bCs/>
          <w:sz w:val="24"/>
          <w:szCs w:val="24"/>
          <w:lang w:val="mn-MN"/>
        </w:rPr>
        <w:t xml:space="preserve">эгдсэн дээрх маргаануудын хувьд </w:t>
      </w:r>
      <w:r w:rsidR="00157C4C">
        <w:rPr>
          <w:rFonts w:cs="Arial"/>
          <w:bCs/>
          <w:sz w:val="24"/>
          <w:szCs w:val="24"/>
          <w:lang w:val="mn-MN"/>
        </w:rPr>
        <w:t>Х</w:t>
      </w:r>
      <w:r w:rsidR="00CD4FF1" w:rsidRPr="00CD4FF1">
        <w:rPr>
          <w:rFonts w:cs="Arial"/>
          <w:bCs/>
          <w:sz w:val="24"/>
          <w:szCs w:val="24"/>
          <w:lang w:val="mn-MN"/>
        </w:rPr>
        <w:t>ууль зүйн асуудал хариуцсан төрийн захиргааны төв байгууллага</w:t>
      </w:r>
      <w:r w:rsidR="00AE3EBA">
        <w:rPr>
          <w:rFonts w:cs="Arial"/>
          <w:bCs/>
          <w:sz w:val="24"/>
          <w:szCs w:val="24"/>
          <w:lang w:val="mn-MN"/>
        </w:rPr>
        <w:t>д</w:t>
      </w:r>
      <w:r w:rsidRPr="006A2221">
        <w:rPr>
          <w:rFonts w:cs="Arial"/>
          <w:bCs/>
          <w:sz w:val="24"/>
          <w:szCs w:val="24"/>
          <w:lang w:val="mn-MN"/>
        </w:rPr>
        <w:t xml:space="preserve"> </w:t>
      </w:r>
      <w:r w:rsidR="00157C4C" w:rsidRPr="006A2221">
        <w:rPr>
          <w:rFonts w:cs="Arial"/>
          <w:bCs/>
          <w:sz w:val="24"/>
          <w:szCs w:val="24"/>
          <w:lang w:val="mn-MN"/>
        </w:rPr>
        <w:t xml:space="preserve">Үндэсний их баяр наадмын бөх, харваачид сэргээшийн шинжилгээ хийх </w:t>
      </w:r>
      <w:r w:rsidRPr="006A2221">
        <w:rPr>
          <w:rFonts w:cs="Arial"/>
          <w:bCs/>
          <w:sz w:val="24"/>
          <w:szCs w:val="24"/>
          <w:lang w:val="mn-MN"/>
        </w:rPr>
        <w:t>журам</w:t>
      </w:r>
      <w:r w:rsidR="00AE3EBA">
        <w:rPr>
          <w:rFonts w:cs="Arial"/>
          <w:bCs/>
          <w:sz w:val="24"/>
          <w:szCs w:val="24"/>
          <w:lang w:val="mn-MN"/>
        </w:rPr>
        <w:t xml:space="preserve"> нь</w:t>
      </w:r>
      <w:r w:rsidRPr="006A2221">
        <w:rPr>
          <w:rFonts w:cs="Arial"/>
          <w:bCs/>
          <w:sz w:val="24"/>
          <w:szCs w:val="24"/>
          <w:lang w:val="mn-MN"/>
        </w:rPr>
        <w:t xml:space="preserve"> бүртгэлгүй байсан тухай шүүхийн шийдвэрүүдэд тусга</w:t>
      </w:r>
      <w:r w:rsidR="00157C4C">
        <w:rPr>
          <w:rFonts w:cs="Arial"/>
          <w:bCs/>
          <w:sz w:val="24"/>
          <w:szCs w:val="24"/>
          <w:lang w:val="mn-MN"/>
        </w:rPr>
        <w:t>гд</w:t>
      </w:r>
      <w:r w:rsidR="00AE3EBA">
        <w:rPr>
          <w:rFonts w:cs="Arial"/>
          <w:bCs/>
          <w:sz w:val="24"/>
          <w:szCs w:val="24"/>
          <w:lang w:val="mn-MN"/>
        </w:rPr>
        <w:t>сан</w:t>
      </w:r>
      <w:r w:rsidRPr="006A2221">
        <w:rPr>
          <w:rFonts w:cs="Arial"/>
          <w:bCs/>
          <w:sz w:val="24"/>
          <w:szCs w:val="24"/>
          <w:lang w:val="mn-MN"/>
        </w:rPr>
        <w:t xml:space="preserve"> байна.</w:t>
      </w:r>
    </w:p>
    <w:p w14:paraId="5E42D65C" w14:textId="77777777" w:rsidR="002A1605" w:rsidRDefault="002A1605" w:rsidP="00F10C98">
      <w:pPr>
        <w:spacing w:after="0" w:line="23" w:lineRule="atLeast"/>
        <w:ind w:firstLine="709"/>
        <w:jc w:val="both"/>
        <w:rPr>
          <w:rFonts w:cs="Arial"/>
          <w:bCs/>
          <w:sz w:val="24"/>
          <w:szCs w:val="24"/>
          <w:lang w:val="mn-MN"/>
        </w:rPr>
      </w:pPr>
    </w:p>
    <w:p w14:paraId="477D70A3" w14:textId="6B24CC95" w:rsidR="006A2221" w:rsidRDefault="00AE3EBA" w:rsidP="00F10C98">
      <w:pPr>
        <w:spacing w:after="0" w:line="23" w:lineRule="atLeast"/>
        <w:ind w:firstLine="709"/>
        <w:jc w:val="both"/>
        <w:rPr>
          <w:rFonts w:cs="Arial"/>
          <w:bCs/>
          <w:sz w:val="24"/>
          <w:szCs w:val="24"/>
          <w:lang w:val="mn-MN"/>
        </w:rPr>
      </w:pPr>
      <w:r>
        <w:rPr>
          <w:rFonts w:cs="Arial"/>
          <w:bCs/>
          <w:sz w:val="24"/>
          <w:szCs w:val="24"/>
          <w:lang w:val="mn-MN"/>
        </w:rPr>
        <w:t>Харин ш</w:t>
      </w:r>
      <w:r w:rsidR="006A2221" w:rsidRPr="006A2221">
        <w:rPr>
          <w:rFonts w:cs="Arial"/>
          <w:bCs/>
          <w:sz w:val="24"/>
          <w:szCs w:val="24"/>
          <w:lang w:val="mn-MN"/>
        </w:rPr>
        <w:t xml:space="preserve">үүх уг </w:t>
      </w:r>
      <w:r w:rsidRPr="00CD4FF1">
        <w:rPr>
          <w:rFonts w:cs="Arial"/>
          <w:bCs/>
          <w:sz w:val="24"/>
          <w:szCs w:val="24"/>
          <w:lang w:val="mn-MN"/>
        </w:rPr>
        <w:t xml:space="preserve">улсын нэгдсэн бүртгэлд </w:t>
      </w:r>
      <w:r w:rsidR="006A2221" w:rsidRPr="006A2221">
        <w:rPr>
          <w:rFonts w:cs="Arial"/>
          <w:bCs/>
          <w:sz w:val="24"/>
          <w:szCs w:val="24"/>
          <w:lang w:val="mn-MN"/>
        </w:rPr>
        <w:t>бүртгэгдээгүй журмыг</w:t>
      </w:r>
      <w:r w:rsidR="00157C4C">
        <w:rPr>
          <w:rFonts w:cs="Arial"/>
          <w:bCs/>
          <w:sz w:val="24"/>
          <w:szCs w:val="24"/>
          <w:lang w:val="mn-MN"/>
        </w:rPr>
        <w:t xml:space="preserve"> практик хэрэглээний хувьд</w:t>
      </w:r>
      <w:r w:rsidR="006A2221" w:rsidRPr="006A2221">
        <w:rPr>
          <w:rFonts w:cs="Arial"/>
          <w:bCs/>
          <w:sz w:val="24"/>
          <w:szCs w:val="24"/>
          <w:lang w:val="mn-MN"/>
        </w:rPr>
        <w:t xml:space="preserve"> </w:t>
      </w:r>
      <w:r w:rsidR="00157C4C">
        <w:rPr>
          <w:rFonts w:cs="Arial"/>
          <w:bCs/>
          <w:sz w:val="24"/>
          <w:szCs w:val="24"/>
          <w:lang w:val="mn-MN"/>
        </w:rPr>
        <w:t>ижил агуулга</w:t>
      </w:r>
      <w:r w:rsidR="0095279D">
        <w:rPr>
          <w:rFonts w:cs="Arial"/>
          <w:bCs/>
          <w:sz w:val="24"/>
          <w:szCs w:val="24"/>
          <w:lang w:val="mn-MN"/>
        </w:rPr>
        <w:t xml:space="preserve"> бүхий</w:t>
      </w:r>
      <w:r w:rsidR="00157C4C">
        <w:rPr>
          <w:rFonts w:cs="Arial"/>
          <w:bCs/>
          <w:sz w:val="24"/>
          <w:szCs w:val="24"/>
          <w:lang w:val="mn-MN"/>
        </w:rPr>
        <w:t xml:space="preserve"> 2 нэхэмжлэлийн</w:t>
      </w:r>
      <w:r w:rsidR="0095279D">
        <w:rPr>
          <w:rFonts w:cs="Arial"/>
          <w:bCs/>
          <w:sz w:val="24"/>
          <w:szCs w:val="24"/>
          <w:lang w:val="mn-MN"/>
        </w:rPr>
        <w:t xml:space="preserve"> хувьд </w:t>
      </w:r>
      <w:r w:rsidR="006A2221" w:rsidRPr="006A2221">
        <w:rPr>
          <w:rFonts w:cs="Arial"/>
          <w:bCs/>
          <w:sz w:val="24"/>
          <w:szCs w:val="24"/>
          <w:lang w:val="mn-MN"/>
        </w:rPr>
        <w:t xml:space="preserve">хоёр </w:t>
      </w:r>
      <w:r w:rsidR="0095279D">
        <w:rPr>
          <w:rFonts w:cs="Arial"/>
          <w:bCs/>
          <w:sz w:val="24"/>
          <w:szCs w:val="24"/>
          <w:lang w:val="mn-MN"/>
        </w:rPr>
        <w:t xml:space="preserve">өөр </w:t>
      </w:r>
      <w:r w:rsidR="006A2221" w:rsidRPr="006A2221">
        <w:rPr>
          <w:rFonts w:cs="Arial"/>
          <w:bCs/>
          <w:sz w:val="24"/>
          <w:szCs w:val="24"/>
          <w:lang w:val="mn-MN"/>
        </w:rPr>
        <w:t>янзаар</w:t>
      </w:r>
      <w:r w:rsidR="00C65EA3">
        <w:rPr>
          <w:rFonts w:cs="Arial"/>
          <w:bCs/>
          <w:sz w:val="24"/>
          <w:szCs w:val="24"/>
          <w:lang w:val="mn-MN"/>
        </w:rPr>
        <w:t xml:space="preserve"> тайлбарласан</w:t>
      </w:r>
      <w:r>
        <w:rPr>
          <w:rFonts w:cs="Arial"/>
          <w:bCs/>
          <w:sz w:val="24"/>
          <w:szCs w:val="24"/>
          <w:lang w:val="mn-MN"/>
        </w:rPr>
        <w:t xml:space="preserve"> бай</w:t>
      </w:r>
      <w:r w:rsidR="00D506BF">
        <w:rPr>
          <w:rFonts w:cs="Arial"/>
          <w:bCs/>
          <w:sz w:val="24"/>
          <w:szCs w:val="24"/>
          <w:lang w:val="mn-MN"/>
        </w:rPr>
        <w:t>даг</w:t>
      </w:r>
      <w:r>
        <w:rPr>
          <w:rFonts w:cs="Arial"/>
          <w:bCs/>
          <w:sz w:val="24"/>
          <w:szCs w:val="24"/>
          <w:lang w:val="mn-MN"/>
        </w:rPr>
        <w:t>.</w:t>
      </w:r>
      <w:r w:rsidR="006A2221" w:rsidRPr="006A2221">
        <w:rPr>
          <w:rFonts w:cs="Arial"/>
          <w:bCs/>
          <w:sz w:val="24"/>
          <w:szCs w:val="24"/>
          <w:lang w:val="mn-MN"/>
        </w:rPr>
        <w:t xml:space="preserve"> Үүнд: </w:t>
      </w:r>
    </w:p>
    <w:p w14:paraId="6CE6D394" w14:textId="77777777" w:rsidR="002A1605" w:rsidRPr="006A2221" w:rsidRDefault="002A1605" w:rsidP="00F10C98">
      <w:pPr>
        <w:spacing w:after="0" w:line="23" w:lineRule="atLeast"/>
        <w:ind w:firstLine="709"/>
        <w:jc w:val="both"/>
        <w:rPr>
          <w:rFonts w:cs="Arial"/>
          <w:bCs/>
          <w:sz w:val="24"/>
          <w:szCs w:val="24"/>
          <w:lang w:val="mn-MN"/>
        </w:rPr>
      </w:pPr>
    </w:p>
    <w:p w14:paraId="04A7A281" w14:textId="7DC96C48" w:rsidR="002A1605" w:rsidRPr="0072355D" w:rsidRDefault="006A2221" w:rsidP="00F10C98">
      <w:pPr>
        <w:spacing w:after="0" w:line="23" w:lineRule="atLeast"/>
        <w:ind w:firstLine="709"/>
        <w:jc w:val="both"/>
        <w:rPr>
          <w:rFonts w:cs="Arial"/>
          <w:bCs/>
          <w:sz w:val="24"/>
          <w:szCs w:val="24"/>
          <w:lang w:val="mn-MN"/>
        </w:rPr>
      </w:pPr>
      <w:r w:rsidRPr="0072355D">
        <w:rPr>
          <w:rFonts w:cs="Arial"/>
          <w:bCs/>
          <w:sz w:val="24"/>
          <w:szCs w:val="24"/>
          <w:lang w:val="mn-MN"/>
        </w:rPr>
        <w:t xml:space="preserve">1.Нэхэмжлэгч нарын </w:t>
      </w:r>
      <w:r w:rsidR="00AE3EBA" w:rsidRPr="0072355D">
        <w:rPr>
          <w:rFonts w:cs="Arial"/>
          <w:bCs/>
          <w:sz w:val="24"/>
          <w:szCs w:val="24"/>
          <w:lang w:val="mn-MN"/>
        </w:rPr>
        <w:t>“</w:t>
      </w:r>
      <w:r w:rsidRPr="0072355D">
        <w:rPr>
          <w:rFonts w:cs="Arial"/>
          <w:bCs/>
          <w:sz w:val="24"/>
          <w:szCs w:val="24"/>
          <w:lang w:val="mn-MN"/>
        </w:rPr>
        <w:t>...бөхчүүдээс сэргээшийн шинжилгээ авч байгаа журам нь нийтээр дагаж мөрдөх захиргааны актын улсын нэгдсэн бүртгэлд бүртгэгдээгүй</w:t>
      </w:r>
      <w:r w:rsidR="00AE3EBA" w:rsidRPr="0072355D">
        <w:rPr>
          <w:rFonts w:cs="Arial"/>
          <w:bCs/>
          <w:sz w:val="24"/>
          <w:szCs w:val="24"/>
          <w:lang w:val="mn-MN"/>
        </w:rPr>
        <w:t xml:space="preserve"> </w:t>
      </w:r>
      <w:r w:rsidRPr="0072355D">
        <w:rPr>
          <w:rFonts w:cs="Arial"/>
          <w:bCs/>
          <w:sz w:val="24"/>
          <w:szCs w:val="24"/>
          <w:lang w:val="mn-MN"/>
        </w:rPr>
        <w:t>...хариуцлага тооцох үндэслэл үгүйсгэгдэнэ</w:t>
      </w:r>
      <w:r w:rsidR="00AE3EBA" w:rsidRPr="0072355D">
        <w:rPr>
          <w:rFonts w:cs="Arial"/>
          <w:bCs/>
          <w:sz w:val="24"/>
          <w:szCs w:val="24"/>
          <w:lang w:val="mn-MN"/>
        </w:rPr>
        <w:t>”</w:t>
      </w:r>
      <w:r w:rsidRPr="0072355D">
        <w:rPr>
          <w:rFonts w:cs="Arial"/>
          <w:bCs/>
          <w:sz w:val="24"/>
          <w:szCs w:val="24"/>
          <w:lang w:val="mn-MN"/>
        </w:rPr>
        <w:t xml:space="preserve"> гэх </w:t>
      </w:r>
      <w:r w:rsidR="00AE3EBA" w:rsidRPr="0072355D">
        <w:rPr>
          <w:rFonts w:cs="Arial"/>
          <w:bCs/>
          <w:sz w:val="24"/>
          <w:szCs w:val="24"/>
          <w:lang w:val="mn-MN"/>
        </w:rPr>
        <w:t xml:space="preserve">нэхэмжлэгчийн </w:t>
      </w:r>
      <w:r w:rsidRPr="0072355D">
        <w:rPr>
          <w:rFonts w:cs="Arial"/>
          <w:bCs/>
          <w:sz w:val="24"/>
          <w:szCs w:val="24"/>
          <w:lang w:val="mn-MN"/>
        </w:rPr>
        <w:t>тайлбарыг няцаах үндэслэл тогтоогдохгүй байна</w:t>
      </w:r>
      <w:r w:rsidR="00AE3EBA" w:rsidRPr="0072355D">
        <w:rPr>
          <w:rFonts w:cs="Arial"/>
          <w:bCs/>
          <w:sz w:val="24"/>
          <w:szCs w:val="24"/>
          <w:lang w:val="mn-MN"/>
        </w:rPr>
        <w:t xml:space="preserve"> гэж</w:t>
      </w:r>
      <w:r w:rsidR="001C14A9" w:rsidRPr="0072355D">
        <w:rPr>
          <w:rStyle w:val="FootnoteReference"/>
          <w:rFonts w:cs="Arial"/>
          <w:bCs/>
          <w:sz w:val="24"/>
          <w:szCs w:val="24"/>
          <w:lang w:val="mn-MN"/>
        </w:rPr>
        <w:footnoteReference w:id="70"/>
      </w:r>
      <w:r w:rsidRPr="0072355D">
        <w:rPr>
          <w:rFonts w:cs="Arial"/>
          <w:bCs/>
          <w:sz w:val="24"/>
          <w:szCs w:val="24"/>
          <w:lang w:val="mn-MN"/>
        </w:rPr>
        <w:t xml:space="preserve">.      </w:t>
      </w:r>
    </w:p>
    <w:p w14:paraId="3256F94E" w14:textId="6E4FC0E2" w:rsidR="006A2221" w:rsidRPr="0072355D" w:rsidRDefault="006A2221" w:rsidP="00F10C98">
      <w:pPr>
        <w:spacing w:after="0" w:line="23" w:lineRule="atLeast"/>
        <w:ind w:firstLine="709"/>
        <w:jc w:val="both"/>
        <w:rPr>
          <w:rFonts w:cs="Arial"/>
          <w:bCs/>
          <w:sz w:val="24"/>
          <w:szCs w:val="24"/>
          <w:lang w:val="mn-MN"/>
        </w:rPr>
      </w:pPr>
      <w:r w:rsidRPr="0072355D">
        <w:rPr>
          <w:rFonts w:cs="Arial"/>
          <w:bCs/>
          <w:sz w:val="24"/>
          <w:szCs w:val="24"/>
          <w:lang w:val="mn-MN"/>
        </w:rPr>
        <w:t xml:space="preserve">     </w:t>
      </w:r>
    </w:p>
    <w:p w14:paraId="56FAF11D" w14:textId="26BC565D" w:rsidR="00FD1DDA" w:rsidRPr="0072355D" w:rsidRDefault="006A2221" w:rsidP="00F10C98">
      <w:pPr>
        <w:spacing w:after="0" w:line="23" w:lineRule="atLeast"/>
        <w:jc w:val="both"/>
        <w:rPr>
          <w:rFonts w:cs="Arial"/>
          <w:bCs/>
          <w:sz w:val="24"/>
          <w:szCs w:val="24"/>
          <w:lang w:val="mn-MN"/>
        </w:rPr>
      </w:pPr>
      <w:r w:rsidRPr="0072355D">
        <w:rPr>
          <w:rFonts w:cs="Arial"/>
          <w:bCs/>
          <w:sz w:val="24"/>
          <w:szCs w:val="24"/>
          <w:lang w:val="mn-MN"/>
        </w:rPr>
        <w:t xml:space="preserve"> </w:t>
      </w:r>
      <w:r w:rsidR="00AE3EBA" w:rsidRPr="0072355D">
        <w:rPr>
          <w:rFonts w:cs="Arial"/>
          <w:bCs/>
          <w:sz w:val="24"/>
          <w:szCs w:val="24"/>
          <w:lang w:val="mn-MN"/>
        </w:rPr>
        <w:tab/>
      </w:r>
      <w:r w:rsidRPr="0072355D">
        <w:rPr>
          <w:rFonts w:cs="Arial"/>
          <w:bCs/>
          <w:sz w:val="24"/>
          <w:szCs w:val="24"/>
          <w:lang w:val="mn-MN"/>
        </w:rPr>
        <w:t>2.Хэм хэмжээний актын нэгдсэн бүртгэлд бүртгэлгүй журмыг үндэслэн тогтоолыг гаргасан” гэж маргаж байх боловч энэхүү журам нь дангаараа маргаан</w:t>
      </w:r>
      <w:r w:rsidR="00164FFF" w:rsidRPr="0072355D">
        <w:rPr>
          <w:rFonts w:cs="Arial"/>
          <w:bCs/>
          <w:sz w:val="24"/>
          <w:szCs w:val="24"/>
          <w:lang w:val="mn-MN"/>
        </w:rPr>
        <w:t xml:space="preserve"> </w:t>
      </w:r>
      <w:r w:rsidRPr="0072355D">
        <w:rPr>
          <w:rFonts w:cs="Arial"/>
          <w:bCs/>
          <w:sz w:val="24"/>
          <w:szCs w:val="24"/>
          <w:lang w:val="mn-MN"/>
        </w:rPr>
        <w:t>бүхий захиргааны актын үндэслэл болоогүй, захиргааны байгууллага, албан тушаалтны буруутай үйл ажиллагааны улмаас уг журмыг захиргааны хэм хэмжээний актын улсын нэгдсэн санд бүртгүүлээгүй нь маргаан бүхий тогтоолыг хүчингүй болгох үндэслэл болохгүй гэж</w:t>
      </w:r>
      <w:r w:rsidR="00FD1DDA" w:rsidRPr="0072355D">
        <w:rPr>
          <w:rStyle w:val="FootnoteReference"/>
          <w:rFonts w:cs="Arial"/>
          <w:bCs/>
          <w:sz w:val="24"/>
          <w:szCs w:val="24"/>
          <w:lang w:val="mn-MN"/>
        </w:rPr>
        <w:footnoteReference w:id="71"/>
      </w:r>
      <w:r w:rsidRPr="0072355D">
        <w:rPr>
          <w:rFonts w:cs="Arial"/>
          <w:bCs/>
          <w:sz w:val="24"/>
          <w:szCs w:val="24"/>
          <w:lang w:val="mn-MN"/>
        </w:rPr>
        <w:t xml:space="preserve"> ялгаатай</w:t>
      </w:r>
      <w:r w:rsidR="00FD1DDA" w:rsidRPr="0072355D">
        <w:rPr>
          <w:rFonts w:cs="Arial"/>
          <w:bCs/>
          <w:sz w:val="24"/>
          <w:szCs w:val="24"/>
          <w:lang w:val="mn-MN"/>
        </w:rPr>
        <w:t xml:space="preserve"> байдлаар</w:t>
      </w:r>
      <w:r w:rsidRPr="0072355D">
        <w:rPr>
          <w:rFonts w:cs="Arial"/>
          <w:bCs/>
          <w:sz w:val="24"/>
          <w:szCs w:val="24"/>
          <w:lang w:val="mn-MN"/>
        </w:rPr>
        <w:t xml:space="preserve"> хоёр өөрөөр дүгнэж</w:t>
      </w:r>
      <w:r w:rsidR="00C65EA3" w:rsidRPr="0072355D">
        <w:rPr>
          <w:rFonts w:cs="Arial"/>
          <w:bCs/>
          <w:sz w:val="24"/>
          <w:szCs w:val="24"/>
          <w:lang w:val="mn-MN"/>
        </w:rPr>
        <w:t>, тайлбарлаж</w:t>
      </w:r>
      <w:r w:rsidRPr="0072355D">
        <w:rPr>
          <w:rFonts w:cs="Arial"/>
          <w:bCs/>
          <w:sz w:val="24"/>
          <w:szCs w:val="24"/>
          <w:lang w:val="mn-MN"/>
        </w:rPr>
        <w:t xml:space="preserve"> шийдвэрлэ</w:t>
      </w:r>
      <w:r w:rsidR="00EB7017" w:rsidRPr="0072355D">
        <w:rPr>
          <w:rFonts w:cs="Arial"/>
          <w:bCs/>
          <w:sz w:val="24"/>
          <w:szCs w:val="24"/>
          <w:lang w:val="mn-MN"/>
        </w:rPr>
        <w:t>жээ</w:t>
      </w:r>
      <w:r w:rsidRPr="0072355D">
        <w:rPr>
          <w:rFonts w:cs="Arial"/>
          <w:bCs/>
          <w:sz w:val="24"/>
          <w:szCs w:val="24"/>
          <w:lang w:val="mn-MN"/>
        </w:rPr>
        <w:t>.</w:t>
      </w:r>
    </w:p>
    <w:p w14:paraId="6F38A4A2" w14:textId="77777777" w:rsidR="002A1605" w:rsidRDefault="002A1605" w:rsidP="00F10C98">
      <w:pPr>
        <w:spacing w:after="0" w:line="23" w:lineRule="atLeast"/>
        <w:jc w:val="both"/>
        <w:rPr>
          <w:rFonts w:cs="Arial"/>
          <w:bCs/>
          <w:sz w:val="24"/>
          <w:szCs w:val="24"/>
          <w:lang w:val="mn-MN"/>
        </w:rPr>
      </w:pPr>
    </w:p>
    <w:p w14:paraId="47372AC3" w14:textId="313A2DC1" w:rsidR="002A1605" w:rsidRDefault="008B4ED9" w:rsidP="00F10C98">
      <w:pPr>
        <w:spacing w:after="0" w:line="23" w:lineRule="atLeast"/>
        <w:ind w:firstLine="720"/>
        <w:jc w:val="both"/>
        <w:rPr>
          <w:rFonts w:cs="Arial"/>
          <w:bCs/>
          <w:sz w:val="24"/>
          <w:szCs w:val="24"/>
          <w:lang w:val="mn-MN"/>
        </w:rPr>
      </w:pPr>
      <w:r>
        <w:rPr>
          <w:rFonts w:cs="Arial"/>
          <w:bCs/>
          <w:sz w:val="24"/>
          <w:szCs w:val="24"/>
          <w:lang w:val="mn-MN"/>
        </w:rPr>
        <w:t xml:space="preserve">Шүүх хуралдааны хэлэлцүүлгийн явцад хариуцагчийн итгэмжлэгдсэн төлөөлөгч </w:t>
      </w:r>
      <w:r>
        <w:rPr>
          <w:rFonts w:cs="Arial"/>
          <w:bCs/>
          <w:sz w:val="24"/>
          <w:szCs w:val="24"/>
        </w:rPr>
        <w:t>/</w:t>
      </w:r>
      <w:r>
        <w:rPr>
          <w:rFonts w:cs="Arial"/>
          <w:bCs/>
          <w:sz w:val="24"/>
          <w:szCs w:val="24"/>
          <w:lang w:val="mn-MN"/>
        </w:rPr>
        <w:t>ҮИБНЗБХ</w:t>
      </w:r>
      <w:r>
        <w:rPr>
          <w:rFonts w:cs="Arial"/>
          <w:bCs/>
          <w:sz w:val="24"/>
          <w:szCs w:val="24"/>
        </w:rPr>
        <w:t>/</w:t>
      </w:r>
      <w:r>
        <w:rPr>
          <w:rFonts w:cs="Arial"/>
          <w:bCs/>
          <w:sz w:val="24"/>
          <w:szCs w:val="24"/>
          <w:lang w:val="mn-MN"/>
        </w:rPr>
        <w:t xml:space="preserve">-ийн тайлбартаа </w:t>
      </w:r>
      <w:r w:rsidRPr="00CD4FF1">
        <w:rPr>
          <w:rFonts w:cs="Arial"/>
          <w:bCs/>
          <w:sz w:val="24"/>
          <w:szCs w:val="24"/>
          <w:lang w:val="mn-MN"/>
        </w:rPr>
        <w:t>хууль зүйн асуудал хариуцсан төрийн захиргааны төв байгууллага</w:t>
      </w:r>
      <w:r>
        <w:rPr>
          <w:rFonts w:cs="Arial"/>
          <w:bCs/>
          <w:sz w:val="24"/>
          <w:szCs w:val="24"/>
          <w:lang w:val="mn-MN"/>
        </w:rPr>
        <w:t xml:space="preserve">д маргаан бүхий </w:t>
      </w:r>
      <w:r w:rsidR="00BA04CA" w:rsidRPr="00C65EA3">
        <w:rPr>
          <w:rFonts w:cs="Arial"/>
          <w:bCs/>
          <w:i/>
          <w:iCs/>
          <w:sz w:val="24"/>
          <w:szCs w:val="24"/>
          <w:lang w:val="mn-MN"/>
        </w:rPr>
        <w:t xml:space="preserve">Үндэсний их баяр наадмын бөх, харваачид сэргээшийн шинжилгээ хийх </w:t>
      </w:r>
      <w:r w:rsidRPr="00C65EA3">
        <w:rPr>
          <w:rFonts w:cs="Arial"/>
          <w:bCs/>
          <w:i/>
          <w:iCs/>
          <w:sz w:val="24"/>
          <w:szCs w:val="24"/>
          <w:lang w:val="mn-MN"/>
        </w:rPr>
        <w:t>журмыг</w:t>
      </w:r>
      <w:r>
        <w:rPr>
          <w:rFonts w:cs="Arial"/>
          <w:bCs/>
          <w:sz w:val="24"/>
          <w:szCs w:val="24"/>
          <w:lang w:val="mn-MN"/>
        </w:rPr>
        <w:t xml:space="preserve"> бүртгүүлэх хүсэлтийг гаргаж байсан. Гэвч</w:t>
      </w:r>
      <w:r w:rsidRPr="006A2221">
        <w:rPr>
          <w:rFonts w:cs="Arial"/>
          <w:bCs/>
          <w:sz w:val="24"/>
          <w:szCs w:val="24"/>
          <w:lang w:val="mn-MN"/>
        </w:rPr>
        <w:t xml:space="preserve"> </w:t>
      </w:r>
      <w:r w:rsidRPr="00CD4FF1">
        <w:rPr>
          <w:rFonts w:cs="Arial"/>
          <w:bCs/>
          <w:sz w:val="24"/>
          <w:szCs w:val="24"/>
          <w:lang w:val="mn-MN"/>
        </w:rPr>
        <w:t>хууль зүйн асуудал хариуцсан төрийн захиргааны төв байгууллаг</w:t>
      </w:r>
      <w:r>
        <w:rPr>
          <w:rFonts w:cs="Arial"/>
          <w:bCs/>
          <w:sz w:val="24"/>
          <w:szCs w:val="24"/>
          <w:lang w:val="mn-MN"/>
        </w:rPr>
        <w:t xml:space="preserve">ын эрх бүхий этгээдээс </w:t>
      </w:r>
      <w:r w:rsidR="002A1605">
        <w:rPr>
          <w:rFonts w:cs="Arial"/>
          <w:bCs/>
          <w:sz w:val="24"/>
          <w:szCs w:val="24"/>
          <w:lang w:val="mn-MN"/>
        </w:rPr>
        <w:t>тухайн</w:t>
      </w:r>
      <w:r>
        <w:rPr>
          <w:rFonts w:cs="Arial"/>
          <w:bCs/>
          <w:sz w:val="24"/>
          <w:szCs w:val="24"/>
          <w:lang w:val="mn-MN"/>
        </w:rPr>
        <w:t xml:space="preserve"> журмыг улсын нэгдсэн бүртгэлд бүртгүүлэх шаардлагагүй</w:t>
      </w:r>
      <w:r w:rsidR="00BA04CA">
        <w:rPr>
          <w:rFonts w:cs="Arial"/>
          <w:bCs/>
          <w:sz w:val="24"/>
          <w:szCs w:val="24"/>
          <w:lang w:val="mn-MN"/>
        </w:rPr>
        <w:t>,</w:t>
      </w:r>
      <w:r>
        <w:rPr>
          <w:rFonts w:cs="Arial"/>
          <w:bCs/>
          <w:sz w:val="24"/>
          <w:szCs w:val="24"/>
          <w:lang w:val="mn-MN"/>
        </w:rPr>
        <w:t xml:space="preserve"> </w:t>
      </w:r>
      <w:r w:rsidR="00180CC2" w:rsidRPr="00180CC2">
        <w:rPr>
          <w:rFonts w:cs="Arial"/>
          <w:bCs/>
          <w:sz w:val="24"/>
          <w:szCs w:val="24"/>
          <w:lang w:val="mn-MN"/>
        </w:rPr>
        <w:t>бүх</w:t>
      </w:r>
      <w:r w:rsidR="00180CC2">
        <w:rPr>
          <w:rFonts w:cs="Arial"/>
          <w:bCs/>
          <w:sz w:val="24"/>
          <w:szCs w:val="24"/>
          <w:lang w:val="mn-MN"/>
        </w:rPr>
        <w:t xml:space="preserve"> </w:t>
      </w:r>
      <w:r w:rsidR="00180CC2" w:rsidRPr="00180CC2">
        <w:rPr>
          <w:rFonts w:cs="Arial"/>
          <w:bCs/>
          <w:sz w:val="24"/>
          <w:szCs w:val="24"/>
          <w:lang w:val="mn-MN"/>
        </w:rPr>
        <w:t>нийтээр дагаж мөрдөх үүрэггүй, хэсэг бүлэг хүмүүст зориулсан журам</w:t>
      </w:r>
      <w:r w:rsidR="00180CC2">
        <w:rPr>
          <w:rFonts w:cs="Arial"/>
          <w:bCs/>
          <w:sz w:val="24"/>
          <w:szCs w:val="24"/>
          <w:lang w:val="mn-MN"/>
        </w:rPr>
        <w:t xml:space="preserve"> гэж тайлбарла</w:t>
      </w:r>
      <w:r w:rsidR="002A1605">
        <w:rPr>
          <w:rFonts w:cs="Arial"/>
          <w:bCs/>
          <w:sz w:val="24"/>
          <w:szCs w:val="24"/>
          <w:lang w:val="mn-MN"/>
        </w:rPr>
        <w:t>сан</w:t>
      </w:r>
      <w:r w:rsidR="00180CC2">
        <w:rPr>
          <w:rStyle w:val="FootnoteReference"/>
          <w:rFonts w:cs="Arial"/>
          <w:bCs/>
          <w:sz w:val="24"/>
          <w:szCs w:val="24"/>
          <w:lang w:val="mn-MN"/>
        </w:rPr>
        <w:footnoteReference w:id="72"/>
      </w:r>
      <w:r w:rsidR="002A1605">
        <w:rPr>
          <w:rFonts w:cs="Arial"/>
          <w:bCs/>
          <w:sz w:val="24"/>
          <w:szCs w:val="24"/>
          <w:lang w:val="mn-MN"/>
        </w:rPr>
        <w:t xml:space="preserve"> бай</w:t>
      </w:r>
      <w:r w:rsidR="00C65EA3">
        <w:rPr>
          <w:rFonts w:cs="Arial"/>
          <w:bCs/>
          <w:sz w:val="24"/>
          <w:szCs w:val="24"/>
          <w:lang w:val="mn-MN"/>
        </w:rPr>
        <w:t>д</w:t>
      </w:r>
      <w:r w:rsidR="002A1605">
        <w:rPr>
          <w:rFonts w:cs="Arial"/>
          <w:bCs/>
          <w:sz w:val="24"/>
          <w:szCs w:val="24"/>
          <w:lang w:val="mn-MN"/>
        </w:rPr>
        <w:t>а</w:t>
      </w:r>
      <w:r w:rsidR="00C65EA3">
        <w:rPr>
          <w:rFonts w:cs="Arial"/>
          <w:bCs/>
          <w:sz w:val="24"/>
          <w:szCs w:val="24"/>
          <w:lang w:val="mn-MN"/>
        </w:rPr>
        <w:t>г</w:t>
      </w:r>
      <w:r w:rsidR="002A1605">
        <w:rPr>
          <w:rFonts w:cs="Arial"/>
          <w:bCs/>
          <w:sz w:val="24"/>
          <w:szCs w:val="24"/>
          <w:lang w:val="mn-MN"/>
        </w:rPr>
        <w:t>.</w:t>
      </w:r>
    </w:p>
    <w:p w14:paraId="4D3390E3" w14:textId="4E4A24DD" w:rsidR="00491C92" w:rsidRDefault="00491C92" w:rsidP="00F10C98">
      <w:pPr>
        <w:spacing w:after="0" w:line="23" w:lineRule="atLeast"/>
        <w:ind w:firstLine="720"/>
        <w:jc w:val="both"/>
        <w:rPr>
          <w:rFonts w:cs="Arial"/>
          <w:bCs/>
          <w:sz w:val="24"/>
          <w:szCs w:val="24"/>
          <w:lang w:val="mn-MN"/>
        </w:rPr>
      </w:pPr>
    </w:p>
    <w:p w14:paraId="665E42CE" w14:textId="26CA9EC3" w:rsidR="00B002D6" w:rsidRDefault="00491C92" w:rsidP="00F10C98">
      <w:pPr>
        <w:spacing w:after="0" w:line="23" w:lineRule="atLeast"/>
        <w:ind w:firstLine="720"/>
        <w:jc w:val="both"/>
        <w:rPr>
          <w:rFonts w:cs="Arial"/>
          <w:bCs/>
          <w:sz w:val="24"/>
          <w:szCs w:val="24"/>
          <w:lang w:val="mn-MN"/>
        </w:rPr>
      </w:pPr>
      <w:r>
        <w:rPr>
          <w:rFonts w:cs="Arial"/>
          <w:bCs/>
          <w:sz w:val="24"/>
          <w:szCs w:val="24"/>
          <w:lang w:val="mn-MN"/>
        </w:rPr>
        <w:t xml:space="preserve">Тэгэхээр </w:t>
      </w:r>
      <w:bookmarkStart w:id="8" w:name="_Hlk58185042"/>
      <w:r w:rsidR="00B002D6" w:rsidRPr="00B002D6">
        <w:rPr>
          <w:rFonts w:cs="Arial"/>
          <w:bCs/>
          <w:sz w:val="24"/>
          <w:szCs w:val="24"/>
          <w:lang w:val="mn-MN"/>
        </w:rPr>
        <w:t>ҮИБНЗБХ-ны 2007 оны 4 дүгээр сарын 20-ны өдрийн 03 дугаар тогтоол</w:t>
      </w:r>
      <w:r w:rsidR="00B002D6">
        <w:rPr>
          <w:rFonts w:cs="Arial"/>
          <w:bCs/>
          <w:sz w:val="24"/>
          <w:szCs w:val="24"/>
          <w:lang w:val="mn-MN"/>
        </w:rPr>
        <w:t>оор баталсан Б</w:t>
      </w:r>
      <w:r w:rsidR="00B002D6" w:rsidRPr="00B002D6">
        <w:rPr>
          <w:rFonts w:cs="Arial"/>
          <w:bCs/>
          <w:sz w:val="24"/>
          <w:szCs w:val="24"/>
          <w:lang w:val="mn-MN"/>
        </w:rPr>
        <w:t xml:space="preserve">өх, харваачид сэргээшийн шинжилгээ хийх журам </w:t>
      </w:r>
      <w:r w:rsidR="00B002D6">
        <w:rPr>
          <w:rFonts w:cs="Arial"/>
          <w:bCs/>
          <w:sz w:val="24"/>
          <w:szCs w:val="24"/>
          <w:lang w:val="mn-MN"/>
        </w:rPr>
        <w:t xml:space="preserve">нь улсын нэгдсэн бүртгэлд бүртгэгдээгүй нь шүүхийн шийдвэрээр тогтоогдож, мөн </w:t>
      </w:r>
      <w:r>
        <w:rPr>
          <w:rFonts w:cs="Arial"/>
          <w:bCs/>
          <w:sz w:val="24"/>
          <w:szCs w:val="24"/>
          <w:lang w:val="mn-MN"/>
        </w:rPr>
        <w:t xml:space="preserve">2018 оны 6 дугаар сарын 22-ны өдрийн 04 дугаартай тогтоолоор </w:t>
      </w:r>
      <w:r w:rsidRPr="0085142F">
        <w:rPr>
          <w:rFonts w:cs="Arial"/>
          <w:bCs/>
          <w:i/>
          <w:iCs/>
          <w:sz w:val="24"/>
          <w:szCs w:val="24"/>
          <w:lang w:val="mn-MN"/>
        </w:rPr>
        <w:t>“Үндэсний их баяр наадмын бөх, харваачид сэргээшийн шинжилгээ хийх журам”-</w:t>
      </w:r>
      <w:r>
        <w:rPr>
          <w:rFonts w:cs="Arial"/>
          <w:bCs/>
          <w:sz w:val="24"/>
          <w:szCs w:val="24"/>
          <w:lang w:val="mn-MN"/>
        </w:rPr>
        <w:t>ыг шинэчлэн баталсан</w:t>
      </w:r>
      <w:r w:rsidR="00B002D6">
        <w:rPr>
          <w:rFonts w:cs="Arial"/>
          <w:bCs/>
          <w:sz w:val="24"/>
          <w:szCs w:val="24"/>
          <w:lang w:val="mn-MN"/>
        </w:rPr>
        <w:t xml:space="preserve"> журам нь улсын нэгдсэн бүртгэлд бүртгэгдсэн болон бүртгэгдээгүй талаарх мэдээлэл </w:t>
      </w:r>
      <w:r w:rsidR="00284901">
        <w:rPr>
          <w:rFonts w:cs="Arial"/>
          <w:bCs/>
          <w:sz w:val="24"/>
          <w:szCs w:val="24"/>
          <w:lang w:val="mn-MN"/>
        </w:rPr>
        <w:t>байхгүй</w:t>
      </w:r>
      <w:r w:rsidR="00B002D6">
        <w:rPr>
          <w:rFonts w:cs="Arial"/>
          <w:bCs/>
          <w:sz w:val="24"/>
          <w:szCs w:val="24"/>
          <w:lang w:val="mn-MN"/>
        </w:rPr>
        <w:t xml:space="preserve"> байна. </w:t>
      </w:r>
    </w:p>
    <w:p w14:paraId="096587D5" w14:textId="47E6AB76" w:rsidR="00B002D6" w:rsidRDefault="00B002D6" w:rsidP="00F10C98">
      <w:pPr>
        <w:spacing w:after="0" w:line="23" w:lineRule="atLeast"/>
        <w:ind w:firstLine="720"/>
        <w:jc w:val="both"/>
        <w:rPr>
          <w:rFonts w:cs="Arial"/>
          <w:bCs/>
          <w:sz w:val="24"/>
          <w:szCs w:val="24"/>
          <w:lang w:val="mn-MN"/>
        </w:rPr>
      </w:pPr>
      <w:r>
        <w:rPr>
          <w:rFonts w:cs="Arial"/>
          <w:bCs/>
          <w:sz w:val="24"/>
          <w:szCs w:val="24"/>
          <w:lang w:val="mn-MN"/>
        </w:rPr>
        <w:lastRenderedPageBreak/>
        <w:t xml:space="preserve">Иймд дээрх журам нь Захиргааны ерөнхий хуулийн 59 дүгээр зүйлийн </w:t>
      </w:r>
      <w:r w:rsidRPr="00B002D6">
        <w:rPr>
          <w:rFonts w:cs="Arial"/>
          <w:bCs/>
          <w:sz w:val="24"/>
          <w:szCs w:val="24"/>
          <w:lang w:val="mn-MN"/>
        </w:rPr>
        <w:t>59.1</w:t>
      </w:r>
      <w:r>
        <w:rPr>
          <w:rFonts w:cs="Arial"/>
          <w:bCs/>
          <w:sz w:val="24"/>
          <w:szCs w:val="24"/>
          <w:lang w:val="mn-MN"/>
        </w:rPr>
        <w:t xml:space="preserve">-д заасан </w:t>
      </w:r>
      <w:r w:rsidRPr="00B002D6">
        <w:rPr>
          <w:rFonts w:cs="Arial"/>
          <w:bCs/>
          <w:sz w:val="24"/>
          <w:szCs w:val="24"/>
          <w:lang w:val="mn-MN"/>
        </w:rPr>
        <w:t>Захиргааны хэм хэмжээний акт</w:t>
      </w:r>
      <w:r>
        <w:rPr>
          <w:rFonts w:cs="Arial"/>
          <w:bCs/>
          <w:sz w:val="24"/>
          <w:szCs w:val="24"/>
          <w:lang w:val="mn-MN"/>
        </w:rPr>
        <w:t>ын</w:t>
      </w:r>
      <w:r w:rsidR="00D270BF">
        <w:rPr>
          <w:rStyle w:val="FootnoteReference"/>
          <w:rFonts w:cs="Arial"/>
          <w:bCs/>
          <w:sz w:val="24"/>
          <w:szCs w:val="24"/>
          <w:lang w:val="mn-MN"/>
        </w:rPr>
        <w:footnoteReference w:id="73"/>
      </w:r>
      <w:r>
        <w:rPr>
          <w:rFonts w:cs="Arial"/>
          <w:bCs/>
          <w:sz w:val="24"/>
          <w:szCs w:val="24"/>
          <w:lang w:val="mn-MN"/>
        </w:rPr>
        <w:t xml:space="preserve"> шинжийг бүрэн агуулж буй тул заавал улсын нэгдсэн бүртгэлд бүртгэгдэж, хүчин төгөлдөр үйлч</w:t>
      </w:r>
      <w:r w:rsidR="00284901">
        <w:rPr>
          <w:rFonts w:cs="Arial"/>
          <w:bCs/>
          <w:sz w:val="24"/>
          <w:szCs w:val="24"/>
          <w:lang w:val="mn-MN"/>
        </w:rPr>
        <w:t>и</w:t>
      </w:r>
      <w:r>
        <w:rPr>
          <w:rFonts w:cs="Arial"/>
          <w:bCs/>
          <w:sz w:val="24"/>
          <w:szCs w:val="24"/>
          <w:lang w:val="mn-MN"/>
        </w:rPr>
        <w:t>л</w:t>
      </w:r>
      <w:r w:rsidR="00284901">
        <w:rPr>
          <w:rFonts w:cs="Arial"/>
          <w:bCs/>
          <w:sz w:val="24"/>
          <w:szCs w:val="24"/>
          <w:lang w:val="mn-MN"/>
        </w:rPr>
        <w:t>ж, сэргээшийн шинжилгээ авах харилцааг зохицуулах</w:t>
      </w:r>
      <w:r w:rsidR="00EB7017">
        <w:rPr>
          <w:rFonts w:cs="Arial"/>
          <w:bCs/>
          <w:sz w:val="24"/>
          <w:szCs w:val="24"/>
          <w:lang w:val="mn-MN"/>
        </w:rPr>
        <w:t xml:space="preserve"> тул бүртгэлгүй гэх шалтгаанаар дээрх нөхцөл байдлуудтай холбоотой хэрэг маргаан гарахыг үгүйсгэхгүй юм.</w:t>
      </w:r>
    </w:p>
    <w:bookmarkEnd w:id="8"/>
    <w:p w14:paraId="234A1E24" w14:textId="77777777" w:rsidR="00EB7017" w:rsidRDefault="00EB7017" w:rsidP="00F10C98">
      <w:pPr>
        <w:spacing w:after="0" w:line="23" w:lineRule="atLeast"/>
        <w:ind w:firstLine="720"/>
        <w:jc w:val="both"/>
        <w:rPr>
          <w:rFonts w:cs="Arial"/>
          <w:bCs/>
          <w:sz w:val="24"/>
          <w:szCs w:val="24"/>
          <w:lang w:val="mn-MN"/>
        </w:rPr>
      </w:pPr>
    </w:p>
    <w:p w14:paraId="06039CC2" w14:textId="49CE290A" w:rsidR="007811EA" w:rsidRPr="007811EA" w:rsidRDefault="007811EA" w:rsidP="00F10C98">
      <w:pPr>
        <w:spacing w:after="0" w:line="23" w:lineRule="atLeast"/>
        <w:jc w:val="both"/>
        <w:rPr>
          <w:rFonts w:cs="Arial"/>
          <w:b/>
          <w:iCs/>
          <w:color w:val="0070C0"/>
          <w:sz w:val="24"/>
          <w:szCs w:val="24"/>
          <w:lang w:val="mn-MN"/>
        </w:rPr>
      </w:pPr>
      <w:bookmarkStart w:id="9" w:name="_Hlk58185201"/>
      <w:r w:rsidRPr="007811EA">
        <w:rPr>
          <w:rFonts w:cs="Arial"/>
          <w:b/>
          <w:iCs/>
          <w:color w:val="0070C0"/>
          <w:sz w:val="24"/>
          <w:szCs w:val="24"/>
          <w:lang w:val="mn-MN"/>
        </w:rPr>
        <w:t>2.3.Бөхчүүдийг</w:t>
      </w:r>
      <w:r w:rsidRPr="007811EA">
        <w:rPr>
          <w:rFonts w:cs="Arial"/>
          <w:b/>
          <w:iCs/>
          <w:color w:val="0070C0"/>
          <w:sz w:val="24"/>
          <w:szCs w:val="24"/>
        </w:rPr>
        <w:t xml:space="preserve"> </w:t>
      </w:r>
      <w:r w:rsidRPr="007811EA">
        <w:rPr>
          <w:rFonts w:cs="Arial"/>
          <w:b/>
          <w:iCs/>
          <w:color w:val="0070C0"/>
          <w:sz w:val="24"/>
          <w:szCs w:val="24"/>
          <w:lang w:val="mn-MN"/>
        </w:rPr>
        <w:t>сэргээшийн шинжилгээнд хамруулахтай холбогдон гарч буй асуудал</w:t>
      </w:r>
      <w:bookmarkEnd w:id="9"/>
    </w:p>
    <w:p w14:paraId="64AD79C4" w14:textId="77777777" w:rsidR="00F26F75" w:rsidRDefault="00F26F75" w:rsidP="00F10C98">
      <w:pPr>
        <w:spacing w:after="0" w:line="23" w:lineRule="atLeast"/>
        <w:jc w:val="both"/>
        <w:rPr>
          <w:rFonts w:cs="Arial"/>
          <w:bCs/>
          <w:iCs/>
          <w:sz w:val="24"/>
          <w:szCs w:val="24"/>
          <w:lang w:val="mn-MN"/>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639"/>
      </w:tblGrid>
      <w:tr w:rsidR="00420E5E" w:rsidRPr="00F26F75" w14:paraId="0ECB7255" w14:textId="77777777" w:rsidTr="00F26F75">
        <w:tc>
          <w:tcPr>
            <w:tcW w:w="2552" w:type="dxa"/>
            <w:shd w:val="clear" w:color="auto" w:fill="BFBFBF"/>
            <w:vAlign w:val="center"/>
          </w:tcPr>
          <w:p w14:paraId="78CD7F8C" w14:textId="77777777" w:rsidR="00420E5E" w:rsidRPr="00F26F75" w:rsidRDefault="00420E5E" w:rsidP="00F10C98">
            <w:pPr>
              <w:spacing w:after="0" w:line="23" w:lineRule="atLeast"/>
              <w:jc w:val="both"/>
              <w:rPr>
                <w:rFonts w:cs="Arial"/>
                <w:b/>
                <w:bCs/>
                <w:sz w:val="22"/>
                <w:szCs w:val="22"/>
                <w:lang w:val="mn-MN"/>
              </w:rPr>
            </w:pPr>
            <w:r w:rsidRPr="00F26F75">
              <w:rPr>
                <w:rFonts w:cs="Arial"/>
                <w:b/>
                <w:bCs/>
                <w:sz w:val="22"/>
                <w:szCs w:val="22"/>
                <w:lang w:val="mn-MN"/>
              </w:rPr>
              <w:t>Үнэлэгдэх хэсэг</w:t>
            </w:r>
          </w:p>
        </w:tc>
        <w:tc>
          <w:tcPr>
            <w:tcW w:w="6639" w:type="dxa"/>
            <w:shd w:val="clear" w:color="auto" w:fill="auto"/>
          </w:tcPr>
          <w:p w14:paraId="3A284397" w14:textId="1798E450" w:rsidR="00C03E22" w:rsidRPr="00F26F75" w:rsidRDefault="00420E5E" w:rsidP="00F10C98">
            <w:pPr>
              <w:spacing w:after="0" w:line="23" w:lineRule="atLeast"/>
              <w:jc w:val="both"/>
              <w:rPr>
                <w:rFonts w:cs="Arial"/>
                <w:bCs/>
                <w:sz w:val="22"/>
                <w:szCs w:val="22"/>
                <w:lang w:val="mn-MN"/>
              </w:rPr>
            </w:pPr>
            <w:r w:rsidRPr="00F26F75">
              <w:rPr>
                <w:rFonts w:cs="Arial"/>
                <w:bCs/>
                <w:sz w:val="22"/>
                <w:szCs w:val="22"/>
                <w:lang w:val="mn-MN"/>
              </w:rPr>
              <w:t xml:space="preserve">10.2.Энэ хуулийн 7.1, 7.2-т заасан барилдааны шөвгийн 16-д үлдсэн бөх, </w:t>
            </w:r>
            <w:r w:rsidR="001E3675" w:rsidRPr="00F26F75">
              <w:rPr>
                <w:rFonts w:cs="Arial"/>
                <w:bCs/>
                <w:sz w:val="22"/>
                <w:szCs w:val="22"/>
                <w:lang w:val="mn-MN"/>
              </w:rPr>
              <w:t>...</w:t>
            </w:r>
            <w:r w:rsidRPr="00F26F75">
              <w:rPr>
                <w:rFonts w:cs="Arial"/>
                <w:bCs/>
                <w:sz w:val="22"/>
                <w:szCs w:val="22"/>
                <w:lang w:val="mn-MN"/>
              </w:rPr>
              <w:t xml:space="preserve"> сэргээшийн шинжилгээнд заавал оруулна.</w:t>
            </w:r>
          </w:p>
          <w:p w14:paraId="13F3E601" w14:textId="77777777" w:rsidR="00420E5E" w:rsidRPr="00F26F75" w:rsidRDefault="00420E5E" w:rsidP="00F10C98">
            <w:pPr>
              <w:spacing w:after="0" w:line="23" w:lineRule="atLeast"/>
              <w:ind w:firstLine="720"/>
              <w:jc w:val="both"/>
              <w:rPr>
                <w:rFonts w:cs="Arial"/>
                <w:bCs/>
                <w:sz w:val="22"/>
                <w:szCs w:val="22"/>
                <w:lang w:val="mn-MN"/>
              </w:rPr>
            </w:pPr>
          </w:p>
        </w:tc>
      </w:tr>
      <w:tr w:rsidR="00420E5E" w:rsidRPr="00F26F75" w14:paraId="39815DE3" w14:textId="77777777" w:rsidTr="00F26F75">
        <w:tc>
          <w:tcPr>
            <w:tcW w:w="2552" w:type="dxa"/>
            <w:shd w:val="clear" w:color="auto" w:fill="BFBFBF"/>
            <w:vAlign w:val="center"/>
          </w:tcPr>
          <w:p w14:paraId="2DEDE2AC" w14:textId="77777777" w:rsidR="00420E5E" w:rsidRPr="00F26F75" w:rsidRDefault="00420E5E" w:rsidP="00F10C98">
            <w:pPr>
              <w:spacing w:after="0" w:line="23" w:lineRule="atLeast"/>
              <w:rPr>
                <w:rFonts w:cs="Arial"/>
                <w:b/>
                <w:bCs/>
                <w:sz w:val="22"/>
                <w:szCs w:val="22"/>
                <w:lang w:val="mn-MN"/>
              </w:rPr>
            </w:pPr>
            <w:r w:rsidRPr="00F26F75">
              <w:rPr>
                <w:rFonts w:cs="Arial"/>
                <w:b/>
                <w:bCs/>
                <w:sz w:val="22"/>
                <w:szCs w:val="22"/>
                <w:lang w:val="mn-MN"/>
              </w:rPr>
              <w:t>Томъёологдсон шалгуур үзүүлэлт</w:t>
            </w:r>
          </w:p>
        </w:tc>
        <w:tc>
          <w:tcPr>
            <w:tcW w:w="6639" w:type="dxa"/>
            <w:shd w:val="clear" w:color="auto" w:fill="auto"/>
          </w:tcPr>
          <w:p w14:paraId="1A1DB861" w14:textId="013EBA66" w:rsidR="00420E5E" w:rsidRDefault="00420E5E" w:rsidP="00F10C98">
            <w:pPr>
              <w:spacing w:after="0" w:line="23" w:lineRule="atLeast"/>
              <w:jc w:val="both"/>
              <w:rPr>
                <w:rFonts w:cs="Arial"/>
                <w:bCs/>
                <w:sz w:val="22"/>
                <w:szCs w:val="22"/>
                <w:lang w:val="mn-MN"/>
              </w:rPr>
            </w:pPr>
            <w:r w:rsidRPr="00A10DCC">
              <w:rPr>
                <w:rFonts w:cs="Arial"/>
                <w:bCs/>
                <w:sz w:val="22"/>
                <w:szCs w:val="22"/>
                <w:lang w:val="mn-MN"/>
              </w:rPr>
              <w:t>1.</w:t>
            </w:r>
            <w:r w:rsidR="00D2705A" w:rsidRPr="00A10DCC">
              <w:rPr>
                <w:rFonts w:cs="Arial"/>
                <w:bCs/>
                <w:sz w:val="22"/>
                <w:szCs w:val="22"/>
                <w:lang w:val="mn-MN"/>
              </w:rPr>
              <w:t>Х</w:t>
            </w:r>
            <w:r w:rsidR="001E3675" w:rsidRPr="00A10DCC">
              <w:rPr>
                <w:rFonts w:cs="Arial"/>
                <w:bCs/>
                <w:sz w:val="22"/>
                <w:szCs w:val="22"/>
                <w:lang w:val="mn-MN"/>
              </w:rPr>
              <w:t>уулийн зохицуулалтаар уг асуудлы</w:t>
            </w:r>
            <w:r w:rsidR="00D2705A" w:rsidRPr="00A10DCC">
              <w:rPr>
                <w:rFonts w:cs="Arial"/>
                <w:bCs/>
                <w:sz w:val="22"/>
                <w:szCs w:val="22"/>
                <w:lang w:val="mn-MN"/>
              </w:rPr>
              <w:t>г</w:t>
            </w:r>
            <w:r w:rsidRPr="00A10DCC">
              <w:rPr>
                <w:rFonts w:cs="Arial"/>
                <w:bCs/>
                <w:sz w:val="22"/>
                <w:szCs w:val="22"/>
                <w:lang w:val="mn-MN"/>
              </w:rPr>
              <w:t xml:space="preserve"> бүрэн зохицуулж чадсан уу?</w:t>
            </w:r>
          </w:p>
          <w:p w14:paraId="5E8195A6" w14:textId="77777777" w:rsidR="00F10C98" w:rsidRPr="00A10DCC" w:rsidRDefault="00F10C98" w:rsidP="00F10C98">
            <w:pPr>
              <w:spacing w:after="0" w:line="23" w:lineRule="atLeast"/>
              <w:jc w:val="both"/>
              <w:rPr>
                <w:rFonts w:cs="Arial"/>
                <w:bCs/>
                <w:sz w:val="22"/>
                <w:szCs w:val="22"/>
                <w:lang w:val="mn-MN"/>
              </w:rPr>
            </w:pPr>
          </w:p>
          <w:p w14:paraId="01371731" w14:textId="68894B13" w:rsidR="00420E5E" w:rsidRPr="00A10DCC" w:rsidRDefault="00DE56BD" w:rsidP="00F10C98">
            <w:pPr>
              <w:spacing w:after="0" w:line="23" w:lineRule="atLeast"/>
              <w:jc w:val="both"/>
              <w:rPr>
                <w:rFonts w:cs="Arial"/>
                <w:bCs/>
                <w:sz w:val="22"/>
                <w:szCs w:val="22"/>
                <w:lang w:val="mn-MN"/>
              </w:rPr>
            </w:pPr>
            <w:r w:rsidRPr="00A10DCC">
              <w:rPr>
                <w:rFonts w:cs="Arial"/>
                <w:bCs/>
                <w:iCs/>
                <w:sz w:val="22"/>
                <w:szCs w:val="22"/>
                <w:lang w:val="mn-MN"/>
              </w:rPr>
              <w:t>2.Эмчилгээний зорилгооор сэргээшийн шинжилгээнээс чөлөөлөгдөх үндэслэл бий юу?</w:t>
            </w:r>
          </w:p>
        </w:tc>
      </w:tr>
    </w:tbl>
    <w:p w14:paraId="09AB890E" w14:textId="116D4FE9" w:rsidR="001E3675" w:rsidRDefault="001E3675" w:rsidP="00F10C98">
      <w:pPr>
        <w:spacing w:after="0" w:line="23" w:lineRule="atLeast"/>
        <w:ind w:firstLine="720"/>
        <w:jc w:val="both"/>
        <w:rPr>
          <w:rFonts w:cs="Arial"/>
          <w:bCs/>
          <w:iCs/>
          <w:sz w:val="24"/>
          <w:szCs w:val="24"/>
        </w:rPr>
      </w:pPr>
    </w:p>
    <w:p w14:paraId="4922B60E" w14:textId="3780F9D9" w:rsidR="00F26F75" w:rsidRPr="00F26F75" w:rsidRDefault="00F26F75" w:rsidP="00F10C98">
      <w:pPr>
        <w:spacing w:after="0" w:line="23" w:lineRule="atLeast"/>
        <w:jc w:val="both"/>
        <w:rPr>
          <w:rFonts w:cs="Arial"/>
          <w:b/>
          <w:sz w:val="24"/>
          <w:szCs w:val="24"/>
          <w:lang w:val="mn-MN"/>
        </w:rPr>
      </w:pPr>
      <w:r w:rsidRPr="00F26F75">
        <w:rPr>
          <w:rFonts w:cs="Arial"/>
          <w:b/>
          <w:sz w:val="24"/>
          <w:szCs w:val="24"/>
          <w:lang w:val="mn-MN"/>
        </w:rPr>
        <w:t>Үнэлгээ:</w:t>
      </w:r>
    </w:p>
    <w:p w14:paraId="079CE6EA" w14:textId="77777777" w:rsidR="007811EA" w:rsidRDefault="007811EA" w:rsidP="00F10C98">
      <w:pPr>
        <w:spacing w:after="0" w:line="23" w:lineRule="atLeast"/>
        <w:jc w:val="both"/>
        <w:rPr>
          <w:rFonts w:cs="Arial"/>
          <w:bCs/>
          <w:i/>
          <w:iCs/>
          <w:sz w:val="24"/>
          <w:szCs w:val="24"/>
          <w:lang w:val="mn-MN"/>
        </w:rPr>
      </w:pPr>
    </w:p>
    <w:p w14:paraId="5FF7E3EF" w14:textId="17F0B001" w:rsidR="001E3675" w:rsidRPr="00F10C98" w:rsidRDefault="001E3675" w:rsidP="00FA6411">
      <w:pPr>
        <w:spacing w:after="0" w:line="23" w:lineRule="atLeast"/>
        <w:ind w:firstLine="720"/>
        <w:jc w:val="both"/>
        <w:rPr>
          <w:rFonts w:cs="Arial"/>
          <w:bCs/>
          <w:i/>
          <w:iCs/>
          <w:color w:val="0070C0"/>
          <w:sz w:val="24"/>
          <w:szCs w:val="24"/>
        </w:rPr>
      </w:pPr>
      <w:r w:rsidRPr="00F10C98">
        <w:rPr>
          <w:rFonts w:cs="Arial"/>
          <w:bCs/>
          <w:i/>
          <w:iCs/>
          <w:color w:val="0070C0"/>
          <w:sz w:val="24"/>
          <w:szCs w:val="24"/>
          <w:lang w:val="mn-MN"/>
        </w:rPr>
        <w:t xml:space="preserve">1. Дээрх </w:t>
      </w:r>
      <w:bookmarkStart w:id="10" w:name="_Hlk58193112"/>
      <w:r w:rsidRPr="00F10C98">
        <w:rPr>
          <w:rFonts w:cs="Arial"/>
          <w:bCs/>
          <w:i/>
          <w:iCs/>
          <w:color w:val="0070C0"/>
          <w:sz w:val="24"/>
          <w:szCs w:val="24"/>
          <w:lang w:val="mn-MN"/>
        </w:rPr>
        <w:t>хуулийн зохицуулалтаар уг асуудлы</w:t>
      </w:r>
      <w:r w:rsidR="00D2705A" w:rsidRPr="00F10C98">
        <w:rPr>
          <w:rFonts w:cs="Arial"/>
          <w:bCs/>
          <w:i/>
          <w:iCs/>
          <w:color w:val="0070C0"/>
          <w:sz w:val="24"/>
          <w:szCs w:val="24"/>
          <w:lang w:val="mn-MN"/>
        </w:rPr>
        <w:t>г</w:t>
      </w:r>
      <w:r w:rsidRPr="00F10C98">
        <w:rPr>
          <w:rFonts w:cs="Arial"/>
          <w:bCs/>
          <w:i/>
          <w:iCs/>
          <w:color w:val="0070C0"/>
          <w:sz w:val="24"/>
          <w:szCs w:val="24"/>
          <w:lang w:val="mn-MN"/>
        </w:rPr>
        <w:t xml:space="preserve"> бүрэн зохицуулж чадсан </w:t>
      </w:r>
      <w:bookmarkEnd w:id="10"/>
      <w:r w:rsidRPr="00F10C98">
        <w:rPr>
          <w:rFonts w:cs="Arial"/>
          <w:bCs/>
          <w:i/>
          <w:iCs/>
          <w:color w:val="0070C0"/>
          <w:sz w:val="24"/>
          <w:szCs w:val="24"/>
          <w:lang w:val="mn-MN"/>
        </w:rPr>
        <w:t>уу?</w:t>
      </w:r>
    </w:p>
    <w:p w14:paraId="299F511F" w14:textId="77777777" w:rsidR="001E3675" w:rsidRDefault="001E3675" w:rsidP="00F10C98">
      <w:pPr>
        <w:spacing w:after="0" w:line="23" w:lineRule="atLeast"/>
        <w:ind w:firstLine="720"/>
        <w:jc w:val="both"/>
        <w:rPr>
          <w:rFonts w:cs="Arial"/>
          <w:bCs/>
          <w:iCs/>
          <w:sz w:val="24"/>
          <w:szCs w:val="24"/>
        </w:rPr>
      </w:pPr>
    </w:p>
    <w:p w14:paraId="1FC69D3F" w14:textId="212210D6" w:rsidR="001E3675" w:rsidRDefault="001E3675" w:rsidP="00F10C98">
      <w:pPr>
        <w:spacing w:after="0" w:line="23" w:lineRule="atLeast"/>
        <w:ind w:firstLine="720"/>
        <w:jc w:val="both"/>
        <w:rPr>
          <w:rFonts w:cs="Arial"/>
          <w:bCs/>
          <w:iCs/>
          <w:sz w:val="24"/>
          <w:szCs w:val="24"/>
          <w:lang w:val="mn-MN"/>
        </w:rPr>
      </w:pPr>
      <w:r>
        <w:rPr>
          <w:rFonts w:cs="Arial"/>
          <w:bCs/>
          <w:iCs/>
          <w:sz w:val="24"/>
          <w:szCs w:val="24"/>
          <w:lang w:val="mn-MN"/>
        </w:rPr>
        <w:t xml:space="preserve">Эрх зүйн байдлын хувьд хуулийн зохицуулалтыг харвал Үндэсний баяр наадмын тухай хуулийн 7 дугаар зүйлийн 7.1, 7.2-т заасан барилдааны шөвгийн 16-д үлдсэн бөх нь сэргээшийн шинжилгээнд заавал хамрагдахаар хуульчилсан байна. </w:t>
      </w:r>
    </w:p>
    <w:p w14:paraId="32ECB297" w14:textId="77777777" w:rsidR="00F26F75" w:rsidRDefault="00F26F75" w:rsidP="00F10C98">
      <w:pPr>
        <w:spacing w:after="0" w:line="23" w:lineRule="atLeast"/>
        <w:ind w:firstLine="720"/>
        <w:jc w:val="both"/>
        <w:rPr>
          <w:rFonts w:cs="Arial"/>
          <w:bCs/>
          <w:iCs/>
          <w:sz w:val="24"/>
          <w:szCs w:val="24"/>
          <w:lang w:val="mn-MN"/>
        </w:rPr>
      </w:pPr>
    </w:p>
    <w:p w14:paraId="3B244D4B" w14:textId="72165258" w:rsidR="0073289B" w:rsidRDefault="001E3675" w:rsidP="00F10C98">
      <w:pPr>
        <w:spacing w:after="0" w:line="23" w:lineRule="atLeast"/>
        <w:ind w:firstLine="720"/>
        <w:jc w:val="both"/>
        <w:rPr>
          <w:rFonts w:cs="Arial"/>
          <w:bCs/>
          <w:iCs/>
          <w:sz w:val="24"/>
          <w:szCs w:val="24"/>
          <w:lang w:val="mn-MN"/>
        </w:rPr>
      </w:pPr>
      <w:r>
        <w:rPr>
          <w:rFonts w:cs="Arial"/>
          <w:bCs/>
          <w:iCs/>
          <w:sz w:val="24"/>
          <w:szCs w:val="24"/>
          <w:lang w:val="mn-MN"/>
        </w:rPr>
        <w:t>Гэвч 512 бөх барилдсан тохиолдолд шөвгийн 16-д үлдсэн бөхөөс сэргээшийн шинжилгээ авах үед хуулийн зохицуулалт хэрэгжих боломжтой байна. Харин 1024 бөх барилдсан тохиолдолд шөвгийн 16-д үлдсэн бөх</w:t>
      </w:r>
      <w:r w:rsidR="0073289B">
        <w:rPr>
          <w:rFonts w:cs="Arial"/>
          <w:bCs/>
          <w:iCs/>
          <w:sz w:val="24"/>
          <w:szCs w:val="24"/>
          <w:lang w:val="mn-MN"/>
        </w:rPr>
        <w:t>өөс авна гэвэл</w:t>
      </w:r>
      <w:r>
        <w:rPr>
          <w:rFonts w:cs="Arial"/>
          <w:bCs/>
          <w:iCs/>
          <w:sz w:val="24"/>
          <w:szCs w:val="24"/>
          <w:lang w:val="mn-MN"/>
        </w:rPr>
        <w:t xml:space="preserve"> 6 давсан</w:t>
      </w:r>
      <w:r w:rsidR="0073289B">
        <w:rPr>
          <w:rFonts w:cs="Arial"/>
          <w:bCs/>
          <w:iCs/>
          <w:sz w:val="24"/>
          <w:szCs w:val="24"/>
          <w:lang w:val="mn-MN"/>
        </w:rPr>
        <w:t xml:space="preserve"> бөхчүүд хамрагадахаар байна. Ингэхээр 5 давж шөвгөрсөн бөхөөс сэргээшийн шинжилгээ авахгүй байхаар </w:t>
      </w:r>
      <w:r w:rsidR="00F10C98">
        <w:rPr>
          <w:rFonts w:cs="Arial"/>
          <w:bCs/>
          <w:iCs/>
          <w:sz w:val="24"/>
          <w:szCs w:val="24"/>
          <w:lang w:val="mn-MN"/>
        </w:rPr>
        <w:t>харагдаж</w:t>
      </w:r>
      <w:r w:rsidR="0073289B">
        <w:rPr>
          <w:rFonts w:cs="Arial"/>
          <w:bCs/>
          <w:iCs/>
          <w:sz w:val="24"/>
          <w:szCs w:val="24"/>
          <w:lang w:val="mn-MN"/>
        </w:rPr>
        <w:t xml:space="preserve"> байна.</w:t>
      </w:r>
    </w:p>
    <w:p w14:paraId="60DA3385" w14:textId="77777777" w:rsidR="00F26F75" w:rsidRDefault="00F26F75" w:rsidP="00F10C98">
      <w:pPr>
        <w:spacing w:after="0" w:line="23" w:lineRule="atLeast"/>
        <w:ind w:firstLine="720"/>
        <w:jc w:val="both"/>
        <w:rPr>
          <w:rFonts w:cs="Arial"/>
          <w:bCs/>
          <w:iCs/>
          <w:sz w:val="24"/>
          <w:szCs w:val="24"/>
          <w:lang w:val="mn-MN"/>
        </w:rPr>
      </w:pPr>
    </w:p>
    <w:p w14:paraId="5FF0284E" w14:textId="030F032B" w:rsidR="0073289B" w:rsidRPr="0072355D" w:rsidRDefault="0073289B" w:rsidP="00F10C98">
      <w:pPr>
        <w:spacing w:after="0" w:line="23" w:lineRule="atLeast"/>
        <w:ind w:left="567" w:firstLine="720"/>
        <w:jc w:val="both"/>
        <w:rPr>
          <w:rFonts w:cs="Arial"/>
          <w:bCs/>
          <w:i/>
          <w:sz w:val="22"/>
          <w:szCs w:val="22"/>
          <w:lang w:val="mn-MN"/>
        </w:rPr>
      </w:pPr>
      <w:r w:rsidRPr="0072355D">
        <w:rPr>
          <w:rFonts w:cs="Arial"/>
          <w:b/>
          <w:i/>
          <w:sz w:val="22"/>
          <w:szCs w:val="22"/>
          <w:lang w:val="mn-MN"/>
        </w:rPr>
        <w:t>Тохиолдол:</w:t>
      </w:r>
      <w:r w:rsidRPr="0072355D">
        <w:rPr>
          <w:rFonts w:cs="Arial"/>
          <w:bCs/>
          <w:i/>
          <w:sz w:val="22"/>
          <w:szCs w:val="22"/>
          <w:lang w:val="mn-MN"/>
        </w:rPr>
        <w:t xml:space="preserve"> Б.Ганзориг нь Үндэсний их баяр наадмыг зохион байгуулах хороо </w:t>
      </w:r>
      <w:r w:rsidRPr="0072355D">
        <w:rPr>
          <w:rFonts w:cs="Arial"/>
          <w:bCs/>
          <w:i/>
          <w:sz w:val="22"/>
          <w:szCs w:val="22"/>
        </w:rPr>
        <w:t>/</w:t>
      </w:r>
      <w:r w:rsidRPr="0072355D">
        <w:rPr>
          <w:rFonts w:cs="Arial"/>
          <w:bCs/>
          <w:i/>
          <w:sz w:val="22"/>
          <w:szCs w:val="22"/>
          <w:lang w:val="mn-MN"/>
        </w:rPr>
        <w:t>ҮИБНЗБХ</w:t>
      </w:r>
      <w:r w:rsidRPr="0072355D">
        <w:rPr>
          <w:rFonts w:cs="Arial"/>
          <w:bCs/>
          <w:i/>
          <w:sz w:val="22"/>
          <w:szCs w:val="22"/>
        </w:rPr>
        <w:t>/</w:t>
      </w:r>
      <w:r w:rsidRPr="0072355D">
        <w:rPr>
          <w:rFonts w:cs="Arial"/>
          <w:bCs/>
          <w:i/>
          <w:sz w:val="22"/>
          <w:szCs w:val="22"/>
          <w:lang w:val="mn-MN"/>
        </w:rPr>
        <w:t xml:space="preserve">-ны 2017 оны 02 дугаар сарын 15-ны өдрийн "Сэргээшийн шинжилгээний дүгнэлттэй холбогдуулан авах арга хэмжээний тухай"  03 тоот тогтоолын Б.Ганзоригт холбогох хэсгийг хүчингүй болгуулах тухай нэхэмжлэлийг Нийслэл дэх </w:t>
      </w:r>
      <w:r w:rsidR="00DF401C" w:rsidRPr="0072355D">
        <w:rPr>
          <w:rFonts w:cs="Arial"/>
          <w:bCs/>
          <w:i/>
          <w:sz w:val="22"/>
          <w:szCs w:val="22"/>
          <w:lang w:val="mn-MN"/>
        </w:rPr>
        <w:t>З</w:t>
      </w:r>
      <w:r w:rsidRPr="0072355D">
        <w:rPr>
          <w:rFonts w:cs="Arial"/>
          <w:bCs/>
          <w:i/>
          <w:sz w:val="22"/>
          <w:szCs w:val="22"/>
          <w:lang w:val="mn-MN"/>
        </w:rPr>
        <w:t>ахиргааны хэргийн анхан шатны шүүхэд гаргасан.</w:t>
      </w:r>
    </w:p>
    <w:p w14:paraId="71F92DB5" w14:textId="77777777" w:rsidR="00164FFF" w:rsidRPr="0072355D" w:rsidRDefault="00164FFF" w:rsidP="00F10C98">
      <w:pPr>
        <w:spacing w:after="0" w:line="23" w:lineRule="atLeast"/>
        <w:ind w:left="567" w:firstLine="720"/>
        <w:jc w:val="both"/>
        <w:rPr>
          <w:rFonts w:cs="Arial"/>
          <w:bCs/>
          <w:i/>
          <w:sz w:val="22"/>
          <w:szCs w:val="22"/>
          <w:lang w:val="mn-MN"/>
        </w:rPr>
      </w:pPr>
    </w:p>
    <w:p w14:paraId="625AD126" w14:textId="76C6036D" w:rsidR="0073289B" w:rsidRDefault="0073289B" w:rsidP="00F10C98">
      <w:pPr>
        <w:spacing w:after="0" w:line="23" w:lineRule="atLeast"/>
        <w:ind w:left="567" w:firstLine="720"/>
        <w:jc w:val="both"/>
        <w:rPr>
          <w:rFonts w:cs="Arial"/>
          <w:bCs/>
          <w:i/>
          <w:sz w:val="22"/>
          <w:szCs w:val="22"/>
          <w:lang w:val="mn-MN"/>
        </w:rPr>
      </w:pPr>
      <w:r w:rsidRPr="0072355D">
        <w:rPr>
          <w:rFonts w:cs="Arial"/>
          <w:bCs/>
          <w:i/>
          <w:sz w:val="22"/>
          <w:szCs w:val="22"/>
          <w:lang w:val="mn-MN"/>
        </w:rPr>
        <w:t>Уг нэхэмжлэлийн агуулга нь:</w:t>
      </w:r>
      <w:r w:rsidRPr="0072355D">
        <w:rPr>
          <w:i/>
          <w:sz w:val="22"/>
          <w:szCs w:val="22"/>
        </w:rPr>
        <w:t xml:space="preserve"> </w:t>
      </w:r>
      <w:r w:rsidRPr="0072355D">
        <w:rPr>
          <w:rFonts w:cs="Arial"/>
          <w:bCs/>
          <w:i/>
          <w:sz w:val="22"/>
          <w:szCs w:val="22"/>
          <w:lang w:val="mn-MN"/>
        </w:rPr>
        <w:t>Ардын хувьсгалын 95 жилийн ойн баяр наадмын Үндэсний бөхийн барилдаанд 5 давж Монгол Улсын Ерөнхийлөгчийн 2016 оны 104 дүгээр зарлигаар “Улсын начин” цол хүртсэн. 2017.02.15-ны өдрийн "Сэргээшийн шинжилгээний дүгнэлттэй холбогдуулан авах арга хэмжээний тухай"  03 тоот тогтоолоор 5 давсан давааг хүчингүй болгож, улсын начин цолыг хасах саналыг Монгол Улсын ерөнхийлөгчид өргөн мэдүүлэх тухай тогтоолыг гаргасныг дараах үндэслэлээр зөвшөөрөхгүй байна:</w:t>
      </w:r>
    </w:p>
    <w:p w14:paraId="257E5C05" w14:textId="77777777" w:rsidR="0072355D" w:rsidRPr="0072355D" w:rsidRDefault="0072355D" w:rsidP="00F10C98">
      <w:pPr>
        <w:spacing w:after="0" w:line="23" w:lineRule="atLeast"/>
        <w:ind w:left="567" w:firstLine="720"/>
        <w:jc w:val="both"/>
        <w:rPr>
          <w:rFonts w:cs="Arial"/>
          <w:bCs/>
          <w:i/>
          <w:sz w:val="22"/>
          <w:szCs w:val="22"/>
          <w:lang w:val="mn-MN"/>
        </w:rPr>
      </w:pPr>
    </w:p>
    <w:p w14:paraId="1F26AA0A" w14:textId="55BA64ED" w:rsidR="0073289B" w:rsidRPr="0072355D" w:rsidRDefault="0073289B" w:rsidP="00F10C98">
      <w:pPr>
        <w:pStyle w:val="ListParagraph"/>
        <w:numPr>
          <w:ilvl w:val="0"/>
          <w:numId w:val="2"/>
        </w:numPr>
        <w:spacing w:after="0" w:line="23" w:lineRule="atLeast"/>
        <w:ind w:left="993"/>
        <w:jc w:val="both"/>
        <w:rPr>
          <w:rFonts w:cs="Arial"/>
          <w:bCs/>
          <w:i/>
          <w:sz w:val="22"/>
          <w:szCs w:val="22"/>
          <w:lang w:val="mn-MN"/>
        </w:rPr>
      </w:pPr>
      <w:r w:rsidRPr="0072355D">
        <w:rPr>
          <w:rFonts w:cs="Arial"/>
          <w:bCs/>
          <w:i/>
          <w:sz w:val="22"/>
          <w:szCs w:val="22"/>
          <w:lang w:val="mn-MN"/>
        </w:rPr>
        <w:t>Үндэсний баяр наадмын тухай хуулийн 10 дугаар зүйлийн 10.2-т зааснаар Б.Ганзориг нь шөвгийн 16-д биш 32-т үлдсэн учраас сэргээшийн шинжилгээ өгөх ёсгүй, хуулийн заалтад хамаарахгүй</w:t>
      </w:r>
      <w:r w:rsidR="00B73846" w:rsidRPr="0072355D">
        <w:rPr>
          <w:rFonts w:cs="Arial"/>
          <w:bCs/>
          <w:i/>
          <w:sz w:val="22"/>
          <w:szCs w:val="22"/>
          <w:lang w:val="mn-MN"/>
        </w:rPr>
        <w:t>.</w:t>
      </w:r>
    </w:p>
    <w:p w14:paraId="6ED48DCE" w14:textId="77777777" w:rsidR="00B73846" w:rsidRPr="0072355D" w:rsidRDefault="00B73846" w:rsidP="00F10C98">
      <w:pPr>
        <w:pStyle w:val="ListParagraph"/>
        <w:spacing w:after="0" w:line="23" w:lineRule="atLeast"/>
        <w:ind w:left="567"/>
        <w:jc w:val="both"/>
        <w:rPr>
          <w:rFonts w:cs="Arial"/>
          <w:bCs/>
          <w:i/>
          <w:sz w:val="22"/>
          <w:szCs w:val="22"/>
          <w:lang w:val="mn-MN"/>
        </w:rPr>
      </w:pPr>
    </w:p>
    <w:p w14:paraId="0436A2BF" w14:textId="77777777" w:rsidR="00F10C98" w:rsidRPr="0072355D" w:rsidRDefault="00F10C98" w:rsidP="00F10C98">
      <w:pPr>
        <w:spacing w:after="0" w:line="23" w:lineRule="atLeast"/>
        <w:ind w:left="567" w:firstLine="709"/>
        <w:jc w:val="both"/>
        <w:rPr>
          <w:rFonts w:cs="Arial"/>
          <w:bCs/>
          <w:i/>
          <w:sz w:val="22"/>
          <w:szCs w:val="22"/>
          <w:lang w:val="mn-MN"/>
        </w:rPr>
      </w:pPr>
    </w:p>
    <w:p w14:paraId="33B0C19A" w14:textId="7B9CE32F" w:rsidR="003C091D" w:rsidRDefault="00F10C98" w:rsidP="00F10C98">
      <w:pPr>
        <w:spacing w:after="0" w:line="23" w:lineRule="atLeast"/>
        <w:ind w:left="567" w:firstLine="709"/>
        <w:jc w:val="both"/>
        <w:rPr>
          <w:rFonts w:cs="Arial"/>
          <w:bCs/>
          <w:i/>
          <w:sz w:val="22"/>
          <w:szCs w:val="22"/>
          <w:lang w:val="mn-MN"/>
        </w:rPr>
      </w:pPr>
      <w:r w:rsidRPr="0072355D">
        <w:rPr>
          <w:rFonts w:cs="Arial"/>
          <w:b/>
          <w:i/>
          <w:sz w:val="22"/>
          <w:szCs w:val="22"/>
          <w:lang w:val="mn-MN"/>
        </w:rPr>
        <w:t>Шүүхийн шийдвэр</w:t>
      </w:r>
      <w:r w:rsidRPr="0072355D">
        <w:rPr>
          <w:rStyle w:val="FootnoteReference"/>
          <w:rFonts w:cs="Arial"/>
          <w:b/>
          <w:i/>
          <w:sz w:val="22"/>
          <w:szCs w:val="22"/>
          <w:lang w:val="mn-MN"/>
        </w:rPr>
        <w:footnoteReference w:id="74"/>
      </w:r>
      <w:r w:rsidRPr="0072355D">
        <w:rPr>
          <w:rFonts w:cs="Arial"/>
          <w:b/>
          <w:i/>
          <w:sz w:val="22"/>
          <w:szCs w:val="22"/>
          <w:lang w:val="mn-MN"/>
        </w:rPr>
        <w:t>:</w:t>
      </w:r>
      <w:r w:rsidRPr="0072355D">
        <w:rPr>
          <w:rFonts w:cs="Arial"/>
          <w:bCs/>
          <w:i/>
          <w:sz w:val="22"/>
          <w:szCs w:val="22"/>
          <w:lang w:val="mn-MN"/>
        </w:rPr>
        <w:t xml:space="preserve"> Нэхэмжлэлийг </w:t>
      </w:r>
      <w:r w:rsidR="00DF401C" w:rsidRPr="0072355D">
        <w:rPr>
          <w:rFonts w:cs="Arial"/>
          <w:bCs/>
          <w:i/>
          <w:sz w:val="22"/>
          <w:szCs w:val="22"/>
          <w:lang w:val="mn-MN"/>
        </w:rPr>
        <w:t>хангаж шийдвэрл</w:t>
      </w:r>
      <w:r w:rsidRPr="0072355D">
        <w:rPr>
          <w:rFonts w:cs="Arial"/>
          <w:bCs/>
          <w:i/>
          <w:sz w:val="22"/>
          <w:szCs w:val="22"/>
          <w:lang w:val="mn-MN"/>
        </w:rPr>
        <w:t>э</w:t>
      </w:r>
      <w:r w:rsidR="00DF401C" w:rsidRPr="0072355D">
        <w:rPr>
          <w:rFonts w:cs="Arial"/>
          <w:bCs/>
          <w:i/>
          <w:sz w:val="22"/>
          <w:szCs w:val="22"/>
          <w:lang w:val="mn-MN"/>
        </w:rPr>
        <w:t>э</w:t>
      </w:r>
      <w:r w:rsidRPr="0072355D">
        <w:rPr>
          <w:rFonts w:cs="Arial"/>
          <w:bCs/>
          <w:i/>
          <w:sz w:val="22"/>
          <w:szCs w:val="22"/>
          <w:lang w:val="mn-MN"/>
        </w:rPr>
        <w:t>гүй</w:t>
      </w:r>
      <w:r w:rsidR="003C091D" w:rsidRPr="0072355D">
        <w:rPr>
          <w:rFonts w:cs="Arial"/>
          <w:bCs/>
          <w:i/>
          <w:sz w:val="22"/>
          <w:szCs w:val="22"/>
          <w:lang w:val="mn-MN"/>
        </w:rPr>
        <w:t xml:space="preserve"> байна</w:t>
      </w:r>
      <w:r w:rsidR="00DF401C" w:rsidRPr="0072355D">
        <w:rPr>
          <w:rFonts w:cs="Arial"/>
          <w:bCs/>
          <w:i/>
          <w:sz w:val="22"/>
          <w:szCs w:val="22"/>
          <w:lang w:val="mn-MN"/>
        </w:rPr>
        <w:t xml:space="preserve">. </w:t>
      </w:r>
      <w:r w:rsidR="003C091D" w:rsidRPr="0072355D">
        <w:rPr>
          <w:rFonts w:cs="Arial"/>
          <w:bCs/>
          <w:i/>
          <w:sz w:val="22"/>
          <w:szCs w:val="22"/>
          <w:lang w:val="mn-MN"/>
        </w:rPr>
        <w:t xml:space="preserve">Үндэсний баяр наадмын тухай хуулийг </w:t>
      </w:r>
      <w:r w:rsidR="00DF401C" w:rsidRPr="0072355D">
        <w:rPr>
          <w:rFonts w:cs="Arial"/>
          <w:bCs/>
          <w:i/>
          <w:sz w:val="22"/>
          <w:szCs w:val="22"/>
          <w:lang w:val="mn-MN"/>
        </w:rPr>
        <w:t xml:space="preserve">агуулгын хувьд авч үзвэл Улсын цол буюу 5 ба түүнээс дээш давсан бөхчүүдийг шөвгийн 16 болон 32-т үлдсэнээс үл хамаарч, сэргээшийн шинжилгээнд заавал хамруулах ёстой тул 10.2-т заасан хуулийн заалтыг шууд утгаар хуулийг хэрэглэх боломжгүй. </w:t>
      </w:r>
    </w:p>
    <w:p w14:paraId="4CC48B31" w14:textId="77777777" w:rsidR="0072355D" w:rsidRPr="0072355D" w:rsidRDefault="0072355D" w:rsidP="00F10C98">
      <w:pPr>
        <w:spacing w:after="0" w:line="23" w:lineRule="atLeast"/>
        <w:ind w:left="567" w:firstLine="709"/>
        <w:jc w:val="both"/>
        <w:rPr>
          <w:rFonts w:cs="Arial"/>
          <w:bCs/>
          <w:i/>
          <w:sz w:val="22"/>
          <w:szCs w:val="22"/>
          <w:lang w:val="mn-MN"/>
        </w:rPr>
      </w:pPr>
    </w:p>
    <w:p w14:paraId="36E6D17C" w14:textId="77777777" w:rsidR="003C091D" w:rsidRPr="0072355D" w:rsidRDefault="00DF401C" w:rsidP="00F10C98">
      <w:pPr>
        <w:spacing w:after="0" w:line="23" w:lineRule="atLeast"/>
        <w:ind w:left="567" w:firstLine="709"/>
        <w:jc w:val="both"/>
        <w:rPr>
          <w:rFonts w:cs="Arial"/>
          <w:bCs/>
          <w:i/>
          <w:sz w:val="22"/>
          <w:szCs w:val="22"/>
          <w:lang w:val="mn-MN"/>
        </w:rPr>
      </w:pPr>
      <w:r w:rsidRPr="0072355D">
        <w:rPr>
          <w:rFonts w:cs="Arial"/>
          <w:bCs/>
          <w:i/>
          <w:sz w:val="22"/>
          <w:szCs w:val="22"/>
          <w:lang w:val="mn-MN"/>
        </w:rPr>
        <w:t>2017.01.25-ны өдрийн Засгийн газрийн 27 дугаар тогтоолын 6 дугаар хавсралтаар Үндэсний их баяр наадмыг зохион байгуудах хорооны даргаар М</w:t>
      </w:r>
      <w:r w:rsidR="003C091D" w:rsidRPr="0072355D">
        <w:rPr>
          <w:rFonts w:cs="Arial"/>
          <w:bCs/>
          <w:i/>
          <w:sz w:val="22"/>
          <w:szCs w:val="22"/>
          <w:lang w:val="mn-MN"/>
        </w:rPr>
        <w:t>онгол Улсын</w:t>
      </w:r>
      <w:r w:rsidRPr="0072355D">
        <w:rPr>
          <w:rFonts w:cs="Arial"/>
          <w:bCs/>
          <w:i/>
          <w:sz w:val="22"/>
          <w:szCs w:val="22"/>
          <w:lang w:val="mn-MN"/>
        </w:rPr>
        <w:t xml:space="preserve"> </w:t>
      </w:r>
      <w:r w:rsidR="003C091D" w:rsidRPr="0072355D">
        <w:rPr>
          <w:rFonts w:cs="Arial"/>
          <w:bCs/>
          <w:i/>
          <w:sz w:val="22"/>
          <w:szCs w:val="22"/>
          <w:lang w:val="mn-MN"/>
        </w:rPr>
        <w:t>ш</w:t>
      </w:r>
      <w:r w:rsidRPr="0072355D">
        <w:rPr>
          <w:rFonts w:cs="Arial"/>
          <w:bCs/>
          <w:i/>
          <w:sz w:val="22"/>
          <w:szCs w:val="22"/>
          <w:lang w:val="mn-MN"/>
        </w:rPr>
        <w:t>адар сайд, орлогч даргаар Н</w:t>
      </w:r>
      <w:r w:rsidR="003C091D" w:rsidRPr="0072355D">
        <w:rPr>
          <w:rFonts w:cs="Arial"/>
          <w:bCs/>
          <w:i/>
          <w:sz w:val="22"/>
          <w:szCs w:val="22"/>
          <w:lang w:val="mn-MN"/>
        </w:rPr>
        <w:t xml:space="preserve">ийслэлийн </w:t>
      </w:r>
      <w:r w:rsidRPr="0072355D">
        <w:rPr>
          <w:rFonts w:cs="Arial"/>
          <w:bCs/>
          <w:i/>
          <w:sz w:val="22"/>
          <w:szCs w:val="22"/>
          <w:lang w:val="mn-MN"/>
        </w:rPr>
        <w:t>З</w:t>
      </w:r>
      <w:r w:rsidR="003C091D" w:rsidRPr="0072355D">
        <w:rPr>
          <w:rFonts w:cs="Arial"/>
          <w:bCs/>
          <w:i/>
          <w:sz w:val="22"/>
          <w:szCs w:val="22"/>
          <w:lang w:val="mn-MN"/>
        </w:rPr>
        <w:t>асаг д</w:t>
      </w:r>
      <w:r w:rsidRPr="0072355D">
        <w:rPr>
          <w:rFonts w:cs="Arial"/>
          <w:bCs/>
          <w:i/>
          <w:sz w:val="22"/>
          <w:szCs w:val="22"/>
          <w:lang w:val="mn-MN"/>
        </w:rPr>
        <w:t>арга байхаар шинэчлэн баталсан байх тул гарын үсэг зурах эрхгүй этгээд гэж үзэх боломжгүй байна. Үндэсний их баяр наадмын үндэсний бөх</w:t>
      </w:r>
      <w:r w:rsidR="003C091D" w:rsidRPr="0072355D">
        <w:rPr>
          <w:rFonts w:cs="Arial"/>
          <w:bCs/>
          <w:i/>
          <w:sz w:val="22"/>
          <w:szCs w:val="22"/>
          <w:lang w:val="mn-MN"/>
        </w:rPr>
        <w:t>и</w:t>
      </w:r>
      <w:r w:rsidRPr="0072355D">
        <w:rPr>
          <w:rFonts w:cs="Arial"/>
          <w:bCs/>
          <w:i/>
          <w:sz w:val="22"/>
          <w:szCs w:val="22"/>
          <w:lang w:val="mn-MN"/>
        </w:rPr>
        <w:t xml:space="preserve">йн барилдааны дүрмийн </w:t>
      </w:r>
      <w:r w:rsidR="003C091D" w:rsidRPr="0072355D">
        <w:rPr>
          <w:rFonts w:cs="Arial"/>
          <w:bCs/>
          <w:i/>
          <w:sz w:val="22"/>
          <w:szCs w:val="22"/>
          <w:lang w:val="mn-MN"/>
        </w:rPr>
        <w:t xml:space="preserve">2 дугаар зүйлийн </w:t>
      </w:r>
      <w:r w:rsidRPr="0072355D">
        <w:rPr>
          <w:rFonts w:cs="Arial"/>
          <w:bCs/>
          <w:i/>
          <w:sz w:val="22"/>
          <w:szCs w:val="22"/>
          <w:lang w:val="mn-MN"/>
        </w:rPr>
        <w:t xml:space="preserve">2.1-д </w:t>
      </w:r>
      <w:r w:rsidR="003C091D" w:rsidRPr="0072355D">
        <w:rPr>
          <w:rFonts w:cs="Arial"/>
          <w:bCs/>
          <w:i/>
          <w:sz w:val="22"/>
          <w:szCs w:val="22"/>
          <w:lang w:val="mn-MN"/>
        </w:rPr>
        <w:t>“</w:t>
      </w:r>
      <w:r w:rsidRPr="0072355D">
        <w:rPr>
          <w:rFonts w:cs="Arial"/>
          <w:bCs/>
          <w:i/>
          <w:sz w:val="22"/>
          <w:szCs w:val="22"/>
          <w:lang w:val="mn-MN"/>
        </w:rPr>
        <w:t>Улсын наадмын үндэсний бөхийн барилдааныг Бөхийн салбар хороо хариуцан зохион байгуулна</w:t>
      </w:r>
      <w:r w:rsidR="003C091D" w:rsidRPr="0072355D">
        <w:rPr>
          <w:rFonts w:cs="Arial"/>
          <w:bCs/>
          <w:i/>
          <w:sz w:val="22"/>
          <w:szCs w:val="22"/>
          <w:lang w:val="mn-MN"/>
        </w:rPr>
        <w:t>”</w:t>
      </w:r>
      <w:r w:rsidRPr="0072355D">
        <w:rPr>
          <w:rFonts w:cs="Arial"/>
          <w:bCs/>
          <w:i/>
          <w:sz w:val="22"/>
          <w:szCs w:val="22"/>
          <w:lang w:val="mn-MN"/>
        </w:rPr>
        <w:t xml:space="preserve"> гэж заасны дагуу Б.Ганзоригийн асуудлыг хэлэлцэх, шийдэрлэх ажиллагааг Үндэсний их баяр наадмын Үндэсний бөхийн салбар хороо 2017.02.09-ний өдөр хуралдаж шийдвэрлэсэн тул Захиргааны ерөнхий хуульд заасан сонсох ажиллагааг салбар хороон дээр хэрэгжүүлэхээр байна.</w:t>
      </w:r>
      <w:r w:rsidR="003C091D" w:rsidRPr="0072355D">
        <w:rPr>
          <w:rFonts w:cs="Arial"/>
          <w:bCs/>
          <w:i/>
          <w:sz w:val="22"/>
          <w:szCs w:val="22"/>
          <w:lang w:val="mn-MN"/>
        </w:rPr>
        <w:t xml:space="preserve"> </w:t>
      </w:r>
      <w:r w:rsidRPr="0072355D">
        <w:rPr>
          <w:rFonts w:cs="Arial"/>
          <w:bCs/>
          <w:i/>
          <w:sz w:val="22"/>
          <w:szCs w:val="22"/>
          <w:lang w:val="mn-MN"/>
        </w:rPr>
        <w:t>Иймд сонсох ажиллагааг хийгээгүй гэх үндэслэлийг хүлээн авах боломжгүй байна.</w:t>
      </w:r>
    </w:p>
    <w:p w14:paraId="0528B659" w14:textId="77777777" w:rsidR="003C091D" w:rsidRDefault="003C091D" w:rsidP="00F10C98">
      <w:pPr>
        <w:spacing w:after="0" w:line="23" w:lineRule="atLeast"/>
        <w:ind w:firstLine="720"/>
        <w:jc w:val="both"/>
        <w:rPr>
          <w:rFonts w:cs="Arial"/>
          <w:bCs/>
          <w:iCs/>
          <w:sz w:val="24"/>
          <w:szCs w:val="24"/>
          <w:lang w:val="mn-MN"/>
        </w:rPr>
      </w:pPr>
    </w:p>
    <w:p w14:paraId="05098EC0" w14:textId="72437ADE" w:rsidR="00095282" w:rsidRDefault="001E3675" w:rsidP="00F10C98">
      <w:pPr>
        <w:spacing w:after="0" w:line="23" w:lineRule="atLeast"/>
        <w:ind w:firstLine="720"/>
        <w:jc w:val="both"/>
        <w:rPr>
          <w:rFonts w:cs="Arial"/>
          <w:bCs/>
          <w:iCs/>
          <w:sz w:val="24"/>
          <w:szCs w:val="24"/>
          <w:lang w:val="mn-MN"/>
        </w:rPr>
      </w:pPr>
      <w:r w:rsidRPr="001E3675">
        <w:rPr>
          <w:rFonts w:cs="Arial"/>
          <w:bCs/>
          <w:iCs/>
          <w:sz w:val="24"/>
          <w:szCs w:val="24"/>
          <w:lang w:val="mn-MN"/>
        </w:rPr>
        <w:t>Дээрх маргаанд Үндэсний баяр наадмын тухай хуулийн</w:t>
      </w:r>
      <w:r w:rsidR="00F26F75">
        <w:rPr>
          <w:rFonts w:cs="Arial"/>
          <w:bCs/>
          <w:iCs/>
          <w:sz w:val="24"/>
          <w:szCs w:val="24"/>
          <w:lang w:val="mn-MN"/>
        </w:rPr>
        <w:t xml:space="preserve"> 10 дугаар зүйлийн</w:t>
      </w:r>
      <w:r w:rsidRPr="001E3675">
        <w:rPr>
          <w:rFonts w:cs="Arial"/>
          <w:bCs/>
          <w:iCs/>
          <w:sz w:val="24"/>
          <w:szCs w:val="24"/>
          <w:lang w:val="mn-MN"/>
        </w:rPr>
        <w:t xml:space="preserve"> 10.2-д зааснаар </w:t>
      </w:r>
      <w:r w:rsidR="00F26F75" w:rsidRPr="00F26F75">
        <w:rPr>
          <w:rFonts w:cs="Arial"/>
          <w:bCs/>
          <w:i/>
          <w:sz w:val="24"/>
          <w:szCs w:val="24"/>
          <w:lang w:val="mn-MN"/>
        </w:rPr>
        <w:t>“э</w:t>
      </w:r>
      <w:r w:rsidRPr="00F26F75">
        <w:rPr>
          <w:rFonts w:cs="Arial"/>
          <w:bCs/>
          <w:i/>
          <w:sz w:val="24"/>
          <w:szCs w:val="24"/>
          <w:lang w:val="mn-MN"/>
        </w:rPr>
        <w:t>нэ хуулийн 7.1, 7.2-т заасан барилдааны шөвгийн 16-д үлдсэн бөх</w:t>
      </w:r>
      <w:r w:rsidR="00F26F75" w:rsidRPr="00F26F75">
        <w:rPr>
          <w:rFonts w:cs="Arial"/>
          <w:bCs/>
          <w:i/>
          <w:sz w:val="24"/>
          <w:szCs w:val="24"/>
          <w:lang w:val="mn-MN"/>
        </w:rPr>
        <w:t>”</w:t>
      </w:r>
      <w:r w:rsidRPr="00F26F75">
        <w:rPr>
          <w:rFonts w:cs="Arial"/>
          <w:bCs/>
          <w:i/>
          <w:sz w:val="24"/>
          <w:szCs w:val="24"/>
          <w:lang w:val="mn-MN"/>
        </w:rPr>
        <w:t xml:space="preserve"> </w:t>
      </w:r>
      <w:r w:rsidR="00F26F75">
        <w:rPr>
          <w:rFonts w:cs="Arial"/>
          <w:bCs/>
          <w:iCs/>
          <w:sz w:val="24"/>
          <w:szCs w:val="24"/>
          <w:lang w:val="mn-MN"/>
        </w:rPr>
        <w:t xml:space="preserve"> </w:t>
      </w:r>
      <w:r w:rsidRPr="001E3675">
        <w:rPr>
          <w:rFonts w:cs="Arial"/>
          <w:bCs/>
          <w:iCs/>
          <w:sz w:val="24"/>
          <w:szCs w:val="24"/>
          <w:lang w:val="mn-MN"/>
        </w:rPr>
        <w:t xml:space="preserve">гэж заасан. </w:t>
      </w:r>
      <w:r w:rsidR="00F26F75">
        <w:rPr>
          <w:rFonts w:cs="Arial"/>
          <w:bCs/>
          <w:iCs/>
          <w:sz w:val="24"/>
          <w:szCs w:val="24"/>
          <w:lang w:val="mn-MN"/>
        </w:rPr>
        <w:t xml:space="preserve">Хуулийн зохицуулалт нь агуулгаараа </w:t>
      </w:r>
      <w:r w:rsidRPr="001E3675">
        <w:rPr>
          <w:rFonts w:cs="Arial"/>
          <w:bCs/>
          <w:iCs/>
          <w:sz w:val="24"/>
          <w:szCs w:val="24"/>
          <w:lang w:val="mn-MN"/>
        </w:rPr>
        <w:t xml:space="preserve">барилдааныг нэрлэсэн заалт болохоос уг барилдааны давааг нэрлэсэн заалт биш </w:t>
      </w:r>
      <w:r w:rsidR="00F26F75">
        <w:rPr>
          <w:rFonts w:cs="Arial"/>
          <w:bCs/>
          <w:iCs/>
          <w:sz w:val="24"/>
          <w:szCs w:val="24"/>
          <w:lang w:val="mn-MN"/>
        </w:rPr>
        <w:t>байж болох юм</w:t>
      </w:r>
      <w:r w:rsidRPr="001E3675">
        <w:rPr>
          <w:rFonts w:cs="Arial"/>
          <w:bCs/>
          <w:iCs/>
          <w:sz w:val="24"/>
          <w:szCs w:val="24"/>
          <w:lang w:val="mn-MN"/>
        </w:rPr>
        <w:t xml:space="preserve">. </w:t>
      </w:r>
      <w:r w:rsidR="00F26F75">
        <w:rPr>
          <w:rFonts w:cs="Arial"/>
          <w:bCs/>
          <w:iCs/>
          <w:sz w:val="24"/>
          <w:szCs w:val="24"/>
          <w:lang w:val="mn-MN"/>
        </w:rPr>
        <w:t>Иймд</w:t>
      </w:r>
      <w:r w:rsidRPr="001E3675">
        <w:rPr>
          <w:rFonts w:cs="Arial"/>
          <w:bCs/>
          <w:iCs/>
          <w:sz w:val="24"/>
          <w:szCs w:val="24"/>
          <w:lang w:val="mn-MN"/>
        </w:rPr>
        <w:t xml:space="preserve"> хуулийн заалтыг шууд утгаар нь авч үзвэл </w:t>
      </w:r>
      <w:r w:rsidR="00F26F75">
        <w:rPr>
          <w:rFonts w:cs="Arial"/>
          <w:bCs/>
          <w:iCs/>
          <w:sz w:val="24"/>
          <w:szCs w:val="24"/>
          <w:lang w:val="mn-MN"/>
        </w:rPr>
        <w:t>5</w:t>
      </w:r>
      <w:r w:rsidRPr="001E3675">
        <w:rPr>
          <w:rFonts w:cs="Arial"/>
          <w:bCs/>
          <w:iCs/>
          <w:sz w:val="24"/>
          <w:szCs w:val="24"/>
          <w:lang w:val="mn-MN"/>
        </w:rPr>
        <w:t xml:space="preserve"> давсан боловч хуулийн хүрээнд шөвгийн </w:t>
      </w:r>
      <w:r w:rsidR="00F26F75">
        <w:rPr>
          <w:rFonts w:cs="Arial"/>
          <w:bCs/>
          <w:iCs/>
          <w:sz w:val="24"/>
          <w:szCs w:val="24"/>
          <w:lang w:val="mn-MN"/>
        </w:rPr>
        <w:t>16-д</w:t>
      </w:r>
      <w:r w:rsidRPr="001E3675">
        <w:rPr>
          <w:rFonts w:cs="Arial"/>
          <w:bCs/>
          <w:iCs/>
          <w:sz w:val="24"/>
          <w:szCs w:val="24"/>
          <w:lang w:val="mn-MN"/>
        </w:rPr>
        <w:t xml:space="preserve"> биш, </w:t>
      </w:r>
      <w:r w:rsidR="00F26F75">
        <w:rPr>
          <w:rFonts w:cs="Arial"/>
          <w:bCs/>
          <w:iCs/>
          <w:sz w:val="24"/>
          <w:szCs w:val="24"/>
          <w:lang w:val="mn-MN"/>
        </w:rPr>
        <w:t>32-т</w:t>
      </w:r>
      <w:r w:rsidRPr="001E3675">
        <w:rPr>
          <w:rFonts w:cs="Arial"/>
          <w:bCs/>
          <w:iCs/>
          <w:sz w:val="24"/>
          <w:szCs w:val="24"/>
          <w:lang w:val="mn-MN"/>
        </w:rPr>
        <w:t xml:space="preserve"> үлдсэн учраас шинжилгээ өгөхгүй бай</w:t>
      </w:r>
      <w:r w:rsidR="005E2E54">
        <w:rPr>
          <w:rFonts w:cs="Arial"/>
          <w:bCs/>
          <w:iCs/>
          <w:sz w:val="24"/>
          <w:szCs w:val="24"/>
          <w:lang w:val="mn-MN"/>
        </w:rPr>
        <w:t xml:space="preserve">ж болохоор зохицуулагдсан харагдаж байна. </w:t>
      </w:r>
      <w:r w:rsidR="00F10C98">
        <w:rPr>
          <w:rFonts w:cs="Arial"/>
          <w:bCs/>
          <w:iCs/>
          <w:sz w:val="24"/>
          <w:szCs w:val="24"/>
          <w:lang w:val="mn-MN"/>
        </w:rPr>
        <w:t>Х</w:t>
      </w:r>
      <w:r w:rsidRPr="001E3675">
        <w:rPr>
          <w:rFonts w:cs="Arial"/>
          <w:bCs/>
          <w:iCs/>
          <w:sz w:val="24"/>
          <w:szCs w:val="24"/>
          <w:lang w:val="mn-MN"/>
        </w:rPr>
        <w:t xml:space="preserve">уулийн заалтыг агуулгаар нь үзвэл Улсын баяр наадамд барилдаж, улсын цол буюу </w:t>
      </w:r>
      <w:r w:rsidR="005E2E54">
        <w:rPr>
          <w:rFonts w:cs="Arial"/>
          <w:bCs/>
          <w:iCs/>
          <w:sz w:val="24"/>
          <w:szCs w:val="24"/>
          <w:lang w:val="mn-MN"/>
        </w:rPr>
        <w:t>5</w:t>
      </w:r>
      <w:r w:rsidRPr="001E3675">
        <w:rPr>
          <w:rFonts w:cs="Arial"/>
          <w:bCs/>
          <w:iCs/>
          <w:sz w:val="24"/>
          <w:szCs w:val="24"/>
          <w:lang w:val="mn-MN"/>
        </w:rPr>
        <w:t xml:space="preserve"> ба түүнээс дээш давсан бөхчүүдийг шөвгийн 16 болон 32-т үлдсэнээс үл хамаарч, сэргээшийн шинжилгээнд заавал оруулах</w:t>
      </w:r>
      <w:r w:rsidR="00BE340C">
        <w:rPr>
          <w:rFonts w:cs="Arial"/>
          <w:bCs/>
          <w:iCs/>
          <w:sz w:val="24"/>
          <w:szCs w:val="24"/>
          <w:lang w:val="mn-MN"/>
        </w:rPr>
        <w:t>аар зохицуулах шаардлагатай. Иймээс</w:t>
      </w:r>
      <w:r w:rsidRPr="001E3675">
        <w:rPr>
          <w:rFonts w:cs="Arial"/>
          <w:bCs/>
          <w:iCs/>
          <w:sz w:val="24"/>
          <w:szCs w:val="24"/>
          <w:lang w:val="mn-MN"/>
        </w:rPr>
        <w:t xml:space="preserve"> </w:t>
      </w:r>
      <w:r w:rsidR="0074751A">
        <w:rPr>
          <w:rFonts w:cs="Arial"/>
          <w:bCs/>
          <w:iCs/>
          <w:sz w:val="24"/>
          <w:szCs w:val="24"/>
          <w:lang w:val="mn-MN"/>
        </w:rPr>
        <w:t xml:space="preserve">хуулийн зүйл, заалтыг </w:t>
      </w:r>
      <w:r w:rsidRPr="001E3675">
        <w:rPr>
          <w:rFonts w:cs="Arial"/>
          <w:bCs/>
          <w:iCs/>
          <w:sz w:val="24"/>
          <w:szCs w:val="24"/>
          <w:lang w:val="mn-MN"/>
        </w:rPr>
        <w:t xml:space="preserve">шууд утгаар </w:t>
      </w:r>
      <w:r w:rsidR="0074751A">
        <w:rPr>
          <w:rFonts w:cs="Arial"/>
          <w:bCs/>
          <w:iCs/>
          <w:sz w:val="24"/>
          <w:szCs w:val="24"/>
          <w:lang w:val="mn-MN"/>
        </w:rPr>
        <w:t xml:space="preserve">нь </w:t>
      </w:r>
      <w:r w:rsidRPr="001E3675">
        <w:rPr>
          <w:rFonts w:cs="Arial"/>
          <w:bCs/>
          <w:iCs/>
          <w:sz w:val="24"/>
          <w:szCs w:val="24"/>
          <w:lang w:val="mn-MN"/>
        </w:rPr>
        <w:t>ойлго</w:t>
      </w:r>
      <w:r w:rsidR="00BE340C">
        <w:rPr>
          <w:rFonts w:cs="Arial"/>
          <w:bCs/>
          <w:iCs/>
          <w:sz w:val="24"/>
          <w:szCs w:val="24"/>
          <w:lang w:val="mn-MN"/>
        </w:rPr>
        <w:t xml:space="preserve">ж, тухайн харилцааг бүрэн </w:t>
      </w:r>
      <w:r w:rsidR="0074751A">
        <w:rPr>
          <w:rFonts w:cs="Arial"/>
          <w:bCs/>
          <w:iCs/>
          <w:sz w:val="24"/>
          <w:szCs w:val="24"/>
          <w:lang w:val="mn-MN"/>
        </w:rPr>
        <w:t xml:space="preserve"> зохицуул</w:t>
      </w:r>
      <w:r w:rsidR="00BE340C">
        <w:rPr>
          <w:rFonts w:cs="Arial"/>
          <w:bCs/>
          <w:iCs/>
          <w:sz w:val="24"/>
          <w:szCs w:val="24"/>
          <w:lang w:val="mn-MN"/>
        </w:rPr>
        <w:t>сан байх ёстой.</w:t>
      </w:r>
    </w:p>
    <w:p w14:paraId="179ADCEA" w14:textId="53D5D9C3" w:rsidR="00095282" w:rsidRDefault="00095282" w:rsidP="00F10C98">
      <w:pPr>
        <w:spacing w:after="0" w:line="23" w:lineRule="atLeast"/>
        <w:ind w:firstLine="720"/>
        <w:jc w:val="both"/>
        <w:rPr>
          <w:rFonts w:cs="Arial"/>
          <w:b/>
          <w:iCs/>
          <w:sz w:val="24"/>
          <w:szCs w:val="24"/>
          <w:lang w:val="mn-MN"/>
        </w:rPr>
      </w:pPr>
    </w:p>
    <w:p w14:paraId="479394B3" w14:textId="625F8A67" w:rsidR="00BE340C" w:rsidRDefault="00D04C35" w:rsidP="00F10C98">
      <w:pPr>
        <w:spacing w:after="0" w:line="23" w:lineRule="atLeast"/>
        <w:ind w:firstLine="720"/>
        <w:jc w:val="both"/>
        <w:rPr>
          <w:rFonts w:cs="Arial"/>
          <w:bCs/>
          <w:iCs/>
          <w:sz w:val="24"/>
          <w:szCs w:val="24"/>
          <w:lang w:val="mn-MN"/>
        </w:rPr>
      </w:pPr>
      <w:r w:rsidRPr="00D04C35">
        <w:rPr>
          <w:rFonts w:cs="Arial"/>
          <w:bCs/>
          <w:iCs/>
          <w:sz w:val="24"/>
          <w:szCs w:val="24"/>
          <w:lang w:val="mn-MN"/>
        </w:rPr>
        <w:t>Харин</w:t>
      </w:r>
      <w:r w:rsidR="00BE340C">
        <w:rPr>
          <w:rFonts w:cs="Arial"/>
          <w:bCs/>
          <w:iCs/>
          <w:sz w:val="24"/>
          <w:szCs w:val="24"/>
          <w:lang w:val="mn-MN"/>
        </w:rPr>
        <w:t xml:space="preserve"> </w:t>
      </w:r>
      <w:bookmarkStart w:id="11" w:name="_Hlk58185260"/>
      <w:r w:rsidR="00BE340C">
        <w:rPr>
          <w:rFonts w:cs="Arial"/>
          <w:bCs/>
          <w:iCs/>
          <w:sz w:val="24"/>
          <w:szCs w:val="24"/>
          <w:lang w:val="mn-MN"/>
        </w:rPr>
        <w:t>Үндэсний их баяр наадмын тухай хуулиар нарийвчлан зохицуулаагүй зохицуулалтыг</w:t>
      </w:r>
      <w:r w:rsidRPr="00D04C35">
        <w:rPr>
          <w:rFonts w:cs="Arial"/>
          <w:bCs/>
          <w:iCs/>
          <w:sz w:val="24"/>
          <w:szCs w:val="24"/>
          <w:lang w:val="mn-MN"/>
        </w:rPr>
        <w:t xml:space="preserve">  Засгийн газрын 2018 оны 6 дугаар сарын 20-ны өдрийн 178 дугаар тогтоолоор баталсан Үндэсний их баяр наадмын үндэсний бөхийн барилдааны дүр</w:t>
      </w:r>
      <w:r w:rsidR="00F10C98">
        <w:rPr>
          <w:rFonts w:cs="Arial"/>
          <w:bCs/>
          <w:iCs/>
          <w:sz w:val="24"/>
          <w:szCs w:val="24"/>
          <w:lang w:val="mn-MN"/>
        </w:rPr>
        <w:t>м</w:t>
      </w:r>
      <w:r w:rsidRPr="00D04C35">
        <w:rPr>
          <w:rFonts w:cs="Arial"/>
          <w:bCs/>
          <w:iCs/>
          <w:sz w:val="24"/>
          <w:szCs w:val="24"/>
          <w:lang w:val="mn-MN"/>
        </w:rPr>
        <w:t xml:space="preserve">ийн 15.1-т </w:t>
      </w:r>
      <w:r w:rsidRPr="00BE340C">
        <w:rPr>
          <w:rFonts w:cs="Arial"/>
          <w:bCs/>
          <w:i/>
          <w:sz w:val="24"/>
          <w:szCs w:val="24"/>
          <w:lang w:val="mn-MN"/>
        </w:rPr>
        <w:t>“Баяр наадмын бөхийн барилдаанд тав болон түүнээс дээш давж шөвгөрсөн бөхчүүд сэргээшийн шинжилгээнд заавал орно”</w:t>
      </w:r>
      <w:r w:rsidRPr="00D04C35">
        <w:rPr>
          <w:rFonts w:cs="Arial"/>
          <w:bCs/>
          <w:iCs/>
          <w:sz w:val="24"/>
          <w:szCs w:val="24"/>
          <w:lang w:val="mn-MN"/>
        </w:rPr>
        <w:t xml:space="preserve"> гэж тодорхой зохицуулсан байна.</w:t>
      </w:r>
      <w:r w:rsidR="00BE340C">
        <w:rPr>
          <w:rFonts w:cs="Arial"/>
          <w:bCs/>
          <w:iCs/>
          <w:sz w:val="24"/>
          <w:szCs w:val="24"/>
          <w:lang w:val="mn-MN"/>
        </w:rPr>
        <w:t xml:space="preserve"> </w:t>
      </w:r>
    </w:p>
    <w:p w14:paraId="713E7754" w14:textId="77777777" w:rsidR="00BE340C" w:rsidRDefault="00BE340C" w:rsidP="00F10C98">
      <w:pPr>
        <w:spacing w:after="0" w:line="23" w:lineRule="atLeast"/>
        <w:ind w:firstLine="720"/>
        <w:jc w:val="both"/>
        <w:rPr>
          <w:rFonts w:cs="Arial"/>
          <w:bCs/>
          <w:iCs/>
          <w:sz w:val="24"/>
          <w:szCs w:val="24"/>
          <w:lang w:val="mn-MN"/>
        </w:rPr>
      </w:pPr>
    </w:p>
    <w:p w14:paraId="4E100174" w14:textId="17AC4785" w:rsidR="00D04C35" w:rsidRPr="00D04C35" w:rsidRDefault="00BE340C" w:rsidP="00F10C98">
      <w:pPr>
        <w:spacing w:after="0" w:line="23" w:lineRule="atLeast"/>
        <w:ind w:firstLine="720"/>
        <w:jc w:val="both"/>
        <w:rPr>
          <w:rFonts w:cs="Arial"/>
          <w:bCs/>
          <w:iCs/>
          <w:sz w:val="24"/>
          <w:szCs w:val="24"/>
          <w:lang w:val="mn-MN"/>
        </w:rPr>
      </w:pPr>
      <w:r>
        <w:rPr>
          <w:rFonts w:cs="Arial"/>
          <w:bCs/>
          <w:iCs/>
          <w:sz w:val="24"/>
          <w:szCs w:val="24"/>
          <w:lang w:val="mn-MN"/>
        </w:rPr>
        <w:t>Иймд Үндэсний баяр наадмын тухай хуулийн 10 дугаар зүйлийн 10.2 дахь хэсгийг дараах байдлаар өөрчлөн найруулах нь зүйтэй гэж үзэж байна.</w:t>
      </w:r>
    </w:p>
    <w:p w14:paraId="08EEFFBE" w14:textId="77777777" w:rsidR="00D04C35" w:rsidRPr="00095282" w:rsidRDefault="00D04C35" w:rsidP="00F10C98">
      <w:pPr>
        <w:spacing w:after="0" w:line="23" w:lineRule="atLeast"/>
        <w:ind w:firstLine="720"/>
        <w:jc w:val="both"/>
        <w:rPr>
          <w:rFonts w:cs="Arial"/>
          <w:b/>
          <w:iCs/>
          <w:sz w:val="24"/>
          <w:szCs w:val="24"/>
          <w:lang w:val="mn-MN"/>
        </w:rPr>
      </w:pPr>
    </w:p>
    <w:p w14:paraId="0929C686" w14:textId="50636152" w:rsidR="00AF0827" w:rsidRDefault="00095282" w:rsidP="00F10C98">
      <w:pPr>
        <w:spacing w:after="0" w:line="23" w:lineRule="atLeast"/>
        <w:ind w:firstLine="720"/>
        <w:jc w:val="both"/>
        <w:rPr>
          <w:rFonts w:cs="Arial"/>
          <w:bCs/>
          <w:iCs/>
          <w:sz w:val="24"/>
          <w:szCs w:val="24"/>
          <w:lang w:val="mn-MN"/>
        </w:rPr>
      </w:pPr>
      <w:r w:rsidRPr="00095282">
        <w:rPr>
          <w:rFonts w:cs="Arial"/>
          <w:b/>
          <w:iCs/>
          <w:sz w:val="24"/>
          <w:szCs w:val="24"/>
          <w:lang w:val="mn-MN"/>
        </w:rPr>
        <w:t>Санал:</w:t>
      </w:r>
      <w:r>
        <w:rPr>
          <w:rFonts w:cs="Arial"/>
          <w:bCs/>
          <w:iCs/>
          <w:sz w:val="24"/>
          <w:szCs w:val="24"/>
          <w:lang w:val="mn-MN"/>
        </w:rPr>
        <w:t xml:space="preserve"> </w:t>
      </w:r>
      <w:r w:rsidR="00AF0827">
        <w:rPr>
          <w:rFonts w:cs="Arial"/>
          <w:bCs/>
          <w:iCs/>
          <w:sz w:val="24"/>
          <w:szCs w:val="24"/>
          <w:lang w:val="mn-MN"/>
        </w:rPr>
        <w:t>Үндэсний баяр наадмын тухай хуулийн 10 дугаар зүйлийн 10.2 дахь хэсгийг</w:t>
      </w:r>
      <w:r>
        <w:rPr>
          <w:rFonts w:cs="Arial"/>
          <w:bCs/>
          <w:iCs/>
          <w:sz w:val="24"/>
          <w:szCs w:val="24"/>
        </w:rPr>
        <w:t xml:space="preserve"> </w:t>
      </w:r>
      <w:r w:rsidRPr="00D04C35">
        <w:rPr>
          <w:rFonts w:cs="Arial"/>
          <w:bCs/>
          <w:i/>
          <w:sz w:val="24"/>
          <w:szCs w:val="24"/>
          <w:u w:val="single"/>
          <w:lang w:val="mn-MN"/>
        </w:rPr>
        <w:t>“энэ хуулийн 7.1, 7.2-т заасан барилдаанд 5 дав</w:t>
      </w:r>
      <w:r w:rsidR="00D04C35" w:rsidRPr="00D04C35">
        <w:rPr>
          <w:rFonts w:cs="Arial"/>
          <w:bCs/>
          <w:i/>
          <w:sz w:val="24"/>
          <w:szCs w:val="24"/>
          <w:u w:val="single"/>
          <w:lang w:val="mn-MN"/>
        </w:rPr>
        <w:t xml:space="preserve">ж шөвгөрсөн </w:t>
      </w:r>
      <w:r w:rsidRPr="00D04C35">
        <w:rPr>
          <w:rFonts w:cs="Arial"/>
          <w:bCs/>
          <w:i/>
          <w:sz w:val="24"/>
          <w:szCs w:val="24"/>
          <w:u w:val="single"/>
          <w:lang w:val="mn-MN"/>
        </w:rPr>
        <w:t>бөх,...”</w:t>
      </w:r>
      <w:r>
        <w:rPr>
          <w:rFonts w:cs="Arial"/>
          <w:bCs/>
          <w:iCs/>
          <w:sz w:val="24"/>
          <w:szCs w:val="24"/>
          <w:lang w:val="mn-MN"/>
        </w:rPr>
        <w:t xml:space="preserve"> гэж өөрчлөн найруулах.</w:t>
      </w:r>
    </w:p>
    <w:bookmarkEnd w:id="11"/>
    <w:p w14:paraId="2FF17FC5" w14:textId="77777777" w:rsidR="00095282" w:rsidRDefault="00095282" w:rsidP="00F10C98">
      <w:pPr>
        <w:spacing w:after="0" w:line="23" w:lineRule="atLeast"/>
        <w:ind w:firstLine="720"/>
        <w:jc w:val="both"/>
        <w:rPr>
          <w:rFonts w:cs="Arial"/>
          <w:bCs/>
          <w:iCs/>
          <w:sz w:val="24"/>
          <w:szCs w:val="24"/>
          <w:lang w:val="mn-MN"/>
        </w:rPr>
      </w:pPr>
    </w:p>
    <w:p w14:paraId="1D893E68" w14:textId="76BBF91A" w:rsidR="001F21F2" w:rsidRPr="008A617B" w:rsidRDefault="00DE56BD" w:rsidP="00F10C98">
      <w:pPr>
        <w:spacing w:after="0" w:line="23" w:lineRule="atLeast"/>
        <w:ind w:firstLine="720"/>
        <w:jc w:val="both"/>
        <w:rPr>
          <w:rFonts w:cs="Arial"/>
          <w:bCs/>
          <w:i/>
          <w:color w:val="0070C0"/>
          <w:sz w:val="24"/>
          <w:szCs w:val="24"/>
          <w:lang w:val="mn-MN"/>
        </w:rPr>
      </w:pPr>
      <w:bookmarkStart w:id="12" w:name="_Hlk58185272"/>
      <w:r w:rsidRPr="008A617B">
        <w:rPr>
          <w:rFonts w:cs="Arial"/>
          <w:bCs/>
          <w:i/>
          <w:color w:val="0070C0"/>
          <w:sz w:val="24"/>
          <w:szCs w:val="24"/>
          <w:lang w:val="mn-MN"/>
        </w:rPr>
        <w:t>2.Эмчилгээний зорилгооор сэргээшийн шинжилгээнээс чөлөөлөгдөх үндэслэл бий юу?</w:t>
      </w:r>
    </w:p>
    <w:bookmarkEnd w:id="12"/>
    <w:p w14:paraId="24505E65" w14:textId="77777777" w:rsidR="00D2705A" w:rsidRPr="00D2705A" w:rsidRDefault="00D2705A" w:rsidP="00F10C98">
      <w:pPr>
        <w:spacing w:after="0" w:line="23" w:lineRule="atLeast"/>
        <w:ind w:firstLine="720"/>
        <w:jc w:val="both"/>
        <w:rPr>
          <w:rFonts w:cs="Arial"/>
          <w:bCs/>
          <w:i/>
          <w:sz w:val="24"/>
          <w:szCs w:val="24"/>
          <w:lang w:val="mn-MN"/>
        </w:rPr>
      </w:pPr>
    </w:p>
    <w:p w14:paraId="1FBC0B53" w14:textId="4ABF4F6B" w:rsidR="00D2705A" w:rsidRDefault="00D2705A" w:rsidP="00F10C98">
      <w:pPr>
        <w:spacing w:after="0" w:line="23" w:lineRule="atLeast"/>
        <w:ind w:firstLine="720"/>
        <w:jc w:val="both"/>
        <w:rPr>
          <w:rFonts w:cs="Arial"/>
          <w:bCs/>
          <w:iCs/>
          <w:sz w:val="24"/>
          <w:szCs w:val="24"/>
          <w:lang w:val="mn-MN"/>
        </w:rPr>
      </w:pPr>
      <w:r>
        <w:rPr>
          <w:rFonts w:cs="Arial"/>
          <w:bCs/>
          <w:sz w:val="24"/>
          <w:szCs w:val="24"/>
          <w:lang w:val="mn-MN"/>
        </w:rPr>
        <w:t xml:space="preserve">ҮИБНЗБХ нь 2018 оны 6 дугаар сарын 22-ны өдрийн 04 дугаартай тогтоолоор </w:t>
      </w:r>
      <w:r w:rsidRPr="0085142F">
        <w:rPr>
          <w:rFonts w:cs="Arial"/>
          <w:bCs/>
          <w:i/>
          <w:iCs/>
          <w:sz w:val="24"/>
          <w:szCs w:val="24"/>
          <w:lang w:val="mn-MN"/>
        </w:rPr>
        <w:t>“Үндэсний их баяр наадмын бөх, харваачид сэргээшийн шинжилгээ хийх журам”-</w:t>
      </w:r>
      <w:r>
        <w:rPr>
          <w:rFonts w:cs="Arial"/>
          <w:bCs/>
          <w:sz w:val="24"/>
          <w:szCs w:val="24"/>
          <w:lang w:val="mn-MN"/>
        </w:rPr>
        <w:t>ы</w:t>
      </w:r>
      <w:r w:rsidR="00102047">
        <w:rPr>
          <w:rFonts w:cs="Arial"/>
          <w:bCs/>
          <w:sz w:val="24"/>
          <w:szCs w:val="24"/>
          <w:lang w:val="mn-MN"/>
        </w:rPr>
        <w:t xml:space="preserve">н </w:t>
      </w:r>
      <w:r w:rsidRPr="00D2705A">
        <w:rPr>
          <w:rFonts w:cs="Arial"/>
          <w:bCs/>
          <w:iCs/>
          <w:sz w:val="24"/>
          <w:szCs w:val="24"/>
        </w:rPr>
        <w:t>6</w:t>
      </w:r>
      <w:r w:rsidRPr="00D2705A">
        <w:rPr>
          <w:rFonts w:cs="Arial"/>
          <w:bCs/>
          <w:iCs/>
          <w:sz w:val="24"/>
          <w:szCs w:val="24"/>
          <w:lang w:val="mn-MN"/>
        </w:rPr>
        <w:t>.</w:t>
      </w:r>
      <w:r w:rsidRPr="00D2705A">
        <w:rPr>
          <w:rFonts w:cs="Arial"/>
          <w:bCs/>
          <w:iCs/>
          <w:sz w:val="24"/>
          <w:szCs w:val="24"/>
        </w:rPr>
        <w:t>8</w:t>
      </w:r>
      <w:r w:rsidR="00102047">
        <w:rPr>
          <w:rFonts w:cs="Arial"/>
          <w:bCs/>
          <w:iCs/>
          <w:sz w:val="24"/>
          <w:szCs w:val="24"/>
          <w:lang w:val="mn-MN"/>
        </w:rPr>
        <w:t xml:space="preserve">-д </w:t>
      </w:r>
      <w:r w:rsidRPr="00D2705A">
        <w:rPr>
          <w:rFonts w:cs="Arial"/>
          <w:bCs/>
          <w:iCs/>
          <w:sz w:val="24"/>
          <w:szCs w:val="24"/>
          <w:lang w:val="mn-MN"/>
        </w:rPr>
        <w:t xml:space="preserve">Бөх, </w:t>
      </w:r>
      <w:r w:rsidR="00102047">
        <w:rPr>
          <w:rFonts w:cs="Arial"/>
          <w:bCs/>
          <w:iCs/>
          <w:sz w:val="24"/>
          <w:szCs w:val="24"/>
          <w:lang w:val="mn-MN"/>
        </w:rPr>
        <w:t>...</w:t>
      </w:r>
      <w:r w:rsidRPr="00D2705A">
        <w:rPr>
          <w:rFonts w:cs="Arial"/>
          <w:bCs/>
          <w:iCs/>
          <w:sz w:val="24"/>
          <w:szCs w:val="24"/>
          <w:lang w:val="mn-MN"/>
        </w:rPr>
        <w:t xml:space="preserve"> эрүүл мэндийн байдлын улмаас сэргээшийн эм зүйн ангилалд </w:t>
      </w:r>
      <w:r w:rsidRPr="00D2705A">
        <w:rPr>
          <w:rFonts w:cs="Arial"/>
          <w:bCs/>
          <w:iCs/>
          <w:sz w:val="24"/>
          <w:szCs w:val="24"/>
          <w:lang w:val="mn-MN"/>
        </w:rPr>
        <w:lastRenderedPageBreak/>
        <w:t>хамрагдах бодисыг хэрэглэх зайлшгүй шаардлага гарсан тохиолдолд</w:t>
      </w:r>
      <w:r w:rsidR="00102047">
        <w:rPr>
          <w:rFonts w:cs="Arial"/>
          <w:bCs/>
          <w:iCs/>
          <w:sz w:val="24"/>
          <w:szCs w:val="24"/>
          <w:lang w:val="mn-MN"/>
        </w:rPr>
        <w:t xml:space="preserve"> </w:t>
      </w:r>
      <w:r w:rsidR="00102047" w:rsidRPr="00102047">
        <w:rPr>
          <w:rFonts w:cs="Arial"/>
          <w:bCs/>
          <w:i/>
          <w:sz w:val="24"/>
          <w:szCs w:val="24"/>
        </w:rPr>
        <w:t>(1)</w:t>
      </w:r>
      <w:r w:rsidR="00102047">
        <w:rPr>
          <w:rFonts w:cs="Arial"/>
          <w:bCs/>
          <w:iCs/>
          <w:sz w:val="24"/>
          <w:szCs w:val="24"/>
        </w:rPr>
        <w:t xml:space="preserve"> </w:t>
      </w:r>
      <w:r w:rsidR="00102047" w:rsidRPr="00D2705A">
        <w:rPr>
          <w:rFonts w:cs="Arial"/>
          <w:bCs/>
          <w:iCs/>
          <w:sz w:val="24"/>
          <w:szCs w:val="24"/>
          <w:lang w:val="mn-MN"/>
        </w:rPr>
        <w:t>Монголын допингийн эсрэг төвийн дэргэдэх эмчилгээний зорилгоор чөлөөлөх комиссын дүгнэлт гаргуул</w:t>
      </w:r>
      <w:r w:rsidR="00102047">
        <w:rPr>
          <w:rFonts w:cs="Arial"/>
          <w:bCs/>
          <w:iCs/>
          <w:sz w:val="24"/>
          <w:szCs w:val="24"/>
          <w:lang w:val="mn-MN"/>
        </w:rPr>
        <w:t xml:space="preserve">ах, </w:t>
      </w:r>
      <w:r w:rsidR="00102047" w:rsidRPr="00102047">
        <w:rPr>
          <w:rFonts w:cs="Arial"/>
          <w:bCs/>
          <w:i/>
          <w:sz w:val="24"/>
          <w:szCs w:val="24"/>
        </w:rPr>
        <w:t>(</w:t>
      </w:r>
      <w:r w:rsidRPr="00D2705A">
        <w:rPr>
          <w:rFonts w:cs="Arial"/>
          <w:bCs/>
          <w:i/>
          <w:sz w:val="24"/>
          <w:szCs w:val="24"/>
          <w:lang w:val="mn-MN"/>
        </w:rPr>
        <w:t>2</w:t>
      </w:r>
      <w:r w:rsidR="00102047" w:rsidRPr="00102047">
        <w:rPr>
          <w:rFonts w:cs="Arial"/>
          <w:bCs/>
          <w:i/>
          <w:sz w:val="24"/>
          <w:szCs w:val="24"/>
        </w:rPr>
        <w:t>)</w:t>
      </w:r>
      <w:r w:rsidRPr="00D2705A">
        <w:rPr>
          <w:rFonts w:cs="Arial"/>
          <w:bCs/>
          <w:iCs/>
          <w:sz w:val="24"/>
          <w:szCs w:val="24"/>
          <w:lang w:val="mn-MN"/>
        </w:rPr>
        <w:t xml:space="preserve"> эмчийн дүгнэлтэд уг бодисыг ямар тунгаар, хэдий хугацаанд, ямар аргаар хэрэглэхийг Сэргээшийн эсрэг дэлхийн агентлагаас гаргасан стандартыг баримтлан тогтоож, өвчний түүхэнд тэмдэглэ</w:t>
      </w:r>
      <w:r w:rsidR="00102047">
        <w:rPr>
          <w:rFonts w:cs="Arial"/>
          <w:bCs/>
          <w:iCs/>
          <w:sz w:val="24"/>
          <w:szCs w:val="24"/>
          <w:lang w:val="mn-MN"/>
        </w:rPr>
        <w:t xml:space="preserve">х, </w:t>
      </w:r>
      <w:r w:rsidR="00102047" w:rsidRPr="00102047">
        <w:rPr>
          <w:rFonts w:cs="Arial"/>
          <w:bCs/>
          <w:i/>
          <w:sz w:val="24"/>
          <w:szCs w:val="24"/>
        </w:rPr>
        <w:t>(</w:t>
      </w:r>
      <w:r w:rsidRPr="00D2705A">
        <w:rPr>
          <w:rFonts w:cs="Arial"/>
          <w:bCs/>
          <w:i/>
          <w:sz w:val="24"/>
          <w:szCs w:val="24"/>
          <w:lang w:val="mn-MN"/>
        </w:rPr>
        <w:t>3</w:t>
      </w:r>
      <w:r w:rsidR="00102047" w:rsidRPr="00102047">
        <w:rPr>
          <w:rFonts w:cs="Arial"/>
          <w:bCs/>
          <w:i/>
          <w:sz w:val="24"/>
          <w:szCs w:val="24"/>
        </w:rPr>
        <w:t>)</w:t>
      </w:r>
      <w:r w:rsidRPr="00D2705A">
        <w:rPr>
          <w:rFonts w:cs="Arial"/>
          <w:bCs/>
          <w:iCs/>
          <w:sz w:val="24"/>
          <w:szCs w:val="24"/>
          <w:lang w:val="mn-MN"/>
        </w:rPr>
        <w:t xml:space="preserve"> эмчийн дүгнэлтийг Монголын үндэсний олимпын хороонд мэдэгдэж зөвшөлцсөний дагуу </w:t>
      </w:r>
      <w:r w:rsidR="00102047">
        <w:rPr>
          <w:rFonts w:cs="Arial"/>
          <w:bCs/>
          <w:iCs/>
          <w:sz w:val="24"/>
          <w:szCs w:val="24"/>
          <w:lang w:val="mn-MN"/>
        </w:rPr>
        <w:t>...</w:t>
      </w:r>
      <w:r w:rsidRPr="00D2705A">
        <w:rPr>
          <w:rFonts w:cs="Arial"/>
          <w:bCs/>
          <w:iCs/>
          <w:sz w:val="24"/>
          <w:szCs w:val="24"/>
          <w:lang w:val="mn-MN"/>
        </w:rPr>
        <w:t xml:space="preserve"> сэргээшийн эм зүйн ангилалд хамрагдах бодисыг хэрэглэ</w:t>
      </w:r>
      <w:r w:rsidR="00102047">
        <w:rPr>
          <w:rFonts w:cs="Arial"/>
          <w:bCs/>
          <w:iCs/>
          <w:sz w:val="24"/>
          <w:szCs w:val="24"/>
          <w:lang w:val="mn-MN"/>
        </w:rPr>
        <w:t xml:space="preserve">х, </w:t>
      </w:r>
      <w:r w:rsidR="00102047" w:rsidRPr="00102047">
        <w:rPr>
          <w:rFonts w:cs="Arial"/>
          <w:bCs/>
          <w:i/>
          <w:sz w:val="24"/>
          <w:szCs w:val="24"/>
        </w:rPr>
        <w:t>(4)</w:t>
      </w:r>
      <w:r w:rsidRPr="00D2705A">
        <w:rPr>
          <w:rFonts w:cs="Arial"/>
          <w:bCs/>
          <w:iCs/>
          <w:sz w:val="24"/>
          <w:szCs w:val="24"/>
          <w:lang w:val="mn-MN"/>
        </w:rPr>
        <w:t xml:space="preserve"> хориотой бодисын ангилалд хамрагдах бодис хэрэглэсэн бөх, харваач сорьц өгөхдөө энэ тухайгаа Ажлын хэсэгт мэдэгдэж, эмчийн дүгнэлт, өвчний түүхийн хуулбарыг шинжилгээний материалд хавсарга</w:t>
      </w:r>
      <w:r w:rsidR="00102047">
        <w:rPr>
          <w:rFonts w:cs="Arial"/>
          <w:bCs/>
          <w:iCs/>
          <w:sz w:val="24"/>
          <w:szCs w:val="24"/>
          <w:lang w:val="mn-MN"/>
        </w:rPr>
        <w:t>х</w:t>
      </w:r>
      <w:r w:rsidRPr="00D2705A">
        <w:rPr>
          <w:rFonts w:cs="Arial"/>
          <w:bCs/>
          <w:iCs/>
          <w:sz w:val="24"/>
          <w:szCs w:val="24"/>
          <w:lang w:val="mn-MN"/>
        </w:rPr>
        <w:t>.</w:t>
      </w:r>
    </w:p>
    <w:p w14:paraId="44001AE4" w14:textId="77777777" w:rsidR="00102047" w:rsidRPr="00D2705A" w:rsidRDefault="00102047" w:rsidP="00F10C98">
      <w:pPr>
        <w:spacing w:after="0" w:line="23" w:lineRule="atLeast"/>
        <w:ind w:firstLine="720"/>
        <w:jc w:val="both"/>
        <w:rPr>
          <w:rFonts w:cs="Arial"/>
          <w:bCs/>
          <w:iCs/>
          <w:sz w:val="24"/>
          <w:szCs w:val="24"/>
          <w:lang w:val="mn-MN"/>
        </w:rPr>
      </w:pPr>
    </w:p>
    <w:p w14:paraId="6E72B4DC" w14:textId="093044F7" w:rsidR="001F21F2" w:rsidRDefault="00102047" w:rsidP="00F10C98">
      <w:pPr>
        <w:spacing w:after="0" w:line="23" w:lineRule="atLeast"/>
        <w:ind w:firstLine="720"/>
        <w:jc w:val="both"/>
        <w:rPr>
          <w:rFonts w:cs="Arial"/>
          <w:bCs/>
          <w:iCs/>
          <w:sz w:val="24"/>
          <w:szCs w:val="24"/>
          <w:lang w:val="mn-MN"/>
        </w:rPr>
      </w:pPr>
      <w:r>
        <w:rPr>
          <w:rFonts w:cs="Arial"/>
          <w:bCs/>
          <w:iCs/>
          <w:sz w:val="24"/>
          <w:szCs w:val="24"/>
          <w:lang w:val="mn-MN"/>
        </w:rPr>
        <w:t>Дээрх</w:t>
      </w:r>
      <w:r w:rsidR="00D2705A" w:rsidRPr="00D2705A">
        <w:rPr>
          <w:rFonts w:cs="Arial"/>
          <w:bCs/>
          <w:iCs/>
          <w:sz w:val="24"/>
          <w:szCs w:val="24"/>
          <w:lang w:val="mn-MN"/>
        </w:rPr>
        <w:t xml:space="preserve"> нөхцөлийг бүрэн биелүүлж, лабораторийн шинжилгээний хариунд тухайн эмийн бодисыг эмчийн дүгнэлтэд зааснаар хэрэглэсэн хэмжээтэй дүйцэх тунгаар хэрэглэсэн байвал сэргээш хэрэглэсэнд тооцохгүй</w:t>
      </w:r>
      <w:r>
        <w:rPr>
          <w:rFonts w:cs="Arial"/>
          <w:bCs/>
          <w:iCs/>
          <w:sz w:val="24"/>
          <w:szCs w:val="24"/>
          <w:lang w:val="mn-MN"/>
        </w:rPr>
        <w:t xml:space="preserve"> байхаар журамла</w:t>
      </w:r>
      <w:r w:rsidR="00F10C98">
        <w:rPr>
          <w:rFonts w:cs="Arial"/>
          <w:bCs/>
          <w:iCs/>
          <w:sz w:val="24"/>
          <w:szCs w:val="24"/>
          <w:lang w:val="mn-MN"/>
        </w:rPr>
        <w:t>сан.</w:t>
      </w:r>
    </w:p>
    <w:p w14:paraId="0756449A" w14:textId="77777777" w:rsidR="00F10C98" w:rsidRDefault="00F10C98" w:rsidP="00F10C98">
      <w:pPr>
        <w:spacing w:after="0" w:line="23" w:lineRule="atLeast"/>
        <w:ind w:firstLine="720"/>
        <w:jc w:val="both"/>
        <w:rPr>
          <w:rFonts w:cs="Arial"/>
          <w:bCs/>
          <w:iCs/>
          <w:sz w:val="24"/>
          <w:szCs w:val="24"/>
          <w:lang w:val="mn-MN"/>
        </w:rPr>
      </w:pPr>
    </w:p>
    <w:p w14:paraId="244BE509" w14:textId="209B492B" w:rsidR="00102047" w:rsidRPr="00FE6F4F" w:rsidRDefault="00FE6F4F" w:rsidP="00F10C98">
      <w:pPr>
        <w:spacing w:after="0" w:line="23" w:lineRule="atLeast"/>
        <w:ind w:firstLine="720"/>
        <w:jc w:val="both"/>
        <w:rPr>
          <w:rFonts w:cs="Arial"/>
          <w:bCs/>
          <w:iCs/>
          <w:sz w:val="24"/>
          <w:szCs w:val="24"/>
          <w:lang w:val="mn-MN"/>
        </w:rPr>
      </w:pPr>
      <w:r>
        <w:rPr>
          <w:rFonts w:cs="Arial"/>
          <w:bCs/>
          <w:iCs/>
          <w:sz w:val="24"/>
          <w:szCs w:val="24"/>
          <w:lang w:val="mn-MN"/>
        </w:rPr>
        <w:t xml:space="preserve">Мөн </w:t>
      </w:r>
      <w:r w:rsidR="00AA5CCC">
        <w:rPr>
          <w:rFonts w:cs="Arial"/>
          <w:bCs/>
          <w:iCs/>
          <w:sz w:val="24"/>
          <w:szCs w:val="24"/>
          <w:lang w:val="mn-MN"/>
        </w:rPr>
        <w:t>“Э</w:t>
      </w:r>
      <w:r>
        <w:rPr>
          <w:rFonts w:cs="Arial"/>
          <w:bCs/>
          <w:iCs/>
          <w:sz w:val="24"/>
          <w:szCs w:val="24"/>
          <w:lang w:val="mn-MN"/>
        </w:rPr>
        <w:t xml:space="preserve">мчилгээний зорилгоор чөлөөлөх олон улсын стандартын </w:t>
      </w:r>
      <w:r w:rsidRPr="00FE6F4F">
        <w:rPr>
          <w:rFonts w:cs="Arial"/>
          <w:bCs/>
          <w:iCs/>
          <w:sz w:val="24"/>
          <w:szCs w:val="24"/>
          <w:lang w:val="mn-MN"/>
        </w:rPr>
        <w:t xml:space="preserve">6.1-д </w:t>
      </w:r>
      <w:r w:rsidR="00690912">
        <w:rPr>
          <w:rFonts w:cs="Arial"/>
          <w:bCs/>
          <w:iCs/>
          <w:sz w:val="24"/>
          <w:szCs w:val="24"/>
          <w:lang w:val="mn-MN"/>
        </w:rPr>
        <w:t>“</w:t>
      </w:r>
      <w:r w:rsidRPr="00FE6F4F">
        <w:rPr>
          <w:rFonts w:cs="Arial"/>
          <w:bCs/>
          <w:iCs/>
          <w:sz w:val="24"/>
          <w:szCs w:val="24"/>
          <w:lang w:val="mn-MN"/>
        </w:rPr>
        <w:t>..тухайн тамирчин дараагийн тэмцээн эхлэхээс хамгийн багадаа 30 хоногийн өмнө чөлөөлөгдөх хүсэлтээ өгөх ёстой</w:t>
      </w:r>
      <w:r w:rsidR="00AA5CCC">
        <w:rPr>
          <w:rFonts w:cs="Arial"/>
          <w:bCs/>
          <w:iCs/>
          <w:sz w:val="24"/>
          <w:szCs w:val="24"/>
          <w:lang w:val="mn-MN"/>
        </w:rPr>
        <w:t>” талаар зохицуулсан байна.</w:t>
      </w:r>
    </w:p>
    <w:p w14:paraId="7B2619B6" w14:textId="77777777" w:rsidR="00AA5CCC" w:rsidRDefault="00AA5CCC" w:rsidP="00F10C98">
      <w:pPr>
        <w:spacing w:after="0" w:line="23" w:lineRule="atLeast"/>
        <w:ind w:firstLine="720"/>
        <w:jc w:val="both"/>
        <w:rPr>
          <w:rFonts w:cs="Arial"/>
          <w:bCs/>
          <w:iCs/>
          <w:sz w:val="24"/>
          <w:szCs w:val="24"/>
          <w:lang w:val="mn-MN"/>
        </w:rPr>
      </w:pPr>
    </w:p>
    <w:p w14:paraId="4993C78B" w14:textId="6D598A4A" w:rsidR="00420D0E" w:rsidRDefault="00AA5CCC" w:rsidP="00F10C98">
      <w:pPr>
        <w:spacing w:after="0" w:line="23" w:lineRule="atLeast"/>
        <w:ind w:firstLine="720"/>
        <w:jc w:val="both"/>
        <w:rPr>
          <w:rFonts w:cs="Arial"/>
          <w:bCs/>
          <w:iCs/>
          <w:sz w:val="24"/>
          <w:szCs w:val="24"/>
          <w:lang w:val="mn-MN"/>
        </w:rPr>
      </w:pPr>
      <w:r>
        <w:rPr>
          <w:rFonts w:cs="Arial"/>
          <w:bCs/>
          <w:iCs/>
          <w:sz w:val="24"/>
          <w:szCs w:val="24"/>
          <w:lang w:val="mn-MN"/>
        </w:rPr>
        <w:t>Дээрх журам болон олон улсын стандарт</w:t>
      </w:r>
      <w:r w:rsidR="00420D0E">
        <w:rPr>
          <w:rFonts w:cs="Arial"/>
          <w:bCs/>
          <w:iCs/>
          <w:sz w:val="24"/>
          <w:szCs w:val="24"/>
          <w:lang w:val="mn-MN"/>
        </w:rPr>
        <w:t>ын хэрэгжилттэй холбогдуулан шүүхэд нэхэмжлэл гаргаж, хянан шийдвэрлэгджээ.</w:t>
      </w:r>
    </w:p>
    <w:p w14:paraId="1F1B3C9C" w14:textId="72F0ECBC" w:rsidR="00420D0E" w:rsidRDefault="00420D0E" w:rsidP="00F10C98">
      <w:pPr>
        <w:spacing w:after="0" w:line="23" w:lineRule="atLeast"/>
        <w:ind w:firstLine="720"/>
        <w:jc w:val="both"/>
        <w:rPr>
          <w:rFonts w:cs="Arial"/>
          <w:bCs/>
          <w:iCs/>
          <w:sz w:val="24"/>
          <w:szCs w:val="24"/>
          <w:lang w:val="mn-MN"/>
        </w:rPr>
      </w:pPr>
    </w:p>
    <w:p w14:paraId="2174B402" w14:textId="45F49F28" w:rsidR="00420D0E" w:rsidRPr="0072355D" w:rsidRDefault="00420D0E" w:rsidP="00F10C98">
      <w:pPr>
        <w:spacing w:after="0" w:line="23" w:lineRule="atLeast"/>
        <w:ind w:left="851" w:firstLine="720"/>
        <w:jc w:val="both"/>
        <w:rPr>
          <w:rFonts w:cs="Arial"/>
          <w:bCs/>
          <w:i/>
          <w:sz w:val="22"/>
          <w:szCs w:val="22"/>
          <w:lang w:val="mn-MN"/>
        </w:rPr>
      </w:pPr>
      <w:r w:rsidRPr="0072355D">
        <w:rPr>
          <w:rFonts w:cs="Arial"/>
          <w:b/>
          <w:i/>
          <w:sz w:val="22"/>
          <w:szCs w:val="22"/>
          <w:lang w:val="mn-MN"/>
        </w:rPr>
        <w:t>Тохиолдол:</w:t>
      </w:r>
      <w:r w:rsidRPr="0072355D">
        <w:rPr>
          <w:rFonts w:cs="Arial"/>
          <w:bCs/>
          <w:i/>
          <w:sz w:val="22"/>
          <w:szCs w:val="22"/>
          <w:lang w:val="mn-MN"/>
        </w:rPr>
        <w:t xml:space="preserve"> </w:t>
      </w:r>
      <w:r w:rsidR="00D2705A" w:rsidRPr="0072355D">
        <w:rPr>
          <w:rFonts w:cs="Arial"/>
          <w:bCs/>
          <w:i/>
          <w:sz w:val="22"/>
          <w:szCs w:val="22"/>
          <w:lang w:val="mn-MN"/>
        </w:rPr>
        <w:t>Ц.Бямба-Очирын нэхэмжлэлтэй Үндэсний их баяр наадмыг зохион байгуулах хороонд холбогдуулан гар</w:t>
      </w:r>
      <w:r w:rsidR="00FE6F4F" w:rsidRPr="0072355D">
        <w:rPr>
          <w:rFonts w:cs="Arial"/>
          <w:bCs/>
          <w:i/>
          <w:sz w:val="22"/>
          <w:szCs w:val="22"/>
          <w:lang w:val="mn-MN"/>
        </w:rPr>
        <w:t>г</w:t>
      </w:r>
      <w:r w:rsidR="00D2705A" w:rsidRPr="0072355D">
        <w:rPr>
          <w:rFonts w:cs="Arial"/>
          <w:bCs/>
          <w:i/>
          <w:sz w:val="22"/>
          <w:szCs w:val="22"/>
          <w:lang w:val="mn-MN"/>
        </w:rPr>
        <w:t>асан нэхэмжлэлд</w:t>
      </w:r>
      <w:r w:rsidR="00AA5CCC" w:rsidRPr="0072355D">
        <w:rPr>
          <w:rStyle w:val="FootnoteReference"/>
          <w:rFonts w:cs="Arial"/>
          <w:bCs/>
          <w:i/>
          <w:sz w:val="22"/>
          <w:szCs w:val="22"/>
          <w:lang w:val="mn-MN"/>
        </w:rPr>
        <w:footnoteReference w:id="75"/>
      </w:r>
      <w:r w:rsidR="00D2705A" w:rsidRPr="0072355D">
        <w:rPr>
          <w:rFonts w:cs="Arial"/>
          <w:bCs/>
          <w:i/>
          <w:sz w:val="22"/>
          <w:szCs w:val="22"/>
          <w:lang w:val="mn-MN"/>
        </w:rPr>
        <w:t xml:space="preserve"> хориотой эмийг эмчийн жорын дагуу хэр</w:t>
      </w:r>
      <w:r w:rsidR="00AA5CCC" w:rsidRPr="0072355D">
        <w:rPr>
          <w:rFonts w:cs="Arial"/>
          <w:bCs/>
          <w:i/>
          <w:sz w:val="22"/>
          <w:szCs w:val="22"/>
          <w:lang w:val="mn-MN"/>
        </w:rPr>
        <w:t>эглэ</w:t>
      </w:r>
      <w:r w:rsidR="00D2705A" w:rsidRPr="0072355D">
        <w:rPr>
          <w:rFonts w:cs="Arial"/>
          <w:bCs/>
          <w:i/>
          <w:sz w:val="22"/>
          <w:szCs w:val="22"/>
          <w:lang w:val="mn-MN"/>
        </w:rPr>
        <w:t>сэн мэдэх боломжгүй байсан гэсэн үндэслэлээр маргадаг</w:t>
      </w:r>
      <w:r w:rsidRPr="0072355D">
        <w:rPr>
          <w:rFonts w:cs="Arial"/>
          <w:bCs/>
          <w:i/>
          <w:sz w:val="22"/>
          <w:szCs w:val="22"/>
          <w:lang w:val="mn-MN"/>
        </w:rPr>
        <w:t>.</w:t>
      </w:r>
    </w:p>
    <w:p w14:paraId="548A9F44" w14:textId="77777777" w:rsidR="00F10C98" w:rsidRPr="0072355D" w:rsidRDefault="00F10C98" w:rsidP="00F10C98">
      <w:pPr>
        <w:spacing w:after="0" w:line="23" w:lineRule="atLeast"/>
        <w:ind w:left="851" w:firstLine="720"/>
        <w:jc w:val="both"/>
        <w:rPr>
          <w:rFonts w:cs="Arial"/>
          <w:bCs/>
          <w:i/>
          <w:sz w:val="22"/>
          <w:szCs w:val="22"/>
          <w:lang w:val="mn-MN"/>
        </w:rPr>
      </w:pPr>
    </w:p>
    <w:p w14:paraId="1BAF9EB0" w14:textId="7C7B863B" w:rsidR="00D2705A" w:rsidRPr="0072355D" w:rsidRDefault="00F10C98" w:rsidP="00F10C98">
      <w:pPr>
        <w:spacing w:after="0" w:line="23" w:lineRule="atLeast"/>
        <w:ind w:left="851" w:firstLine="720"/>
        <w:jc w:val="both"/>
        <w:rPr>
          <w:rFonts w:cs="Arial"/>
          <w:bCs/>
          <w:i/>
          <w:sz w:val="22"/>
          <w:szCs w:val="22"/>
          <w:lang w:val="mn-MN"/>
        </w:rPr>
      </w:pPr>
      <w:r w:rsidRPr="0072355D">
        <w:rPr>
          <w:rFonts w:cs="Arial"/>
          <w:b/>
          <w:i/>
          <w:sz w:val="22"/>
          <w:szCs w:val="22"/>
          <w:lang w:val="mn-MN"/>
        </w:rPr>
        <w:t>Шүүхийн шийдвэр:</w:t>
      </w:r>
      <w:r w:rsidRPr="0072355D">
        <w:rPr>
          <w:rFonts w:cs="Arial"/>
          <w:bCs/>
          <w:i/>
          <w:sz w:val="22"/>
          <w:szCs w:val="22"/>
          <w:lang w:val="mn-MN"/>
        </w:rPr>
        <w:t xml:space="preserve"> </w:t>
      </w:r>
      <w:r w:rsidR="009050F0" w:rsidRPr="0072355D">
        <w:rPr>
          <w:rFonts w:cs="Arial"/>
          <w:bCs/>
          <w:i/>
          <w:sz w:val="22"/>
          <w:szCs w:val="22"/>
          <w:lang w:val="mn-MN"/>
        </w:rPr>
        <w:t>ҮИБНЗБХ-н</w:t>
      </w:r>
      <w:r w:rsidR="00D2705A" w:rsidRPr="0072355D">
        <w:rPr>
          <w:rFonts w:cs="Arial"/>
          <w:bCs/>
          <w:i/>
          <w:sz w:val="22"/>
          <w:szCs w:val="22"/>
          <w:lang w:val="mn-MN"/>
        </w:rPr>
        <w:t>оос Ц.Бямба-Очирын цол хураах шийдвэрийг хүчингүй болгож барилдах эрхийг хоёр жилээр хасахаар шийдвэрлэс</w:t>
      </w:r>
      <w:r w:rsidR="009050F0" w:rsidRPr="0072355D">
        <w:rPr>
          <w:rFonts w:cs="Arial"/>
          <w:bCs/>
          <w:i/>
          <w:sz w:val="22"/>
          <w:szCs w:val="22"/>
          <w:lang w:val="mn-MN"/>
        </w:rPr>
        <w:t>нийг ш</w:t>
      </w:r>
      <w:r w:rsidR="00D2705A" w:rsidRPr="0072355D">
        <w:rPr>
          <w:rFonts w:cs="Arial"/>
          <w:bCs/>
          <w:i/>
          <w:sz w:val="22"/>
          <w:szCs w:val="22"/>
          <w:lang w:val="mn-MN"/>
        </w:rPr>
        <w:t>үүхээс Үндэсэний баяр наадам болохоос 30 Хоногийн өмнө аливаа эм, эмийн бэлдмэл хэрэглэсэн тухайгаа мэдүүлсэн тохиолдолд баяр наадамд барилдах эрх хязгаарлагдахгүй бөгөөд цол авсан, түрүүлсэн эсэх асуудал үгүйсгэглэхгүй</w:t>
      </w:r>
      <w:r w:rsidR="009050F0" w:rsidRPr="0072355D">
        <w:rPr>
          <w:rFonts w:cs="Arial"/>
          <w:bCs/>
          <w:i/>
          <w:sz w:val="22"/>
          <w:szCs w:val="22"/>
          <w:lang w:val="mn-MN"/>
        </w:rPr>
        <w:t>.</w:t>
      </w:r>
      <w:r w:rsidR="00D2705A" w:rsidRPr="0072355D">
        <w:rPr>
          <w:rFonts w:cs="Arial"/>
          <w:bCs/>
          <w:i/>
          <w:sz w:val="22"/>
          <w:szCs w:val="22"/>
          <w:lang w:val="mn-MN"/>
        </w:rPr>
        <w:t xml:space="preserve"> </w:t>
      </w:r>
      <w:r w:rsidR="009050F0" w:rsidRPr="0072355D">
        <w:rPr>
          <w:rFonts w:cs="Arial"/>
          <w:bCs/>
          <w:i/>
          <w:sz w:val="22"/>
          <w:szCs w:val="22"/>
          <w:lang w:val="mn-MN"/>
        </w:rPr>
        <w:t>М</w:t>
      </w:r>
      <w:r w:rsidR="00D2705A" w:rsidRPr="0072355D">
        <w:rPr>
          <w:rFonts w:cs="Arial"/>
          <w:bCs/>
          <w:i/>
          <w:sz w:val="22"/>
          <w:szCs w:val="22"/>
          <w:lang w:val="mn-MN"/>
        </w:rPr>
        <w:t xml:space="preserve">өн эмчийн жорын дагуу түүний буруугаас болоогүй буюу мэдээгүй тул </w:t>
      </w:r>
      <w:r w:rsidR="009050F0" w:rsidRPr="0072355D">
        <w:rPr>
          <w:rFonts w:cs="Arial"/>
          <w:bCs/>
          <w:i/>
          <w:sz w:val="22"/>
          <w:szCs w:val="22"/>
          <w:lang w:val="mn-MN"/>
        </w:rPr>
        <w:t>н</w:t>
      </w:r>
      <w:r w:rsidR="00D2705A" w:rsidRPr="0072355D">
        <w:rPr>
          <w:rFonts w:cs="Arial"/>
          <w:bCs/>
          <w:i/>
          <w:sz w:val="22"/>
          <w:szCs w:val="22"/>
          <w:lang w:val="mn-MN"/>
        </w:rPr>
        <w:t>эхэмжлэгчийн цолыг дээрх үндэслэлээр хэвээр үлдээж барилдах эрхийг хоёр жилээр хасахаар шийдвэрлэсний</w:t>
      </w:r>
      <w:r w:rsidR="00420D0E" w:rsidRPr="0072355D">
        <w:rPr>
          <w:rFonts w:cs="Arial"/>
          <w:bCs/>
          <w:i/>
          <w:sz w:val="22"/>
          <w:szCs w:val="22"/>
          <w:lang w:val="mn-MN"/>
        </w:rPr>
        <w:t>г</w:t>
      </w:r>
      <w:r w:rsidR="00D2705A" w:rsidRPr="0072355D">
        <w:rPr>
          <w:rFonts w:cs="Arial"/>
          <w:bCs/>
          <w:i/>
          <w:sz w:val="22"/>
          <w:szCs w:val="22"/>
          <w:lang w:val="mn-MN"/>
        </w:rPr>
        <w:t xml:space="preserve"> хэвээр үлдээсэн. </w:t>
      </w:r>
    </w:p>
    <w:p w14:paraId="5A421F28" w14:textId="77777777" w:rsidR="00420D0E" w:rsidRPr="00D2705A" w:rsidRDefault="00420D0E" w:rsidP="00F10C98">
      <w:pPr>
        <w:spacing w:after="0" w:line="23" w:lineRule="atLeast"/>
        <w:ind w:left="851" w:firstLine="720"/>
        <w:jc w:val="both"/>
        <w:rPr>
          <w:rFonts w:cs="Arial"/>
          <w:bCs/>
          <w:iCs/>
          <w:sz w:val="24"/>
          <w:szCs w:val="24"/>
          <w:lang w:val="mn-MN"/>
        </w:rPr>
      </w:pPr>
    </w:p>
    <w:p w14:paraId="295E580C" w14:textId="1A214D55" w:rsidR="00C57357" w:rsidRDefault="00D2705A" w:rsidP="00F10C98">
      <w:pPr>
        <w:spacing w:after="0" w:line="23" w:lineRule="atLeast"/>
        <w:ind w:firstLine="720"/>
        <w:jc w:val="both"/>
        <w:rPr>
          <w:rFonts w:cs="Arial"/>
          <w:bCs/>
          <w:sz w:val="24"/>
          <w:szCs w:val="24"/>
          <w:lang w:val="mn-MN"/>
        </w:rPr>
      </w:pPr>
      <w:r w:rsidRPr="00D2705A">
        <w:rPr>
          <w:rFonts w:cs="Arial"/>
          <w:bCs/>
          <w:iCs/>
          <w:sz w:val="24"/>
          <w:szCs w:val="24"/>
          <w:lang w:val="mn-MN"/>
        </w:rPr>
        <w:t xml:space="preserve">Иймд дээрх тохиолдолд </w:t>
      </w:r>
      <w:bookmarkStart w:id="13" w:name="_Hlk58185311"/>
      <w:r w:rsidRPr="00D2705A">
        <w:rPr>
          <w:rFonts w:cs="Arial"/>
          <w:bCs/>
          <w:iCs/>
          <w:sz w:val="24"/>
          <w:szCs w:val="24"/>
          <w:lang w:val="mn-MN"/>
        </w:rPr>
        <w:t>Эмчилгээний зорилгооор</w:t>
      </w:r>
      <w:r w:rsidR="00C57357">
        <w:rPr>
          <w:rFonts w:cs="Arial"/>
          <w:bCs/>
          <w:iCs/>
          <w:sz w:val="24"/>
          <w:szCs w:val="24"/>
          <w:lang w:val="mn-MN"/>
        </w:rPr>
        <w:t xml:space="preserve"> сэргээшийн шинжилгээнээс</w:t>
      </w:r>
      <w:r w:rsidRPr="00D2705A">
        <w:rPr>
          <w:rFonts w:cs="Arial"/>
          <w:bCs/>
          <w:iCs/>
          <w:sz w:val="24"/>
          <w:szCs w:val="24"/>
          <w:lang w:val="mn-MN"/>
        </w:rPr>
        <w:t xml:space="preserve"> чөлөөлөх олон улсын стандарт</w:t>
      </w:r>
      <w:r w:rsidR="00C57357">
        <w:rPr>
          <w:rFonts w:cs="Arial"/>
          <w:bCs/>
          <w:iCs/>
          <w:sz w:val="24"/>
          <w:szCs w:val="24"/>
          <w:lang w:val="mn-MN"/>
        </w:rPr>
        <w:t xml:space="preserve"> болон </w:t>
      </w:r>
      <w:r w:rsidR="00C57357" w:rsidRPr="00C57357">
        <w:rPr>
          <w:rFonts w:cs="Arial"/>
          <w:bCs/>
          <w:sz w:val="24"/>
          <w:szCs w:val="24"/>
          <w:lang w:val="mn-MN"/>
        </w:rPr>
        <w:t>Үндэсний их баяр наадмын бөх, харваачид сэргээшийн шинжилгээ хийх жур</w:t>
      </w:r>
      <w:r w:rsidR="00C57357">
        <w:rPr>
          <w:rFonts w:cs="Arial"/>
          <w:bCs/>
          <w:sz w:val="24"/>
          <w:szCs w:val="24"/>
          <w:lang w:val="mn-MN"/>
        </w:rPr>
        <w:t xml:space="preserve">мыг нэг агуулгаар ойлгогдох байдлаар </w:t>
      </w:r>
      <w:r w:rsidR="00517354">
        <w:rPr>
          <w:rFonts w:cs="Arial"/>
          <w:bCs/>
          <w:sz w:val="24"/>
          <w:szCs w:val="24"/>
          <w:lang w:val="mn-MN"/>
        </w:rPr>
        <w:t>тодорхойлж, зохицуулах шаардлагатай бай</w:t>
      </w:r>
      <w:r w:rsidR="008E3BAA">
        <w:rPr>
          <w:rFonts w:cs="Arial"/>
          <w:bCs/>
          <w:sz w:val="24"/>
          <w:szCs w:val="24"/>
          <w:lang w:val="mn-MN"/>
        </w:rPr>
        <w:t>на.</w:t>
      </w:r>
    </w:p>
    <w:p w14:paraId="4DF3970D" w14:textId="14F6A8EA" w:rsidR="00517354" w:rsidRDefault="00517354" w:rsidP="00F10C98">
      <w:pPr>
        <w:spacing w:after="0" w:line="23" w:lineRule="atLeast"/>
        <w:ind w:firstLine="720"/>
        <w:jc w:val="both"/>
        <w:rPr>
          <w:rFonts w:cs="Arial"/>
          <w:bCs/>
          <w:sz w:val="24"/>
          <w:szCs w:val="24"/>
          <w:lang w:val="mn-MN"/>
        </w:rPr>
      </w:pPr>
    </w:p>
    <w:p w14:paraId="70873A09" w14:textId="429C35A6" w:rsidR="004459FB" w:rsidRDefault="001C473B" w:rsidP="0072355D">
      <w:pPr>
        <w:spacing w:after="0" w:line="23" w:lineRule="atLeast"/>
        <w:ind w:firstLine="720"/>
        <w:jc w:val="both"/>
        <w:rPr>
          <w:rFonts w:cs="Arial"/>
          <w:bCs/>
          <w:iCs/>
          <w:sz w:val="24"/>
          <w:szCs w:val="24"/>
          <w:lang w:val="mn-MN"/>
        </w:rPr>
      </w:pPr>
      <w:r>
        <w:rPr>
          <w:rFonts w:cs="Arial"/>
          <w:bCs/>
          <w:sz w:val="24"/>
          <w:szCs w:val="24"/>
          <w:lang w:val="mn-MN"/>
        </w:rPr>
        <w:t>Үндэсний их баяр наадмын тухай хуулиар зохицуулаагүй үндэсний спорттой холбоотой бусад харилцааг Биеийн тамир, спортын тухай</w:t>
      </w:r>
      <w:r>
        <w:rPr>
          <w:rStyle w:val="FootnoteReference"/>
          <w:rFonts w:cs="Arial"/>
          <w:bCs/>
          <w:sz w:val="24"/>
          <w:szCs w:val="24"/>
          <w:lang w:val="mn-MN"/>
        </w:rPr>
        <w:footnoteReference w:id="76"/>
      </w:r>
      <w:r>
        <w:rPr>
          <w:rFonts w:cs="Arial"/>
          <w:bCs/>
          <w:sz w:val="24"/>
          <w:szCs w:val="24"/>
          <w:lang w:val="mn-MN"/>
        </w:rPr>
        <w:t xml:space="preserve"> хуулиар зохицуулахаар хуульчилсан</w:t>
      </w:r>
      <w:r w:rsidR="00A10DCC">
        <w:rPr>
          <w:rFonts w:cs="Arial"/>
          <w:bCs/>
          <w:sz w:val="24"/>
          <w:szCs w:val="24"/>
          <w:lang w:val="mn-MN"/>
        </w:rPr>
        <w:t xml:space="preserve"> бөгөөд тус</w:t>
      </w:r>
      <w:r w:rsidRPr="00D2705A">
        <w:rPr>
          <w:rFonts w:cs="Arial"/>
          <w:bCs/>
          <w:iCs/>
          <w:sz w:val="24"/>
          <w:szCs w:val="24"/>
          <w:lang w:val="mn-MN"/>
        </w:rPr>
        <w:t xml:space="preserve"> хуул</w:t>
      </w:r>
      <w:r>
        <w:rPr>
          <w:rFonts w:cs="Arial"/>
          <w:bCs/>
          <w:iCs/>
          <w:sz w:val="24"/>
          <w:szCs w:val="24"/>
          <w:lang w:val="mn-MN"/>
        </w:rPr>
        <w:t>ийн 21 дүгээр зүйлд Допингийн</w:t>
      </w:r>
      <w:r>
        <w:rPr>
          <w:rStyle w:val="FootnoteReference"/>
          <w:rFonts w:cs="Arial"/>
          <w:bCs/>
          <w:iCs/>
          <w:sz w:val="24"/>
          <w:szCs w:val="24"/>
          <w:lang w:val="mn-MN"/>
        </w:rPr>
        <w:footnoteReference w:id="77"/>
      </w:r>
      <w:r>
        <w:rPr>
          <w:rFonts w:cs="Arial"/>
          <w:bCs/>
          <w:iCs/>
          <w:sz w:val="24"/>
          <w:szCs w:val="24"/>
          <w:lang w:val="mn-MN"/>
        </w:rPr>
        <w:t xml:space="preserve"> эсрэг үйл ажиллагаа</w:t>
      </w:r>
      <w:r w:rsidR="00A10DCC">
        <w:rPr>
          <w:rFonts w:cs="Arial"/>
          <w:bCs/>
          <w:iCs/>
          <w:sz w:val="24"/>
          <w:szCs w:val="24"/>
          <w:lang w:val="mn-MN"/>
        </w:rPr>
        <w:t>тай холбоотой асуудлыг зохицуулсан байна. Уг хуулийн 21 дүгээр зүйлийн 21.5-д</w:t>
      </w:r>
      <w:r w:rsidR="004459FB">
        <w:rPr>
          <w:rFonts w:cs="Arial"/>
          <w:bCs/>
          <w:iCs/>
          <w:sz w:val="24"/>
          <w:szCs w:val="24"/>
          <w:lang w:val="mn-MN"/>
        </w:rPr>
        <w:t xml:space="preserve"> </w:t>
      </w:r>
      <w:r w:rsidR="004459FB" w:rsidRPr="004459FB">
        <w:rPr>
          <w:rFonts w:cs="Arial"/>
          <w:bCs/>
          <w:iCs/>
          <w:sz w:val="24"/>
          <w:szCs w:val="24"/>
          <w:lang w:val="mn-MN"/>
        </w:rPr>
        <w:t xml:space="preserve">Биеийн тамир, спортын асуудал эрхэлсэн төрийн байгууллага, спортын холбоо бусад төрийн болон төрийн бус байгууллага нь хориглосон </w:t>
      </w:r>
      <w:r w:rsidR="004459FB" w:rsidRPr="004459FB">
        <w:rPr>
          <w:rFonts w:cs="Arial"/>
          <w:bCs/>
          <w:iCs/>
          <w:sz w:val="24"/>
          <w:szCs w:val="24"/>
          <w:lang w:val="mn-MN"/>
        </w:rPr>
        <w:lastRenderedPageBreak/>
        <w:t>жагсаалтад багтсан бодис, аргууд, допингийн хор холбогдлын сурталчилгааг тогтмол зохион байгуулна</w:t>
      </w:r>
      <w:r w:rsidR="004459FB">
        <w:rPr>
          <w:rFonts w:cs="Arial"/>
          <w:bCs/>
          <w:iCs/>
          <w:sz w:val="24"/>
          <w:szCs w:val="24"/>
          <w:lang w:val="mn-MN"/>
        </w:rPr>
        <w:t xml:space="preserve"> гэж заажээ.</w:t>
      </w:r>
    </w:p>
    <w:p w14:paraId="7DC2F97E" w14:textId="77777777" w:rsidR="0072355D" w:rsidRPr="004459FB" w:rsidRDefault="0072355D" w:rsidP="0072355D">
      <w:pPr>
        <w:spacing w:after="0" w:line="23" w:lineRule="atLeast"/>
        <w:ind w:firstLine="720"/>
        <w:jc w:val="both"/>
        <w:rPr>
          <w:rFonts w:cs="Arial"/>
          <w:bCs/>
          <w:iCs/>
          <w:sz w:val="24"/>
          <w:szCs w:val="24"/>
          <w:lang w:val="mn-MN"/>
        </w:rPr>
      </w:pPr>
    </w:p>
    <w:p w14:paraId="4D59EED9" w14:textId="5EDF341C" w:rsidR="007D7E99" w:rsidRDefault="00BA51AD" w:rsidP="0072355D">
      <w:pPr>
        <w:spacing w:after="0" w:line="23" w:lineRule="atLeast"/>
        <w:ind w:firstLine="720"/>
        <w:jc w:val="both"/>
        <w:rPr>
          <w:rFonts w:cs="Arial"/>
          <w:bCs/>
          <w:sz w:val="24"/>
          <w:szCs w:val="24"/>
          <w:lang w:val="mn-MN"/>
        </w:rPr>
      </w:pPr>
      <w:r w:rsidRPr="00BA51AD">
        <w:rPr>
          <w:rFonts w:cs="Arial"/>
          <w:bCs/>
          <w:sz w:val="24"/>
          <w:szCs w:val="24"/>
          <w:lang w:val="mn-MN"/>
        </w:rPr>
        <w:t>Биеийн тамир</w:t>
      </w:r>
      <w:r>
        <w:rPr>
          <w:rFonts w:cs="Arial"/>
          <w:bCs/>
          <w:sz w:val="24"/>
          <w:szCs w:val="24"/>
          <w:lang w:val="mn-MN"/>
        </w:rPr>
        <w:t>,</w:t>
      </w:r>
      <w:r w:rsidRPr="00BA51AD">
        <w:rPr>
          <w:rFonts w:cs="Arial"/>
          <w:bCs/>
          <w:sz w:val="24"/>
          <w:szCs w:val="24"/>
          <w:lang w:val="mn-MN"/>
        </w:rPr>
        <w:t xml:space="preserve"> спортын тухай хуульд заас</w:t>
      </w:r>
      <w:r>
        <w:rPr>
          <w:rFonts w:cs="Arial"/>
          <w:bCs/>
          <w:sz w:val="24"/>
          <w:szCs w:val="24"/>
          <w:lang w:val="mn-MN"/>
        </w:rPr>
        <w:t>а</w:t>
      </w:r>
      <w:r w:rsidRPr="00BA51AD">
        <w:rPr>
          <w:rFonts w:cs="Arial"/>
          <w:bCs/>
          <w:sz w:val="24"/>
          <w:szCs w:val="24"/>
          <w:lang w:val="mn-MN"/>
        </w:rPr>
        <w:t>н допингийн хор холбогдлын сурталчилгааг тогтмол зохион байгуулсан эсэх талаар Э.Оюунболд</w:t>
      </w:r>
      <w:r>
        <w:rPr>
          <w:rFonts w:cs="Arial"/>
          <w:bCs/>
          <w:sz w:val="24"/>
          <w:szCs w:val="24"/>
          <w:lang w:val="mn-MN"/>
        </w:rPr>
        <w:t xml:space="preserve"> болон Ц.Бямба-Очир</w:t>
      </w:r>
      <w:r w:rsidRPr="00BA51AD">
        <w:rPr>
          <w:rFonts w:cs="Arial"/>
          <w:bCs/>
          <w:sz w:val="24"/>
          <w:szCs w:val="24"/>
          <w:lang w:val="mn-MN"/>
        </w:rPr>
        <w:t xml:space="preserve">ын </w:t>
      </w:r>
      <w:r>
        <w:rPr>
          <w:rFonts w:cs="Arial"/>
          <w:bCs/>
          <w:sz w:val="24"/>
          <w:szCs w:val="24"/>
          <w:lang w:val="mn-MN"/>
        </w:rPr>
        <w:t xml:space="preserve">шүүхэд гаргасан </w:t>
      </w:r>
      <w:r w:rsidRPr="00BA51AD">
        <w:rPr>
          <w:rFonts w:cs="Arial"/>
          <w:bCs/>
          <w:sz w:val="24"/>
          <w:szCs w:val="24"/>
          <w:lang w:val="mn-MN"/>
        </w:rPr>
        <w:t>нэхэмжлэл</w:t>
      </w:r>
      <w:r>
        <w:rPr>
          <w:rFonts w:cs="Arial"/>
          <w:bCs/>
          <w:sz w:val="24"/>
          <w:szCs w:val="24"/>
          <w:lang w:val="mn-MN"/>
        </w:rPr>
        <w:t>д</w:t>
      </w:r>
      <w:r w:rsidR="00EE411C">
        <w:rPr>
          <w:rStyle w:val="FootnoteReference"/>
          <w:rFonts w:cs="Arial"/>
          <w:bCs/>
          <w:sz w:val="24"/>
          <w:szCs w:val="24"/>
          <w:lang w:val="mn-MN"/>
        </w:rPr>
        <w:footnoteReference w:id="78"/>
      </w:r>
      <w:r w:rsidRPr="00BA51AD">
        <w:rPr>
          <w:rFonts w:cs="Arial"/>
          <w:bCs/>
          <w:sz w:val="24"/>
          <w:szCs w:val="24"/>
          <w:lang w:val="mn-MN"/>
        </w:rPr>
        <w:t xml:space="preserve"> </w:t>
      </w:r>
      <w:r>
        <w:rPr>
          <w:rFonts w:cs="Arial"/>
          <w:bCs/>
          <w:sz w:val="24"/>
          <w:szCs w:val="24"/>
          <w:lang w:val="mn-MN"/>
        </w:rPr>
        <w:t>ҮИБНЗБХ-нд</w:t>
      </w:r>
      <w:r w:rsidRPr="00BA51AD">
        <w:rPr>
          <w:rFonts w:cs="Arial"/>
          <w:bCs/>
          <w:sz w:val="24"/>
          <w:szCs w:val="24"/>
          <w:lang w:val="mn-MN"/>
        </w:rPr>
        <w:t xml:space="preserve"> холбогдуулан гар</w:t>
      </w:r>
      <w:r>
        <w:rPr>
          <w:rFonts w:cs="Arial"/>
          <w:bCs/>
          <w:sz w:val="24"/>
          <w:szCs w:val="24"/>
          <w:lang w:val="mn-MN"/>
        </w:rPr>
        <w:t>г</w:t>
      </w:r>
      <w:r w:rsidRPr="00BA51AD">
        <w:rPr>
          <w:rFonts w:cs="Arial"/>
          <w:bCs/>
          <w:sz w:val="24"/>
          <w:szCs w:val="24"/>
          <w:lang w:val="mn-MN"/>
        </w:rPr>
        <w:t xml:space="preserve">асан нэхэмжлэлд тус тус дурдсан бөгөөд </w:t>
      </w:r>
      <w:r>
        <w:rPr>
          <w:rFonts w:cs="Arial"/>
          <w:bCs/>
          <w:sz w:val="24"/>
          <w:szCs w:val="24"/>
          <w:lang w:val="mn-MN"/>
        </w:rPr>
        <w:t>хуульд заасан “</w:t>
      </w:r>
      <w:r w:rsidRPr="00BA51AD">
        <w:rPr>
          <w:rFonts w:cs="Arial"/>
          <w:bCs/>
          <w:sz w:val="24"/>
          <w:szCs w:val="24"/>
          <w:lang w:val="mn-MN"/>
        </w:rPr>
        <w:t>тогтмол</w:t>
      </w:r>
      <w:r>
        <w:rPr>
          <w:rFonts w:cs="Arial"/>
          <w:bCs/>
          <w:sz w:val="24"/>
          <w:szCs w:val="24"/>
          <w:lang w:val="mn-MN"/>
        </w:rPr>
        <w:t>”</w:t>
      </w:r>
      <w:r w:rsidRPr="00BA51AD">
        <w:rPr>
          <w:rFonts w:cs="Arial"/>
          <w:bCs/>
          <w:sz w:val="24"/>
          <w:szCs w:val="24"/>
          <w:lang w:val="mn-MN"/>
        </w:rPr>
        <w:t xml:space="preserve"> гэдэг нь ямар хугацаа</w:t>
      </w:r>
      <w:r>
        <w:rPr>
          <w:rFonts w:cs="Arial"/>
          <w:bCs/>
          <w:sz w:val="24"/>
          <w:szCs w:val="24"/>
          <w:lang w:val="mn-MN"/>
        </w:rPr>
        <w:t>г ойлгох,</w:t>
      </w:r>
      <w:r w:rsidRPr="00BA51AD">
        <w:rPr>
          <w:rFonts w:cs="Arial"/>
          <w:bCs/>
          <w:sz w:val="24"/>
          <w:szCs w:val="24"/>
          <w:lang w:val="mn-MN"/>
        </w:rPr>
        <w:t xml:space="preserve"> ямар арга хэлбэрээр зохион байгуулах, </w:t>
      </w:r>
      <w:r>
        <w:rPr>
          <w:rFonts w:cs="Arial"/>
          <w:bCs/>
          <w:sz w:val="24"/>
          <w:szCs w:val="24"/>
          <w:lang w:val="mn-MN"/>
        </w:rPr>
        <w:t>хэрхэн</w:t>
      </w:r>
      <w:r w:rsidRPr="00BA51AD">
        <w:rPr>
          <w:rFonts w:cs="Arial"/>
          <w:bCs/>
          <w:sz w:val="24"/>
          <w:szCs w:val="24"/>
          <w:lang w:val="mn-MN"/>
        </w:rPr>
        <w:t xml:space="preserve"> баталгаажуулж авч байгаа нь тодорхойгүй тул уг асуудлыг нарийвчлан зохицуулах шаардлагатай байна.</w:t>
      </w:r>
    </w:p>
    <w:bookmarkEnd w:id="13"/>
    <w:p w14:paraId="333E6887" w14:textId="77777777" w:rsidR="00B9300B" w:rsidRDefault="00B9300B" w:rsidP="00B9300B">
      <w:pPr>
        <w:pStyle w:val="BodyTextIndent"/>
        <w:spacing w:line="23" w:lineRule="atLeast"/>
        <w:ind w:left="0" w:firstLine="720"/>
        <w:rPr>
          <w:rFonts w:ascii="Arial" w:hAnsi="Arial" w:cs="Arial"/>
          <w:bCs/>
          <w:szCs w:val="24"/>
          <w:lang w:val="mn-MN"/>
        </w:rPr>
      </w:pPr>
    </w:p>
    <w:p w14:paraId="774BF3D2" w14:textId="122126DD" w:rsidR="00A10DCC" w:rsidRPr="0072355D" w:rsidRDefault="00A10DCC" w:rsidP="00F10C98">
      <w:pPr>
        <w:spacing w:after="0" w:line="23" w:lineRule="atLeast"/>
        <w:ind w:firstLine="720"/>
        <w:jc w:val="both"/>
        <w:rPr>
          <w:rFonts w:cs="Arial"/>
          <w:b/>
          <w:bCs/>
          <w:color w:val="0070C0"/>
          <w:sz w:val="24"/>
          <w:szCs w:val="24"/>
          <w:lang w:val="mn-MN"/>
        </w:rPr>
      </w:pPr>
      <w:r w:rsidRPr="0072355D">
        <w:rPr>
          <w:rFonts w:cs="Arial"/>
          <w:b/>
          <w:bCs/>
          <w:color w:val="0070C0"/>
          <w:sz w:val="24"/>
          <w:szCs w:val="24"/>
          <w:lang w:val="mn-MN"/>
        </w:rPr>
        <w:t>2.4.Үндэсний их баяр наадмын тухай хууль зөрчигч</w:t>
      </w:r>
      <w:r w:rsidR="00B9300B" w:rsidRPr="0072355D">
        <w:rPr>
          <w:rFonts w:cs="Arial"/>
          <w:b/>
          <w:bCs/>
          <w:color w:val="0070C0"/>
          <w:sz w:val="24"/>
          <w:szCs w:val="24"/>
          <w:lang w:val="mn-MN"/>
        </w:rPr>
        <w:t xml:space="preserve"> </w:t>
      </w:r>
      <w:r w:rsidR="00B9300B" w:rsidRPr="0072355D">
        <w:rPr>
          <w:rFonts w:cs="Arial"/>
          <w:b/>
          <w:bCs/>
          <w:color w:val="0070C0"/>
          <w:sz w:val="24"/>
          <w:szCs w:val="24"/>
        </w:rPr>
        <w:t>/</w:t>
      </w:r>
      <w:r w:rsidR="00B9300B" w:rsidRPr="0072355D">
        <w:rPr>
          <w:rFonts w:cs="Arial"/>
          <w:b/>
          <w:bCs/>
          <w:color w:val="0070C0"/>
          <w:sz w:val="24"/>
          <w:szCs w:val="24"/>
          <w:lang w:val="mn-MN"/>
        </w:rPr>
        <w:t>бөх</w:t>
      </w:r>
      <w:r w:rsidR="00B9300B" w:rsidRPr="0072355D">
        <w:rPr>
          <w:rFonts w:cs="Arial"/>
          <w:b/>
          <w:bCs/>
          <w:color w:val="0070C0"/>
          <w:sz w:val="24"/>
          <w:szCs w:val="24"/>
        </w:rPr>
        <w:t>/</w:t>
      </w:r>
      <w:r w:rsidR="00B9300B" w:rsidRPr="0072355D">
        <w:rPr>
          <w:rFonts w:cs="Arial"/>
          <w:b/>
          <w:bCs/>
          <w:color w:val="0070C0"/>
          <w:sz w:val="24"/>
          <w:szCs w:val="24"/>
          <w:lang w:val="mn-MN"/>
        </w:rPr>
        <w:t>-д</w:t>
      </w:r>
      <w:r w:rsidRPr="0072355D">
        <w:rPr>
          <w:rFonts w:cs="Arial"/>
          <w:b/>
          <w:bCs/>
          <w:color w:val="0070C0"/>
          <w:sz w:val="24"/>
          <w:szCs w:val="24"/>
          <w:lang w:val="mn-MN"/>
        </w:rPr>
        <w:t xml:space="preserve"> хүлээлгэх хариуцлагатай холбогдох хэсэг</w:t>
      </w:r>
    </w:p>
    <w:p w14:paraId="2A607D26" w14:textId="52ADDE17" w:rsidR="009C375C" w:rsidRDefault="009C375C" w:rsidP="00F10C98">
      <w:pPr>
        <w:spacing w:after="0" w:line="23" w:lineRule="atLeast"/>
        <w:ind w:firstLine="720"/>
        <w:jc w:val="both"/>
        <w:rPr>
          <w:rFonts w:cs="Arial"/>
          <w:sz w:val="24"/>
          <w:szCs w:val="24"/>
          <w:lang w:val="mn-MN"/>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1"/>
        <w:gridCol w:w="7069"/>
      </w:tblGrid>
      <w:tr w:rsidR="009C375C" w:rsidRPr="002C71D7" w14:paraId="73E90DDD" w14:textId="77777777" w:rsidTr="003C091D">
        <w:tc>
          <w:tcPr>
            <w:tcW w:w="1701" w:type="dxa"/>
            <w:shd w:val="clear" w:color="auto" w:fill="BFBFBF"/>
            <w:vAlign w:val="center"/>
          </w:tcPr>
          <w:p w14:paraId="4557F256" w14:textId="77777777" w:rsidR="009C375C" w:rsidRPr="002C71D7" w:rsidRDefault="009C375C" w:rsidP="0072355D">
            <w:pPr>
              <w:spacing w:after="0" w:line="23" w:lineRule="atLeast"/>
              <w:ind w:firstLine="321"/>
              <w:jc w:val="both"/>
              <w:rPr>
                <w:rFonts w:cs="Arial"/>
                <w:b/>
                <w:bCs/>
                <w:sz w:val="22"/>
                <w:szCs w:val="22"/>
                <w:lang w:val="mn-MN"/>
              </w:rPr>
            </w:pPr>
            <w:r w:rsidRPr="002C71D7">
              <w:rPr>
                <w:rFonts w:cs="Arial"/>
                <w:b/>
                <w:bCs/>
                <w:sz w:val="22"/>
                <w:szCs w:val="22"/>
                <w:lang w:val="mn-MN"/>
              </w:rPr>
              <w:t>Үнэлэгдэх хэсэг</w:t>
            </w:r>
          </w:p>
        </w:tc>
        <w:tc>
          <w:tcPr>
            <w:tcW w:w="7231" w:type="dxa"/>
            <w:shd w:val="clear" w:color="auto" w:fill="auto"/>
          </w:tcPr>
          <w:p w14:paraId="2202E8A3" w14:textId="51713C5F" w:rsidR="009C375C" w:rsidRDefault="009C375C" w:rsidP="00F10C98">
            <w:pPr>
              <w:spacing w:after="0" w:line="23" w:lineRule="atLeast"/>
              <w:jc w:val="both"/>
              <w:rPr>
                <w:rFonts w:cs="Arial"/>
                <w:bCs/>
                <w:sz w:val="22"/>
                <w:szCs w:val="22"/>
                <w:lang w:val="mn-MN"/>
              </w:rPr>
            </w:pPr>
            <w:r w:rsidRPr="002C71D7">
              <w:rPr>
                <w:rFonts w:cs="Arial"/>
                <w:bCs/>
                <w:sz w:val="22"/>
                <w:szCs w:val="22"/>
                <w:lang w:val="mn-MN"/>
              </w:rPr>
              <w:t>14.1. Энэ хуульд заасан үүргийг зөрчсөн бөх, уяач, харваачид дараах шийтгэлийн аль нэгийг ногдуулна:</w:t>
            </w:r>
          </w:p>
          <w:p w14:paraId="0025F670" w14:textId="77777777" w:rsidR="0072355D" w:rsidRPr="002C71D7" w:rsidRDefault="0072355D" w:rsidP="00F10C98">
            <w:pPr>
              <w:spacing w:after="0" w:line="23" w:lineRule="atLeast"/>
              <w:jc w:val="both"/>
              <w:rPr>
                <w:rFonts w:cs="Arial"/>
                <w:bCs/>
                <w:sz w:val="22"/>
                <w:szCs w:val="22"/>
                <w:lang w:val="mn-MN"/>
              </w:rPr>
            </w:pPr>
          </w:p>
          <w:p w14:paraId="6C24A1CC" w14:textId="77777777" w:rsidR="009C375C" w:rsidRPr="002C71D7" w:rsidRDefault="009C375C" w:rsidP="00F10C98">
            <w:pPr>
              <w:spacing w:after="0" w:line="23" w:lineRule="atLeast"/>
              <w:ind w:firstLine="720"/>
              <w:jc w:val="both"/>
              <w:rPr>
                <w:rFonts w:cs="Arial"/>
                <w:bCs/>
                <w:sz w:val="22"/>
                <w:szCs w:val="22"/>
                <w:lang w:val="mn-MN"/>
              </w:rPr>
            </w:pPr>
            <w:r w:rsidRPr="002C71D7">
              <w:rPr>
                <w:rFonts w:cs="Arial"/>
                <w:bCs/>
                <w:sz w:val="22"/>
                <w:szCs w:val="22"/>
                <w:lang w:val="mn-MN"/>
              </w:rPr>
              <w:t>14.1.1. тухайн баяр наадамд оролцуулахгүй байх буюу тухайн баяр наадмын үндэсний бөхийн барилдаан, хурдан морины уралдаан, үндэсний сурын харваанаас хасах;</w:t>
            </w:r>
          </w:p>
          <w:p w14:paraId="027AB5C9" w14:textId="77777777" w:rsidR="009C375C" w:rsidRPr="002C71D7" w:rsidRDefault="009C375C" w:rsidP="00F10C98">
            <w:pPr>
              <w:spacing w:after="0" w:line="23" w:lineRule="atLeast"/>
              <w:ind w:firstLine="720"/>
              <w:jc w:val="both"/>
              <w:rPr>
                <w:rFonts w:cs="Arial"/>
                <w:bCs/>
                <w:sz w:val="22"/>
                <w:szCs w:val="22"/>
                <w:lang w:val="mn-MN"/>
              </w:rPr>
            </w:pPr>
            <w:r w:rsidRPr="002C71D7">
              <w:rPr>
                <w:rFonts w:cs="Arial"/>
                <w:bCs/>
                <w:sz w:val="22"/>
                <w:szCs w:val="22"/>
                <w:lang w:val="mn-MN"/>
              </w:rPr>
              <w:t>14.1.2. тухайн баяр наадмын бай, шагналыг олгохгүй байх;</w:t>
            </w:r>
          </w:p>
          <w:p w14:paraId="389C85A2" w14:textId="292555F1" w:rsidR="009C375C" w:rsidRDefault="009C375C" w:rsidP="00F10C98">
            <w:pPr>
              <w:spacing w:after="0" w:line="23" w:lineRule="atLeast"/>
              <w:ind w:firstLine="720"/>
              <w:jc w:val="both"/>
              <w:rPr>
                <w:rFonts w:cs="Arial"/>
                <w:bCs/>
                <w:sz w:val="22"/>
                <w:szCs w:val="22"/>
                <w:lang w:val="mn-MN"/>
              </w:rPr>
            </w:pPr>
            <w:r w:rsidRPr="002C71D7">
              <w:rPr>
                <w:rFonts w:cs="Arial"/>
                <w:bCs/>
                <w:sz w:val="22"/>
                <w:szCs w:val="22"/>
                <w:lang w:val="mn-MN"/>
              </w:rPr>
              <w:t>14.1.3. баяр наадамд оролцох эрхийг 2 жил хүртэл хугацаагаар хасах.</w:t>
            </w:r>
          </w:p>
          <w:p w14:paraId="185EC343" w14:textId="77777777" w:rsidR="0072355D" w:rsidRPr="002C71D7" w:rsidRDefault="0072355D" w:rsidP="00F10C98">
            <w:pPr>
              <w:spacing w:after="0" w:line="23" w:lineRule="atLeast"/>
              <w:ind w:firstLine="720"/>
              <w:jc w:val="both"/>
              <w:rPr>
                <w:rFonts w:cs="Arial"/>
                <w:bCs/>
                <w:sz w:val="22"/>
                <w:szCs w:val="22"/>
                <w:lang w:val="mn-MN"/>
              </w:rPr>
            </w:pPr>
          </w:p>
          <w:p w14:paraId="097F5D6A" w14:textId="0675AA79" w:rsidR="009C375C" w:rsidRDefault="009C375C" w:rsidP="00F10C98">
            <w:pPr>
              <w:spacing w:after="0" w:line="23" w:lineRule="atLeast"/>
              <w:ind w:firstLine="720"/>
              <w:jc w:val="both"/>
              <w:rPr>
                <w:rFonts w:cs="Arial"/>
                <w:bCs/>
                <w:sz w:val="22"/>
                <w:szCs w:val="22"/>
                <w:lang w:val="mn-MN"/>
              </w:rPr>
            </w:pPr>
            <w:r w:rsidRPr="002C71D7">
              <w:rPr>
                <w:rFonts w:cs="Arial"/>
                <w:bCs/>
                <w:sz w:val="22"/>
                <w:szCs w:val="22"/>
                <w:lang w:val="mn-MN"/>
              </w:rPr>
              <w:t>14.2. Энэ хуулийн 14.1.1, 14.1.2-т заасан шийтгэлийг аймаг, сумын болон салбар хороо, 14.1.3-т заасан шийтгэлийг зохион байгуулах хороо тус тус ногдуулна.</w:t>
            </w:r>
          </w:p>
          <w:p w14:paraId="6B19A238" w14:textId="77777777" w:rsidR="0072355D" w:rsidRPr="002C71D7" w:rsidRDefault="0072355D" w:rsidP="00F10C98">
            <w:pPr>
              <w:spacing w:after="0" w:line="23" w:lineRule="atLeast"/>
              <w:ind w:firstLine="720"/>
              <w:jc w:val="both"/>
              <w:rPr>
                <w:rFonts w:cs="Arial"/>
                <w:bCs/>
                <w:sz w:val="22"/>
                <w:szCs w:val="22"/>
                <w:lang w:val="mn-MN"/>
              </w:rPr>
            </w:pPr>
          </w:p>
          <w:p w14:paraId="34F9F2EC" w14:textId="45941052" w:rsidR="009C375C" w:rsidRPr="002C71D7" w:rsidRDefault="009C375C" w:rsidP="00D74046">
            <w:pPr>
              <w:spacing w:after="0" w:line="23" w:lineRule="atLeast"/>
              <w:jc w:val="both"/>
              <w:rPr>
                <w:rFonts w:cs="Arial"/>
                <w:bCs/>
                <w:lang w:val="mn-MN"/>
              </w:rPr>
            </w:pPr>
            <w:r w:rsidRPr="002C71D7">
              <w:rPr>
                <w:rFonts w:cs="Arial"/>
                <w:bCs/>
                <w:sz w:val="22"/>
                <w:szCs w:val="22"/>
                <w:lang w:val="mn-MN"/>
              </w:rPr>
              <w:t>14.3. Энэ хуулийн 10.2-т заасан шинжилгээгээр бөх, харваач сэргээш хэрэглэсэн нь тогтоогдвол тухайн баяр наадамд олгосон цол, байрыг хасна.</w:t>
            </w:r>
            <w:r w:rsidRPr="002C71D7">
              <w:rPr>
                <w:rFonts w:cs="Arial"/>
                <w:bCs/>
                <w:i/>
                <w:iCs/>
                <w:sz w:val="22"/>
                <w:szCs w:val="22"/>
                <w:u w:val="single"/>
                <w:lang w:val="mn-MN"/>
              </w:rPr>
              <w:t xml:space="preserve"> </w:t>
            </w:r>
            <w:hyperlink r:id="rId10" w:history="1">
              <w:r w:rsidRPr="002C71D7">
                <w:rPr>
                  <w:rStyle w:val="Hyperlink"/>
                  <w:rFonts w:cs="Arial"/>
                  <w:bCs/>
                  <w:i/>
                  <w:iCs/>
                  <w:lang w:val="mn-MN"/>
                </w:rPr>
                <w:t>/Энэ хэсгийг 2007 оны 07 дугаар сарын 06-ны өдрийн хуулиар өөрчлөн найруулсан/</w:t>
              </w:r>
            </w:hyperlink>
          </w:p>
        </w:tc>
      </w:tr>
      <w:tr w:rsidR="009C375C" w:rsidRPr="002C71D7" w14:paraId="7114048D" w14:textId="77777777" w:rsidTr="003C091D">
        <w:tc>
          <w:tcPr>
            <w:tcW w:w="1701" w:type="dxa"/>
            <w:shd w:val="clear" w:color="auto" w:fill="BFBFBF"/>
            <w:vAlign w:val="center"/>
          </w:tcPr>
          <w:p w14:paraId="4EC5D816" w14:textId="77777777" w:rsidR="009C375C" w:rsidRPr="002C71D7" w:rsidRDefault="009C375C" w:rsidP="0072355D">
            <w:pPr>
              <w:spacing w:after="0" w:line="23" w:lineRule="atLeast"/>
              <w:ind w:firstLine="321"/>
              <w:jc w:val="center"/>
              <w:rPr>
                <w:rFonts w:cs="Arial"/>
                <w:b/>
                <w:bCs/>
                <w:sz w:val="22"/>
                <w:szCs w:val="22"/>
                <w:lang w:val="mn-MN"/>
              </w:rPr>
            </w:pPr>
            <w:r w:rsidRPr="002C71D7">
              <w:rPr>
                <w:rFonts w:cs="Arial"/>
                <w:b/>
                <w:bCs/>
                <w:sz w:val="22"/>
                <w:szCs w:val="22"/>
                <w:lang w:val="mn-MN"/>
              </w:rPr>
              <w:t>Томъёологдсон шалгуур үзүүлэлт</w:t>
            </w:r>
          </w:p>
        </w:tc>
        <w:tc>
          <w:tcPr>
            <w:tcW w:w="7231" w:type="dxa"/>
            <w:shd w:val="clear" w:color="auto" w:fill="auto"/>
          </w:tcPr>
          <w:p w14:paraId="10118E6D" w14:textId="21C5AF4D" w:rsidR="009C375C" w:rsidRDefault="008444CF" w:rsidP="008444CF">
            <w:pPr>
              <w:spacing w:after="0" w:line="23" w:lineRule="atLeast"/>
              <w:jc w:val="both"/>
              <w:rPr>
                <w:rFonts w:cs="Arial"/>
                <w:bCs/>
                <w:sz w:val="22"/>
                <w:szCs w:val="22"/>
                <w:lang w:val="mn-MN"/>
              </w:rPr>
            </w:pPr>
            <w:r>
              <w:rPr>
                <w:rFonts w:cs="Arial"/>
                <w:bCs/>
                <w:sz w:val="22"/>
                <w:szCs w:val="22"/>
                <w:lang w:val="mn-MN"/>
              </w:rPr>
              <w:t xml:space="preserve"> Хариуцлагын асуудлыг оновчтой зохицуулж чадсан уу? </w:t>
            </w:r>
          </w:p>
          <w:p w14:paraId="68BB3603" w14:textId="539238EC" w:rsidR="008444CF" w:rsidRPr="00D74046" w:rsidRDefault="008444CF" w:rsidP="0072355D">
            <w:pPr>
              <w:spacing w:after="0" w:line="23" w:lineRule="atLeast"/>
              <w:ind w:firstLine="720"/>
              <w:jc w:val="both"/>
              <w:rPr>
                <w:rFonts w:cs="Arial"/>
                <w:bCs/>
                <w:sz w:val="22"/>
                <w:szCs w:val="22"/>
                <w:highlight w:val="yellow"/>
                <w:lang w:val="mn-MN"/>
              </w:rPr>
            </w:pPr>
          </w:p>
        </w:tc>
      </w:tr>
    </w:tbl>
    <w:p w14:paraId="2A066020" w14:textId="77777777" w:rsidR="0072355D" w:rsidRDefault="0072355D" w:rsidP="00F10C98">
      <w:pPr>
        <w:spacing w:after="0" w:line="23" w:lineRule="atLeast"/>
        <w:ind w:firstLine="720"/>
        <w:jc w:val="both"/>
        <w:rPr>
          <w:rFonts w:cs="Arial"/>
          <w:sz w:val="24"/>
          <w:szCs w:val="24"/>
          <w:lang w:val="mn-MN"/>
        </w:rPr>
      </w:pPr>
    </w:p>
    <w:p w14:paraId="732DF68A" w14:textId="09A56AFF" w:rsidR="009C375C" w:rsidRPr="00FA6411" w:rsidRDefault="00E64CB7" w:rsidP="00F10C98">
      <w:pPr>
        <w:spacing w:after="0" w:line="23" w:lineRule="atLeast"/>
        <w:ind w:firstLine="720"/>
        <w:jc w:val="both"/>
        <w:rPr>
          <w:rFonts w:cs="Arial"/>
          <w:b/>
          <w:bCs/>
          <w:sz w:val="24"/>
          <w:szCs w:val="24"/>
          <w:lang w:val="mn-MN"/>
        </w:rPr>
      </w:pPr>
      <w:r w:rsidRPr="00FA6411">
        <w:rPr>
          <w:rFonts w:cs="Arial"/>
          <w:b/>
          <w:bCs/>
          <w:sz w:val="24"/>
          <w:szCs w:val="24"/>
          <w:lang w:val="mn-MN"/>
        </w:rPr>
        <w:t>Үнэлгээ:</w:t>
      </w:r>
    </w:p>
    <w:p w14:paraId="78403779" w14:textId="3C563FE7" w:rsidR="00E64CB7" w:rsidRDefault="00E64CB7" w:rsidP="00F10C98">
      <w:pPr>
        <w:spacing w:after="0" w:line="23" w:lineRule="atLeast"/>
        <w:ind w:firstLine="720"/>
        <w:jc w:val="both"/>
        <w:rPr>
          <w:rFonts w:cs="Arial"/>
          <w:sz w:val="24"/>
          <w:szCs w:val="24"/>
          <w:lang w:val="mn-MN"/>
        </w:rPr>
      </w:pPr>
    </w:p>
    <w:p w14:paraId="53DE5DC1" w14:textId="2A32D33A" w:rsidR="008444CF" w:rsidRPr="00A62BA8" w:rsidRDefault="008444CF" w:rsidP="00F10C98">
      <w:pPr>
        <w:spacing w:after="0" w:line="23" w:lineRule="atLeast"/>
        <w:ind w:firstLine="720"/>
        <w:jc w:val="both"/>
        <w:rPr>
          <w:rFonts w:cs="Arial"/>
          <w:bCs/>
          <w:i/>
          <w:iCs/>
          <w:color w:val="0070C0"/>
          <w:sz w:val="24"/>
          <w:szCs w:val="24"/>
          <w:lang w:val="mn-MN"/>
        </w:rPr>
      </w:pPr>
      <w:bookmarkStart w:id="14" w:name="_Hlk58193409"/>
      <w:r w:rsidRPr="00A62BA8">
        <w:rPr>
          <w:rFonts w:cs="Arial"/>
          <w:bCs/>
          <w:i/>
          <w:iCs/>
          <w:color w:val="0070C0"/>
          <w:sz w:val="24"/>
          <w:szCs w:val="24"/>
          <w:lang w:val="mn-MN"/>
        </w:rPr>
        <w:t>Хариуцлагын асуудлыг оновчтой зохицуулж чадсан</w:t>
      </w:r>
      <w:bookmarkEnd w:id="14"/>
      <w:r w:rsidRPr="00A62BA8">
        <w:rPr>
          <w:rFonts w:cs="Arial"/>
          <w:bCs/>
          <w:i/>
          <w:iCs/>
          <w:color w:val="0070C0"/>
          <w:sz w:val="24"/>
          <w:szCs w:val="24"/>
          <w:lang w:val="mn-MN"/>
        </w:rPr>
        <w:t xml:space="preserve"> уу?</w:t>
      </w:r>
    </w:p>
    <w:p w14:paraId="7ADE1E16" w14:textId="77777777" w:rsidR="008444CF" w:rsidRPr="008444CF" w:rsidRDefault="008444CF" w:rsidP="00F10C98">
      <w:pPr>
        <w:spacing w:after="0" w:line="23" w:lineRule="atLeast"/>
        <w:ind w:firstLine="720"/>
        <w:jc w:val="both"/>
        <w:rPr>
          <w:rFonts w:cs="Arial"/>
          <w:b/>
          <w:i/>
          <w:iCs/>
          <w:color w:val="0070C0"/>
          <w:sz w:val="24"/>
          <w:szCs w:val="24"/>
          <w:lang w:val="mn-MN"/>
        </w:rPr>
      </w:pPr>
    </w:p>
    <w:p w14:paraId="119DA44C" w14:textId="7139801C" w:rsidR="00E64CB7" w:rsidRDefault="00E64CB7" w:rsidP="00F10C98">
      <w:pPr>
        <w:spacing w:after="0" w:line="23" w:lineRule="atLeast"/>
        <w:ind w:firstLine="720"/>
        <w:jc w:val="both"/>
        <w:rPr>
          <w:rFonts w:cs="Arial"/>
          <w:bCs/>
          <w:sz w:val="24"/>
          <w:szCs w:val="24"/>
          <w:lang w:val="mn-MN"/>
        </w:rPr>
      </w:pPr>
      <w:bookmarkStart w:id="15" w:name="_Hlk58193443"/>
      <w:r>
        <w:rPr>
          <w:rFonts w:cs="Arial"/>
          <w:sz w:val="24"/>
          <w:szCs w:val="24"/>
          <w:lang w:val="mn-MN"/>
        </w:rPr>
        <w:t>Үндэсний их баяр наадмын тухай хуулийн 14 дүгээр зүйлийн 14.1 дэх хэсэгт “</w:t>
      </w:r>
      <w:r w:rsidRPr="00E64CB7">
        <w:rPr>
          <w:rFonts w:cs="Arial"/>
          <w:bCs/>
          <w:sz w:val="24"/>
          <w:szCs w:val="24"/>
          <w:lang w:val="mn-MN"/>
        </w:rPr>
        <w:t xml:space="preserve">Энэ хуульд заасан үүргийг зөрчсөн бөх, </w:t>
      </w:r>
      <w:r w:rsidR="00A33465">
        <w:rPr>
          <w:rFonts w:cs="Arial"/>
          <w:bCs/>
          <w:sz w:val="24"/>
          <w:szCs w:val="24"/>
          <w:lang w:val="mn-MN"/>
        </w:rPr>
        <w:t>...</w:t>
      </w:r>
      <w:r w:rsidRPr="00E64CB7">
        <w:rPr>
          <w:rFonts w:cs="Arial"/>
          <w:bCs/>
          <w:sz w:val="24"/>
          <w:szCs w:val="24"/>
          <w:lang w:val="mn-MN"/>
        </w:rPr>
        <w:t xml:space="preserve"> дараах шийтгэлийн аль нэгийг ногдуулна:</w:t>
      </w:r>
      <w:r>
        <w:rPr>
          <w:rFonts w:cs="Arial"/>
          <w:bCs/>
          <w:sz w:val="24"/>
          <w:szCs w:val="24"/>
          <w:lang w:val="mn-MN"/>
        </w:rPr>
        <w:t xml:space="preserve"> </w:t>
      </w:r>
      <w:r w:rsidRPr="00E64CB7">
        <w:rPr>
          <w:rFonts w:cs="Arial"/>
          <w:bCs/>
          <w:sz w:val="24"/>
          <w:szCs w:val="24"/>
          <w:lang w:val="mn-MN"/>
        </w:rPr>
        <w:t>14.1.1. тухайн баяр наадамд оролцуулахгүй байх буюу тухайн баяр наадмын үндэсний бөхийн барилдаан, хурдан морины уралдаан, үндэсний сурын харваанаас хасах;</w:t>
      </w:r>
      <w:r>
        <w:rPr>
          <w:rFonts w:cs="Arial"/>
          <w:bCs/>
          <w:sz w:val="24"/>
          <w:szCs w:val="24"/>
          <w:lang w:val="mn-MN"/>
        </w:rPr>
        <w:t xml:space="preserve"> </w:t>
      </w:r>
      <w:r w:rsidRPr="00E64CB7">
        <w:rPr>
          <w:rFonts w:cs="Arial"/>
          <w:bCs/>
          <w:sz w:val="24"/>
          <w:szCs w:val="24"/>
          <w:lang w:val="mn-MN"/>
        </w:rPr>
        <w:t>14.1.2. тухайн баяр наадмын бай, шагналыг олгохгүй байх;</w:t>
      </w:r>
      <w:r>
        <w:rPr>
          <w:rFonts w:cs="Arial"/>
          <w:bCs/>
          <w:sz w:val="24"/>
          <w:szCs w:val="24"/>
          <w:lang w:val="mn-MN"/>
        </w:rPr>
        <w:t xml:space="preserve"> </w:t>
      </w:r>
      <w:r w:rsidRPr="00E64CB7">
        <w:rPr>
          <w:rFonts w:cs="Arial"/>
          <w:bCs/>
          <w:sz w:val="24"/>
          <w:szCs w:val="24"/>
          <w:lang w:val="mn-MN"/>
        </w:rPr>
        <w:t>14.1.3. баяр наадамд оролцох эрхийг 2 жил хүртэл хугацаагаар хасах</w:t>
      </w:r>
      <w:r>
        <w:rPr>
          <w:rFonts w:cs="Arial"/>
          <w:bCs/>
          <w:sz w:val="24"/>
          <w:szCs w:val="24"/>
          <w:lang w:val="mn-MN"/>
        </w:rPr>
        <w:t>” гэж заасан.</w:t>
      </w:r>
    </w:p>
    <w:p w14:paraId="1C4D007B" w14:textId="77777777" w:rsidR="00B9300B" w:rsidRDefault="00B9300B" w:rsidP="00F10C98">
      <w:pPr>
        <w:spacing w:after="0" w:line="23" w:lineRule="atLeast"/>
        <w:ind w:firstLine="720"/>
        <w:jc w:val="both"/>
        <w:rPr>
          <w:rFonts w:cs="Arial"/>
          <w:bCs/>
          <w:sz w:val="24"/>
          <w:szCs w:val="24"/>
          <w:lang w:val="mn-MN"/>
        </w:rPr>
      </w:pPr>
    </w:p>
    <w:p w14:paraId="64AC8ABA" w14:textId="511836D7" w:rsidR="00E64CB7" w:rsidRDefault="00E64CB7" w:rsidP="00F10C98">
      <w:pPr>
        <w:spacing w:after="0" w:line="23" w:lineRule="atLeast"/>
        <w:ind w:firstLine="720"/>
        <w:jc w:val="both"/>
        <w:rPr>
          <w:rFonts w:cs="Arial"/>
          <w:bCs/>
          <w:iCs/>
          <w:sz w:val="24"/>
          <w:szCs w:val="24"/>
          <w:lang w:val="mn-MN"/>
        </w:rPr>
      </w:pPr>
      <w:r>
        <w:rPr>
          <w:rFonts w:cs="Arial"/>
          <w:bCs/>
          <w:sz w:val="24"/>
          <w:szCs w:val="24"/>
          <w:lang w:val="mn-MN"/>
        </w:rPr>
        <w:lastRenderedPageBreak/>
        <w:t xml:space="preserve">Гэвч </w:t>
      </w:r>
      <w:r>
        <w:rPr>
          <w:rFonts w:cs="Arial"/>
          <w:sz w:val="24"/>
          <w:szCs w:val="24"/>
          <w:lang w:val="mn-MN"/>
        </w:rPr>
        <w:t xml:space="preserve">Үндэсний их баяр наадмын тухай хуулийн 10 дугаар зүйлийн 10.4-т “Баяр наадамд оролцож буй бөх үндэсний бөхийн барилдааны дүрэмд заасан үүргийг биелүүлж, цээрийг сахих үүргийг хүлээнэ.” Засгийн газрын </w:t>
      </w:r>
      <w:r w:rsidRPr="004A148E">
        <w:rPr>
          <w:rFonts w:cs="Arial"/>
          <w:bCs/>
          <w:iCs/>
          <w:sz w:val="24"/>
          <w:szCs w:val="24"/>
          <w:lang w:val="mn-MN"/>
        </w:rPr>
        <w:t>2018 оны 6 дугаар сарын 20-ны өдрийн 178 дугаар тогтоолоор баталсан Үндэсний их баяр наадмын үндэсний бөхийн барилдааны дүрм</w:t>
      </w:r>
      <w:r>
        <w:rPr>
          <w:rFonts w:cs="Arial"/>
          <w:bCs/>
          <w:iCs/>
          <w:sz w:val="24"/>
          <w:szCs w:val="24"/>
          <w:lang w:val="mn-MN"/>
        </w:rPr>
        <w:t>ийн 8.2-т бөхийн үүргийн талаар тусгасан.</w:t>
      </w:r>
      <w:r w:rsidR="00A33465">
        <w:rPr>
          <w:rFonts w:cs="Arial"/>
          <w:bCs/>
          <w:iCs/>
          <w:sz w:val="24"/>
          <w:szCs w:val="24"/>
          <w:lang w:val="mn-MN"/>
        </w:rPr>
        <w:t xml:space="preserve"> Тус нийтлэг үүрэг нь барилдааны дүрмийг судлан мэдэх, сахин биелүүлэх, бөхийн өмсгөлийн шаардлагад нийцсэн өмсгөл хэрэглэх, үзэгч олноо хүндэтгэх, барилдааны явцад хориглосон мэх хийх байхгүй талаар зохицуулсан.</w:t>
      </w:r>
    </w:p>
    <w:p w14:paraId="28FCACE0" w14:textId="77777777" w:rsidR="00B9300B" w:rsidRDefault="00B9300B" w:rsidP="00F10C98">
      <w:pPr>
        <w:spacing w:after="0" w:line="23" w:lineRule="atLeast"/>
        <w:ind w:firstLine="720"/>
        <w:jc w:val="both"/>
        <w:rPr>
          <w:rFonts w:cs="Arial"/>
          <w:bCs/>
          <w:iCs/>
          <w:sz w:val="24"/>
          <w:szCs w:val="24"/>
          <w:lang w:val="mn-MN"/>
        </w:rPr>
      </w:pPr>
    </w:p>
    <w:p w14:paraId="787CCEB3" w14:textId="0080CDE4" w:rsidR="00E64CB7" w:rsidRDefault="00E64CB7" w:rsidP="00F10C98">
      <w:pPr>
        <w:spacing w:after="0" w:line="23" w:lineRule="atLeast"/>
        <w:ind w:firstLine="720"/>
        <w:jc w:val="both"/>
        <w:rPr>
          <w:rFonts w:cs="Arial"/>
          <w:bCs/>
          <w:sz w:val="24"/>
          <w:szCs w:val="24"/>
          <w:lang w:val="mn-MN"/>
        </w:rPr>
      </w:pPr>
      <w:r>
        <w:rPr>
          <w:rFonts w:cs="Arial"/>
          <w:bCs/>
          <w:iCs/>
          <w:sz w:val="24"/>
          <w:szCs w:val="24"/>
          <w:lang w:val="mn-MN"/>
        </w:rPr>
        <w:t>Тэгэхээр</w:t>
      </w:r>
      <w:r>
        <w:rPr>
          <w:rFonts w:cs="Arial"/>
          <w:bCs/>
          <w:sz w:val="24"/>
          <w:szCs w:val="24"/>
          <w:lang w:val="mn-MN"/>
        </w:rPr>
        <w:t xml:space="preserve"> Үндэсний их наадмын тухай хуулийн 14 дүгээр зүйлийн 14.1 дэх хэсэгт заасан хариуцлагад зөвхөн </w:t>
      </w:r>
      <w:r w:rsidRPr="00CB545B">
        <w:rPr>
          <w:rFonts w:cs="Arial"/>
          <w:bCs/>
          <w:i/>
          <w:iCs/>
          <w:sz w:val="24"/>
          <w:szCs w:val="24"/>
          <w:u w:val="single"/>
          <w:lang w:val="mn-MN"/>
        </w:rPr>
        <w:t>“үүрэг”</w:t>
      </w:r>
      <w:r>
        <w:rPr>
          <w:rFonts w:cs="Arial"/>
          <w:bCs/>
          <w:sz w:val="24"/>
          <w:szCs w:val="24"/>
          <w:lang w:val="mn-MN"/>
        </w:rPr>
        <w:t xml:space="preserve"> зөрчсөн бол шийтгэл</w:t>
      </w:r>
      <w:r w:rsidR="00A33465">
        <w:rPr>
          <w:rFonts w:cs="Arial"/>
          <w:bCs/>
          <w:sz w:val="24"/>
          <w:szCs w:val="24"/>
          <w:lang w:val="mn-MN"/>
        </w:rPr>
        <w:t xml:space="preserve"> ногдуулах, </w:t>
      </w:r>
      <w:r w:rsidR="00CB545B">
        <w:rPr>
          <w:rFonts w:cs="Arial"/>
          <w:bCs/>
          <w:sz w:val="24"/>
          <w:szCs w:val="24"/>
          <w:lang w:val="mn-MN"/>
        </w:rPr>
        <w:t xml:space="preserve">мөн хуулийн </w:t>
      </w:r>
      <w:r w:rsidR="00A33465">
        <w:rPr>
          <w:rFonts w:cs="Arial"/>
          <w:bCs/>
          <w:sz w:val="24"/>
          <w:szCs w:val="24"/>
          <w:lang w:val="mn-MN"/>
        </w:rPr>
        <w:t>тус шийтгэлийг аймаг, сумын салбар хороо болон зохион байгуулах хороо ногдуулахаар байна.</w:t>
      </w:r>
    </w:p>
    <w:bookmarkEnd w:id="15"/>
    <w:p w14:paraId="6867665D" w14:textId="77777777" w:rsidR="00B9300B" w:rsidRDefault="00B9300B" w:rsidP="00F10C98">
      <w:pPr>
        <w:spacing w:after="0" w:line="23" w:lineRule="atLeast"/>
        <w:ind w:firstLine="720"/>
        <w:jc w:val="both"/>
        <w:rPr>
          <w:rFonts w:cs="Arial"/>
          <w:bCs/>
          <w:sz w:val="24"/>
          <w:szCs w:val="24"/>
          <w:lang w:val="mn-MN"/>
        </w:rPr>
      </w:pPr>
    </w:p>
    <w:p w14:paraId="03959546" w14:textId="3A35CF75" w:rsidR="00FB5274" w:rsidRDefault="00CB545B" w:rsidP="00F10C98">
      <w:pPr>
        <w:spacing w:after="0" w:line="23" w:lineRule="atLeast"/>
        <w:ind w:firstLine="720"/>
        <w:jc w:val="both"/>
        <w:rPr>
          <w:rFonts w:cs="Arial"/>
          <w:bCs/>
          <w:sz w:val="24"/>
          <w:szCs w:val="24"/>
          <w:lang w:val="mn-MN"/>
        </w:rPr>
      </w:pPr>
      <w:r w:rsidRPr="004B00F3">
        <w:rPr>
          <w:rFonts w:cs="Arial"/>
          <w:bCs/>
          <w:i/>
          <w:iCs/>
          <w:sz w:val="24"/>
          <w:szCs w:val="24"/>
          <w:lang w:val="mn-MN"/>
        </w:rPr>
        <w:t xml:space="preserve">Харин </w:t>
      </w:r>
      <w:r w:rsidR="004B00F3" w:rsidRPr="004B00F3">
        <w:rPr>
          <w:rFonts w:cs="Arial"/>
          <w:bCs/>
          <w:i/>
          <w:iCs/>
          <w:sz w:val="24"/>
          <w:szCs w:val="24"/>
          <w:lang w:val="mn-MN"/>
        </w:rPr>
        <w:t>онцолвол</w:t>
      </w:r>
      <w:r w:rsidR="008444CF">
        <w:rPr>
          <w:rFonts w:cs="Arial"/>
          <w:bCs/>
          <w:sz w:val="24"/>
          <w:szCs w:val="24"/>
          <w:lang w:val="mn-MN"/>
        </w:rPr>
        <w:t xml:space="preserve">, </w:t>
      </w:r>
      <w:r>
        <w:rPr>
          <w:rFonts w:cs="Arial"/>
          <w:bCs/>
          <w:sz w:val="24"/>
          <w:szCs w:val="24"/>
          <w:lang w:val="mn-MN"/>
        </w:rPr>
        <w:t xml:space="preserve">Үндэсний их баяр наадмын тухай хуулийн 14 дүгээр зүйлийн </w:t>
      </w:r>
      <w:r w:rsidRPr="00CB545B">
        <w:rPr>
          <w:rFonts w:cs="Arial"/>
          <w:bCs/>
          <w:sz w:val="24"/>
          <w:szCs w:val="24"/>
          <w:lang w:val="mn-MN"/>
        </w:rPr>
        <w:t>14.1.3</w:t>
      </w:r>
      <w:r>
        <w:rPr>
          <w:rFonts w:cs="Arial"/>
          <w:bCs/>
          <w:sz w:val="24"/>
          <w:szCs w:val="24"/>
          <w:lang w:val="mn-MN"/>
        </w:rPr>
        <w:t>-т заасан “</w:t>
      </w:r>
      <w:r w:rsidRPr="00CB545B">
        <w:rPr>
          <w:rFonts w:cs="Arial"/>
          <w:bCs/>
          <w:sz w:val="24"/>
          <w:szCs w:val="24"/>
          <w:lang w:val="mn-MN"/>
        </w:rPr>
        <w:t>баяр наадамд оролцох эрхийг 2 жил хүртэл хугацаагаар хасах</w:t>
      </w:r>
      <w:r>
        <w:rPr>
          <w:rFonts w:cs="Arial"/>
          <w:bCs/>
          <w:sz w:val="24"/>
          <w:szCs w:val="24"/>
          <w:lang w:val="mn-MN"/>
        </w:rPr>
        <w:t>”</w:t>
      </w:r>
      <w:r w:rsidR="008B1BC9">
        <w:rPr>
          <w:rFonts w:cs="Arial"/>
          <w:bCs/>
          <w:sz w:val="24"/>
          <w:szCs w:val="24"/>
          <w:lang w:val="mn-MN"/>
        </w:rPr>
        <w:t xml:space="preserve">, мөн хуулийн 14.3-т заасан “энэ хуулийн 10.2-т заасан шинжилгээгээр бөх ... сэргээш хэрэглэсэн нь тогтоогдвол тухай баяр наадамд олгосон цол, байрыг хасна” </w:t>
      </w:r>
      <w:r w:rsidR="00FB5274">
        <w:rPr>
          <w:rFonts w:cs="Arial"/>
          <w:bCs/>
          <w:sz w:val="24"/>
          <w:szCs w:val="24"/>
          <w:lang w:val="mn-MN"/>
        </w:rPr>
        <w:t>гэжээ.</w:t>
      </w:r>
    </w:p>
    <w:p w14:paraId="58E7DE9A" w14:textId="77777777" w:rsidR="00B9300B" w:rsidRDefault="00B9300B" w:rsidP="00F10C98">
      <w:pPr>
        <w:spacing w:after="0" w:line="23" w:lineRule="atLeast"/>
        <w:ind w:firstLine="720"/>
        <w:jc w:val="both"/>
        <w:rPr>
          <w:rFonts w:cs="Arial"/>
          <w:bCs/>
          <w:sz w:val="24"/>
          <w:szCs w:val="24"/>
          <w:lang w:val="mn-MN"/>
        </w:rPr>
      </w:pPr>
    </w:p>
    <w:p w14:paraId="1A054A6D" w14:textId="3758D3FE" w:rsidR="004B00F3" w:rsidRDefault="00FB5274" w:rsidP="00F10C98">
      <w:pPr>
        <w:spacing w:after="0" w:line="23" w:lineRule="atLeast"/>
        <w:ind w:firstLine="720"/>
        <w:jc w:val="both"/>
        <w:rPr>
          <w:rFonts w:cs="Arial"/>
          <w:bCs/>
          <w:sz w:val="24"/>
          <w:szCs w:val="24"/>
          <w:lang w:val="mn-MN"/>
        </w:rPr>
      </w:pPr>
      <w:bookmarkStart w:id="16" w:name="_Hlk58193485"/>
      <w:r>
        <w:rPr>
          <w:rFonts w:cs="Arial"/>
          <w:bCs/>
          <w:sz w:val="24"/>
          <w:szCs w:val="24"/>
          <w:lang w:val="mn-MN"/>
        </w:rPr>
        <w:t xml:space="preserve">Гэхдээ </w:t>
      </w:r>
      <w:r w:rsidR="004B00F3">
        <w:rPr>
          <w:rFonts w:cs="Arial"/>
          <w:bCs/>
          <w:sz w:val="24"/>
          <w:szCs w:val="24"/>
          <w:lang w:val="mn-MN"/>
        </w:rPr>
        <w:t>практик</w:t>
      </w:r>
      <w:r>
        <w:rPr>
          <w:rFonts w:cs="Arial"/>
          <w:bCs/>
          <w:sz w:val="24"/>
          <w:szCs w:val="24"/>
          <w:lang w:val="mn-MN"/>
        </w:rPr>
        <w:t xml:space="preserve">аас </w:t>
      </w:r>
      <w:r w:rsidR="004B00F3">
        <w:rPr>
          <w:rFonts w:cs="Arial"/>
          <w:bCs/>
          <w:sz w:val="24"/>
          <w:szCs w:val="24"/>
          <w:lang w:val="mn-MN"/>
        </w:rPr>
        <w:t>үзвэл</w:t>
      </w:r>
      <w:r>
        <w:rPr>
          <w:rFonts w:cs="Arial"/>
          <w:bCs/>
          <w:sz w:val="24"/>
          <w:szCs w:val="24"/>
          <w:lang w:val="mn-MN"/>
        </w:rPr>
        <w:t xml:space="preserve"> </w:t>
      </w:r>
      <w:r w:rsidR="003A39DB">
        <w:rPr>
          <w:rFonts w:cs="Arial"/>
          <w:bCs/>
          <w:sz w:val="24"/>
          <w:szCs w:val="24"/>
          <w:lang w:val="mn-MN"/>
        </w:rPr>
        <w:t>дээрх хууль болон дүрэмд заасан үүргийг зөрчсөнөөс гадна сэргээш</w:t>
      </w:r>
      <w:r w:rsidR="00687E30">
        <w:rPr>
          <w:rFonts w:cs="Arial"/>
          <w:bCs/>
          <w:sz w:val="24"/>
          <w:szCs w:val="24"/>
          <w:lang w:val="mn-MN"/>
        </w:rPr>
        <w:t xml:space="preserve"> хэрэглэсэн бөхчүүдэд 14.1.3-т заасан шийтгэлийг ногдуулсан байна. Сэргээш хэрэглэхийг хориглох </w:t>
      </w:r>
      <w:r w:rsidR="003B0709">
        <w:rPr>
          <w:rFonts w:cs="Arial"/>
          <w:bCs/>
          <w:sz w:val="24"/>
          <w:szCs w:val="24"/>
          <w:lang w:val="mn-MN"/>
        </w:rPr>
        <w:t>талаарх</w:t>
      </w:r>
      <w:r w:rsidR="00687E30">
        <w:rPr>
          <w:rFonts w:cs="Arial"/>
          <w:bCs/>
          <w:sz w:val="24"/>
          <w:szCs w:val="24"/>
          <w:lang w:val="mn-MN"/>
        </w:rPr>
        <w:t xml:space="preserve"> зохицуулалт хууль болон бөхийн барилдааны дүрэмд</w:t>
      </w:r>
      <w:r w:rsidR="001D21A1">
        <w:rPr>
          <w:rFonts w:cs="Arial"/>
          <w:bCs/>
          <w:sz w:val="24"/>
          <w:szCs w:val="24"/>
          <w:lang w:val="mn-MN"/>
        </w:rPr>
        <w:t xml:space="preserve"> заасан үүрэгт</w:t>
      </w:r>
      <w:r w:rsidR="00687E30">
        <w:rPr>
          <w:rFonts w:cs="Arial"/>
          <w:bCs/>
          <w:sz w:val="24"/>
          <w:szCs w:val="24"/>
          <w:lang w:val="mn-MN"/>
        </w:rPr>
        <w:t xml:space="preserve"> тусгагдаагүй байна.</w:t>
      </w:r>
    </w:p>
    <w:bookmarkEnd w:id="16"/>
    <w:p w14:paraId="0C2DB7E9" w14:textId="77777777" w:rsidR="00532C91" w:rsidRDefault="00532C91" w:rsidP="00F10C98">
      <w:pPr>
        <w:spacing w:after="0" w:line="23" w:lineRule="atLeast"/>
        <w:ind w:firstLine="720"/>
        <w:jc w:val="both"/>
        <w:rPr>
          <w:rFonts w:cs="Arial"/>
          <w:bCs/>
          <w:sz w:val="24"/>
          <w:szCs w:val="24"/>
          <w:lang w:val="mn-MN"/>
        </w:rPr>
      </w:pPr>
    </w:p>
    <w:p w14:paraId="29A55BC7" w14:textId="5253A518" w:rsidR="001D21A1" w:rsidRDefault="001D21A1" w:rsidP="00F10C98">
      <w:pPr>
        <w:spacing w:after="0" w:line="23" w:lineRule="atLeast"/>
        <w:ind w:firstLine="720"/>
        <w:jc w:val="both"/>
        <w:rPr>
          <w:rFonts w:cs="Arial"/>
          <w:bCs/>
          <w:sz w:val="24"/>
          <w:szCs w:val="24"/>
          <w:lang w:val="mn-MN"/>
        </w:rPr>
      </w:pPr>
      <w:r>
        <w:rPr>
          <w:rFonts w:cs="Arial"/>
          <w:bCs/>
          <w:sz w:val="24"/>
          <w:szCs w:val="24"/>
          <w:lang w:val="mn-MN"/>
        </w:rPr>
        <w:t>Практик болон шүүхээс шийдвэрлэсэн хэрэг маргаанд сэргээш хэрэглэсэн нь тогтоогдсон бөхчүүдэд Үндэсний их баяр наадмын тухай хуулийн 14.1.3-т заасан шийтгэлийг ногдуулсан байна. Үүнд:</w:t>
      </w:r>
    </w:p>
    <w:p w14:paraId="6DF159D1" w14:textId="77777777" w:rsidR="00B9300B" w:rsidRDefault="00B9300B" w:rsidP="00F10C98">
      <w:pPr>
        <w:spacing w:after="0" w:line="23" w:lineRule="atLeast"/>
        <w:ind w:firstLine="720"/>
        <w:jc w:val="both"/>
        <w:rPr>
          <w:rFonts w:cs="Arial"/>
          <w:bCs/>
          <w:sz w:val="24"/>
          <w:szCs w:val="24"/>
          <w:lang w:val="mn-MN"/>
        </w:rPr>
      </w:pPr>
    </w:p>
    <w:p w14:paraId="31E515E9" w14:textId="5F0F876F" w:rsidR="008B1BC9" w:rsidRDefault="008B1BC9" w:rsidP="00F10C98">
      <w:pPr>
        <w:spacing w:after="0" w:line="23" w:lineRule="atLeast"/>
        <w:ind w:firstLine="720"/>
        <w:jc w:val="both"/>
        <w:rPr>
          <w:rFonts w:cs="Arial"/>
          <w:bCs/>
          <w:sz w:val="24"/>
          <w:szCs w:val="24"/>
          <w:lang w:val="mn-MN"/>
        </w:rPr>
      </w:pPr>
      <w:r w:rsidRPr="008444CF">
        <w:rPr>
          <w:rFonts w:cs="Arial"/>
          <w:bCs/>
          <w:sz w:val="24"/>
          <w:szCs w:val="24"/>
          <w:lang w:val="mn-MN"/>
        </w:rPr>
        <w:t>1.</w:t>
      </w:r>
      <w:r w:rsidR="00A16E33" w:rsidRPr="008444CF">
        <w:rPr>
          <w:rFonts w:cs="Arial"/>
          <w:bCs/>
          <w:sz w:val="24"/>
          <w:szCs w:val="24"/>
          <w:lang w:val="mn-MN"/>
        </w:rPr>
        <w:t xml:space="preserve"> </w:t>
      </w:r>
      <w:r w:rsidRPr="008444CF">
        <w:rPr>
          <w:rFonts w:cs="Arial"/>
          <w:bCs/>
          <w:sz w:val="24"/>
          <w:szCs w:val="24"/>
          <w:lang w:val="mn-MN"/>
        </w:rPr>
        <w:t>2002-2009 он хүртэл</w:t>
      </w:r>
      <w:r w:rsidR="00A16E33" w:rsidRPr="008444CF">
        <w:rPr>
          <w:rFonts w:cs="Arial"/>
          <w:bCs/>
          <w:sz w:val="24"/>
          <w:szCs w:val="24"/>
          <w:lang w:val="mn-MN"/>
        </w:rPr>
        <w:t xml:space="preserve"> сэргээш хэрэглэсэн</w:t>
      </w:r>
      <w:r w:rsidRPr="008444CF">
        <w:rPr>
          <w:rFonts w:cs="Arial"/>
          <w:bCs/>
          <w:sz w:val="24"/>
          <w:szCs w:val="24"/>
          <w:lang w:val="mn-MN"/>
        </w:rPr>
        <w:t xml:space="preserve"> </w:t>
      </w:r>
      <w:r w:rsidR="0006500F" w:rsidRPr="008444CF">
        <w:rPr>
          <w:rFonts w:cs="Arial"/>
          <w:bCs/>
          <w:sz w:val="24"/>
          <w:szCs w:val="24"/>
          <w:lang w:val="mn-MN"/>
        </w:rPr>
        <w:t>8</w:t>
      </w:r>
      <w:r w:rsidRPr="008444CF">
        <w:rPr>
          <w:rFonts w:cs="Arial"/>
          <w:bCs/>
          <w:sz w:val="24"/>
          <w:szCs w:val="24"/>
          <w:lang w:val="mn-MN"/>
        </w:rPr>
        <w:t xml:space="preserve"> тохиолдол </w:t>
      </w:r>
      <w:r w:rsidR="00C315D1" w:rsidRPr="008444CF">
        <w:rPr>
          <w:rFonts w:cs="Arial"/>
          <w:bCs/>
          <w:sz w:val="24"/>
          <w:szCs w:val="24"/>
          <w:lang w:val="mn-MN"/>
        </w:rPr>
        <w:t>илэрсэн бөгөөд</w:t>
      </w:r>
      <w:r w:rsidRPr="008444CF">
        <w:rPr>
          <w:rFonts w:cs="Arial"/>
          <w:bCs/>
          <w:sz w:val="24"/>
          <w:szCs w:val="24"/>
          <w:lang w:val="mn-MN"/>
        </w:rPr>
        <w:t xml:space="preserve"> </w:t>
      </w:r>
      <w:r w:rsidR="009F090B" w:rsidRPr="008444CF">
        <w:rPr>
          <w:rFonts w:cs="Arial"/>
          <w:bCs/>
          <w:sz w:val="24"/>
          <w:szCs w:val="24"/>
          <w:lang w:val="mn-MN"/>
        </w:rPr>
        <w:t>2002 онд А.Сүхбат</w:t>
      </w:r>
      <w:r w:rsidR="009F090B" w:rsidRPr="008444CF">
        <w:rPr>
          <w:rStyle w:val="FootnoteReference"/>
          <w:rFonts w:cs="Arial"/>
          <w:bCs/>
          <w:sz w:val="24"/>
          <w:szCs w:val="24"/>
          <w:lang w:val="mn-MN"/>
        </w:rPr>
        <w:footnoteReference w:id="79"/>
      </w:r>
      <w:r w:rsidR="009F090B" w:rsidRPr="008444CF">
        <w:rPr>
          <w:rFonts w:cs="Arial"/>
          <w:bCs/>
          <w:sz w:val="24"/>
          <w:szCs w:val="24"/>
          <w:lang w:val="mn-MN"/>
        </w:rPr>
        <w:t>, 2003 онд Д</w:t>
      </w:r>
      <w:r w:rsidR="0006500F" w:rsidRPr="008444CF">
        <w:rPr>
          <w:rFonts w:cs="Arial"/>
          <w:bCs/>
          <w:sz w:val="24"/>
          <w:szCs w:val="24"/>
          <w:lang w:val="mn-MN"/>
        </w:rPr>
        <w:t>у</w:t>
      </w:r>
      <w:r w:rsidR="009F090B" w:rsidRPr="008444CF">
        <w:rPr>
          <w:rFonts w:cs="Arial"/>
          <w:bCs/>
          <w:sz w:val="24"/>
          <w:szCs w:val="24"/>
          <w:lang w:val="mn-MN"/>
        </w:rPr>
        <w:t>.Батбаяр</w:t>
      </w:r>
      <w:r w:rsidR="0006500F" w:rsidRPr="008444CF">
        <w:rPr>
          <w:rStyle w:val="FootnoteReference"/>
          <w:rFonts w:cs="Arial"/>
          <w:bCs/>
          <w:sz w:val="24"/>
          <w:szCs w:val="24"/>
          <w:lang w:val="mn-MN"/>
        </w:rPr>
        <w:footnoteReference w:id="80"/>
      </w:r>
      <w:r w:rsidR="009F090B" w:rsidRPr="008444CF">
        <w:rPr>
          <w:rFonts w:cs="Arial"/>
          <w:bCs/>
          <w:sz w:val="24"/>
          <w:szCs w:val="24"/>
          <w:lang w:val="mn-MN"/>
        </w:rPr>
        <w:t>, 2004 онд Д.Мягмарсүрэн,</w:t>
      </w:r>
      <w:r w:rsidR="0006500F" w:rsidRPr="008444CF">
        <w:rPr>
          <w:rFonts w:cs="Arial"/>
          <w:bCs/>
          <w:sz w:val="24"/>
          <w:szCs w:val="24"/>
          <w:lang w:val="mn-MN"/>
        </w:rPr>
        <w:t xml:space="preserve"> </w:t>
      </w:r>
      <w:r w:rsidR="009F090B" w:rsidRPr="008444CF">
        <w:rPr>
          <w:rFonts w:cs="Arial"/>
          <w:bCs/>
          <w:sz w:val="24"/>
          <w:szCs w:val="24"/>
          <w:lang w:val="mn-MN"/>
        </w:rPr>
        <w:t>Г.Ганхуяг,</w:t>
      </w:r>
      <w:r w:rsidR="00C315D1" w:rsidRPr="008444CF">
        <w:rPr>
          <w:rFonts w:cs="Arial"/>
          <w:bCs/>
          <w:sz w:val="24"/>
          <w:szCs w:val="24"/>
          <w:lang w:val="mn-MN"/>
        </w:rPr>
        <w:t xml:space="preserve"> </w:t>
      </w:r>
      <w:r w:rsidR="009F090B" w:rsidRPr="008444CF">
        <w:rPr>
          <w:rFonts w:cs="Arial"/>
          <w:bCs/>
          <w:sz w:val="24"/>
          <w:szCs w:val="24"/>
          <w:lang w:val="mn-MN"/>
        </w:rPr>
        <w:t>2006</w:t>
      </w:r>
      <w:r w:rsidR="00C315D1" w:rsidRPr="008444CF">
        <w:rPr>
          <w:rFonts w:cs="Arial"/>
          <w:bCs/>
          <w:sz w:val="24"/>
          <w:szCs w:val="24"/>
          <w:lang w:val="mn-MN"/>
        </w:rPr>
        <w:t xml:space="preserve"> </w:t>
      </w:r>
      <w:r w:rsidR="009F090B" w:rsidRPr="008444CF">
        <w:rPr>
          <w:rFonts w:cs="Arial"/>
          <w:bCs/>
          <w:sz w:val="24"/>
          <w:szCs w:val="24"/>
          <w:lang w:val="mn-MN"/>
        </w:rPr>
        <w:t>онд Д.Рагчаа</w:t>
      </w:r>
      <w:r w:rsidR="0006500F" w:rsidRPr="008444CF">
        <w:rPr>
          <w:rStyle w:val="FootnoteReference"/>
          <w:rFonts w:cs="Arial"/>
          <w:bCs/>
          <w:sz w:val="24"/>
          <w:szCs w:val="24"/>
          <w:lang w:val="mn-MN"/>
        </w:rPr>
        <w:footnoteReference w:id="81"/>
      </w:r>
      <w:r w:rsidR="009F090B" w:rsidRPr="008444CF">
        <w:rPr>
          <w:rFonts w:cs="Arial"/>
          <w:bCs/>
          <w:sz w:val="24"/>
          <w:szCs w:val="24"/>
          <w:lang w:val="mn-MN"/>
        </w:rPr>
        <w:t>, Г.Эрхэмбаяр, 2009 онд Ц.Сумъяабэйс</w:t>
      </w:r>
      <w:r w:rsidR="0006500F" w:rsidRPr="008444CF">
        <w:rPr>
          <w:rFonts w:cs="Arial"/>
          <w:bCs/>
          <w:sz w:val="24"/>
          <w:szCs w:val="24"/>
          <w:lang w:val="mn-MN"/>
        </w:rPr>
        <w:t>,</w:t>
      </w:r>
      <w:r w:rsidR="0006500F">
        <w:rPr>
          <w:rFonts w:cs="Arial"/>
          <w:bCs/>
          <w:sz w:val="24"/>
          <w:szCs w:val="24"/>
          <w:lang w:val="mn-MN"/>
        </w:rPr>
        <w:t xml:space="preserve"> Соронзонболд</w:t>
      </w:r>
      <w:r w:rsidR="0006500F">
        <w:rPr>
          <w:rStyle w:val="FootnoteReference"/>
          <w:rFonts w:cs="Arial"/>
          <w:bCs/>
          <w:sz w:val="24"/>
          <w:szCs w:val="24"/>
          <w:lang w:val="mn-MN"/>
        </w:rPr>
        <w:footnoteReference w:id="82"/>
      </w:r>
      <w:r w:rsidR="009F090B" w:rsidRPr="009F090B">
        <w:rPr>
          <w:rFonts w:cs="Arial"/>
          <w:bCs/>
          <w:sz w:val="24"/>
          <w:szCs w:val="24"/>
        </w:rPr>
        <w:t> </w:t>
      </w:r>
      <w:r w:rsidR="009F090B" w:rsidRPr="009F090B">
        <w:rPr>
          <w:rFonts w:cs="Arial"/>
          <w:bCs/>
          <w:sz w:val="24"/>
          <w:szCs w:val="24"/>
          <w:lang w:val="mn-MN"/>
        </w:rPr>
        <w:t>нар</w:t>
      </w:r>
      <w:r w:rsidR="00C315D1">
        <w:rPr>
          <w:rFonts w:cs="Arial"/>
          <w:bCs/>
          <w:sz w:val="24"/>
          <w:szCs w:val="24"/>
          <w:lang w:val="mn-MN"/>
        </w:rPr>
        <w:t xml:space="preserve"> юм. </w:t>
      </w:r>
      <w:r w:rsidR="00C315D1">
        <w:rPr>
          <w:rFonts w:cs="Arial"/>
          <w:bCs/>
          <w:sz w:val="24"/>
          <w:szCs w:val="24"/>
          <w:lang w:val="mn-MN"/>
        </w:rPr>
        <w:lastRenderedPageBreak/>
        <w:t xml:space="preserve">Эдгээр бөхчүүдийн заримынх нь чимгийг хурааж, заримд нь ямар ч </w:t>
      </w:r>
      <w:r w:rsidRPr="008B1BC9">
        <w:rPr>
          <w:rFonts w:cs="Arial"/>
          <w:bCs/>
          <w:sz w:val="24"/>
          <w:szCs w:val="24"/>
          <w:lang w:val="mn-MN"/>
        </w:rPr>
        <w:t>хариуцлага тооцо</w:t>
      </w:r>
      <w:r>
        <w:rPr>
          <w:rFonts w:cs="Arial"/>
          <w:bCs/>
          <w:sz w:val="24"/>
          <w:szCs w:val="24"/>
          <w:lang w:val="mn-MN"/>
        </w:rPr>
        <w:t>ж чадаагүй</w:t>
      </w:r>
      <w:r w:rsidR="00C315D1">
        <w:rPr>
          <w:rFonts w:cs="Arial"/>
          <w:bCs/>
          <w:sz w:val="24"/>
          <w:szCs w:val="24"/>
          <w:lang w:val="mn-MN"/>
        </w:rPr>
        <w:t xml:space="preserve"> байдаг. </w:t>
      </w:r>
    </w:p>
    <w:p w14:paraId="71CB855D" w14:textId="77777777" w:rsidR="00B9300B" w:rsidRDefault="00B9300B" w:rsidP="00F10C98">
      <w:pPr>
        <w:spacing w:after="0" w:line="23" w:lineRule="atLeast"/>
        <w:ind w:firstLine="720"/>
        <w:jc w:val="both"/>
        <w:rPr>
          <w:rFonts w:cs="Arial"/>
          <w:bCs/>
          <w:sz w:val="24"/>
          <w:szCs w:val="24"/>
          <w:lang w:val="mn-MN"/>
        </w:rPr>
      </w:pPr>
    </w:p>
    <w:p w14:paraId="0C1431EE" w14:textId="21E96B77" w:rsidR="00C12E97" w:rsidRPr="003B0709" w:rsidRDefault="009F090B" w:rsidP="003B0709">
      <w:pPr>
        <w:spacing w:after="0" w:line="23" w:lineRule="atLeast"/>
        <w:ind w:firstLine="720"/>
        <w:jc w:val="both"/>
        <w:rPr>
          <w:rFonts w:cs="Arial"/>
          <w:bCs/>
          <w:sz w:val="24"/>
          <w:szCs w:val="24"/>
          <w:lang w:val="mn-MN"/>
        </w:rPr>
      </w:pPr>
      <w:r>
        <w:rPr>
          <w:rFonts w:cs="Arial"/>
          <w:bCs/>
          <w:sz w:val="24"/>
          <w:szCs w:val="24"/>
          <w:lang w:val="mn-MN"/>
        </w:rPr>
        <w:t>2.</w:t>
      </w:r>
      <w:r w:rsidR="0018549B">
        <w:rPr>
          <w:rFonts w:cs="Arial"/>
          <w:bCs/>
          <w:sz w:val="24"/>
          <w:szCs w:val="24"/>
          <w:lang w:val="mn-MN"/>
        </w:rPr>
        <w:t>2009-2020 он хүртэл Үндэсний их баяр наадмын бөхийн барилдаанд сэргээш</w:t>
      </w:r>
      <w:r w:rsidR="00A14DBC">
        <w:rPr>
          <w:rFonts w:cs="Arial"/>
          <w:bCs/>
          <w:sz w:val="24"/>
          <w:szCs w:val="24"/>
          <w:lang w:val="mn-MN"/>
        </w:rPr>
        <w:t>ийн төрлийн бодис</w:t>
      </w:r>
      <w:r w:rsidR="0018549B">
        <w:rPr>
          <w:rFonts w:cs="Arial"/>
          <w:bCs/>
          <w:sz w:val="24"/>
          <w:szCs w:val="24"/>
          <w:lang w:val="mn-MN"/>
        </w:rPr>
        <w:t xml:space="preserve"> хэрэглэсэн бөхчүүдийн барилдах эрхийг </w:t>
      </w:r>
      <w:r w:rsidR="003B0709">
        <w:rPr>
          <w:rFonts w:cs="Arial"/>
          <w:bCs/>
          <w:sz w:val="24"/>
          <w:szCs w:val="24"/>
          <w:lang w:val="mn-MN"/>
        </w:rPr>
        <w:t xml:space="preserve">3 сараас </w:t>
      </w:r>
      <w:r w:rsidR="0018549B">
        <w:rPr>
          <w:rFonts w:cs="Arial"/>
          <w:bCs/>
          <w:sz w:val="24"/>
          <w:szCs w:val="24"/>
          <w:lang w:val="mn-MN"/>
        </w:rPr>
        <w:t xml:space="preserve">2 жил хүртэлх хугацаагаар хасч шийдвэрлэсэн байна. </w:t>
      </w:r>
      <w:r w:rsidR="003B0709">
        <w:rPr>
          <w:rFonts w:cs="Arial"/>
          <w:bCs/>
          <w:sz w:val="24"/>
          <w:szCs w:val="24"/>
          <w:lang w:val="mn-MN"/>
        </w:rPr>
        <w:t>Үүнд:</w:t>
      </w:r>
    </w:p>
    <w:p w14:paraId="060D0C22" w14:textId="77777777" w:rsidR="003F048F" w:rsidRDefault="003F048F" w:rsidP="00F10C98">
      <w:pPr>
        <w:spacing w:after="0" w:line="23" w:lineRule="atLeast"/>
        <w:ind w:firstLine="720"/>
        <w:jc w:val="both"/>
        <w:rPr>
          <w:rFonts w:eastAsia="Times New Roman" w:cs="Arial"/>
          <w:sz w:val="24"/>
          <w:szCs w:val="24"/>
          <w:shd w:val="clear" w:color="auto" w:fill="FFFFFF"/>
          <w:lang w:val="mn-MN"/>
        </w:rPr>
      </w:pPr>
    </w:p>
    <w:p w14:paraId="5586C154" w14:textId="72A427AD" w:rsidR="00C12E97" w:rsidRPr="00A62BA8" w:rsidRDefault="00C12E97" w:rsidP="00F10C98">
      <w:pPr>
        <w:tabs>
          <w:tab w:val="left" w:pos="284"/>
          <w:tab w:val="left" w:pos="1134"/>
        </w:tabs>
        <w:spacing w:after="0" w:line="23" w:lineRule="atLeast"/>
        <w:ind w:left="1134"/>
        <w:rPr>
          <w:rFonts w:eastAsia="Times New Roman" w:cs="Arial"/>
          <w:sz w:val="24"/>
          <w:szCs w:val="24"/>
          <w:shd w:val="clear" w:color="auto" w:fill="FFFFFF"/>
        </w:rPr>
      </w:pPr>
      <w:r w:rsidRPr="00850A24">
        <w:rPr>
          <w:rFonts w:eastAsia="Times New Roman" w:cs="Arial"/>
          <w:sz w:val="24"/>
          <w:szCs w:val="24"/>
          <w:shd w:val="clear" w:color="auto" w:fill="FFFFFF"/>
          <w:lang w:val="mn-MN"/>
        </w:rPr>
        <w:t>2009 он: Б.Соронзонболд 1 жил</w:t>
      </w:r>
      <w:r w:rsidR="00A62BA8">
        <w:rPr>
          <w:rFonts w:eastAsia="Times New Roman" w:cs="Arial"/>
          <w:sz w:val="24"/>
          <w:szCs w:val="24"/>
          <w:shd w:val="clear" w:color="auto" w:fill="FFFFFF"/>
        </w:rPr>
        <w:t>;</w:t>
      </w:r>
      <w:r w:rsidRPr="00850A24">
        <w:rPr>
          <w:rFonts w:eastAsia="Times New Roman" w:cs="Arial"/>
          <w:sz w:val="24"/>
          <w:szCs w:val="24"/>
          <w:lang w:val="mn-MN"/>
        </w:rPr>
        <w:br/>
      </w:r>
      <w:r w:rsidRPr="00850A24">
        <w:rPr>
          <w:rFonts w:eastAsia="Times New Roman" w:cs="Arial"/>
          <w:sz w:val="24"/>
          <w:szCs w:val="24"/>
          <w:shd w:val="clear" w:color="auto" w:fill="FFFFFF"/>
          <w:lang w:val="mn-MN"/>
        </w:rPr>
        <w:t>2011 он: Г.Алтангэрэл 2 жил</w:t>
      </w:r>
      <w:r w:rsidR="00A62BA8">
        <w:rPr>
          <w:rFonts w:eastAsia="Times New Roman" w:cs="Arial"/>
          <w:sz w:val="24"/>
          <w:szCs w:val="24"/>
          <w:shd w:val="clear" w:color="auto" w:fill="FFFFFF"/>
        </w:rPr>
        <w:t>;</w:t>
      </w:r>
      <w:r w:rsidRPr="00850A24">
        <w:rPr>
          <w:rFonts w:eastAsia="Times New Roman" w:cs="Arial"/>
          <w:sz w:val="24"/>
          <w:szCs w:val="24"/>
          <w:shd w:val="clear" w:color="auto" w:fill="FFFFFF"/>
          <w:lang w:val="mn-MN"/>
        </w:rPr>
        <w:br/>
        <w:t>2011 он: Ц.Цогбаяр 2 жил</w:t>
      </w:r>
      <w:r w:rsidR="00A62BA8">
        <w:rPr>
          <w:rFonts w:eastAsia="Times New Roman" w:cs="Arial"/>
          <w:sz w:val="24"/>
          <w:szCs w:val="24"/>
          <w:shd w:val="clear" w:color="auto" w:fill="FFFFFF"/>
        </w:rPr>
        <w:t>;</w:t>
      </w:r>
      <w:r w:rsidRPr="00850A24">
        <w:rPr>
          <w:rFonts w:eastAsia="Times New Roman" w:cs="Arial"/>
          <w:sz w:val="24"/>
          <w:szCs w:val="24"/>
          <w:shd w:val="clear" w:color="auto" w:fill="FFFFFF"/>
          <w:lang w:val="mn-MN"/>
        </w:rPr>
        <w:br/>
        <w:t>2012 он: Х.Мөнхбаатар 3 сараар</w:t>
      </w:r>
      <w:r w:rsidR="00A62BA8">
        <w:rPr>
          <w:rFonts w:eastAsia="Times New Roman" w:cs="Arial"/>
          <w:sz w:val="24"/>
          <w:szCs w:val="24"/>
          <w:shd w:val="clear" w:color="auto" w:fill="FFFFFF"/>
        </w:rPr>
        <w:t>;</w:t>
      </w:r>
      <w:r w:rsidRPr="00850A24">
        <w:rPr>
          <w:rFonts w:eastAsia="Times New Roman" w:cs="Arial"/>
          <w:sz w:val="24"/>
          <w:szCs w:val="24"/>
          <w:shd w:val="clear" w:color="auto" w:fill="FFFFFF"/>
          <w:lang w:val="mn-MN"/>
        </w:rPr>
        <w:t xml:space="preserve"> </w:t>
      </w:r>
      <w:r w:rsidRPr="00850A24">
        <w:rPr>
          <w:rFonts w:eastAsia="Times New Roman" w:cs="Arial"/>
          <w:sz w:val="24"/>
          <w:szCs w:val="24"/>
          <w:shd w:val="clear" w:color="auto" w:fill="FFFFFF"/>
          <w:lang w:val="mn-MN"/>
        </w:rPr>
        <w:br/>
        <w:t>2012 он: Б.Сугаржаргал 6 сараар</w:t>
      </w:r>
      <w:r w:rsidR="00A62BA8">
        <w:rPr>
          <w:rFonts w:eastAsia="Times New Roman" w:cs="Arial"/>
          <w:sz w:val="24"/>
          <w:szCs w:val="24"/>
          <w:shd w:val="clear" w:color="auto" w:fill="FFFFFF"/>
        </w:rPr>
        <w:t>;</w:t>
      </w:r>
      <w:r w:rsidRPr="00850A24">
        <w:rPr>
          <w:rFonts w:eastAsia="Times New Roman" w:cs="Arial"/>
          <w:sz w:val="24"/>
          <w:szCs w:val="24"/>
          <w:shd w:val="clear" w:color="auto" w:fill="FFFFFF"/>
          <w:lang w:val="mn-MN"/>
        </w:rPr>
        <w:t xml:space="preserve">  </w:t>
      </w:r>
      <w:r w:rsidRPr="00850A24">
        <w:rPr>
          <w:rFonts w:eastAsia="Times New Roman" w:cs="Arial"/>
          <w:sz w:val="24"/>
          <w:szCs w:val="24"/>
          <w:shd w:val="clear" w:color="auto" w:fill="FFFFFF"/>
          <w:lang w:val="mn-MN"/>
        </w:rPr>
        <w:br/>
        <w:t>2016 он: Б.Баатарцол 2  жил</w:t>
      </w:r>
      <w:r w:rsidR="00A62BA8">
        <w:rPr>
          <w:rFonts w:eastAsia="Times New Roman" w:cs="Arial"/>
          <w:sz w:val="24"/>
          <w:szCs w:val="24"/>
          <w:shd w:val="clear" w:color="auto" w:fill="FFFFFF"/>
        </w:rPr>
        <w:t>;</w:t>
      </w:r>
      <w:r w:rsidRPr="00850A24">
        <w:rPr>
          <w:rFonts w:eastAsia="Times New Roman" w:cs="Arial"/>
          <w:sz w:val="24"/>
          <w:szCs w:val="24"/>
          <w:shd w:val="clear" w:color="auto" w:fill="FFFFFF"/>
          <w:lang w:val="mn-MN"/>
        </w:rPr>
        <w:br/>
        <w:t>2016 он: Б.Ганзориг 2 жил /цол хураасан/</w:t>
      </w:r>
      <w:r w:rsidR="00A62BA8">
        <w:rPr>
          <w:rFonts w:eastAsia="Times New Roman" w:cs="Arial"/>
          <w:sz w:val="24"/>
          <w:szCs w:val="24"/>
          <w:shd w:val="clear" w:color="auto" w:fill="FFFFFF"/>
        </w:rPr>
        <w:t>;</w:t>
      </w:r>
    </w:p>
    <w:p w14:paraId="2185D15A" w14:textId="7926E8FE" w:rsidR="00C12E97" w:rsidRPr="00A62BA8" w:rsidRDefault="00C12E97" w:rsidP="00F10C98">
      <w:pPr>
        <w:tabs>
          <w:tab w:val="left" w:pos="284"/>
          <w:tab w:val="left" w:pos="1134"/>
        </w:tabs>
        <w:spacing w:after="0" w:line="23" w:lineRule="atLeast"/>
        <w:ind w:left="1134"/>
        <w:rPr>
          <w:rFonts w:eastAsia="Times New Roman" w:cs="Arial"/>
          <w:sz w:val="24"/>
          <w:szCs w:val="24"/>
          <w:shd w:val="clear" w:color="auto" w:fill="FFFFFF"/>
        </w:rPr>
      </w:pPr>
      <w:r w:rsidRPr="00850A24">
        <w:rPr>
          <w:rFonts w:eastAsia="Times New Roman" w:cs="Arial"/>
          <w:sz w:val="24"/>
          <w:szCs w:val="24"/>
          <w:shd w:val="clear" w:color="auto" w:fill="FFFFFF"/>
          <w:lang w:val="mn-MN"/>
        </w:rPr>
        <w:t>2018 он: Н.Ганбаатар 2 жил</w:t>
      </w:r>
      <w:r w:rsidR="00A62BA8">
        <w:rPr>
          <w:rFonts w:eastAsia="Times New Roman" w:cs="Arial"/>
          <w:sz w:val="24"/>
          <w:szCs w:val="24"/>
          <w:shd w:val="clear" w:color="auto" w:fill="FFFFFF"/>
        </w:rPr>
        <w:t>;</w:t>
      </w:r>
      <w:r w:rsidRPr="00850A24">
        <w:rPr>
          <w:rFonts w:eastAsia="Times New Roman" w:cs="Arial"/>
          <w:sz w:val="24"/>
          <w:szCs w:val="24"/>
          <w:shd w:val="clear" w:color="auto" w:fill="FFFFFF"/>
          <w:lang w:val="mn-MN"/>
        </w:rPr>
        <w:br/>
        <w:t>2018 он: А.Цацабшир 2 жил</w:t>
      </w:r>
      <w:r w:rsidR="00A62BA8">
        <w:rPr>
          <w:rFonts w:eastAsia="Times New Roman" w:cs="Arial"/>
          <w:sz w:val="24"/>
          <w:szCs w:val="24"/>
          <w:shd w:val="clear" w:color="auto" w:fill="FFFFFF"/>
        </w:rPr>
        <w:t>;</w:t>
      </w:r>
      <w:r w:rsidRPr="00850A24">
        <w:rPr>
          <w:rFonts w:eastAsia="Times New Roman" w:cs="Arial"/>
          <w:sz w:val="24"/>
          <w:szCs w:val="24"/>
          <w:shd w:val="clear" w:color="auto" w:fill="FFFFFF"/>
          <w:lang w:val="mn-MN"/>
        </w:rPr>
        <w:br/>
        <w:t>2018 он: Ц.Бямба-Очир 2 жил</w:t>
      </w:r>
      <w:r w:rsidR="00A62BA8">
        <w:rPr>
          <w:rFonts w:eastAsia="Times New Roman" w:cs="Arial"/>
          <w:sz w:val="24"/>
          <w:szCs w:val="24"/>
          <w:shd w:val="clear" w:color="auto" w:fill="FFFFFF"/>
        </w:rPr>
        <w:t>;</w:t>
      </w:r>
    </w:p>
    <w:p w14:paraId="25BD2843" w14:textId="3BF034C0" w:rsidR="00C12E97" w:rsidRPr="00850A24" w:rsidRDefault="00C12E97" w:rsidP="00F10C98">
      <w:pPr>
        <w:pStyle w:val="ListParagraph"/>
        <w:spacing w:after="0" w:line="23" w:lineRule="atLeast"/>
        <w:ind w:left="1134"/>
        <w:rPr>
          <w:rFonts w:eastAsia="Times New Roman" w:cs="Arial"/>
          <w:sz w:val="24"/>
          <w:szCs w:val="24"/>
          <w:lang w:val="mn-MN"/>
        </w:rPr>
      </w:pPr>
      <w:r w:rsidRPr="00850A24">
        <w:rPr>
          <w:rFonts w:eastAsia="Times New Roman" w:cs="Arial"/>
          <w:sz w:val="24"/>
          <w:szCs w:val="24"/>
          <w:lang w:val="mn-MN"/>
        </w:rPr>
        <w:t>2019 он: Э.Оюунболд 2 жил хассан боловч Ш</w:t>
      </w:r>
      <w:r w:rsidR="00850A24" w:rsidRPr="00850A24">
        <w:rPr>
          <w:rFonts w:eastAsia="Times New Roman" w:cs="Arial"/>
          <w:sz w:val="24"/>
          <w:szCs w:val="24"/>
          <w:lang w:val="mn-MN"/>
        </w:rPr>
        <w:t xml:space="preserve">үүхээс 2 </w:t>
      </w:r>
      <w:r w:rsidRPr="00850A24">
        <w:rPr>
          <w:rFonts w:eastAsia="Times New Roman" w:cs="Arial"/>
          <w:sz w:val="24"/>
          <w:szCs w:val="24"/>
          <w:lang w:val="mn-MN"/>
        </w:rPr>
        <w:t>жил хасах шийдвэр</w:t>
      </w:r>
      <w:r w:rsidR="00850A24" w:rsidRPr="00850A24">
        <w:rPr>
          <w:rFonts w:eastAsia="Times New Roman" w:cs="Arial"/>
          <w:sz w:val="24"/>
          <w:szCs w:val="24"/>
          <w:lang w:val="mn-MN"/>
        </w:rPr>
        <w:t>ийг хүчингүй болгосон</w:t>
      </w:r>
      <w:r w:rsidR="00A62BA8">
        <w:rPr>
          <w:rFonts w:eastAsia="Times New Roman" w:cs="Arial"/>
          <w:sz w:val="24"/>
          <w:szCs w:val="24"/>
        </w:rPr>
        <w:t>;</w:t>
      </w:r>
      <w:r w:rsidRPr="00850A24">
        <w:rPr>
          <w:rFonts w:eastAsia="Times New Roman" w:cs="Arial"/>
          <w:sz w:val="24"/>
          <w:szCs w:val="24"/>
          <w:lang w:val="mn-MN"/>
        </w:rPr>
        <w:t xml:space="preserve">                  </w:t>
      </w:r>
      <w:r w:rsidRPr="00850A24">
        <w:rPr>
          <w:rFonts w:eastAsia="Times New Roman" w:cs="Arial"/>
          <w:sz w:val="24"/>
          <w:szCs w:val="24"/>
          <w:lang w:val="mn-MN"/>
        </w:rPr>
        <w:br/>
        <w:t>2019 он: Д.Цэрэнтогтох 2 жил</w:t>
      </w:r>
      <w:r w:rsidR="00A62BA8">
        <w:rPr>
          <w:rFonts w:eastAsia="Times New Roman" w:cs="Arial"/>
          <w:sz w:val="24"/>
          <w:szCs w:val="24"/>
          <w:lang w:val="mn-MN"/>
        </w:rPr>
        <w:t>.</w:t>
      </w:r>
    </w:p>
    <w:p w14:paraId="7BA60F9B" w14:textId="0E633BE1" w:rsidR="00B9300B" w:rsidRDefault="00B9300B" w:rsidP="00F10C98">
      <w:pPr>
        <w:spacing w:after="0" w:line="23" w:lineRule="atLeast"/>
        <w:ind w:firstLine="720"/>
        <w:jc w:val="both"/>
        <w:rPr>
          <w:rFonts w:eastAsia="Times New Roman" w:cs="Arial"/>
          <w:sz w:val="24"/>
          <w:szCs w:val="24"/>
          <w:shd w:val="clear" w:color="auto" w:fill="FFFFFF"/>
          <w:lang w:val="mn-MN"/>
        </w:rPr>
      </w:pPr>
    </w:p>
    <w:p w14:paraId="0FFCCDDB" w14:textId="1294FC6C" w:rsidR="003B0709" w:rsidRDefault="003B0709" w:rsidP="00F10C98">
      <w:pPr>
        <w:spacing w:after="0" w:line="23" w:lineRule="atLeast"/>
        <w:ind w:firstLine="720"/>
        <w:jc w:val="both"/>
        <w:rPr>
          <w:rFonts w:eastAsia="Times New Roman" w:cs="Arial"/>
          <w:sz w:val="24"/>
          <w:szCs w:val="24"/>
          <w:shd w:val="clear" w:color="auto" w:fill="FFFFFF"/>
          <w:lang w:val="mn-MN"/>
        </w:rPr>
      </w:pPr>
      <w:r>
        <w:rPr>
          <w:rFonts w:eastAsia="Times New Roman" w:cs="Arial"/>
          <w:sz w:val="24"/>
          <w:szCs w:val="24"/>
          <w:shd w:val="clear" w:color="auto" w:fill="FFFFFF"/>
          <w:lang w:val="mn-MN"/>
        </w:rPr>
        <w:t>3.2014 онд улсын начин цол хүртсэн Б.Суманчулуун, Н.Адъяабат, 2016 онд улсын начин цол хүртсэн Б.Ганзориг нарын цолыг хураах шийдвэр гарсан бөгөөд Б.Суманчулуун, Н.Адъяабат нарын барилдах эрхийг хасаагүй, харин Б.Ганзоригийн барилдах эрх, цолыг нь хураасан байдаг.</w:t>
      </w:r>
    </w:p>
    <w:p w14:paraId="78A47500" w14:textId="582982ED" w:rsidR="00D74DD4" w:rsidRDefault="00D74DD4" w:rsidP="00F10C98">
      <w:pPr>
        <w:spacing w:after="0" w:line="23" w:lineRule="atLeast"/>
        <w:ind w:firstLine="720"/>
        <w:jc w:val="both"/>
        <w:rPr>
          <w:rFonts w:eastAsia="Times New Roman" w:cs="Arial"/>
          <w:sz w:val="24"/>
          <w:szCs w:val="24"/>
          <w:shd w:val="clear" w:color="auto" w:fill="FFFFFF"/>
          <w:lang w:val="mn-MN"/>
        </w:rPr>
      </w:pPr>
    </w:p>
    <w:p w14:paraId="114C5F00" w14:textId="4E547644" w:rsidR="003B0709" w:rsidRDefault="00D74DD4" w:rsidP="00F10C98">
      <w:pPr>
        <w:spacing w:after="0" w:line="23" w:lineRule="atLeast"/>
        <w:ind w:firstLine="720"/>
        <w:jc w:val="both"/>
        <w:rPr>
          <w:rFonts w:eastAsia="Times New Roman" w:cs="Arial"/>
          <w:sz w:val="24"/>
          <w:szCs w:val="24"/>
          <w:shd w:val="clear" w:color="auto" w:fill="FFFFFF"/>
          <w:lang w:val="mn-MN"/>
        </w:rPr>
      </w:pPr>
      <w:r>
        <w:rPr>
          <w:rFonts w:eastAsia="Times New Roman" w:cs="Arial"/>
          <w:sz w:val="24"/>
          <w:szCs w:val="24"/>
          <w:shd w:val="clear" w:color="auto" w:fill="FFFFFF"/>
          <w:lang w:val="mn-MN"/>
        </w:rPr>
        <w:t>Гэвч 2012</w:t>
      </w:r>
      <w:r w:rsidR="00C22975">
        <w:rPr>
          <w:rFonts w:eastAsia="Times New Roman" w:cs="Arial"/>
          <w:sz w:val="24"/>
          <w:szCs w:val="24"/>
          <w:shd w:val="clear" w:color="auto" w:fill="FFFFFF"/>
          <w:lang w:val="mn-MN"/>
        </w:rPr>
        <w:t>, 2018 онуудад улсын начин цол хүртсэн Б.Сугаржаргал, Ц.Бямба-Очир нарын цолыг хураагаагүй бөгөөд барилдах эрхийг 3 сар, 2 жилээр хасаад өнгөрсөн байна.</w:t>
      </w:r>
    </w:p>
    <w:p w14:paraId="28598427" w14:textId="77777777" w:rsidR="003B0709" w:rsidRDefault="003B0709" w:rsidP="00F10C98">
      <w:pPr>
        <w:spacing w:after="0" w:line="23" w:lineRule="atLeast"/>
        <w:ind w:firstLine="720"/>
        <w:jc w:val="both"/>
        <w:rPr>
          <w:rFonts w:eastAsia="Times New Roman" w:cs="Arial"/>
          <w:sz w:val="24"/>
          <w:szCs w:val="24"/>
          <w:shd w:val="clear" w:color="auto" w:fill="FFFFFF"/>
          <w:lang w:val="mn-MN"/>
        </w:rPr>
      </w:pPr>
    </w:p>
    <w:p w14:paraId="0F22E92C" w14:textId="5DD51249" w:rsidR="003B0709" w:rsidRDefault="003B0709" w:rsidP="00F10C98">
      <w:pPr>
        <w:spacing w:after="0" w:line="23" w:lineRule="atLeast"/>
        <w:ind w:firstLine="720"/>
        <w:jc w:val="both"/>
        <w:rPr>
          <w:rFonts w:eastAsia="Times New Roman" w:cs="Arial"/>
          <w:sz w:val="24"/>
          <w:szCs w:val="24"/>
          <w:shd w:val="clear" w:color="auto" w:fill="FFFFFF"/>
          <w:lang w:val="mn-MN"/>
        </w:rPr>
      </w:pPr>
      <w:bookmarkStart w:id="17" w:name="_Hlk58193518"/>
      <w:r>
        <w:rPr>
          <w:rFonts w:eastAsia="Times New Roman" w:cs="Arial"/>
          <w:sz w:val="24"/>
          <w:szCs w:val="24"/>
          <w:shd w:val="clear" w:color="auto" w:fill="FFFFFF"/>
          <w:lang w:val="mn-MN"/>
        </w:rPr>
        <w:t>Б</w:t>
      </w:r>
      <w:r w:rsidRPr="009F090B">
        <w:rPr>
          <w:rFonts w:eastAsia="Times New Roman" w:cs="Arial"/>
          <w:sz w:val="24"/>
          <w:szCs w:val="24"/>
          <w:shd w:val="clear" w:color="auto" w:fill="FFFFFF"/>
          <w:lang w:val="mn-MN"/>
        </w:rPr>
        <w:t xml:space="preserve">өхчүүдэд </w:t>
      </w:r>
      <w:r>
        <w:rPr>
          <w:rFonts w:eastAsia="Times New Roman" w:cs="Arial"/>
          <w:sz w:val="24"/>
          <w:szCs w:val="24"/>
          <w:shd w:val="clear" w:color="auto" w:fill="FFFFFF"/>
          <w:lang w:val="mn-MN"/>
        </w:rPr>
        <w:t>хариуцлага тооцсон</w:t>
      </w:r>
      <w:r w:rsidR="00C22975">
        <w:rPr>
          <w:rFonts w:eastAsia="Times New Roman" w:cs="Arial"/>
          <w:sz w:val="24"/>
          <w:szCs w:val="24"/>
          <w:shd w:val="clear" w:color="auto" w:fill="FFFFFF"/>
          <w:lang w:val="mn-MN"/>
        </w:rPr>
        <w:t xml:space="preserve"> дээрх</w:t>
      </w:r>
      <w:r w:rsidRPr="009F090B">
        <w:rPr>
          <w:rFonts w:eastAsia="Times New Roman" w:cs="Arial"/>
          <w:sz w:val="24"/>
          <w:szCs w:val="24"/>
          <w:shd w:val="clear" w:color="auto" w:fill="FFFFFF"/>
          <w:lang w:val="mn-MN"/>
        </w:rPr>
        <w:t xml:space="preserve"> арга хэмжээ</w:t>
      </w:r>
      <w:r>
        <w:rPr>
          <w:rFonts w:eastAsia="Times New Roman" w:cs="Arial"/>
          <w:sz w:val="24"/>
          <w:szCs w:val="24"/>
          <w:shd w:val="clear" w:color="auto" w:fill="FFFFFF"/>
          <w:lang w:val="mn-MN"/>
        </w:rPr>
        <w:t xml:space="preserve"> нь</w:t>
      </w:r>
      <w:r w:rsidRPr="009F090B">
        <w:rPr>
          <w:rFonts w:eastAsia="Times New Roman" w:cs="Arial"/>
          <w:sz w:val="24"/>
          <w:szCs w:val="24"/>
          <w:shd w:val="clear" w:color="auto" w:fill="FFFFFF"/>
          <w:lang w:val="mn-MN"/>
        </w:rPr>
        <w:t xml:space="preserve"> харилцан адилгүй</w:t>
      </w:r>
      <w:r>
        <w:rPr>
          <w:rFonts w:eastAsia="Times New Roman" w:cs="Arial"/>
          <w:sz w:val="24"/>
          <w:szCs w:val="24"/>
          <w:shd w:val="clear" w:color="auto" w:fill="FFFFFF"/>
          <w:lang w:val="mn-MN"/>
        </w:rPr>
        <w:t xml:space="preserve"> ба</w:t>
      </w:r>
      <w:r w:rsidR="00DC3E66">
        <w:rPr>
          <w:rFonts w:eastAsia="Times New Roman" w:cs="Arial"/>
          <w:sz w:val="24"/>
          <w:szCs w:val="24"/>
          <w:shd w:val="clear" w:color="auto" w:fill="FFFFFF"/>
          <w:lang w:val="mn-MN"/>
        </w:rPr>
        <w:t xml:space="preserve">йгаа </w:t>
      </w:r>
      <w:r>
        <w:rPr>
          <w:rFonts w:eastAsia="Times New Roman" w:cs="Arial"/>
          <w:sz w:val="24"/>
          <w:szCs w:val="24"/>
          <w:shd w:val="clear" w:color="auto" w:fill="FFFFFF"/>
          <w:lang w:val="mn-MN"/>
        </w:rPr>
        <w:t>бөгөөд</w:t>
      </w:r>
      <w:r w:rsidR="00850A24">
        <w:rPr>
          <w:rFonts w:eastAsia="Times New Roman" w:cs="Arial"/>
          <w:sz w:val="24"/>
          <w:szCs w:val="24"/>
          <w:shd w:val="clear" w:color="auto" w:fill="FFFFFF"/>
          <w:lang w:val="mn-MN"/>
        </w:rPr>
        <w:t xml:space="preserve"> барилдах эрх хасах тухай</w:t>
      </w:r>
      <w:r w:rsidR="00A62BA8">
        <w:rPr>
          <w:rFonts w:eastAsia="Times New Roman" w:cs="Arial"/>
          <w:sz w:val="24"/>
          <w:szCs w:val="24"/>
          <w:shd w:val="clear" w:color="auto" w:fill="FFFFFF"/>
          <w:lang w:val="mn-MN"/>
        </w:rPr>
        <w:t xml:space="preserve"> хугацаа</w:t>
      </w:r>
      <w:r w:rsidR="00C22975">
        <w:rPr>
          <w:rFonts w:eastAsia="Times New Roman" w:cs="Arial"/>
          <w:sz w:val="24"/>
          <w:szCs w:val="24"/>
          <w:shd w:val="clear" w:color="auto" w:fill="FFFFFF"/>
          <w:lang w:val="mn-MN"/>
        </w:rPr>
        <w:t>, цол хураах асуудлууд нь</w:t>
      </w:r>
      <w:r w:rsidR="00850A24">
        <w:rPr>
          <w:rFonts w:eastAsia="Times New Roman" w:cs="Arial"/>
          <w:sz w:val="24"/>
          <w:szCs w:val="24"/>
          <w:shd w:val="clear" w:color="auto" w:fill="FFFFFF"/>
          <w:lang w:val="mn-MN"/>
        </w:rPr>
        <w:t xml:space="preserve"> </w:t>
      </w:r>
      <w:r w:rsidR="00A14DBC">
        <w:rPr>
          <w:rFonts w:eastAsia="Times New Roman" w:cs="Arial"/>
          <w:sz w:val="24"/>
          <w:szCs w:val="24"/>
          <w:shd w:val="clear" w:color="auto" w:fill="FFFFFF"/>
          <w:lang w:val="mn-MN"/>
        </w:rPr>
        <w:t>х</w:t>
      </w:r>
      <w:r w:rsidR="009F090B" w:rsidRPr="009F090B">
        <w:rPr>
          <w:rFonts w:eastAsia="Times New Roman" w:cs="Arial"/>
          <w:sz w:val="24"/>
          <w:szCs w:val="24"/>
          <w:shd w:val="clear" w:color="auto" w:fill="FFFFFF"/>
          <w:lang w:val="mn-MN"/>
        </w:rPr>
        <w:t>ууль</w:t>
      </w:r>
      <w:r w:rsidR="00A14DBC">
        <w:rPr>
          <w:rFonts w:eastAsia="Times New Roman" w:cs="Arial"/>
          <w:sz w:val="24"/>
          <w:szCs w:val="24"/>
          <w:shd w:val="clear" w:color="auto" w:fill="FFFFFF"/>
          <w:lang w:val="mn-MN"/>
        </w:rPr>
        <w:t>,</w:t>
      </w:r>
      <w:r w:rsidR="009F090B" w:rsidRPr="009F090B">
        <w:rPr>
          <w:rFonts w:eastAsia="Times New Roman" w:cs="Arial"/>
          <w:sz w:val="24"/>
          <w:szCs w:val="24"/>
          <w:shd w:val="clear" w:color="auto" w:fill="FFFFFF"/>
          <w:lang w:val="mn-MN"/>
        </w:rPr>
        <w:t xml:space="preserve"> дүрэм</w:t>
      </w:r>
      <w:r w:rsidR="00A14DBC">
        <w:rPr>
          <w:rFonts w:eastAsia="Times New Roman" w:cs="Arial"/>
          <w:sz w:val="24"/>
          <w:szCs w:val="24"/>
          <w:shd w:val="clear" w:color="auto" w:fill="FFFFFF"/>
          <w:lang w:val="mn-MN"/>
        </w:rPr>
        <w:t xml:space="preserve"> </w:t>
      </w:r>
      <w:r w:rsidR="00A14DBC" w:rsidRPr="009F090B">
        <w:rPr>
          <w:rFonts w:eastAsia="Times New Roman" w:cs="Arial"/>
          <w:sz w:val="24"/>
          <w:szCs w:val="24"/>
          <w:shd w:val="clear" w:color="auto" w:fill="FFFFFF"/>
          <w:lang w:val="mn-MN"/>
        </w:rPr>
        <w:t>болон</w:t>
      </w:r>
      <w:r w:rsidR="009F090B" w:rsidRPr="009F090B">
        <w:rPr>
          <w:rFonts w:eastAsia="Times New Roman" w:cs="Arial"/>
          <w:sz w:val="24"/>
          <w:szCs w:val="24"/>
          <w:shd w:val="clear" w:color="auto" w:fill="FFFFFF"/>
          <w:lang w:val="mn-MN"/>
        </w:rPr>
        <w:t xml:space="preserve"> журамд ямар тохиолдолд хэрхэн</w:t>
      </w:r>
      <w:r w:rsidR="00A62BA8">
        <w:rPr>
          <w:rFonts w:eastAsia="Times New Roman" w:cs="Arial"/>
          <w:sz w:val="24"/>
          <w:szCs w:val="24"/>
          <w:shd w:val="clear" w:color="auto" w:fill="FFFFFF"/>
          <w:lang w:val="mn-MN"/>
        </w:rPr>
        <w:t xml:space="preserve"> </w:t>
      </w:r>
      <w:r w:rsidR="009F090B" w:rsidRPr="009F090B">
        <w:rPr>
          <w:rFonts w:eastAsia="Times New Roman" w:cs="Arial"/>
          <w:sz w:val="24"/>
          <w:szCs w:val="24"/>
          <w:shd w:val="clear" w:color="auto" w:fill="FFFFFF"/>
          <w:lang w:val="mn-MN"/>
        </w:rPr>
        <w:t>хэрэглэх талаар нарийвчилсан зохицуулалт байхгүй байна.</w:t>
      </w:r>
    </w:p>
    <w:bookmarkEnd w:id="17"/>
    <w:p w14:paraId="5809E356" w14:textId="77777777" w:rsidR="003B0709" w:rsidRDefault="003B0709" w:rsidP="00F10C98">
      <w:pPr>
        <w:spacing w:after="0" w:line="23" w:lineRule="atLeast"/>
        <w:ind w:firstLine="720"/>
        <w:jc w:val="both"/>
        <w:rPr>
          <w:rFonts w:eastAsia="Times New Roman" w:cs="Arial"/>
          <w:sz w:val="24"/>
          <w:szCs w:val="24"/>
          <w:shd w:val="clear" w:color="auto" w:fill="FFFFFF"/>
          <w:lang w:val="mn-MN"/>
        </w:rPr>
      </w:pPr>
    </w:p>
    <w:p w14:paraId="720BBDCF" w14:textId="4214C90D" w:rsidR="00025B70" w:rsidRDefault="00025B70" w:rsidP="00B9300B">
      <w:pPr>
        <w:spacing w:after="0" w:line="23" w:lineRule="atLeast"/>
        <w:ind w:firstLine="720"/>
        <w:jc w:val="both"/>
        <w:rPr>
          <w:rFonts w:eastAsia="Times New Roman" w:cs="Arial"/>
          <w:sz w:val="24"/>
          <w:szCs w:val="24"/>
          <w:shd w:val="clear" w:color="auto" w:fill="FFFFFF"/>
          <w:lang w:val="mn-MN"/>
        </w:rPr>
      </w:pPr>
      <w:r>
        <w:rPr>
          <w:rFonts w:eastAsia="Times New Roman" w:cs="Arial"/>
          <w:sz w:val="24"/>
          <w:szCs w:val="24"/>
          <w:shd w:val="clear" w:color="auto" w:fill="FFFFFF"/>
          <w:lang w:val="mn-MN"/>
        </w:rPr>
        <w:t xml:space="preserve">Манай улсад </w:t>
      </w:r>
      <w:r w:rsidR="002B085F">
        <w:rPr>
          <w:rFonts w:eastAsia="Times New Roman" w:cs="Arial"/>
          <w:sz w:val="24"/>
          <w:szCs w:val="24"/>
          <w:shd w:val="clear" w:color="auto" w:fill="FFFFFF"/>
          <w:lang w:val="mn-MN"/>
        </w:rPr>
        <w:t>бөхчүүдтэй холбогдон гарч буй</w:t>
      </w:r>
      <w:r>
        <w:rPr>
          <w:rFonts w:eastAsia="Times New Roman" w:cs="Arial"/>
          <w:sz w:val="24"/>
          <w:szCs w:val="24"/>
          <w:shd w:val="clear" w:color="auto" w:fill="FFFFFF"/>
          <w:lang w:val="mn-MN"/>
        </w:rPr>
        <w:t xml:space="preserve"> </w:t>
      </w:r>
      <w:r w:rsidR="002B085F">
        <w:rPr>
          <w:rFonts w:eastAsia="Times New Roman" w:cs="Arial"/>
          <w:sz w:val="24"/>
          <w:szCs w:val="24"/>
          <w:shd w:val="clear" w:color="auto" w:fill="FFFFFF"/>
          <w:lang w:val="mn-MN"/>
        </w:rPr>
        <w:t>шүүхээр шийдвэрлүүлж маргаануудын хувьд сэргээшийн төрлийн бодис хэрэглэсэн нь тогтоогдож түүнтэй холбогдуулан авсан арга хэмжээ болох захиргааны акттай холбоотой байдаг. Иймээс гадаад улсуудын хувьд</w:t>
      </w:r>
      <w:r>
        <w:rPr>
          <w:rFonts w:eastAsia="Times New Roman" w:cs="Arial"/>
          <w:sz w:val="24"/>
          <w:szCs w:val="24"/>
          <w:shd w:val="clear" w:color="auto" w:fill="FFFFFF"/>
          <w:lang w:val="mn-MN"/>
        </w:rPr>
        <w:t xml:space="preserve"> </w:t>
      </w:r>
      <w:r w:rsidR="002B085F">
        <w:rPr>
          <w:rFonts w:eastAsia="Times New Roman" w:cs="Arial"/>
          <w:sz w:val="24"/>
          <w:szCs w:val="24"/>
          <w:shd w:val="clear" w:color="auto" w:fill="FFFFFF"/>
          <w:lang w:val="mn-MN"/>
        </w:rPr>
        <w:t>с</w:t>
      </w:r>
      <w:r>
        <w:rPr>
          <w:rFonts w:eastAsia="Times New Roman" w:cs="Arial"/>
          <w:sz w:val="24"/>
          <w:szCs w:val="24"/>
          <w:shd w:val="clear" w:color="auto" w:fill="FFFFFF"/>
          <w:lang w:val="mn-MN"/>
        </w:rPr>
        <w:t xml:space="preserve">эргээш хэрэглэсэн тамирчинд </w:t>
      </w:r>
      <w:r w:rsidR="002B085F">
        <w:rPr>
          <w:rFonts w:eastAsia="Times New Roman" w:cs="Arial"/>
          <w:sz w:val="24"/>
          <w:szCs w:val="24"/>
          <w:shd w:val="clear" w:color="auto" w:fill="FFFFFF"/>
          <w:lang w:val="mn-MN"/>
        </w:rPr>
        <w:t xml:space="preserve">ямар төрлийн </w:t>
      </w:r>
      <w:r>
        <w:rPr>
          <w:rFonts w:eastAsia="Times New Roman" w:cs="Arial"/>
          <w:sz w:val="24"/>
          <w:szCs w:val="24"/>
          <w:shd w:val="clear" w:color="auto" w:fill="FFFFFF"/>
          <w:lang w:val="mn-MN"/>
        </w:rPr>
        <w:t>хариуцлаг</w:t>
      </w:r>
      <w:r w:rsidR="002B085F">
        <w:rPr>
          <w:rFonts w:eastAsia="Times New Roman" w:cs="Arial"/>
          <w:sz w:val="24"/>
          <w:szCs w:val="24"/>
          <w:shd w:val="clear" w:color="auto" w:fill="FFFFFF"/>
          <w:lang w:val="mn-MN"/>
        </w:rPr>
        <w:t xml:space="preserve">а ногдуулдаг </w:t>
      </w:r>
      <w:r>
        <w:rPr>
          <w:rFonts w:eastAsia="Times New Roman" w:cs="Arial"/>
          <w:sz w:val="24"/>
          <w:szCs w:val="24"/>
          <w:shd w:val="clear" w:color="auto" w:fill="FFFFFF"/>
          <w:lang w:val="mn-MN"/>
        </w:rPr>
        <w:t xml:space="preserve">талаарх </w:t>
      </w:r>
      <w:r w:rsidRPr="00025B70">
        <w:rPr>
          <w:rFonts w:eastAsia="Times New Roman" w:cs="Arial"/>
          <w:sz w:val="24"/>
          <w:szCs w:val="24"/>
          <w:shd w:val="clear" w:color="auto" w:fill="FFFFFF"/>
          <w:lang w:val="mn-MN"/>
        </w:rPr>
        <w:t>туршлаг</w:t>
      </w:r>
      <w:r w:rsidR="002B085F">
        <w:rPr>
          <w:rFonts w:eastAsia="Times New Roman" w:cs="Arial"/>
          <w:sz w:val="24"/>
          <w:szCs w:val="24"/>
          <w:shd w:val="clear" w:color="auto" w:fill="FFFFFF"/>
          <w:lang w:val="mn-MN"/>
        </w:rPr>
        <w:t>ыг судлан</w:t>
      </w:r>
      <w:r w:rsidRPr="00025B70">
        <w:rPr>
          <w:rFonts w:eastAsia="Times New Roman" w:cs="Arial"/>
          <w:sz w:val="24"/>
          <w:szCs w:val="24"/>
          <w:shd w:val="clear" w:color="auto" w:fill="FFFFFF"/>
          <w:lang w:val="mn-MN"/>
        </w:rPr>
        <w:t xml:space="preserve"> үзвэл</w:t>
      </w:r>
      <w:r w:rsidR="002B085F">
        <w:rPr>
          <w:rStyle w:val="FootnoteReference"/>
          <w:rFonts w:eastAsia="Times New Roman" w:cs="Arial"/>
          <w:sz w:val="24"/>
          <w:szCs w:val="24"/>
          <w:shd w:val="clear" w:color="auto" w:fill="FFFFFF"/>
          <w:lang w:val="mn-MN"/>
        </w:rPr>
        <w:footnoteReference w:id="83"/>
      </w:r>
      <w:r w:rsidR="002B085F">
        <w:rPr>
          <w:rFonts w:eastAsia="Times New Roman" w:cs="Arial"/>
          <w:sz w:val="24"/>
          <w:szCs w:val="24"/>
          <w:shd w:val="clear" w:color="auto" w:fill="FFFFFF"/>
          <w:lang w:val="mn-MN"/>
        </w:rPr>
        <w:t>:</w:t>
      </w:r>
    </w:p>
    <w:p w14:paraId="4B53FF86" w14:textId="77777777" w:rsidR="002B085F" w:rsidRDefault="002B085F" w:rsidP="00B9300B">
      <w:pPr>
        <w:spacing w:after="0" w:line="23" w:lineRule="atLeast"/>
        <w:ind w:firstLine="720"/>
        <w:jc w:val="both"/>
        <w:rPr>
          <w:rFonts w:eastAsia="Times New Roman" w:cs="Arial"/>
          <w:sz w:val="24"/>
          <w:szCs w:val="24"/>
          <w:shd w:val="clear" w:color="auto" w:fill="FFFFFF"/>
          <w:lang w:val="mn-MN"/>
        </w:rPr>
      </w:pPr>
    </w:p>
    <w:p w14:paraId="70F68D1B" w14:textId="1EDDE7DD" w:rsidR="00B9300B" w:rsidRPr="00295965" w:rsidRDefault="00E81B07" w:rsidP="002B085F">
      <w:pPr>
        <w:spacing w:after="0" w:line="23" w:lineRule="atLeast"/>
        <w:ind w:firstLine="720"/>
        <w:jc w:val="both"/>
        <w:rPr>
          <w:rFonts w:eastAsia="Times New Roman" w:cs="Arial"/>
          <w:b/>
          <w:bCs/>
          <w:sz w:val="24"/>
          <w:szCs w:val="24"/>
          <w:shd w:val="clear" w:color="auto" w:fill="FFFFFF"/>
          <w:lang w:val="mn-MN"/>
        </w:rPr>
      </w:pPr>
      <w:r w:rsidRPr="00295965">
        <w:rPr>
          <w:rFonts w:eastAsia="Times New Roman" w:cs="Arial"/>
          <w:b/>
          <w:bCs/>
          <w:sz w:val="24"/>
          <w:szCs w:val="24"/>
          <w:shd w:val="clear" w:color="auto" w:fill="FFFFFF"/>
          <w:lang w:val="mn-MN"/>
        </w:rPr>
        <w:t>1.</w:t>
      </w:r>
      <w:r w:rsidR="00B9300B" w:rsidRPr="00295965">
        <w:rPr>
          <w:rFonts w:eastAsia="Times New Roman" w:cs="Arial"/>
          <w:b/>
          <w:bCs/>
          <w:sz w:val="24"/>
          <w:szCs w:val="24"/>
          <w:shd w:val="clear" w:color="auto" w:fill="FFFFFF"/>
          <w:lang w:val="mn-MN"/>
        </w:rPr>
        <w:t>Итали</w:t>
      </w:r>
      <w:r w:rsidRPr="00295965">
        <w:rPr>
          <w:rFonts w:eastAsia="Times New Roman" w:cs="Arial"/>
          <w:b/>
          <w:bCs/>
          <w:sz w:val="24"/>
          <w:szCs w:val="24"/>
          <w:shd w:val="clear" w:color="auto" w:fill="FFFFFF"/>
          <w:lang w:val="mn-MN"/>
        </w:rPr>
        <w:t xml:space="preserve"> Улс</w:t>
      </w:r>
    </w:p>
    <w:p w14:paraId="3BF0047D" w14:textId="77777777" w:rsidR="00E81B07" w:rsidRPr="00B9300B" w:rsidRDefault="00E81B07" w:rsidP="00E81B07">
      <w:pPr>
        <w:spacing w:after="0" w:line="23" w:lineRule="atLeast"/>
        <w:jc w:val="both"/>
        <w:rPr>
          <w:rFonts w:eastAsia="Times New Roman" w:cs="Arial"/>
          <w:sz w:val="24"/>
          <w:szCs w:val="24"/>
          <w:shd w:val="clear" w:color="auto" w:fill="FFFFFF"/>
          <w:lang w:val="mn-MN"/>
        </w:rPr>
      </w:pPr>
    </w:p>
    <w:p w14:paraId="1A19D2A2" w14:textId="77777777" w:rsidR="00131D7C" w:rsidRDefault="00B9300B" w:rsidP="00B9300B">
      <w:pPr>
        <w:spacing w:after="0" w:line="23" w:lineRule="atLeast"/>
        <w:ind w:firstLine="720"/>
        <w:jc w:val="both"/>
        <w:rPr>
          <w:rFonts w:eastAsia="Times New Roman" w:cs="Arial"/>
          <w:sz w:val="24"/>
          <w:szCs w:val="24"/>
          <w:shd w:val="clear" w:color="auto" w:fill="FFFFFF"/>
          <w:lang w:val="mn-MN"/>
        </w:rPr>
      </w:pPr>
      <w:r w:rsidRPr="00B9300B">
        <w:rPr>
          <w:rFonts w:eastAsia="Times New Roman" w:cs="Arial"/>
          <w:sz w:val="24"/>
          <w:szCs w:val="24"/>
          <w:shd w:val="clear" w:color="auto" w:fill="FFFFFF"/>
          <w:lang w:val="mn-MN"/>
        </w:rPr>
        <w:t>Итал</w:t>
      </w:r>
      <w:r w:rsidR="002B085F">
        <w:rPr>
          <w:rFonts w:eastAsia="Times New Roman" w:cs="Arial"/>
          <w:sz w:val="24"/>
          <w:szCs w:val="24"/>
          <w:shd w:val="clear" w:color="auto" w:fill="FFFFFF"/>
          <w:lang w:val="mn-MN"/>
        </w:rPr>
        <w:t>и Улсад</w:t>
      </w:r>
      <w:r w:rsidRPr="00B9300B">
        <w:rPr>
          <w:rFonts w:eastAsia="Times New Roman" w:cs="Arial"/>
          <w:sz w:val="24"/>
          <w:szCs w:val="24"/>
          <w:shd w:val="clear" w:color="auto" w:fill="FFFFFF"/>
          <w:lang w:val="mn-MN"/>
        </w:rPr>
        <w:t xml:space="preserve"> 2000 оноос эхлэн  допинг хэрэглэ</w:t>
      </w:r>
      <w:r w:rsidR="002B085F">
        <w:rPr>
          <w:rFonts w:eastAsia="Times New Roman" w:cs="Arial"/>
          <w:sz w:val="24"/>
          <w:szCs w:val="24"/>
          <w:shd w:val="clear" w:color="auto" w:fill="FFFFFF"/>
          <w:lang w:val="mn-MN"/>
        </w:rPr>
        <w:t>сэн асуудалд</w:t>
      </w:r>
      <w:r w:rsidRPr="00B9300B">
        <w:rPr>
          <w:rFonts w:eastAsia="Times New Roman" w:cs="Arial"/>
          <w:sz w:val="24"/>
          <w:szCs w:val="24"/>
          <w:shd w:val="clear" w:color="auto" w:fill="FFFFFF"/>
          <w:lang w:val="mn-MN"/>
        </w:rPr>
        <w:t xml:space="preserve"> эрүүгийн хариуцлага тооцдог болсон. Хуулийн дагуу энэ хүрээнд багтах гурван төрлийн гэмт хэргийг ялгаж өгсөн. </w:t>
      </w:r>
    </w:p>
    <w:p w14:paraId="343A1BF9" w14:textId="77777777" w:rsidR="00131D7C" w:rsidRDefault="00B9300B" w:rsidP="00003290">
      <w:pPr>
        <w:pStyle w:val="ListParagraph"/>
        <w:numPr>
          <w:ilvl w:val="0"/>
          <w:numId w:val="2"/>
        </w:numPr>
        <w:spacing w:after="0" w:line="23" w:lineRule="atLeast"/>
        <w:jc w:val="both"/>
        <w:rPr>
          <w:rFonts w:eastAsia="Times New Roman" w:cs="Arial"/>
          <w:sz w:val="24"/>
          <w:szCs w:val="24"/>
          <w:shd w:val="clear" w:color="auto" w:fill="FFFFFF"/>
          <w:lang w:val="mn-MN"/>
        </w:rPr>
      </w:pPr>
      <w:r w:rsidRPr="00131D7C">
        <w:rPr>
          <w:rFonts w:eastAsia="Times New Roman" w:cs="Arial"/>
          <w:sz w:val="24"/>
          <w:szCs w:val="24"/>
          <w:shd w:val="clear" w:color="auto" w:fill="FFFFFF"/>
          <w:lang w:val="mn-MN"/>
        </w:rPr>
        <w:t>Эхний хоёр нь хэрэглэсэн тамирчин ба түүнд үйлчилж байсан ажилтануудад шууд хамааралтай. Допинг хэрэглэх, допинг хэрэглэхэд албадах болон тэмцээн уралдаанд давуу байдал олж авахын тулд спортод хэрэглэхийг хориглосон бодисуудтай холбоотой хууль бус үйлдэл хийсэн бол тамирчин, эмч, менеж</w:t>
      </w:r>
      <w:r w:rsidR="00131D7C" w:rsidRPr="00131D7C">
        <w:rPr>
          <w:rFonts w:eastAsia="Times New Roman" w:cs="Arial"/>
          <w:sz w:val="24"/>
          <w:szCs w:val="24"/>
          <w:shd w:val="clear" w:color="auto" w:fill="FFFFFF"/>
          <w:lang w:val="mn-MN"/>
        </w:rPr>
        <w:t>е</w:t>
      </w:r>
      <w:r w:rsidRPr="00131D7C">
        <w:rPr>
          <w:rFonts w:eastAsia="Times New Roman" w:cs="Arial"/>
          <w:sz w:val="24"/>
          <w:szCs w:val="24"/>
          <w:shd w:val="clear" w:color="auto" w:fill="FFFFFF"/>
          <w:lang w:val="mn-MN"/>
        </w:rPr>
        <w:t xml:space="preserve">р гэсэн этгээдүүдэд гурван </w:t>
      </w:r>
      <w:r w:rsidRPr="00131D7C">
        <w:rPr>
          <w:rFonts w:eastAsia="Times New Roman" w:cs="Arial"/>
          <w:sz w:val="24"/>
          <w:szCs w:val="24"/>
          <w:shd w:val="clear" w:color="auto" w:fill="FFFFFF"/>
          <w:lang w:val="mn-MN"/>
        </w:rPr>
        <w:lastRenderedPageBreak/>
        <w:t>сараас гурван жил</w:t>
      </w:r>
      <w:r w:rsidR="00131D7C" w:rsidRPr="00131D7C">
        <w:rPr>
          <w:rFonts w:eastAsia="Times New Roman" w:cs="Arial"/>
          <w:sz w:val="24"/>
          <w:szCs w:val="24"/>
          <w:shd w:val="clear" w:color="auto" w:fill="FFFFFF"/>
          <w:lang w:val="mn-MN"/>
        </w:rPr>
        <w:t>ийн</w:t>
      </w:r>
      <w:r w:rsidRPr="00131D7C">
        <w:rPr>
          <w:rFonts w:eastAsia="Times New Roman" w:cs="Arial"/>
          <w:sz w:val="24"/>
          <w:szCs w:val="24"/>
          <w:shd w:val="clear" w:color="auto" w:fill="FFFFFF"/>
          <w:lang w:val="mn-MN"/>
        </w:rPr>
        <w:t xml:space="preserve"> хугацаагаар хорих ялаар шийтг</w:t>
      </w:r>
      <w:r w:rsidR="00131D7C" w:rsidRPr="00131D7C">
        <w:rPr>
          <w:rFonts w:eastAsia="Times New Roman" w:cs="Arial"/>
          <w:sz w:val="24"/>
          <w:szCs w:val="24"/>
          <w:shd w:val="clear" w:color="auto" w:fill="FFFFFF"/>
          <w:lang w:val="mn-MN"/>
        </w:rPr>
        <w:t>э</w:t>
      </w:r>
      <w:r w:rsidRPr="00131D7C">
        <w:rPr>
          <w:rFonts w:eastAsia="Times New Roman" w:cs="Arial"/>
          <w:sz w:val="24"/>
          <w:szCs w:val="24"/>
          <w:shd w:val="clear" w:color="auto" w:fill="FFFFFF"/>
          <w:lang w:val="mn-MN"/>
        </w:rPr>
        <w:t xml:space="preserve">ж, 50 мянган еврогоор торгууль төлнө. </w:t>
      </w:r>
    </w:p>
    <w:p w14:paraId="3D904204" w14:textId="26DAD7B7" w:rsidR="00B9300B" w:rsidRPr="00131D7C" w:rsidRDefault="00131D7C" w:rsidP="00003290">
      <w:pPr>
        <w:pStyle w:val="ListParagraph"/>
        <w:numPr>
          <w:ilvl w:val="0"/>
          <w:numId w:val="2"/>
        </w:numPr>
        <w:spacing w:after="0" w:line="23" w:lineRule="atLeast"/>
        <w:jc w:val="both"/>
        <w:rPr>
          <w:rFonts w:eastAsia="Times New Roman" w:cs="Arial"/>
          <w:sz w:val="24"/>
          <w:szCs w:val="24"/>
          <w:shd w:val="clear" w:color="auto" w:fill="FFFFFF"/>
          <w:lang w:val="mn-MN"/>
        </w:rPr>
      </w:pPr>
      <w:r>
        <w:rPr>
          <w:rFonts w:eastAsia="Times New Roman" w:cs="Arial"/>
          <w:sz w:val="24"/>
          <w:szCs w:val="24"/>
          <w:shd w:val="clear" w:color="auto" w:fill="FFFFFF"/>
          <w:lang w:val="mn-MN"/>
        </w:rPr>
        <w:t>3 дахь</w:t>
      </w:r>
      <w:r w:rsidR="00B9300B" w:rsidRPr="00131D7C">
        <w:rPr>
          <w:rFonts w:eastAsia="Times New Roman" w:cs="Arial"/>
          <w:sz w:val="24"/>
          <w:szCs w:val="24"/>
          <w:shd w:val="clear" w:color="auto" w:fill="FFFFFF"/>
          <w:lang w:val="mn-MN"/>
        </w:rPr>
        <w:t xml:space="preserve"> төрлийн гэмт хэрэг нь хориотой эм бэлдмэлийн эрэлттэй холбоотой. Допинг худалдсан, тээвэрлэсэн, хадгалсан, зуучилсан хүмүүстэй холбоотой </w:t>
      </w:r>
      <w:r>
        <w:rPr>
          <w:rFonts w:eastAsia="Times New Roman" w:cs="Arial"/>
          <w:sz w:val="24"/>
          <w:szCs w:val="24"/>
          <w:shd w:val="clear" w:color="auto" w:fill="FFFFFF"/>
          <w:lang w:val="mn-MN"/>
        </w:rPr>
        <w:t>бөгөөд энэ</w:t>
      </w:r>
      <w:r w:rsidR="00B9300B" w:rsidRPr="00131D7C">
        <w:rPr>
          <w:rFonts w:eastAsia="Times New Roman" w:cs="Arial"/>
          <w:sz w:val="24"/>
          <w:szCs w:val="24"/>
          <w:shd w:val="clear" w:color="auto" w:fill="FFFFFF"/>
          <w:lang w:val="mn-MN"/>
        </w:rPr>
        <w:t xml:space="preserve"> үйлдл</w:t>
      </w:r>
      <w:r>
        <w:rPr>
          <w:rFonts w:eastAsia="Times New Roman" w:cs="Arial"/>
          <w:sz w:val="24"/>
          <w:szCs w:val="24"/>
          <w:shd w:val="clear" w:color="auto" w:fill="FFFFFF"/>
          <w:lang w:val="mn-MN"/>
        </w:rPr>
        <w:t>үүд</w:t>
      </w:r>
      <w:r w:rsidR="00B9300B" w:rsidRPr="00131D7C">
        <w:rPr>
          <w:rFonts w:eastAsia="Times New Roman" w:cs="Arial"/>
          <w:sz w:val="24"/>
          <w:szCs w:val="24"/>
          <w:shd w:val="clear" w:color="auto" w:fill="FFFFFF"/>
          <w:lang w:val="mn-MN"/>
        </w:rPr>
        <w:t>ийг хийсэн тохиолдолд 2-8 жил хүртэл</w:t>
      </w:r>
      <w:r>
        <w:rPr>
          <w:rFonts w:eastAsia="Times New Roman" w:cs="Arial"/>
          <w:sz w:val="24"/>
          <w:szCs w:val="24"/>
          <w:shd w:val="clear" w:color="auto" w:fill="FFFFFF"/>
          <w:lang w:val="mn-MN"/>
        </w:rPr>
        <w:t xml:space="preserve"> хугацаагаар хорих ялаар шийтгэж</w:t>
      </w:r>
      <w:r w:rsidR="00B9300B" w:rsidRPr="00131D7C">
        <w:rPr>
          <w:rFonts w:eastAsia="Times New Roman" w:cs="Arial"/>
          <w:sz w:val="24"/>
          <w:szCs w:val="24"/>
          <w:shd w:val="clear" w:color="auto" w:fill="FFFFFF"/>
          <w:lang w:val="mn-MN"/>
        </w:rPr>
        <w:t xml:space="preserve">, 80 мянган еврогоор торгоно. </w:t>
      </w:r>
    </w:p>
    <w:p w14:paraId="39F58119" w14:textId="77777777" w:rsidR="00E81B07" w:rsidRDefault="00E81B07" w:rsidP="00E81B07">
      <w:pPr>
        <w:spacing w:after="0" w:line="23" w:lineRule="atLeast"/>
        <w:jc w:val="both"/>
        <w:rPr>
          <w:rFonts w:eastAsia="Times New Roman" w:cs="Arial"/>
          <w:sz w:val="24"/>
          <w:szCs w:val="24"/>
          <w:shd w:val="clear" w:color="auto" w:fill="FFFFFF"/>
          <w:lang w:val="mn-MN"/>
        </w:rPr>
      </w:pPr>
    </w:p>
    <w:p w14:paraId="62415B02" w14:textId="7C8F01AF" w:rsidR="00B9300B" w:rsidRPr="00295965" w:rsidRDefault="00E81B07" w:rsidP="002B085F">
      <w:pPr>
        <w:spacing w:after="0" w:line="23" w:lineRule="atLeast"/>
        <w:ind w:firstLine="720"/>
        <w:jc w:val="both"/>
        <w:rPr>
          <w:rFonts w:eastAsia="Times New Roman" w:cs="Arial"/>
          <w:b/>
          <w:bCs/>
          <w:sz w:val="24"/>
          <w:szCs w:val="24"/>
          <w:shd w:val="clear" w:color="auto" w:fill="FFFFFF"/>
          <w:lang w:val="mn-MN"/>
        </w:rPr>
      </w:pPr>
      <w:r w:rsidRPr="00295965">
        <w:rPr>
          <w:rFonts w:eastAsia="Times New Roman" w:cs="Arial"/>
          <w:b/>
          <w:bCs/>
          <w:sz w:val="24"/>
          <w:szCs w:val="24"/>
          <w:shd w:val="clear" w:color="auto" w:fill="FFFFFF"/>
          <w:lang w:val="mn-MN"/>
        </w:rPr>
        <w:t>2.</w:t>
      </w:r>
      <w:r w:rsidR="00B9300B" w:rsidRPr="00295965">
        <w:rPr>
          <w:rFonts w:eastAsia="Times New Roman" w:cs="Arial"/>
          <w:b/>
          <w:bCs/>
          <w:sz w:val="24"/>
          <w:szCs w:val="24"/>
          <w:shd w:val="clear" w:color="auto" w:fill="FFFFFF"/>
          <w:lang w:val="mn-MN"/>
        </w:rPr>
        <w:t>Франц</w:t>
      </w:r>
      <w:r w:rsidRPr="00295965">
        <w:rPr>
          <w:rFonts w:eastAsia="Times New Roman" w:cs="Arial"/>
          <w:b/>
          <w:bCs/>
          <w:sz w:val="24"/>
          <w:szCs w:val="24"/>
          <w:shd w:val="clear" w:color="auto" w:fill="FFFFFF"/>
          <w:lang w:val="mn-MN"/>
        </w:rPr>
        <w:t xml:space="preserve"> Улс</w:t>
      </w:r>
    </w:p>
    <w:p w14:paraId="15408F96" w14:textId="77777777" w:rsidR="00E81B07" w:rsidRPr="00B9300B" w:rsidRDefault="00E81B07" w:rsidP="00E81B07">
      <w:pPr>
        <w:spacing w:after="0" w:line="23" w:lineRule="atLeast"/>
        <w:jc w:val="both"/>
        <w:rPr>
          <w:rFonts w:eastAsia="Times New Roman" w:cs="Arial"/>
          <w:sz w:val="24"/>
          <w:szCs w:val="24"/>
          <w:shd w:val="clear" w:color="auto" w:fill="FFFFFF"/>
          <w:lang w:val="mn-MN"/>
        </w:rPr>
      </w:pPr>
    </w:p>
    <w:p w14:paraId="004D477A" w14:textId="01E8FBEB" w:rsidR="00B9300B" w:rsidRDefault="00B9300B" w:rsidP="00B9300B">
      <w:pPr>
        <w:spacing w:after="0" w:line="23" w:lineRule="atLeast"/>
        <w:ind w:firstLine="720"/>
        <w:jc w:val="both"/>
        <w:rPr>
          <w:rFonts w:eastAsia="Times New Roman" w:cs="Arial"/>
          <w:sz w:val="24"/>
          <w:szCs w:val="24"/>
          <w:shd w:val="clear" w:color="auto" w:fill="FFFFFF"/>
          <w:lang w:val="mn-MN"/>
        </w:rPr>
      </w:pPr>
      <w:r w:rsidRPr="00B9300B">
        <w:rPr>
          <w:rFonts w:eastAsia="Times New Roman" w:cs="Arial"/>
          <w:sz w:val="24"/>
          <w:szCs w:val="24"/>
          <w:shd w:val="clear" w:color="auto" w:fill="FFFFFF"/>
          <w:lang w:val="mn-MN"/>
        </w:rPr>
        <w:t>Францын спортын тухай кодекс болон бусад хууль журмын дагуу допинг хэрэглэсэн тамирчинд эрүүгийн хариуцлага тооцно. Спортын луйвар хийсэн, хийлгэсэн, нийлүүлсэн хүмүүсээс гадна энэ талын мөрдөн байцаалт явуулах үеэр хамтран ажиллахаас татгалзаж мэдүүлэг өгөхгүй гэвэл эрүүгийн хэрэг үүсгэн шийтгэх болмжтой. Допинг хэрэглэсэн хүнд 5 жил хүртэл хорих, 75 мянган еврогийн торгууль төлөх шийтгэл ноогдуулна. Допингтой холбоотой хэрэгт бүлэг этгээд ажиллаж байсан нь тогтоогдвол ногдуулах ял шийтгэлийн хэмжээг хоёр дахин нэмдэг.</w:t>
      </w:r>
    </w:p>
    <w:p w14:paraId="621504F1" w14:textId="77777777" w:rsidR="00E81B07" w:rsidRPr="00B9300B" w:rsidRDefault="00E81B07" w:rsidP="00B9300B">
      <w:pPr>
        <w:spacing w:after="0" w:line="23" w:lineRule="atLeast"/>
        <w:ind w:firstLine="720"/>
        <w:jc w:val="both"/>
        <w:rPr>
          <w:rFonts w:eastAsia="Times New Roman" w:cs="Arial"/>
          <w:sz w:val="24"/>
          <w:szCs w:val="24"/>
          <w:shd w:val="clear" w:color="auto" w:fill="FFFFFF"/>
          <w:lang w:val="mn-MN"/>
        </w:rPr>
      </w:pPr>
    </w:p>
    <w:p w14:paraId="2FBBCE71" w14:textId="7140D355" w:rsidR="00B9300B" w:rsidRPr="00295965" w:rsidRDefault="00E81B07" w:rsidP="00E81B07">
      <w:pPr>
        <w:spacing w:after="0" w:line="23" w:lineRule="atLeast"/>
        <w:jc w:val="both"/>
        <w:rPr>
          <w:rFonts w:eastAsia="Times New Roman" w:cs="Arial"/>
          <w:b/>
          <w:bCs/>
          <w:sz w:val="24"/>
          <w:szCs w:val="24"/>
          <w:shd w:val="clear" w:color="auto" w:fill="FFFFFF"/>
          <w:lang w:val="mn-MN"/>
        </w:rPr>
      </w:pPr>
      <w:r w:rsidRPr="00295965">
        <w:rPr>
          <w:rFonts w:eastAsia="Times New Roman" w:cs="Arial"/>
          <w:b/>
          <w:bCs/>
          <w:sz w:val="24"/>
          <w:szCs w:val="24"/>
          <w:shd w:val="clear" w:color="auto" w:fill="FFFFFF"/>
          <w:lang w:val="mn-MN"/>
        </w:rPr>
        <w:t xml:space="preserve">3.Холбооны Бүгд Найрамдах </w:t>
      </w:r>
      <w:r w:rsidR="00B9300B" w:rsidRPr="00295965">
        <w:rPr>
          <w:rFonts w:eastAsia="Times New Roman" w:cs="Arial"/>
          <w:b/>
          <w:bCs/>
          <w:sz w:val="24"/>
          <w:szCs w:val="24"/>
          <w:shd w:val="clear" w:color="auto" w:fill="FFFFFF"/>
          <w:lang w:val="mn-MN"/>
        </w:rPr>
        <w:t>Герман</w:t>
      </w:r>
      <w:r w:rsidRPr="00295965">
        <w:rPr>
          <w:rFonts w:eastAsia="Times New Roman" w:cs="Arial"/>
          <w:b/>
          <w:bCs/>
          <w:sz w:val="24"/>
          <w:szCs w:val="24"/>
          <w:shd w:val="clear" w:color="auto" w:fill="FFFFFF"/>
          <w:lang w:val="mn-MN"/>
        </w:rPr>
        <w:t xml:space="preserve"> Улс</w:t>
      </w:r>
    </w:p>
    <w:p w14:paraId="5EF866B4" w14:textId="77777777" w:rsidR="00E81B07" w:rsidRPr="00E81B07" w:rsidRDefault="00E81B07" w:rsidP="00E81B07">
      <w:pPr>
        <w:spacing w:after="0" w:line="23" w:lineRule="atLeast"/>
        <w:jc w:val="both"/>
        <w:rPr>
          <w:rFonts w:eastAsia="Times New Roman" w:cs="Arial"/>
          <w:sz w:val="24"/>
          <w:szCs w:val="24"/>
          <w:shd w:val="clear" w:color="auto" w:fill="FFFFFF"/>
          <w:lang w:val="mn-MN"/>
        </w:rPr>
      </w:pPr>
    </w:p>
    <w:p w14:paraId="52EB8497" w14:textId="258414C9" w:rsidR="00B9300B" w:rsidRPr="00B9300B" w:rsidRDefault="00B9300B" w:rsidP="00B9300B">
      <w:pPr>
        <w:spacing w:after="0" w:line="23" w:lineRule="atLeast"/>
        <w:ind w:firstLine="720"/>
        <w:jc w:val="both"/>
        <w:rPr>
          <w:rFonts w:eastAsia="Times New Roman" w:cs="Arial"/>
          <w:sz w:val="24"/>
          <w:szCs w:val="24"/>
          <w:shd w:val="clear" w:color="auto" w:fill="FFFFFF"/>
          <w:lang w:val="mn-MN"/>
        </w:rPr>
      </w:pPr>
      <w:r w:rsidRPr="00B9300B">
        <w:rPr>
          <w:rFonts w:eastAsia="Times New Roman" w:cs="Arial"/>
          <w:sz w:val="24"/>
          <w:szCs w:val="24"/>
          <w:shd w:val="clear" w:color="auto" w:fill="FFFFFF"/>
          <w:lang w:val="mn-MN"/>
        </w:rPr>
        <w:t>2015 оноос эхлэн допинг хэрэглэсэн тохиолдолд эрүүгийн хариуцлага тооцдог болсон. Шинэ хуулиар допинг хэрэглэсэн, хадгалсан тохиолдолд тамирчин, эмч, албаны хүмүүс, дасгалжуулагчид нь гурван жилийн хугацаагаар хор</w:t>
      </w:r>
      <w:r w:rsidR="00131D7C">
        <w:rPr>
          <w:rFonts w:eastAsia="Times New Roman" w:cs="Arial"/>
          <w:sz w:val="24"/>
          <w:szCs w:val="24"/>
          <w:shd w:val="clear" w:color="auto" w:fill="FFFFFF"/>
          <w:lang w:val="mn-MN"/>
        </w:rPr>
        <w:t>их ялаар шийтгэж,</w:t>
      </w:r>
      <w:r w:rsidRPr="00B9300B">
        <w:rPr>
          <w:rFonts w:eastAsia="Times New Roman" w:cs="Arial"/>
          <w:sz w:val="24"/>
          <w:szCs w:val="24"/>
          <w:shd w:val="clear" w:color="auto" w:fill="FFFFFF"/>
          <w:lang w:val="mn-MN"/>
        </w:rPr>
        <w:t xml:space="preserve"> торгууль</w:t>
      </w:r>
      <w:r w:rsidR="00131D7C">
        <w:rPr>
          <w:rFonts w:eastAsia="Times New Roman" w:cs="Arial"/>
          <w:sz w:val="24"/>
          <w:szCs w:val="24"/>
          <w:shd w:val="clear" w:color="auto" w:fill="FFFFFF"/>
          <w:lang w:val="mn-MN"/>
        </w:rPr>
        <w:t xml:space="preserve"> ногдуулдаг</w:t>
      </w:r>
      <w:r w:rsidRPr="00B9300B">
        <w:rPr>
          <w:rFonts w:eastAsia="Times New Roman" w:cs="Arial"/>
          <w:sz w:val="24"/>
          <w:szCs w:val="24"/>
          <w:shd w:val="clear" w:color="auto" w:fill="FFFFFF"/>
          <w:lang w:val="mn-MN"/>
        </w:rPr>
        <w:t>. Мөн</w:t>
      </w:r>
      <w:r w:rsidR="00131D7C">
        <w:rPr>
          <w:rFonts w:eastAsia="Times New Roman" w:cs="Arial"/>
          <w:sz w:val="24"/>
          <w:szCs w:val="24"/>
          <w:shd w:val="clear" w:color="auto" w:fill="FFFFFF"/>
          <w:lang w:val="mn-MN"/>
        </w:rPr>
        <w:t xml:space="preserve"> ХБНГУ-ын</w:t>
      </w:r>
      <w:r w:rsidRPr="00B9300B">
        <w:rPr>
          <w:rFonts w:eastAsia="Times New Roman" w:cs="Arial"/>
          <w:sz w:val="24"/>
          <w:szCs w:val="24"/>
          <w:shd w:val="clear" w:color="auto" w:fill="FFFFFF"/>
          <w:lang w:val="mn-MN"/>
        </w:rPr>
        <w:t xml:space="preserve"> нутаг дээр допинг хэрэглэсэн гадаадын тамирчдад ч эрүү үүсгэн шийт</w:t>
      </w:r>
      <w:r w:rsidR="00131D7C">
        <w:rPr>
          <w:rFonts w:eastAsia="Times New Roman" w:cs="Arial"/>
          <w:sz w:val="24"/>
          <w:szCs w:val="24"/>
          <w:shd w:val="clear" w:color="auto" w:fill="FFFFFF"/>
          <w:lang w:val="mn-MN"/>
        </w:rPr>
        <w:t>г</w:t>
      </w:r>
      <w:r w:rsidRPr="00B9300B">
        <w:rPr>
          <w:rFonts w:eastAsia="Times New Roman" w:cs="Arial"/>
          <w:sz w:val="24"/>
          <w:szCs w:val="24"/>
          <w:shd w:val="clear" w:color="auto" w:fill="FFFFFF"/>
          <w:lang w:val="mn-MN"/>
        </w:rPr>
        <w:t xml:space="preserve">эдэг болсон. </w:t>
      </w:r>
      <w:r w:rsidR="00131D7C">
        <w:rPr>
          <w:rFonts w:eastAsia="Times New Roman" w:cs="Arial"/>
          <w:sz w:val="24"/>
          <w:szCs w:val="24"/>
          <w:shd w:val="clear" w:color="auto" w:fill="FFFFFF"/>
          <w:lang w:val="mn-MN"/>
        </w:rPr>
        <w:t>Д</w:t>
      </w:r>
      <w:r w:rsidRPr="00B9300B">
        <w:rPr>
          <w:rFonts w:eastAsia="Times New Roman" w:cs="Arial"/>
          <w:sz w:val="24"/>
          <w:szCs w:val="24"/>
          <w:shd w:val="clear" w:color="auto" w:fill="FFFFFF"/>
          <w:lang w:val="mn-MN"/>
        </w:rPr>
        <w:t>одинг хэрэглэхтэй холбоотой бүлэг этгээд ажилласан, насанд хүрээгүй хүүхдийг допинг хэрэглэхийг албадсан бол хорих ялын хэмжээг 10 жил болж нэмэгддэг.</w:t>
      </w:r>
    </w:p>
    <w:p w14:paraId="4E4F652D" w14:textId="77777777" w:rsidR="00295965" w:rsidRDefault="00295965" w:rsidP="00295965">
      <w:pPr>
        <w:spacing w:after="0" w:line="23" w:lineRule="atLeast"/>
        <w:jc w:val="both"/>
        <w:rPr>
          <w:rFonts w:eastAsia="Times New Roman" w:cs="Arial"/>
          <w:sz w:val="24"/>
          <w:szCs w:val="24"/>
          <w:shd w:val="clear" w:color="auto" w:fill="FFFFFF"/>
          <w:lang w:val="mn-MN"/>
        </w:rPr>
      </w:pPr>
    </w:p>
    <w:p w14:paraId="304A7E48" w14:textId="3492533C" w:rsidR="00B9300B" w:rsidRDefault="00295965" w:rsidP="00295965">
      <w:pPr>
        <w:spacing w:after="0" w:line="23" w:lineRule="atLeast"/>
        <w:jc w:val="both"/>
        <w:rPr>
          <w:rFonts w:eastAsia="Times New Roman" w:cs="Arial"/>
          <w:b/>
          <w:bCs/>
          <w:sz w:val="24"/>
          <w:szCs w:val="24"/>
          <w:shd w:val="clear" w:color="auto" w:fill="FFFFFF"/>
          <w:lang w:val="mn-MN"/>
        </w:rPr>
      </w:pPr>
      <w:r w:rsidRPr="00295965">
        <w:rPr>
          <w:rFonts w:eastAsia="Times New Roman" w:cs="Arial"/>
          <w:b/>
          <w:bCs/>
          <w:sz w:val="24"/>
          <w:szCs w:val="24"/>
          <w:shd w:val="clear" w:color="auto" w:fill="FFFFFF"/>
          <w:lang w:val="mn-MN"/>
        </w:rPr>
        <w:t>4.</w:t>
      </w:r>
      <w:r w:rsidR="00B9300B" w:rsidRPr="00295965">
        <w:rPr>
          <w:rFonts w:eastAsia="Times New Roman" w:cs="Arial"/>
          <w:b/>
          <w:bCs/>
          <w:sz w:val="24"/>
          <w:szCs w:val="24"/>
          <w:shd w:val="clear" w:color="auto" w:fill="FFFFFF"/>
          <w:lang w:val="mn-MN"/>
        </w:rPr>
        <w:t>Испани</w:t>
      </w:r>
      <w:r w:rsidRPr="00295965">
        <w:rPr>
          <w:rFonts w:eastAsia="Times New Roman" w:cs="Arial"/>
          <w:b/>
          <w:bCs/>
          <w:sz w:val="24"/>
          <w:szCs w:val="24"/>
          <w:shd w:val="clear" w:color="auto" w:fill="FFFFFF"/>
          <w:lang w:val="mn-MN"/>
        </w:rPr>
        <w:t xml:space="preserve"> Улс</w:t>
      </w:r>
    </w:p>
    <w:p w14:paraId="6C8FF0C6" w14:textId="77777777" w:rsidR="00131D7C" w:rsidRPr="00295965" w:rsidRDefault="00131D7C" w:rsidP="00295965">
      <w:pPr>
        <w:spacing w:after="0" w:line="23" w:lineRule="atLeast"/>
        <w:jc w:val="both"/>
        <w:rPr>
          <w:rFonts w:eastAsia="Times New Roman" w:cs="Arial"/>
          <w:b/>
          <w:bCs/>
          <w:sz w:val="24"/>
          <w:szCs w:val="24"/>
          <w:shd w:val="clear" w:color="auto" w:fill="FFFFFF"/>
          <w:lang w:val="mn-MN"/>
        </w:rPr>
      </w:pPr>
    </w:p>
    <w:p w14:paraId="34DB5970" w14:textId="3E796E77" w:rsidR="00B9300B" w:rsidRPr="00B9300B" w:rsidRDefault="00B9300B" w:rsidP="00B9300B">
      <w:pPr>
        <w:spacing w:after="0" w:line="23" w:lineRule="atLeast"/>
        <w:ind w:firstLine="720"/>
        <w:jc w:val="both"/>
        <w:rPr>
          <w:rFonts w:eastAsia="Times New Roman" w:cs="Arial"/>
          <w:sz w:val="24"/>
          <w:szCs w:val="24"/>
          <w:shd w:val="clear" w:color="auto" w:fill="FFFFFF"/>
          <w:lang w:val="mn-MN"/>
        </w:rPr>
      </w:pPr>
      <w:r w:rsidRPr="00B9300B">
        <w:rPr>
          <w:rFonts w:eastAsia="Times New Roman" w:cs="Arial"/>
          <w:sz w:val="24"/>
          <w:szCs w:val="24"/>
          <w:shd w:val="clear" w:color="auto" w:fill="FFFFFF"/>
          <w:lang w:val="mn-MN"/>
        </w:rPr>
        <w:t xml:space="preserve"> Допинг хэрэглэсэн, тараасан, хууль бусаар </w:t>
      </w:r>
      <w:r w:rsidR="00131D7C">
        <w:rPr>
          <w:rFonts w:eastAsia="Times New Roman" w:cs="Arial"/>
          <w:sz w:val="24"/>
          <w:szCs w:val="24"/>
          <w:shd w:val="clear" w:color="auto" w:fill="FFFFFF"/>
          <w:lang w:val="mn-MN"/>
        </w:rPr>
        <w:t>худалдаалсан</w:t>
      </w:r>
      <w:r w:rsidRPr="00B9300B">
        <w:rPr>
          <w:rFonts w:eastAsia="Times New Roman" w:cs="Arial"/>
          <w:sz w:val="24"/>
          <w:szCs w:val="24"/>
          <w:shd w:val="clear" w:color="auto" w:fill="FFFFFF"/>
          <w:lang w:val="mn-MN"/>
        </w:rPr>
        <w:t>, өөрийн цусыг сэлгэх аргыг хэрэглэсэн тохиолдолд эрүүгийн хариуцлага хүлээлгэ</w:t>
      </w:r>
      <w:r w:rsidR="00131D7C">
        <w:rPr>
          <w:rFonts w:eastAsia="Times New Roman" w:cs="Arial"/>
          <w:sz w:val="24"/>
          <w:szCs w:val="24"/>
          <w:shd w:val="clear" w:color="auto" w:fill="FFFFFF"/>
          <w:lang w:val="mn-MN"/>
        </w:rPr>
        <w:t>ж,</w:t>
      </w:r>
      <w:r w:rsidRPr="00B9300B">
        <w:rPr>
          <w:rFonts w:eastAsia="Times New Roman" w:cs="Arial"/>
          <w:sz w:val="24"/>
          <w:szCs w:val="24"/>
          <w:shd w:val="clear" w:color="auto" w:fill="FFFFFF"/>
          <w:lang w:val="mn-MN"/>
        </w:rPr>
        <w:t xml:space="preserve"> хорих ялаар шийтгэдэг.</w:t>
      </w:r>
    </w:p>
    <w:p w14:paraId="1A31ED5F" w14:textId="77777777" w:rsidR="00295965" w:rsidRDefault="00295965" w:rsidP="00295965">
      <w:pPr>
        <w:spacing w:after="0" w:line="23" w:lineRule="atLeast"/>
        <w:jc w:val="both"/>
        <w:rPr>
          <w:rFonts w:eastAsia="Times New Roman" w:cs="Arial"/>
          <w:sz w:val="24"/>
          <w:szCs w:val="24"/>
          <w:shd w:val="clear" w:color="auto" w:fill="FFFFFF"/>
          <w:lang w:val="mn-MN"/>
        </w:rPr>
      </w:pPr>
    </w:p>
    <w:p w14:paraId="5E02E9E3" w14:textId="7A03D0EE" w:rsidR="00B9300B" w:rsidRDefault="00295965" w:rsidP="00295965">
      <w:pPr>
        <w:spacing w:after="0" w:line="23" w:lineRule="atLeast"/>
        <w:jc w:val="both"/>
        <w:rPr>
          <w:rFonts w:eastAsia="Times New Roman" w:cs="Arial"/>
          <w:b/>
          <w:bCs/>
          <w:sz w:val="24"/>
          <w:szCs w:val="24"/>
          <w:shd w:val="clear" w:color="auto" w:fill="FFFFFF"/>
          <w:lang w:val="mn-MN"/>
        </w:rPr>
      </w:pPr>
      <w:r w:rsidRPr="00295965">
        <w:rPr>
          <w:rFonts w:eastAsia="Times New Roman" w:cs="Arial"/>
          <w:b/>
          <w:bCs/>
          <w:sz w:val="24"/>
          <w:szCs w:val="24"/>
          <w:shd w:val="clear" w:color="auto" w:fill="FFFFFF"/>
          <w:lang w:val="mn-MN"/>
        </w:rPr>
        <w:t>5.</w:t>
      </w:r>
      <w:r w:rsidR="00B9300B" w:rsidRPr="00295965">
        <w:rPr>
          <w:rFonts w:eastAsia="Times New Roman" w:cs="Arial"/>
          <w:b/>
          <w:bCs/>
          <w:sz w:val="24"/>
          <w:szCs w:val="24"/>
          <w:shd w:val="clear" w:color="auto" w:fill="FFFFFF"/>
          <w:lang w:val="mn-MN"/>
        </w:rPr>
        <w:t>Кени</w:t>
      </w:r>
      <w:r w:rsidRPr="00295965">
        <w:rPr>
          <w:rFonts w:eastAsia="Times New Roman" w:cs="Arial"/>
          <w:b/>
          <w:bCs/>
          <w:sz w:val="24"/>
          <w:szCs w:val="24"/>
          <w:shd w:val="clear" w:color="auto" w:fill="FFFFFF"/>
          <w:lang w:val="mn-MN"/>
        </w:rPr>
        <w:t xml:space="preserve"> Улс</w:t>
      </w:r>
    </w:p>
    <w:p w14:paraId="7F732275" w14:textId="77777777" w:rsidR="00295965" w:rsidRPr="00295965" w:rsidRDefault="00295965" w:rsidP="00295965">
      <w:pPr>
        <w:spacing w:after="0" w:line="23" w:lineRule="atLeast"/>
        <w:jc w:val="both"/>
        <w:rPr>
          <w:rFonts w:eastAsia="Times New Roman" w:cs="Arial"/>
          <w:b/>
          <w:bCs/>
          <w:sz w:val="24"/>
          <w:szCs w:val="24"/>
          <w:shd w:val="clear" w:color="auto" w:fill="FFFFFF"/>
          <w:lang w:val="mn-MN"/>
        </w:rPr>
      </w:pPr>
    </w:p>
    <w:p w14:paraId="30D39F41" w14:textId="7A706360" w:rsidR="00B9300B" w:rsidRPr="00B9300B" w:rsidRDefault="00B9300B" w:rsidP="00B9300B">
      <w:pPr>
        <w:spacing w:after="0" w:line="23" w:lineRule="atLeast"/>
        <w:ind w:firstLine="720"/>
        <w:jc w:val="both"/>
        <w:rPr>
          <w:rFonts w:eastAsia="Times New Roman" w:cs="Arial"/>
          <w:sz w:val="24"/>
          <w:szCs w:val="24"/>
          <w:shd w:val="clear" w:color="auto" w:fill="FFFFFF"/>
          <w:lang w:val="mn-MN"/>
        </w:rPr>
      </w:pPr>
      <w:r w:rsidRPr="00B9300B">
        <w:rPr>
          <w:rFonts w:eastAsia="Times New Roman" w:cs="Arial"/>
          <w:sz w:val="24"/>
          <w:szCs w:val="24"/>
          <w:shd w:val="clear" w:color="auto" w:fill="FFFFFF"/>
          <w:lang w:val="mn-MN"/>
        </w:rPr>
        <w:t>Допингийн эсрэг дэлхийн агентлагаас хорьсон бодистой холбоотой хэрэгт холбогдвол гурван жил хүртэл хугацаагаар хор</w:t>
      </w:r>
      <w:r w:rsidR="00131D7C">
        <w:rPr>
          <w:rFonts w:eastAsia="Times New Roman" w:cs="Arial"/>
          <w:sz w:val="24"/>
          <w:szCs w:val="24"/>
          <w:shd w:val="clear" w:color="auto" w:fill="FFFFFF"/>
          <w:lang w:val="mn-MN"/>
        </w:rPr>
        <w:t>их ялаар шийтгэ</w:t>
      </w:r>
      <w:r w:rsidRPr="00B9300B">
        <w:rPr>
          <w:rFonts w:eastAsia="Times New Roman" w:cs="Arial"/>
          <w:sz w:val="24"/>
          <w:szCs w:val="24"/>
          <w:shd w:val="clear" w:color="auto" w:fill="FFFFFF"/>
          <w:lang w:val="mn-MN"/>
        </w:rPr>
        <w:t>ж, 30 мянган доллараар торгодог болсон. Мөн допингийн сорил өгөхөөс татгалзсан тамирчдыг 1 жил хүртэл хорих ялтай.</w:t>
      </w:r>
    </w:p>
    <w:p w14:paraId="437C4975" w14:textId="77777777" w:rsidR="00295965" w:rsidRDefault="00295965" w:rsidP="00295965">
      <w:pPr>
        <w:spacing w:after="0" w:line="23" w:lineRule="atLeast"/>
        <w:jc w:val="both"/>
        <w:rPr>
          <w:rFonts w:eastAsia="Times New Roman" w:cs="Arial"/>
          <w:sz w:val="24"/>
          <w:szCs w:val="24"/>
          <w:shd w:val="clear" w:color="auto" w:fill="FFFFFF"/>
          <w:lang w:val="mn-MN"/>
        </w:rPr>
      </w:pPr>
    </w:p>
    <w:p w14:paraId="419148C5" w14:textId="525050EE" w:rsidR="00B9300B" w:rsidRPr="00295965" w:rsidRDefault="00295965" w:rsidP="00295965">
      <w:pPr>
        <w:spacing w:after="0" w:line="23" w:lineRule="atLeast"/>
        <w:jc w:val="both"/>
        <w:rPr>
          <w:rFonts w:eastAsia="Times New Roman" w:cs="Arial"/>
          <w:b/>
          <w:bCs/>
          <w:sz w:val="24"/>
          <w:szCs w:val="24"/>
          <w:shd w:val="clear" w:color="auto" w:fill="FFFFFF"/>
          <w:lang w:val="mn-MN"/>
        </w:rPr>
      </w:pPr>
      <w:r w:rsidRPr="00295965">
        <w:rPr>
          <w:rFonts w:eastAsia="Times New Roman" w:cs="Arial"/>
          <w:b/>
          <w:bCs/>
          <w:sz w:val="24"/>
          <w:szCs w:val="24"/>
          <w:shd w:val="clear" w:color="auto" w:fill="FFFFFF"/>
          <w:lang w:val="mn-MN"/>
        </w:rPr>
        <w:t>6.</w:t>
      </w:r>
      <w:r w:rsidR="00B9300B" w:rsidRPr="00295965">
        <w:rPr>
          <w:rFonts w:eastAsia="Times New Roman" w:cs="Arial"/>
          <w:b/>
          <w:bCs/>
          <w:sz w:val="24"/>
          <w:szCs w:val="24"/>
          <w:shd w:val="clear" w:color="auto" w:fill="FFFFFF"/>
          <w:lang w:val="mn-MN"/>
        </w:rPr>
        <w:t>О</w:t>
      </w:r>
      <w:r w:rsidRPr="00295965">
        <w:rPr>
          <w:rFonts w:eastAsia="Times New Roman" w:cs="Arial"/>
          <w:b/>
          <w:bCs/>
          <w:sz w:val="24"/>
          <w:szCs w:val="24"/>
          <w:shd w:val="clear" w:color="auto" w:fill="FFFFFF"/>
          <w:lang w:val="mn-MN"/>
        </w:rPr>
        <w:t xml:space="preserve">росын </w:t>
      </w:r>
      <w:r w:rsidR="00B9300B" w:rsidRPr="00295965">
        <w:rPr>
          <w:rFonts w:eastAsia="Times New Roman" w:cs="Arial"/>
          <w:b/>
          <w:bCs/>
          <w:sz w:val="24"/>
          <w:szCs w:val="24"/>
          <w:shd w:val="clear" w:color="auto" w:fill="FFFFFF"/>
          <w:lang w:val="mn-MN"/>
        </w:rPr>
        <w:t>Х</w:t>
      </w:r>
      <w:r w:rsidRPr="00295965">
        <w:rPr>
          <w:rFonts w:eastAsia="Times New Roman" w:cs="Arial"/>
          <w:b/>
          <w:bCs/>
          <w:sz w:val="24"/>
          <w:szCs w:val="24"/>
          <w:shd w:val="clear" w:color="auto" w:fill="FFFFFF"/>
          <w:lang w:val="mn-MN"/>
        </w:rPr>
        <w:t xml:space="preserve">олбооны </w:t>
      </w:r>
      <w:r w:rsidR="00B9300B" w:rsidRPr="00295965">
        <w:rPr>
          <w:rFonts w:eastAsia="Times New Roman" w:cs="Arial"/>
          <w:b/>
          <w:bCs/>
          <w:sz w:val="24"/>
          <w:szCs w:val="24"/>
          <w:shd w:val="clear" w:color="auto" w:fill="FFFFFF"/>
          <w:lang w:val="mn-MN"/>
        </w:rPr>
        <w:t>У</w:t>
      </w:r>
      <w:r w:rsidRPr="00295965">
        <w:rPr>
          <w:rFonts w:eastAsia="Times New Roman" w:cs="Arial"/>
          <w:b/>
          <w:bCs/>
          <w:sz w:val="24"/>
          <w:szCs w:val="24"/>
          <w:shd w:val="clear" w:color="auto" w:fill="FFFFFF"/>
          <w:lang w:val="mn-MN"/>
        </w:rPr>
        <w:t>лс</w:t>
      </w:r>
    </w:p>
    <w:p w14:paraId="6E3D896F" w14:textId="77777777" w:rsidR="00295965" w:rsidRPr="00B9300B" w:rsidRDefault="00295965" w:rsidP="00295965">
      <w:pPr>
        <w:spacing w:after="0" w:line="23" w:lineRule="atLeast"/>
        <w:jc w:val="both"/>
        <w:rPr>
          <w:rFonts w:eastAsia="Times New Roman" w:cs="Arial"/>
          <w:sz w:val="24"/>
          <w:szCs w:val="24"/>
          <w:shd w:val="clear" w:color="auto" w:fill="FFFFFF"/>
          <w:lang w:val="mn-MN"/>
        </w:rPr>
      </w:pPr>
    </w:p>
    <w:p w14:paraId="7DA18454" w14:textId="34FF5B85" w:rsidR="00B9300B" w:rsidRPr="00B9300B" w:rsidRDefault="00B9300B" w:rsidP="00B9300B">
      <w:pPr>
        <w:spacing w:after="0" w:line="23" w:lineRule="atLeast"/>
        <w:ind w:firstLine="720"/>
        <w:jc w:val="both"/>
        <w:rPr>
          <w:rFonts w:eastAsia="Times New Roman" w:cs="Arial"/>
          <w:sz w:val="24"/>
          <w:szCs w:val="24"/>
          <w:shd w:val="clear" w:color="auto" w:fill="FFFFFF"/>
          <w:lang w:val="mn-MN"/>
        </w:rPr>
      </w:pPr>
      <w:r w:rsidRPr="00B9300B">
        <w:rPr>
          <w:rFonts w:eastAsia="Times New Roman" w:cs="Arial"/>
          <w:sz w:val="24"/>
          <w:szCs w:val="24"/>
          <w:shd w:val="clear" w:color="auto" w:fill="FFFFFF"/>
          <w:lang w:val="mn-MN"/>
        </w:rPr>
        <w:t>2016 оноос эхлэн тамирчдыг допинг хэрэглэхэд албадсаны төлөө эрүүгийн хариуцлага тооцдог болсон. Тамирчныг допинг хэрэглэхэд албадсан албан тушаалтан, эмч, дасгалжуулагч болон бусад этгээдэд 5 мянган доллар хүртэл торгууль ноогдуулж эсхүл 1 жил хүртэл хугацаагаар хорих шийтгэл ноогдуулдаг. Допингтой холбоотой гэмт хэргийг бүлэг этгээд, урьдчилан тохиролцож үйлдсэн бол торгуулийн хэмжээг 8 мянган доллар бол</w:t>
      </w:r>
      <w:r w:rsidR="00131D7C">
        <w:rPr>
          <w:rFonts w:eastAsia="Times New Roman" w:cs="Arial"/>
          <w:sz w:val="24"/>
          <w:szCs w:val="24"/>
          <w:shd w:val="clear" w:color="auto" w:fill="FFFFFF"/>
          <w:lang w:val="mn-MN"/>
        </w:rPr>
        <w:t>гож,</w:t>
      </w:r>
      <w:r w:rsidRPr="00B9300B">
        <w:rPr>
          <w:rFonts w:eastAsia="Times New Roman" w:cs="Arial"/>
          <w:sz w:val="24"/>
          <w:szCs w:val="24"/>
          <w:shd w:val="clear" w:color="auto" w:fill="FFFFFF"/>
          <w:lang w:val="mn-MN"/>
        </w:rPr>
        <w:t xml:space="preserve"> давхар 1 жил</w:t>
      </w:r>
      <w:r w:rsidR="00131D7C">
        <w:rPr>
          <w:rFonts w:eastAsia="Times New Roman" w:cs="Arial"/>
          <w:sz w:val="24"/>
          <w:szCs w:val="24"/>
          <w:shd w:val="clear" w:color="auto" w:fill="FFFFFF"/>
          <w:lang w:val="mn-MN"/>
        </w:rPr>
        <w:t>ийн</w:t>
      </w:r>
      <w:r w:rsidRPr="00B9300B">
        <w:rPr>
          <w:rFonts w:eastAsia="Times New Roman" w:cs="Arial"/>
          <w:sz w:val="24"/>
          <w:szCs w:val="24"/>
          <w:shd w:val="clear" w:color="auto" w:fill="FFFFFF"/>
          <w:lang w:val="mn-MN"/>
        </w:rPr>
        <w:t xml:space="preserve"> хорих ял ногдуулна. Насанд хүрээгүй тамирчныг допинг хэрэглэхэд албадсан, хэрэглүүлэхийн тулд хүч хэрэглэсэн, сүрдүүлсэн бол 1 жил</w:t>
      </w:r>
      <w:r w:rsidR="00131D7C">
        <w:rPr>
          <w:rFonts w:eastAsia="Times New Roman" w:cs="Arial"/>
          <w:sz w:val="24"/>
          <w:szCs w:val="24"/>
          <w:shd w:val="clear" w:color="auto" w:fill="FFFFFF"/>
          <w:lang w:val="mn-MN"/>
        </w:rPr>
        <w:t>ийн хорих ял ногдуулж</w:t>
      </w:r>
      <w:r w:rsidRPr="00B9300B">
        <w:rPr>
          <w:rFonts w:eastAsia="Times New Roman" w:cs="Arial"/>
          <w:sz w:val="24"/>
          <w:szCs w:val="24"/>
          <w:shd w:val="clear" w:color="auto" w:fill="FFFFFF"/>
          <w:lang w:val="mn-MN"/>
        </w:rPr>
        <w:t xml:space="preserve">, 8 мянган доллароор </w:t>
      </w:r>
      <w:r w:rsidRPr="00B9300B">
        <w:rPr>
          <w:rFonts w:eastAsia="Times New Roman" w:cs="Arial"/>
          <w:sz w:val="24"/>
          <w:szCs w:val="24"/>
          <w:shd w:val="clear" w:color="auto" w:fill="FFFFFF"/>
          <w:lang w:val="mn-MN"/>
        </w:rPr>
        <w:lastRenderedPageBreak/>
        <w:t>торгоно. Харин тамирчинд мэдэгдэлгүйгээр сэргээш сэм өгч байсан нь тогтоогдвол 16 мянган доллароор торгож</w:t>
      </w:r>
      <w:r w:rsidR="00131D7C">
        <w:rPr>
          <w:rFonts w:eastAsia="Times New Roman" w:cs="Arial"/>
          <w:sz w:val="24"/>
          <w:szCs w:val="24"/>
          <w:shd w:val="clear" w:color="auto" w:fill="FFFFFF"/>
          <w:lang w:val="mn-MN"/>
        </w:rPr>
        <w:t>,</w:t>
      </w:r>
      <w:r w:rsidRPr="00B9300B">
        <w:rPr>
          <w:rFonts w:eastAsia="Times New Roman" w:cs="Arial"/>
          <w:sz w:val="24"/>
          <w:szCs w:val="24"/>
          <w:shd w:val="clear" w:color="auto" w:fill="FFFFFF"/>
          <w:lang w:val="mn-MN"/>
        </w:rPr>
        <w:t xml:space="preserve"> 3 жил</w:t>
      </w:r>
      <w:r w:rsidR="00131D7C">
        <w:rPr>
          <w:rFonts w:eastAsia="Times New Roman" w:cs="Arial"/>
          <w:sz w:val="24"/>
          <w:szCs w:val="24"/>
          <w:shd w:val="clear" w:color="auto" w:fill="FFFFFF"/>
          <w:lang w:val="mn-MN"/>
        </w:rPr>
        <w:t>ийн хорих ялаар</w:t>
      </w:r>
      <w:r w:rsidRPr="00B9300B">
        <w:rPr>
          <w:rFonts w:eastAsia="Times New Roman" w:cs="Arial"/>
          <w:sz w:val="24"/>
          <w:szCs w:val="24"/>
          <w:shd w:val="clear" w:color="auto" w:fill="FFFFFF"/>
          <w:lang w:val="mn-MN"/>
        </w:rPr>
        <w:t xml:space="preserve"> хорино.</w:t>
      </w:r>
    </w:p>
    <w:p w14:paraId="0B3BDC43" w14:textId="77777777" w:rsidR="00295965" w:rsidRDefault="00295965" w:rsidP="00295965">
      <w:pPr>
        <w:spacing w:after="0" w:line="23" w:lineRule="atLeast"/>
        <w:jc w:val="both"/>
        <w:rPr>
          <w:rFonts w:eastAsia="Times New Roman" w:cs="Arial"/>
          <w:sz w:val="24"/>
          <w:szCs w:val="24"/>
          <w:shd w:val="clear" w:color="auto" w:fill="FFFFFF"/>
          <w:lang w:val="mn-MN"/>
        </w:rPr>
      </w:pPr>
    </w:p>
    <w:p w14:paraId="385E97C2" w14:textId="2A00BE0B" w:rsidR="00B9300B" w:rsidRPr="00295965" w:rsidRDefault="00295965" w:rsidP="00295965">
      <w:pPr>
        <w:spacing w:after="0" w:line="23" w:lineRule="atLeast"/>
        <w:jc w:val="both"/>
        <w:rPr>
          <w:rFonts w:eastAsia="Times New Roman" w:cs="Arial"/>
          <w:b/>
          <w:bCs/>
          <w:sz w:val="24"/>
          <w:szCs w:val="24"/>
          <w:shd w:val="clear" w:color="auto" w:fill="FFFFFF"/>
          <w:lang w:val="mn-MN"/>
        </w:rPr>
      </w:pPr>
      <w:r w:rsidRPr="00295965">
        <w:rPr>
          <w:rFonts w:eastAsia="Times New Roman" w:cs="Arial"/>
          <w:b/>
          <w:bCs/>
          <w:sz w:val="24"/>
          <w:szCs w:val="24"/>
          <w:shd w:val="clear" w:color="auto" w:fill="FFFFFF"/>
          <w:lang w:val="mn-MN"/>
        </w:rPr>
        <w:t>7.</w:t>
      </w:r>
      <w:r w:rsidR="00B9300B" w:rsidRPr="00295965">
        <w:rPr>
          <w:rFonts w:eastAsia="Times New Roman" w:cs="Arial"/>
          <w:b/>
          <w:bCs/>
          <w:sz w:val="24"/>
          <w:szCs w:val="24"/>
          <w:shd w:val="clear" w:color="auto" w:fill="FFFFFF"/>
          <w:lang w:val="mn-MN"/>
        </w:rPr>
        <w:t>АНУ</w:t>
      </w:r>
    </w:p>
    <w:p w14:paraId="79877353" w14:textId="77777777" w:rsidR="00295965" w:rsidRPr="00B9300B" w:rsidRDefault="00295965" w:rsidP="00295965">
      <w:pPr>
        <w:spacing w:after="0" w:line="23" w:lineRule="atLeast"/>
        <w:jc w:val="both"/>
        <w:rPr>
          <w:rFonts w:eastAsia="Times New Roman" w:cs="Arial"/>
          <w:sz w:val="24"/>
          <w:szCs w:val="24"/>
          <w:shd w:val="clear" w:color="auto" w:fill="FFFFFF"/>
          <w:lang w:val="mn-MN"/>
        </w:rPr>
      </w:pPr>
    </w:p>
    <w:p w14:paraId="1FF0B017" w14:textId="4366DC2D" w:rsidR="00B9300B" w:rsidRPr="00B9300B" w:rsidRDefault="00B9300B" w:rsidP="00B9300B">
      <w:pPr>
        <w:spacing w:after="0" w:line="23" w:lineRule="atLeast"/>
        <w:ind w:firstLine="720"/>
        <w:jc w:val="both"/>
        <w:rPr>
          <w:rFonts w:eastAsia="Times New Roman" w:cs="Arial"/>
          <w:sz w:val="24"/>
          <w:szCs w:val="24"/>
          <w:shd w:val="clear" w:color="auto" w:fill="FFFFFF"/>
          <w:lang w:val="mn-MN"/>
        </w:rPr>
      </w:pPr>
      <w:r w:rsidRPr="00B9300B">
        <w:rPr>
          <w:rFonts w:eastAsia="Times New Roman" w:cs="Arial"/>
          <w:sz w:val="24"/>
          <w:szCs w:val="24"/>
          <w:shd w:val="clear" w:color="auto" w:fill="FFFFFF"/>
          <w:lang w:val="mn-MN"/>
        </w:rPr>
        <w:t xml:space="preserve">Допингийн эсрэг дүрэм, журмыг зөрчсөн этгээдэд эрүүгийн хариуцлага тооцдог. Хуулиар олон улсын чанартай спортод допинг хэрэглэх янз бүрийн арга мэх хэрэглэсэн нь нотлогдвол 1 сая доллараар торгож, 10 жил хүртэл хугацаагаар хорих ял ногдуулна. </w:t>
      </w:r>
    </w:p>
    <w:p w14:paraId="67AF38D9" w14:textId="77777777" w:rsidR="00295965" w:rsidRDefault="00295965" w:rsidP="00295965">
      <w:pPr>
        <w:spacing w:after="0" w:line="23" w:lineRule="atLeast"/>
        <w:jc w:val="both"/>
        <w:rPr>
          <w:rFonts w:eastAsia="Times New Roman" w:cs="Arial"/>
          <w:sz w:val="24"/>
          <w:szCs w:val="24"/>
          <w:shd w:val="clear" w:color="auto" w:fill="FFFFFF"/>
        </w:rPr>
      </w:pPr>
    </w:p>
    <w:p w14:paraId="6FA02830" w14:textId="2DCE0AD5" w:rsidR="00B9300B" w:rsidRPr="00295965" w:rsidRDefault="00295965" w:rsidP="00295965">
      <w:pPr>
        <w:spacing w:after="0" w:line="23" w:lineRule="atLeast"/>
        <w:jc w:val="both"/>
        <w:rPr>
          <w:rFonts w:eastAsia="Times New Roman" w:cs="Arial"/>
          <w:b/>
          <w:bCs/>
          <w:sz w:val="24"/>
          <w:szCs w:val="24"/>
          <w:shd w:val="clear" w:color="auto" w:fill="FFFFFF"/>
        </w:rPr>
      </w:pPr>
      <w:r w:rsidRPr="00295965">
        <w:rPr>
          <w:rFonts w:eastAsia="Times New Roman" w:cs="Arial"/>
          <w:b/>
          <w:bCs/>
          <w:sz w:val="24"/>
          <w:szCs w:val="24"/>
          <w:shd w:val="clear" w:color="auto" w:fill="FFFFFF"/>
          <w:lang w:val="mn-MN"/>
        </w:rPr>
        <w:t>8.</w:t>
      </w:r>
      <w:r w:rsidR="00B9300B" w:rsidRPr="00295965">
        <w:rPr>
          <w:rFonts w:eastAsia="Times New Roman" w:cs="Arial"/>
          <w:b/>
          <w:bCs/>
          <w:sz w:val="24"/>
          <w:szCs w:val="24"/>
          <w:shd w:val="clear" w:color="auto" w:fill="FFFFFF"/>
        </w:rPr>
        <w:t>WADA-</w:t>
      </w:r>
      <w:r w:rsidR="00B9300B" w:rsidRPr="00131D7C">
        <w:rPr>
          <w:rFonts w:eastAsia="Times New Roman" w:cs="Arial"/>
          <w:b/>
          <w:bCs/>
          <w:sz w:val="24"/>
          <w:szCs w:val="24"/>
          <w:shd w:val="clear" w:color="auto" w:fill="FFFFFF"/>
          <w:lang w:val="mn-MN"/>
        </w:rPr>
        <w:t>ийн байр суурь</w:t>
      </w:r>
    </w:p>
    <w:p w14:paraId="548268F1" w14:textId="77777777" w:rsidR="00295965" w:rsidRPr="00B9300B" w:rsidRDefault="00295965" w:rsidP="00295965">
      <w:pPr>
        <w:spacing w:after="0" w:line="23" w:lineRule="atLeast"/>
        <w:jc w:val="both"/>
        <w:rPr>
          <w:rFonts w:eastAsia="Times New Roman" w:cs="Arial"/>
          <w:sz w:val="24"/>
          <w:szCs w:val="24"/>
          <w:shd w:val="clear" w:color="auto" w:fill="FFFFFF"/>
          <w:lang w:val="mn-MN"/>
        </w:rPr>
      </w:pPr>
    </w:p>
    <w:p w14:paraId="5F6D53B9" w14:textId="77777777" w:rsidR="00131D7C" w:rsidRDefault="00B9300B" w:rsidP="00B9300B">
      <w:pPr>
        <w:spacing w:after="0" w:line="23" w:lineRule="atLeast"/>
        <w:ind w:firstLine="720"/>
        <w:jc w:val="both"/>
        <w:rPr>
          <w:rFonts w:eastAsia="Times New Roman" w:cs="Arial"/>
          <w:sz w:val="24"/>
          <w:szCs w:val="24"/>
          <w:shd w:val="clear" w:color="auto" w:fill="FFFFFF"/>
          <w:lang w:val="mn-MN"/>
        </w:rPr>
      </w:pPr>
      <w:r w:rsidRPr="00B9300B">
        <w:rPr>
          <w:rFonts w:eastAsia="Times New Roman" w:cs="Arial"/>
          <w:sz w:val="24"/>
          <w:szCs w:val="24"/>
          <w:shd w:val="clear" w:color="auto" w:fill="FFFFFF"/>
          <w:lang w:val="mn-MN"/>
        </w:rPr>
        <w:t>Допинг хэрэглэсэн тамирчдад ногдуулдаг одоогийн систем нь үр дүнтэй байгаа тул эрүүгийн хариуцлага нь заавал байх ёстой шийтгэл гэж үзэхгүй байгаа. Өөрийн улсад тохирсон хууль батлах, Засгийн газрын хууль ёсны эрхэд хөндлөнгөөс оролцо</w:t>
      </w:r>
      <w:r w:rsidR="00131D7C">
        <w:rPr>
          <w:rFonts w:eastAsia="Times New Roman" w:cs="Arial"/>
          <w:sz w:val="24"/>
          <w:szCs w:val="24"/>
          <w:shd w:val="clear" w:color="auto" w:fill="FFFFFF"/>
          <w:lang w:val="mn-MN"/>
        </w:rPr>
        <w:t>хгүй байх, д</w:t>
      </w:r>
      <w:r w:rsidRPr="00B9300B">
        <w:rPr>
          <w:rFonts w:eastAsia="Times New Roman" w:cs="Arial"/>
          <w:sz w:val="24"/>
          <w:szCs w:val="24"/>
          <w:shd w:val="clear" w:color="auto" w:fill="FFFFFF"/>
          <w:lang w:val="mn-MN"/>
        </w:rPr>
        <w:t>опинг хэрэглэсэнд сэжиглэгдсэн тамирч</w:t>
      </w:r>
      <w:r w:rsidR="00131D7C">
        <w:rPr>
          <w:rFonts w:eastAsia="Times New Roman" w:cs="Arial"/>
          <w:sz w:val="24"/>
          <w:szCs w:val="24"/>
          <w:shd w:val="clear" w:color="auto" w:fill="FFFFFF"/>
          <w:lang w:val="mn-MN"/>
        </w:rPr>
        <w:t>д</w:t>
      </w:r>
      <w:r w:rsidRPr="00B9300B">
        <w:rPr>
          <w:rFonts w:eastAsia="Times New Roman" w:cs="Arial"/>
          <w:sz w:val="24"/>
          <w:szCs w:val="24"/>
          <w:shd w:val="clear" w:color="auto" w:fill="FFFFFF"/>
          <w:lang w:val="mn-MN"/>
        </w:rPr>
        <w:t>ын зүгээс Олон улсын спортын арбитрын шүүхэд хандан давж заалдах эрхтэй</w:t>
      </w:r>
      <w:r w:rsidR="00131D7C">
        <w:rPr>
          <w:rFonts w:eastAsia="Times New Roman" w:cs="Arial"/>
          <w:sz w:val="24"/>
          <w:szCs w:val="24"/>
          <w:shd w:val="clear" w:color="auto" w:fill="FFFFFF"/>
          <w:lang w:val="mn-MN"/>
        </w:rPr>
        <w:t xml:space="preserve"> гэж үздэг.</w:t>
      </w:r>
    </w:p>
    <w:p w14:paraId="39A60587" w14:textId="77777777" w:rsidR="00131D7C" w:rsidRDefault="00131D7C" w:rsidP="00B9300B">
      <w:pPr>
        <w:spacing w:after="0" w:line="23" w:lineRule="atLeast"/>
        <w:ind w:firstLine="720"/>
        <w:jc w:val="both"/>
        <w:rPr>
          <w:rFonts w:eastAsia="Times New Roman" w:cs="Arial"/>
          <w:sz w:val="24"/>
          <w:szCs w:val="24"/>
          <w:shd w:val="clear" w:color="auto" w:fill="FFFFFF"/>
          <w:lang w:val="mn-MN"/>
        </w:rPr>
      </w:pPr>
    </w:p>
    <w:p w14:paraId="26F24967" w14:textId="37D29F90" w:rsidR="00B9300B" w:rsidRPr="00B9300B" w:rsidRDefault="00B9300B" w:rsidP="00B9300B">
      <w:pPr>
        <w:spacing w:after="0" w:line="23" w:lineRule="atLeast"/>
        <w:ind w:firstLine="720"/>
        <w:jc w:val="both"/>
        <w:rPr>
          <w:rFonts w:eastAsia="Times New Roman" w:cs="Arial"/>
          <w:sz w:val="24"/>
          <w:szCs w:val="24"/>
          <w:shd w:val="clear" w:color="auto" w:fill="FFFFFF"/>
          <w:lang w:val="mn-MN"/>
        </w:rPr>
      </w:pPr>
      <w:r w:rsidRPr="00B9300B">
        <w:rPr>
          <w:rFonts w:eastAsia="Times New Roman" w:cs="Arial"/>
          <w:sz w:val="24"/>
          <w:szCs w:val="24"/>
          <w:shd w:val="clear" w:color="auto" w:fill="FFFFFF"/>
          <w:lang w:val="mn-MN"/>
        </w:rPr>
        <w:t>Мөн сэргээш хэрэглэсэн тамирчныг тэмцээн</w:t>
      </w:r>
      <w:r w:rsidR="00131D7C">
        <w:rPr>
          <w:rFonts w:eastAsia="Times New Roman" w:cs="Arial"/>
          <w:sz w:val="24"/>
          <w:szCs w:val="24"/>
          <w:shd w:val="clear" w:color="auto" w:fill="FFFFFF"/>
          <w:lang w:val="mn-MN"/>
        </w:rPr>
        <w:t xml:space="preserve"> уралдаанд оролцох эрхийг</w:t>
      </w:r>
      <w:r w:rsidRPr="00B9300B">
        <w:rPr>
          <w:rFonts w:eastAsia="Times New Roman" w:cs="Arial"/>
          <w:sz w:val="24"/>
          <w:szCs w:val="24"/>
          <w:shd w:val="clear" w:color="auto" w:fill="FFFFFF"/>
          <w:lang w:val="mn-MN"/>
        </w:rPr>
        <w:t xml:space="preserve"> хасах жилийн тоог хоёр байсныг дөрөв болго</w:t>
      </w:r>
      <w:r w:rsidR="00131D7C">
        <w:rPr>
          <w:rFonts w:eastAsia="Times New Roman" w:cs="Arial"/>
          <w:sz w:val="24"/>
          <w:szCs w:val="24"/>
          <w:shd w:val="clear" w:color="auto" w:fill="FFFFFF"/>
          <w:lang w:val="mn-MN"/>
        </w:rPr>
        <w:t>н</w:t>
      </w:r>
      <w:r w:rsidRPr="00B9300B">
        <w:rPr>
          <w:rFonts w:eastAsia="Times New Roman" w:cs="Arial"/>
          <w:sz w:val="24"/>
          <w:szCs w:val="24"/>
          <w:shd w:val="clear" w:color="auto" w:fill="FFFFFF"/>
          <w:lang w:val="mn-MN"/>
        </w:rPr>
        <w:t xml:space="preserve"> нэмэгдүүлэхийг дэмжсэн. Иймд 4 жил хүртэл хугацаагаар тэмцээн уралдаанаас хасч</w:t>
      </w:r>
      <w:r w:rsidR="00295965">
        <w:rPr>
          <w:rStyle w:val="FootnoteReference"/>
          <w:rFonts w:eastAsia="Times New Roman" w:cs="Arial"/>
          <w:sz w:val="24"/>
          <w:szCs w:val="24"/>
          <w:shd w:val="clear" w:color="auto" w:fill="FFFFFF"/>
          <w:lang w:val="mn-MN"/>
        </w:rPr>
        <w:footnoteReference w:id="84"/>
      </w:r>
      <w:r w:rsidRPr="00B9300B">
        <w:rPr>
          <w:rFonts w:eastAsia="Times New Roman" w:cs="Arial"/>
          <w:sz w:val="24"/>
          <w:szCs w:val="24"/>
          <w:shd w:val="clear" w:color="auto" w:fill="FFFFFF"/>
          <w:lang w:val="mn-MN"/>
        </w:rPr>
        <w:t xml:space="preserve"> байгаа тул допинг хэрэглэхийг эрүүгийн гэмт хэрэг гэж үзэхгүй байгаа аж.</w:t>
      </w:r>
      <w:r w:rsidR="002346E6">
        <w:rPr>
          <w:rFonts w:eastAsia="Times New Roman" w:cs="Arial"/>
          <w:sz w:val="24"/>
          <w:szCs w:val="24"/>
          <w:shd w:val="clear" w:color="auto" w:fill="FFFFFF"/>
          <w:lang w:val="mn-MN"/>
        </w:rPr>
        <w:t xml:space="preserve"> </w:t>
      </w:r>
      <w:r w:rsidRPr="00B9300B">
        <w:rPr>
          <w:rFonts w:eastAsia="Times New Roman" w:cs="Arial"/>
          <w:sz w:val="24"/>
          <w:szCs w:val="24"/>
          <w:shd w:val="clear" w:color="auto" w:fill="FFFFFF"/>
          <w:lang w:val="mn-MN"/>
        </w:rPr>
        <w:t xml:space="preserve">Гэхдээ </w:t>
      </w:r>
      <w:r w:rsidRPr="00B9300B">
        <w:rPr>
          <w:rFonts w:eastAsia="Times New Roman" w:cs="Arial"/>
          <w:sz w:val="24"/>
          <w:szCs w:val="24"/>
          <w:shd w:val="clear" w:color="auto" w:fill="FFFFFF"/>
        </w:rPr>
        <w:t>WADA</w:t>
      </w:r>
      <w:r w:rsidRPr="00B9300B">
        <w:rPr>
          <w:rFonts w:eastAsia="Times New Roman" w:cs="Arial"/>
          <w:sz w:val="24"/>
          <w:szCs w:val="24"/>
          <w:shd w:val="clear" w:color="auto" w:fill="FFFFFF"/>
          <w:lang w:val="mn-MN"/>
        </w:rPr>
        <w:t xml:space="preserve"> нь хориотой бодис үйлдвэрлэдэг, наймаалдаг тамирчид дамжуулан өгөх ажил хийдэг хүмүүсийн эсрэг илүү хатуу хууль батлахыг улс орнуудад хандан уриалсан байна. </w:t>
      </w:r>
    </w:p>
    <w:p w14:paraId="5DD19B97" w14:textId="3E77D678" w:rsidR="00B9300B" w:rsidRDefault="00B9300B" w:rsidP="00F10C98">
      <w:pPr>
        <w:spacing w:after="0" w:line="23" w:lineRule="atLeast"/>
        <w:ind w:firstLine="720"/>
        <w:jc w:val="both"/>
        <w:rPr>
          <w:rFonts w:cs="Arial"/>
          <w:bCs/>
          <w:sz w:val="24"/>
          <w:szCs w:val="24"/>
          <w:lang w:val="mn-MN"/>
        </w:rPr>
      </w:pPr>
    </w:p>
    <w:p w14:paraId="3A0663D9" w14:textId="77777777" w:rsidR="002B085F" w:rsidRDefault="002B085F" w:rsidP="002B085F">
      <w:pPr>
        <w:spacing w:after="0" w:line="23" w:lineRule="atLeast"/>
        <w:ind w:firstLine="720"/>
        <w:jc w:val="both"/>
        <w:rPr>
          <w:rFonts w:eastAsia="Times New Roman" w:cs="Arial"/>
          <w:sz w:val="24"/>
          <w:szCs w:val="24"/>
          <w:shd w:val="clear" w:color="auto" w:fill="FFFFFF"/>
          <w:lang w:val="mn-MN"/>
        </w:rPr>
      </w:pPr>
      <w:bookmarkStart w:id="18" w:name="_Hlk58193531"/>
      <w:r>
        <w:rPr>
          <w:rFonts w:eastAsia="Times New Roman" w:cs="Arial"/>
          <w:sz w:val="24"/>
          <w:szCs w:val="24"/>
          <w:shd w:val="clear" w:color="auto" w:fill="FFFFFF"/>
          <w:lang w:val="mn-MN"/>
        </w:rPr>
        <w:t xml:space="preserve">Цаашид </w:t>
      </w:r>
      <w:r w:rsidRPr="009F090B">
        <w:rPr>
          <w:rFonts w:eastAsia="Times New Roman" w:cs="Arial"/>
          <w:sz w:val="24"/>
          <w:szCs w:val="24"/>
          <w:shd w:val="clear" w:color="auto" w:fill="FFFFFF"/>
          <w:lang w:val="mn-MN"/>
        </w:rPr>
        <w:t xml:space="preserve">Үндэсний их баяр  наадмын тухай хуулийн </w:t>
      </w:r>
      <w:r>
        <w:rPr>
          <w:rFonts w:eastAsia="Times New Roman" w:cs="Arial"/>
          <w:sz w:val="24"/>
          <w:szCs w:val="24"/>
          <w:shd w:val="clear" w:color="auto" w:fill="FFFFFF"/>
          <w:lang w:val="mn-MN"/>
        </w:rPr>
        <w:t xml:space="preserve">14 дүгээр зүйлд </w:t>
      </w:r>
      <w:r w:rsidRPr="009F090B">
        <w:rPr>
          <w:rFonts w:eastAsia="Times New Roman" w:cs="Arial"/>
          <w:sz w:val="24"/>
          <w:szCs w:val="24"/>
          <w:shd w:val="clear" w:color="auto" w:fill="FFFFFF"/>
          <w:lang w:val="mn-MN"/>
        </w:rPr>
        <w:t xml:space="preserve">заасан </w:t>
      </w:r>
      <w:r>
        <w:rPr>
          <w:rFonts w:eastAsia="Times New Roman" w:cs="Arial"/>
          <w:sz w:val="24"/>
          <w:szCs w:val="24"/>
          <w:shd w:val="clear" w:color="auto" w:fill="FFFFFF"/>
          <w:lang w:val="mn-MN"/>
        </w:rPr>
        <w:t>хууль зөрчсөн этгээдэд хүлээлгэх хариуцлаг</w:t>
      </w:r>
      <w:r w:rsidRPr="009F090B">
        <w:rPr>
          <w:rFonts w:eastAsia="Times New Roman" w:cs="Arial"/>
          <w:sz w:val="24"/>
          <w:szCs w:val="24"/>
          <w:shd w:val="clear" w:color="auto" w:fill="FFFFFF"/>
          <w:lang w:val="mn-MN"/>
        </w:rPr>
        <w:t>ын арга хэмжээг хэрхэн ногдуул</w:t>
      </w:r>
      <w:r>
        <w:rPr>
          <w:rFonts w:eastAsia="Times New Roman" w:cs="Arial"/>
          <w:sz w:val="24"/>
          <w:szCs w:val="24"/>
          <w:shd w:val="clear" w:color="auto" w:fill="FFFFFF"/>
          <w:lang w:val="mn-MN"/>
        </w:rPr>
        <w:t>ахыг тодорхой тусгах шаардлагатай байна. Сэргээшийн төрлийн бодис хэрэглэсэн тамирчдад хүлээлгэх хариуцлагын талаарх бусад</w:t>
      </w:r>
      <w:r w:rsidRPr="00B9300B">
        <w:rPr>
          <w:rFonts w:eastAsia="Times New Roman" w:cs="Arial"/>
          <w:sz w:val="24"/>
          <w:szCs w:val="24"/>
          <w:shd w:val="clear" w:color="auto" w:fill="FFFFFF"/>
          <w:lang w:val="mn-MN"/>
        </w:rPr>
        <w:t xml:space="preserve"> улсууд</w:t>
      </w:r>
      <w:r>
        <w:rPr>
          <w:rFonts w:eastAsia="Times New Roman" w:cs="Arial"/>
          <w:sz w:val="24"/>
          <w:szCs w:val="24"/>
          <w:shd w:val="clear" w:color="auto" w:fill="FFFFFF"/>
          <w:lang w:val="mn-MN"/>
        </w:rPr>
        <w:t>ы</w:t>
      </w:r>
      <w:r w:rsidRPr="00B9300B">
        <w:rPr>
          <w:rFonts w:eastAsia="Times New Roman" w:cs="Arial"/>
          <w:sz w:val="24"/>
          <w:szCs w:val="24"/>
          <w:shd w:val="clear" w:color="auto" w:fill="FFFFFF"/>
          <w:lang w:val="mn-MN"/>
        </w:rPr>
        <w:t>н</w:t>
      </w:r>
      <w:r>
        <w:rPr>
          <w:rFonts w:eastAsia="Times New Roman" w:cs="Arial"/>
          <w:sz w:val="24"/>
          <w:szCs w:val="24"/>
          <w:shd w:val="clear" w:color="auto" w:fill="FFFFFF"/>
          <w:lang w:val="mn-MN"/>
        </w:rPr>
        <w:t xml:space="preserve"> туршлага,</w:t>
      </w:r>
      <w:r w:rsidRPr="00B9300B">
        <w:rPr>
          <w:rFonts w:eastAsia="Times New Roman" w:cs="Arial"/>
          <w:sz w:val="24"/>
          <w:szCs w:val="24"/>
          <w:shd w:val="clear" w:color="auto" w:fill="FFFFFF"/>
          <w:lang w:val="mn-MN"/>
        </w:rPr>
        <w:t xml:space="preserve"> шийтгэлийн арга хэмжээ</w:t>
      </w:r>
      <w:r>
        <w:rPr>
          <w:rFonts w:eastAsia="Times New Roman" w:cs="Arial"/>
          <w:sz w:val="24"/>
          <w:szCs w:val="24"/>
          <w:shd w:val="clear" w:color="auto" w:fill="FFFFFF"/>
          <w:lang w:val="mn-MN"/>
        </w:rPr>
        <w:t>тэй</w:t>
      </w:r>
      <w:r w:rsidRPr="00B9300B">
        <w:rPr>
          <w:rFonts w:eastAsia="Times New Roman" w:cs="Arial"/>
          <w:sz w:val="24"/>
          <w:szCs w:val="24"/>
          <w:shd w:val="clear" w:color="auto" w:fill="FFFFFF"/>
          <w:lang w:val="mn-MN"/>
        </w:rPr>
        <w:t xml:space="preserve"> харьцуулахад </w:t>
      </w:r>
      <w:r>
        <w:rPr>
          <w:rFonts w:eastAsia="Times New Roman" w:cs="Arial"/>
          <w:sz w:val="24"/>
          <w:szCs w:val="24"/>
          <w:shd w:val="clear" w:color="auto" w:fill="FFFFFF"/>
          <w:lang w:val="mn-MN"/>
        </w:rPr>
        <w:t xml:space="preserve">манай улсын хувьд </w:t>
      </w:r>
      <w:r w:rsidRPr="00B9300B">
        <w:rPr>
          <w:rFonts w:eastAsia="Times New Roman" w:cs="Arial"/>
          <w:sz w:val="24"/>
          <w:szCs w:val="24"/>
          <w:shd w:val="clear" w:color="auto" w:fill="FFFFFF"/>
          <w:lang w:val="mn-MN"/>
        </w:rPr>
        <w:t>хөнгөн шийтгэл ноогдуулдаг</w:t>
      </w:r>
      <w:r>
        <w:rPr>
          <w:rFonts w:eastAsia="Times New Roman" w:cs="Arial"/>
          <w:sz w:val="24"/>
          <w:szCs w:val="24"/>
          <w:shd w:val="clear" w:color="auto" w:fill="FFFFFF"/>
          <w:lang w:val="mn-MN"/>
        </w:rPr>
        <w:t xml:space="preserve"> бөгөөд хариуцлага тооцох асуудлыг нарийвчлан зохицуулж өгөөгүй байна.</w:t>
      </w:r>
    </w:p>
    <w:bookmarkEnd w:id="18"/>
    <w:p w14:paraId="166BA0D9" w14:textId="2382086A" w:rsidR="002B085F" w:rsidRDefault="002B085F" w:rsidP="00F10C98">
      <w:pPr>
        <w:spacing w:after="0" w:line="23" w:lineRule="atLeast"/>
        <w:ind w:firstLine="720"/>
        <w:jc w:val="both"/>
        <w:rPr>
          <w:rFonts w:cs="Arial"/>
          <w:bCs/>
          <w:sz w:val="24"/>
          <w:szCs w:val="24"/>
          <w:lang w:val="mn-MN"/>
        </w:rPr>
      </w:pPr>
    </w:p>
    <w:p w14:paraId="4E899F2D" w14:textId="10AC64EE" w:rsidR="0057581A" w:rsidRDefault="0057581A" w:rsidP="00F10C98">
      <w:pPr>
        <w:spacing w:after="0" w:line="23" w:lineRule="atLeast"/>
        <w:ind w:firstLine="720"/>
        <w:jc w:val="both"/>
        <w:rPr>
          <w:rFonts w:cs="Arial"/>
          <w:bCs/>
          <w:sz w:val="24"/>
          <w:szCs w:val="24"/>
          <w:lang w:val="mn-MN"/>
        </w:rPr>
      </w:pPr>
    </w:p>
    <w:p w14:paraId="40A8C14C" w14:textId="4CE952A0" w:rsidR="0057581A" w:rsidRPr="00A14DBC" w:rsidRDefault="0057581A" w:rsidP="0057581A">
      <w:pPr>
        <w:spacing w:after="0" w:line="23" w:lineRule="atLeast"/>
        <w:jc w:val="center"/>
        <w:rPr>
          <w:rFonts w:cs="Arial"/>
          <w:bCs/>
          <w:sz w:val="24"/>
          <w:szCs w:val="24"/>
          <w:lang w:val="mn-MN"/>
        </w:rPr>
      </w:pPr>
      <w:r>
        <w:rPr>
          <w:rFonts w:cs="Arial"/>
          <w:bCs/>
          <w:sz w:val="24"/>
          <w:szCs w:val="24"/>
          <w:lang w:val="mn-MN"/>
        </w:rPr>
        <w:t>---ооОоо---</w:t>
      </w:r>
    </w:p>
    <w:sectPr w:rsidR="0057581A" w:rsidRPr="00A14DBC" w:rsidSect="00E51939">
      <w:footerReference w:type="default" r:id="rId11"/>
      <w:pgSz w:w="11907" w:h="16840"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91F350" w14:textId="77777777" w:rsidR="00BD6BCF" w:rsidRDefault="00BD6BCF" w:rsidP="00870CCA">
      <w:pPr>
        <w:spacing w:after="0" w:line="240" w:lineRule="auto"/>
      </w:pPr>
      <w:r>
        <w:separator/>
      </w:r>
    </w:p>
  </w:endnote>
  <w:endnote w:type="continuationSeparator" w:id="0">
    <w:p w14:paraId="28481E06" w14:textId="77777777" w:rsidR="00BD6BCF" w:rsidRDefault="00BD6BCF" w:rsidP="00870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Mon">
    <w:panose1 w:val="020B0500000000000000"/>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8443932"/>
      <w:docPartObj>
        <w:docPartGallery w:val="Page Numbers (Bottom of Page)"/>
        <w:docPartUnique/>
      </w:docPartObj>
    </w:sdtPr>
    <w:sdtEndPr>
      <w:rPr>
        <w:noProof/>
      </w:rPr>
    </w:sdtEndPr>
    <w:sdtContent>
      <w:p w14:paraId="327107EF" w14:textId="78AF26CF" w:rsidR="00B36CCD" w:rsidRDefault="00B36CCD">
        <w:pPr>
          <w:pStyle w:val="Footer"/>
          <w:jc w:val="center"/>
        </w:pPr>
        <w:r>
          <w:fldChar w:fldCharType="begin"/>
        </w:r>
        <w:r>
          <w:instrText xml:space="preserve"> PAGE   \* MERGEFORMAT </w:instrText>
        </w:r>
        <w:r>
          <w:fldChar w:fldCharType="separate"/>
        </w:r>
        <w:r w:rsidR="001964B1">
          <w:rPr>
            <w:noProof/>
          </w:rPr>
          <w:t>20</w:t>
        </w:r>
        <w:r>
          <w:rPr>
            <w:noProof/>
          </w:rPr>
          <w:fldChar w:fldCharType="end"/>
        </w:r>
      </w:p>
    </w:sdtContent>
  </w:sdt>
  <w:p w14:paraId="6C0A7560" w14:textId="77777777" w:rsidR="00B36CCD" w:rsidRDefault="00B36C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FF378E" w14:textId="77777777" w:rsidR="00BD6BCF" w:rsidRDefault="00BD6BCF" w:rsidP="00870CCA">
      <w:pPr>
        <w:spacing w:after="0" w:line="240" w:lineRule="auto"/>
      </w:pPr>
      <w:r>
        <w:separator/>
      </w:r>
    </w:p>
  </w:footnote>
  <w:footnote w:type="continuationSeparator" w:id="0">
    <w:p w14:paraId="3CB726AB" w14:textId="77777777" w:rsidR="00BD6BCF" w:rsidRDefault="00BD6BCF" w:rsidP="00870CCA">
      <w:pPr>
        <w:spacing w:after="0" w:line="240" w:lineRule="auto"/>
      </w:pPr>
      <w:r>
        <w:continuationSeparator/>
      </w:r>
    </w:p>
  </w:footnote>
  <w:footnote w:id="1">
    <w:p w14:paraId="6E4FB328" w14:textId="258930E8" w:rsidR="00B36CCD" w:rsidRPr="004F3163" w:rsidRDefault="00B36CCD" w:rsidP="00EE411C">
      <w:pPr>
        <w:pStyle w:val="FootnoteText"/>
        <w:ind w:right="283"/>
        <w:jc w:val="both"/>
        <w:rPr>
          <w:lang w:val="mn-MN"/>
        </w:rPr>
      </w:pPr>
      <w:r w:rsidRPr="004F3163">
        <w:rPr>
          <w:rStyle w:val="FootnoteReference"/>
          <w:lang w:val="mn-MN"/>
        </w:rPr>
        <w:footnoteRef/>
      </w:r>
      <w:r w:rsidRPr="004F3163">
        <w:rPr>
          <w:lang w:val="mn-MN"/>
        </w:rPr>
        <w:t xml:space="preserve"> Үндэсний их баяр наадмын тухай хууль. Төрийн мэдээлэл эмхэтгэлийн 2003.06.30-ны өдрийн №24 дугаарт </w:t>
      </w:r>
      <w:r w:rsidRPr="004F3163">
        <w:rPr>
          <w:bCs/>
          <w:lang w:val="mn-MN"/>
        </w:rPr>
        <w:t>нийтлэгдсэн.</w:t>
      </w:r>
    </w:p>
  </w:footnote>
  <w:footnote w:id="2">
    <w:p w14:paraId="47FCDCC9" w14:textId="25FB91B1" w:rsidR="00B36CCD" w:rsidRPr="004F3163" w:rsidRDefault="00B36CCD" w:rsidP="00EE411C">
      <w:pPr>
        <w:pStyle w:val="FootnoteText"/>
        <w:ind w:right="283"/>
        <w:jc w:val="both"/>
        <w:rPr>
          <w:lang w:val="mn-MN"/>
        </w:rPr>
      </w:pPr>
      <w:r w:rsidRPr="004F3163">
        <w:rPr>
          <w:rStyle w:val="FootnoteReference"/>
          <w:lang w:val="mn-MN"/>
        </w:rPr>
        <w:footnoteRef/>
      </w:r>
      <w:r w:rsidRPr="004F3163">
        <w:rPr>
          <w:lang w:val="mn-MN"/>
        </w:rPr>
        <w:t xml:space="preserve"> Ерөнхийлөгчийн хоригийн тухай. 2007.08.02-ны өдрийн Монгол Улсын Их Хурлын 55 дугаар тогтоол. </w:t>
      </w:r>
      <w:r w:rsidRPr="004F3163">
        <w:rPr>
          <w:rFonts w:cs="Arial"/>
          <w:lang w:val="mn-MN"/>
        </w:rPr>
        <w:t xml:space="preserve">Төрийн мэдээлэл эмхэтгэлийн 2007.08.21-ний өдрийн №31 дугаарт </w:t>
      </w:r>
      <w:r w:rsidRPr="004F3163">
        <w:rPr>
          <w:bCs/>
          <w:lang w:val="mn-MN"/>
        </w:rPr>
        <w:t>нийтлэгдсэн.</w:t>
      </w:r>
    </w:p>
  </w:footnote>
  <w:footnote w:id="3">
    <w:p w14:paraId="03B6F0E1" w14:textId="16B712CA" w:rsidR="00B36CCD" w:rsidRPr="004F3163" w:rsidRDefault="00B36CCD" w:rsidP="00EE411C">
      <w:pPr>
        <w:pStyle w:val="FootnoteText"/>
        <w:ind w:right="283"/>
        <w:jc w:val="both"/>
        <w:rPr>
          <w:lang w:val="mn-MN"/>
        </w:rPr>
      </w:pPr>
      <w:r w:rsidRPr="004F3163">
        <w:rPr>
          <w:rStyle w:val="FootnoteReference"/>
          <w:lang w:val="mn-MN"/>
        </w:rPr>
        <w:footnoteRef/>
      </w:r>
      <w:r w:rsidRPr="004F3163">
        <w:rPr>
          <w:lang w:val="mn-MN"/>
        </w:rPr>
        <w:t xml:space="preserve"> </w:t>
      </w:r>
      <w:r w:rsidRPr="004F3163">
        <w:rPr>
          <w:rFonts w:cs="Arial"/>
          <w:lang w:val="mn-MN"/>
        </w:rPr>
        <w:t xml:space="preserve">2007.08.02-ны өдөр батлагдсан Үндэсний их баяр наадмын тухай хуульд нэмэлт, өөрчлөлт оруулах тухай хуульд нэмэлт, өөрчлөлт оруулах тухай хууль. Төрийн мэдээлэл эмхэтгэлийн 2007.08.21-ний өдрийн №31 дугаарт </w:t>
      </w:r>
      <w:r w:rsidRPr="004F3163">
        <w:rPr>
          <w:bCs/>
          <w:lang w:val="mn-MN"/>
        </w:rPr>
        <w:t>нийтлэгдсэн.</w:t>
      </w:r>
    </w:p>
  </w:footnote>
  <w:footnote w:id="4">
    <w:p w14:paraId="279EF0C4" w14:textId="0E1151A7" w:rsidR="00B36CCD" w:rsidRPr="004F3163" w:rsidRDefault="00B36CCD" w:rsidP="00EE411C">
      <w:pPr>
        <w:pStyle w:val="FootnoteText"/>
        <w:ind w:right="283"/>
        <w:jc w:val="both"/>
        <w:rPr>
          <w:lang w:val="mn-MN"/>
        </w:rPr>
      </w:pPr>
      <w:r w:rsidRPr="004F3163">
        <w:rPr>
          <w:rStyle w:val="FootnoteReference"/>
          <w:lang w:val="mn-MN"/>
        </w:rPr>
        <w:footnoteRef/>
      </w:r>
      <w:r w:rsidRPr="004F3163">
        <w:rPr>
          <w:lang w:val="mn-MN"/>
        </w:rPr>
        <w:t xml:space="preserve"> Монгол Улсын Ерөнхийлөгчийн </w:t>
      </w:r>
      <w:r w:rsidRPr="004F3163">
        <w:rPr>
          <w:bCs/>
          <w:lang w:val="mn-MN"/>
        </w:rPr>
        <w:t xml:space="preserve">2013.07.08-ны өдрийн </w:t>
      </w:r>
      <w:r w:rsidRPr="004F3163">
        <w:rPr>
          <w:lang w:val="mn-MN"/>
        </w:rPr>
        <w:t>Е/04 дугаартай захирамж. “Хуульд оруулсан нэмэлт, өөрчлөлтөд хориг тавих тухай”</w:t>
      </w:r>
    </w:p>
  </w:footnote>
  <w:footnote w:id="5">
    <w:p w14:paraId="4ACA38E0" w14:textId="3F9B15D8" w:rsidR="00B36CCD" w:rsidRPr="004F3163" w:rsidRDefault="00B36CCD" w:rsidP="00EE411C">
      <w:pPr>
        <w:pStyle w:val="FootnoteText"/>
        <w:ind w:right="283"/>
        <w:jc w:val="both"/>
        <w:rPr>
          <w:lang w:val="mn-MN"/>
        </w:rPr>
      </w:pPr>
      <w:r w:rsidRPr="004F3163">
        <w:rPr>
          <w:rStyle w:val="FootnoteReference"/>
          <w:lang w:val="mn-MN"/>
        </w:rPr>
        <w:footnoteRef/>
      </w:r>
      <w:r w:rsidRPr="004F3163">
        <w:rPr>
          <w:lang w:val="mn-MN"/>
        </w:rPr>
        <w:t xml:space="preserve"> Ерөнхийлөгчийн хоригийн тухай. 2013.07.09-ний өдрийн Монгол Улсын Их Хурлын 50 дугаар тогтоол. </w:t>
      </w:r>
      <w:r w:rsidRPr="004F3163">
        <w:rPr>
          <w:rFonts w:cs="Arial"/>
          <w:lang w:val="mn-MN"/>
        </w:rPr>
        <w:t xml:space="preserve">Төрийн мэдээлэл эмхэтгэлийн 2013 оны №28 дугаарт </w:t>
      </w:r>
      <w:r w:rsidRPr="004F3163">
        <w:rPr>
          <w:bCs/>
          <w:lang w:val="mn-MN"/>
        </w:rPr>
        <w:t>нийтлэгдсэн.</w:t>
      </w:r>
    </w:p>
  </w:footnote>
  <w:footnote w:id="6">
    <w:p w14:paraId="0D4003D5" w14:textId="794B3908" w:rsidR="00B36CCD" w:rsidRPr="004F3163" w:rsidRDefault="00B36CCD" w:rsidP="00EE411C">
      <w:pPr>
        <w:pStyle w:val="FootnoteText"/>
        <w:ind w:right="283"/>
        <w:jc w:val="both"/>
        <w:rPr>
          <w:lang w:val="mn-MN"/>
        </w:rPr>
      </w:pPr>
      <w:r w:rsidRPr="004F3163">
        <w:rPr>
          <w:rStyle w:val="FootnoteReference"/>
          <w:lang w:val="mn-MN"/>
        </w:rPr>
        <w:footnoteRef/>
      </w:r>
      <w:r w:rsidRPr="004F3163">
        <w:rPr>
          <w:lang w:val="mn-MN"/>
        </w:rPr>
        <w:t xml:space="preserve"> Үндэсний их баяр наадмын тухай хуульд нэмэлт, өөрчлөлт оруулах тухай хууль хүчингүй болсонд тооцох тухай хууль. 2013.07.09. Төрийн мэдээлэл эмхэтгэлийн. 2013 оны №28 дугаарт</w:t>
      </w:r>
      <w:r w:rsidRPr="004F3163">
        <w:rPr>
          <w:bCs/>
          <w:lang w:val="mn-MN"/>
        </w:rPr>
        <w:t xml:space="preserve"> нийтлэгдсэн.</w:t>
      </w:r>
    </w:p>
  </w:footnote>
  <w:footnote w:id="7">
    <w:p w14:paraId="1B251072" w14:textId="77777777" w:rsidR="003B5D91" w:rsidRPr="004F3163" w:rsidRDefault="003B5D91" w:rsidP="003B5D91">
      <w:pPr>
        <w:pStyle w:val="FootnoteText"/>
        <w:ind w:right="283"/>
        <w:jc w:val="both"/>
        <w:rPr>
          <w:lang w:val="mn-MN"/>
        </w:rPr>
      </w:pPr>
      <w:r w:rsidRPr="004F3163">
        <w:rPr>
          <w:rStyle w:val="FootnoteReference"/>
          <w:lang w:val="mn-MN"/>
        </w:rPr>
        <w:footnoteRef/>
      </w:r>
      <w:r w:rsidRPr="004F3163">
        <w:rPr>
          <w:lang w:val="mn-MN"/>
        </w:rPr>
        <w:t xml:space="preserve"> 2011 онд улсын харцага С.Мөнхбат, 2016 онд улсын заан Ч.Санжаадамба нар 10 даван түрүүлж, улсын аварга цол хүртсэн.</w:t>
      </w:r>
    </w:p>
  </w:footnote>
  <w:footnote w:id="8">
    <w:p w14:paraId="77F4AD44" w14:textId="77777777" w:rsidR="003B5D91" w:rsidRPr="004F3163" w:rsidRDefault="003B5D91" w:rsidP="003B5D91">
      <w:pPr>
        <w:pStyle w:val="FootnoteText"/>
        <w:ind w:right="283"/>
        <w:jc w:val="both"/>
        <w:rPr>
          <w:lang w:val="mn-MN"/>
        </w:rPr>
      </w:pPr>
      <w:r w:rsidRPr="004F3163">
        <w:rPr>
          <w:rStyle w:val="FootnoteReference"/>
          <w:lang w:val="mn-MN"/>
        </w:rPr>
        <w:footnoteRef/>
      </w:r>
      <w:r w:rsidRPr="004F3163">
        <w:rPr>
          <w:lang w:val="mn-MN"/>
        </w:rPr>
        <w:t xml:space="preserve"> </w:t>
      </w:r>
      <w:r w:rsidRPr="004F3163">
        <w:rPr>
          <w:iCs/>
          <w:lang w:val="mn-MN"/>
        </w:rPr>
        <w:t>Манай улсад өмнө нь 1991 онд 512 бөхөөс улсад түрүүлсэн О.Балжиннямд арслан, 1994 онд 768 бөхөөс ес даван үзүүрлэхэд 1995 онд аварга цол нөхөн олгосон жишиг байдаг.</w:t>
      </w:r>
    </w:p>
  </w:footnote>
  <w:footnote w:id="9">
    <w:p w14:paraId="00A81154" w14:textId="77777777" w:rsidR="003B5D91" w:rsidRPr="004F3163" w:rsidRDefault="003B5D91" w:rsidP="003B5D91">
      <w:pPr>
        <w:pStyle w:val="FootnoteText"/>
        <w:ind w:right="283"/>
        <w:jc w:val="both"/>
        <w:rPr>
          <w:lang w:val="mn-MN"/>
        </w:rPr>
      </w:pPr>
      <w:r w:rsidRPr="004F3163">
        <w:rPr>
          <w:rStyle w:val="FootnoteReference"/>
          <w:lang w:val="mn-MN"/>
        </w:rPr>
        <w:footnoteRef/>
      </w:r>
      <w:r w:rsidRPr="004F3163">
        <w:rPr>
          <w:lang w:val="mn-MN"/>
        </w:rPr>
        <w:t xml:space="preserve"> Түүхэн уламжлал талаасаа улсын баяр наадамд түрүүлсэн бөхөд аварга цол олгох зарчим Үндэсний их баяр наадмын тухай хууль болон тус хуульд нэмэлт, өөрчлөлт оруулах хуулийн төслийн агуулгад байсан болно. Б.Т. </w:t>
      </w:r>
    </w:p>
  </w:footnote>
  <w:footnote w:id="10">
    <w:p w14:paraId="4AAD6E4D" w14:textId="77777777" w:rsidR="003B5D91" w:rsidRPr="004F3163" w:rsidRDefault="003B5D91" w:rsidP="003B5D91">
      <w:pPr>
        <w:pStyle w:val="FootnoteText"/>
        <w:ind w:right="283"/>
        <w:jc w:val="both"/>
        <w:rPr>
          <w:lang w:val="mn-MN"/>
        </w:rPr>
      </w:pPr>
      <w:r w:rsidRPr="004F3163">
        <w:rPr>
          <w:rStyle w:val="FootnoteReference"/>
          <w:lang w:val="mn-MN"/>
        </w:rPr>
        <w:footnoteRef/>
      </w:r>
      <w:r w:rsidRPr="004F3163">
        <w:rPr>
          <w:lang w:val="mn-MN"/>
        </w:rPr>
        <w:t xml:space="preserve"> Биеийн тамир, спортын тухай хуулийн 4 дүгээр зүйлийн 4.1.5-д “үндэсний спорт” гэж ард түмний уламжлал, зан заншилд тулгуурлан хөгжсөн үндэсний онцлог шинжийг агуулсан спортыг гэж тодорхойлсон. Төрийн мэдээлэл эмхэтгэлийн </w:t>
      </w:r>
      <w:r w:rsidRPr="004F3163">
        <w:rPr>
          <w:bCs/>
          <w:lang w:val="mn-MN"/>
        </w:rPr>
        <w:t>2017.11.22-ны өдрийн №43 дугаарт нийтлэгдсэн.</w:t>
      </w:r>
    </w:p>
  </w:footnote>
  <w:footnote w:id="11">
    <w:p w14:paraId="7A6D4EF2" w14:textId="77777777" w:rsidR="003B5D91" w:rsidRDefault="003B5D91" w:rsidP="003B5D91">
      <w:pPr>
        <w:pStyle w:val="FootnoteText"/>
        <w:ind w:right="288"/>
        <w:jc w:val="both"/>
        <w:rPr>
          <w:bCs/>
          <w:iCs/>
          <w:lang w:val="mn-MN"/>
        </w:rPr>
      </w:pPr>
      <w:r>
        <w:rPr>
          <w:rStyle w:val="FootnoteReference"/>
        </w:rPr>
        <w:footnoteRef/>
      </w:r>
      <w:r>
        <w:t xml:space="preserve"> </w:t>
      </w:r>
      <w:r>
        <w:rPr>
          <w:lang w:val="mn-MN"/>
        </w:rPr>
        <w:t>-</w:t>
      </w:r>
      <w:r w:rsidRPr="00A3494C">
        <w:rPr>
          <w:bCs/>
          <w:iCs/>
          <w:lang w:val="mn-MN"/>
        </w:rPr>
        <w:t>Үндэсний их баяр наадмыг зохион байгуулах хорооны тогтоол гаргах бүрэлдэхүүнтэй холбоотой</w:t>
      </w:r>
      <w:r w:rsidRPr="00A3494C">
        <w:rPr>
          <w:bCs/>
          <w:iCs/>
        </w:rPr>
        <w:t>;</w:t>
      </w:r>
    </w:p>
    <w:p w14:paraId="4E7A9073" w14:textId="77777777" w:rsidR="003B5D91" w:rsidRPr="00A3494C" w:rsidRDefault="003B5D91" w:rsidP="003B5D91">
      <w:pPr>
        <w:pStyle w:val="FootnoteText"/>
        <w:ind w:right="288"/>
        <w:jc w:val="both"/>
        <w:rPr>
          <w:bCs/>
          <w:iCs/>
          <w:lang w:val="mn-MN"/>
        </w:rPr>
      </w:pPr>
      <w:r>
        <w:rPr>
          <w:bCs/>
          <w:iCs/>
          <w:lang w:val="mn-MN"/>
        </w:rPr>
        <w:t>-</w:t>
      </w:r>
      <w:r w:rsidRPr="00A3494C">
        <w:rPr>
          <w:bCs/>
          <w:iCs/>
          <w:lang w:val="mn-MN"/>
        </w:rPr>
        <w:t>Үндэсний их баяр наадмыг зохион байгуулах хороо Хууль бус захиргааны акт гаргасан. Өөрөөр хэлбэл өөрийн чиг үүрэгт хамаарахгүй асуудлаар захиргааны акт гаргасан</w:t>
      </w:r>
      <w:r w:rsidRPr="00A3494C">
        <w:rPr>
          <w:bCs/>
          <w:iCs/>
        </w:rPr>
        <w:t>;</w:t>
      </w:r>
      <w:r w:rsidRPr="00A3494C">
        <w:rPr>
          <w:bCs/>
          <w:iCs/>
          <w:lang w:val="mn-MN"/>
        </w:rPr>
        <w:t xml:space="preserve">  </w:t>
      </w:r>
    </w:p>
    <w:p w14:paraId="4F047367" w14:textId="77777777" w:rsidR="003B5D91" w:rsidRPr="00A3494C" w:rsidRDefault="003B5D91" w:rsidP="003B5D91">
      <w:pPr>
        <w:pStyle w:val="FootnoteText"/>
        <w:ind w:right="288"/>
        <w:jc w:val="both"/>
        <w:rPr>
          <w:bCs/>
          <w:iCs/>
          <w:lang w:val="mn-MN"/>
        </w:rPr>
      </w:pPr>
      <w:r>
        <w:rPr>
          <w:bCs/>
          <w:iCs/>
          <w:lang w:val="mn-MN"/>
        </w:rPr>
        <w:t>-</w:t>
      </w:r>
      <w:r w:rsidRPr="00A3494C">
        <w:rPr>
          <w:bCs/>
          <w:iCs/>
          <w:lang w:val="mn-MN"/>
        </w:rPr>
        <w:t>Үндэсний их баяр наадмын бөх, харваачид сэргээшийн шинжилгээ хийх журам хэм хэмжээний актын улсын нэгдсэн бүртгэлд бүртгэгдээгүй тул хүчин төгөлдөр үйлчлэх эрх зүйн чадамжгүй</w:t>
      </w:r>
      <w:r w:rsidRPr="00A3494C">
        <w:rPr>
          <w:bCs/>
          <w:iCs/>
        </w:rPr>
        <w:t>;</w:t>
      </w:r>
    </w:p>
    <w:p w14:paraId="78CC1845" w14:textId="77777777" w:rsidR="003B5D91" w:rsidRPr="00A3494C" w:rsidRDefault="003B5D91" w:rsidP="003B5D91">
      <w:pPr>
        <w:pStyle w:val="FootnoteText"/>
        <w:ind w:right="288"/>
        <w:jc w:val="both"/>
        <w:rPr>
          <w:bCs/>
          <w:iCs/>
          <w:lang w:val="mn-MN"/>
        </w:rPr>
      </w:pPr>
      <w:r>
        <w:rPr>
          <w:bCs/>
          <w:iCs/>
          <w:lang w:val="mn-MN"/>
        </w:rPr>
        <w:t>-</w:t>
      </w:r>
      <w:r w:rsidRPr="00A3494C">
        <w:rPr>
          <w:bCs/>
          <w:iCs/>
          <w:lang w:val="mn-MN"/>
        </w:rPr>
        <w:t>Үндэсний их баяр наадмыг зохион байгуулах хорооны тогтоол нь эрх хэмжээний хувьд зохион байгуулах хороонд хамааралгүй асуудлаар шийдвэр гаргасан, сонсох ажиллагаа хийгээгүй гэх мэт үндэслэлээр бөхчүүд шүүхэд нэхэмжлэл гаргаж, ҮИБНЗБХ-г хариуцагчаар татан оролцуулжээ.</w:t>
      </w:r>
    </w:p>
    <w:p w14:paraId="48CC17CF" w14:textId="77777777" w:rsidR="003B5D91" w:rsidRPr="00A3494C" w:rsidRDefault="003B5D91" w:rsidP="003B5D91">
      <w:pPr>
        <w:pStyle w:val="FootnoteText"/>
        <w:rPr>
          <w:lang w:val="mn-MN"/>
        </w:rPr>
      </w:pPr>
    </w:p>
  </w:footnote>
  <w:footnote w:id="12">
    <w:p w14:paraId="58BA4D12" w14:textId="77777777" w:rsidR="003B5D91" w:rsidRPr="004F3163" w:rsidRDefault="003B5D91" w:rsidP="003B5D91">
      <w:pPr>
        <w:pStyle w:val="FootnoteText"/>
        <w:ind w:right="283"/>
        <w:jc w:val="both"/>
        <w:rPr>
          <w:lang w:val="mn-MN"/>
        </w:rPr>
      </w:pPr>
      <w:r w:rsidRPr="004F3163">
        <w:rPr>
          <w:rStyle w:val="FootnoteReference"/>
          <w:lang w:val="mn-MN"/>
        </w:rPr>
        <w:footnoteRef/>
      </w:r>
      <w:r w:rsidRPr="004F3163">
        <w:rPr>
          <w:lang w:val="mn-MN"/>
        </w:rPr>
        <w:t xml:space="preserve"> Захиргааны ерөнхий хуулийн 59 дүгээр зүйлийн 59.1-д Захиргааны хэм хэмжээний акт гэж хуулиар тусгайлан эрх олгогдсон захиргааны байгууллагаас нийтээр заавал дагаж мөрдүүлэхээр гаргасан, гадагш чиглэсэн, үйлчлэл нь байнга давтагдах шинжтэй шийдвэрийг ойлгоно.</w:t>
      </w:r>
    </w:p>
  </w:footnote>
  <w:footnote w:id="13">
    <w:p w14:paraId="7E2B8274" w14:textId="77777777" w:rsidR="003B5D91" w:rsidRPr="004F3163" w:rsidRDefault="003B5D91" w:rsidP="003B5D91">
      <w:pPr>
        <w:pStyle w:val="FootnoteText"/>
        <w:ind w:right="283"/>
        <w:jc w:val="both"/>
        <w:rPr>
          <w:lang w:val="mn-MN"/>
        </w:rPr>
      </w:pPr>
      <w:r w:rsidRPr="004F3163">
        <w:rPr>
          <w:rStyle w:val="FootnoteReference"/>
          <w:lang w:val="mn-MN"/>
        </w:rPr>
        <w:footnoteRef/>
      </w:r>
      <w:r w:rsidRPr="004F3163">
        <w:rPr>
          <w:lang w:val="mn-MN"/>
        </w:rPr>
        <w:t xml:space="preserve"> </w:t>
      </w:r>
      <w:r w:rsidRPr="004F3163">
        <w:rPr>
          <w:bCs/>
          <w:lang w:val="mn-MN"/>
        </w:rPr>
        <w:t>Биеийн тамир, спортын тухай хууль. Төрийн мэдээлэл эмхэтгэл. 2017 оны 43 дугаарт нийтлэгдсэн.</w:t>
      </w:r>
    </w:p>
  </w:footnote>
  <w:footnote w:id="14">
    <w:p w14:paraId="663890F4" w14:textId="77777777" w:rsidR="003B5D91" w:rsidRPr="004F3163" w:rsidRDefault="003B5D91" w:rsidP="003B5D91">
      <w:pPr>
        <w:pStyle w:val="FootnoteText"/>
        <w:ind w:right="283"/>
        <w:jc w:val="both"/>
        <w:rPr>
          <w:lang w:val="mn-MN"/>
        </w:rPr>
      </w:pPr>
      <w:r w:rsidRPr="004F3163">
        <w:rPr>
          <w:rStyle w:val="FootnoteReference"/>
          <w:lang w:val="mn-MN"/>
        </w:rPr>
        <w:footnoteRef/>
      </w:r>
      <w:r w:rsidRPr="004F3163">
        <w:rPr>
          <w:lang w:val="mn-MN"/>
        </w:rPr>
        <w:t xml:space="preserve"> Тус хуулийн 4.1.14-т “допинг” гэж спортын үйл ажиллагаанд хэрэглэхийг хориглосон бодис, хориотой аргыг гэж тодорхойлсон.</w:t>
      </w:r>
    </w:p>
    <w:p w14:paraId="231DC160" w14:textId="77777777" w:rsidR="003B5D91" w:rsidRPr="004F3163" w:rsidRDefault="003B5D91" w:rsidP="003B5D91">
      <w:pPr>
        <w:pStyle w:val="FootnoteText"/>
        <w:ind w:right="283"/>
        <w:jc w:val="both"/>
        <w:rPr>
          <w:lang w:val="mn-MN"/>
        </w:rPr>
      </w:pPr>
    </w:p>
  </w:footnote>
  <w:footnote w:id="15">
    <w:p w14:paraId="1030EDD0" w14:textId="77777777" w:rsidR="00B36CCD" w:rsidRPr="004F3163" w:rsidRDefault="00B36CCD" w:rsidP="00EE411C">
      <w:pPr>
        <w:pStyle w:val="FootnoteText"/>
        <w:ind w:right="283"/>
        <w:jc w:val="both"/>
        <w:rPr>
          <w:bCs/>
          <w:lang w:val="mn-MN"/>
        </w:rPr>
      </w:pPr>
      <w:r w:rsidRPr="004F3163">
        <w:rPr>
          <w:rStyle w:val="FootnoteReference"/>
          <w:lang w:val="mn-MN"/>
        </w:rPr>
        <w:footnoteRef/>
      </w:r>
      <w:r w:rsidRPr="004F3163">
        <w:rPr>
          <w:lang w:val="mn-MN"/>
        </w:rPr>
        <w:t xml:space="preserve"> Б.Буяндэлгэр. (Ph.D), </w:t>
      </w:r>
      <w:r w:rsidRPr="004F3163">
        <w:rPr>
          <w:bCs/>
          <w:lang w:val="mn-MN"/>
        </w:rPr>
        <w:t>Монгол бөхийн цолны хувьсал өөрчлөлт.</w:t>
      </w:r>
      <w:r w:rsidRPr="004F3163">
        <w:rPr>
          <w:b/>
          <w:lang w:val="mn-MN"/>
        </w:rPr>
        <w:t xml:space="preserve"> </w:t>
      </w:r>
      <w:hyperlink r:id="rId1" w:history="1">
        <w:r w:rsidRPr="004F3163">
          <w:rPr>
            <w:rStyle w:val="Hyperlink"/>
            <w:bCs/>
            <w:lang w:val="mn-MN"/>
          </w:rPr>
          <w:t>https://bit.ly/2IUbEg1</w:t>
        </w:r>
      </w:hyperlink>
    </w:p>
  </w:footnote>
  <w:footnote w:id="16">
    <w:p w14:paraId="3EE42A29" w14:textId="712299E7" w:rsidR="00B36CCD" w:rsidRPr="004F3163" w:rsidRDefault="00B36CCD" w:rsidP="00EE411C">
      <w:pPr>
        <w:pStyle w:val="FootnoteText"/>
        <w:ind w:right="283"/>
        <w:jc w:val="both"/>
        <w:rPr>
          <w:lang w:val="mn-MN"/>
        </w:rPr>
      </w:pPr>
      <w:r w:rsidRPr="004F3163">
        <w:rPr>
          <w:rStyle w:val="FootnoteReference"/>
          <w:lang w:val="mn-MN"/>
        </w:rPr>
        <w:footnoteRef/>
      </w:r>
      <w:r w:rsidRPr="004F3163">
        <w:rPr>
          <w:lang w:val="mn-MN"/>
        </w:rPr>
        <w:t xml:space="preserve"> Мөн тэнд. Б.Буяндэлгэр судлаачийн судалснаар. </w:t>
      </w:r>
      <w:r w:rsidRPr="004F3163">
        <w:rPr>
          <w:bCs/>
          <w:lang w:val="mn-MN"/>
        </w:rPr>
        <w:t>&lt;&lt;XI-XIII зууны үед БӨХ бол Монголын овог аймгийн тэргүүн буюу сурвалжтан байдаг байжээ. Гэвч, БӨХ бол, Дорнод Азийн Монгол хамниган аймагт боловч овог аймгийн тэргүүн байсан бололтой. Жишээ нь: аймгийн эзнээ МОФО, МОХЭ гэдэг байжээ. Тэр МОФО, МОХЭ гэсэн үгийг Монголын БӨХ (бичгийн БӨКЕ, БӨХЭ) гэсэн үгийн Б нь М болсон үг мөн гэж бодож байна… МОФО- V зууны үед, МОХЭ-VI зууны үед, БӨКЭ(БӨХЭ)-XI-XIII зууны үед, БӨХ- XX зууны үед&gt;&gt; Нэг үгээр хэлбэл, арга ухаан, бяр чадал, овсгоо самбаагаараа овог аймгийнхаа дундаас товойн гарсан хүнийг “бөх” хэмээн цоллож, гол төлөв тэргүүнээрээ сонгодог уламжлалтай байжээ. Улмаар, улсын хэмжээний томоохон наадамд түрүүлсэн бөхчүүдийг “хаан” хэмээн цоллож байсан тухай мэдээ баримтыг судлаачид дурдсан байдгийг дурдах нь зүйтэй.</w:t>
      </w:r>
    </w:p>
  </w:footnote>
  <w:footnote w:id="17">
    <w:p w14:paraId="3A921D5F" w14:textId="1D3D4A03" w:rsidR="00B36CCD" w:rsidRPr="004F3163" w:rsidRDefault="00B36CCD" w:rsidP="00EE411C">
      <w:pPr>
        <w:pStyle w:val="FootnoteText"/>
        <w:ind w:right="283"/>
        <w:jc w:val="both"/>
        <w:rPr>
          <w:i/>
          <w:lang w:val="mn-MN"/>
        </w:rPr>
      </w:pPr>
      <w:r w:rsidRPr="004F3163">
        <w:rPr>
          <w:rStyle w:val="FootnoteReference"/>
          <w:lang w:val="mn-MN"/>
        </w:rPr>
        <w:footnoteRef/>
      </w:r>
      <w:r w:rsidRPr="004F3163">
        <w:rPr>
          <w:lang w:val="mn-MN"/>
        </w:rPr>
        <w:t xml:space="preserve"> Ц.Шагдаргочоо. Монголын бөх. УБ., (1960) 53-54 дэх тал. дам ишлэв.</w:t>
      </w:r>
    </w:p>
  </w:footnote>
  <w:footnote w:id="18">
    <w:p w14:paraId="6091390C" w14:textId="52ED74FC" w:rsidR="00B36CCD" w:rsidRPr="004F3163" w:rsidRDefault="00B36CCD" w:rsidP="00EE411C">
      <w:pPr>
        <w:pStyle w:val="FootnoteText"/>
        <w:ind w:right="283"/>
        <w:jc w:val="both"/>
        <w:rPr>
          <w:lang w:val="mn-MN"/>
        </w:rPr>
      </w:pPr>
      <w:r w:rsidRPr="004F3163">
        <w:rPr>
          <w:rStyle w:val="FootnoteReference"/>
          <w:lang w:val="mn-MN"/>
        </w:rPr>
        <w:footnoteRef/>
      </w:r>
      <w:r w:rsidRPr="004F3163">
        <w:rPr>
          <w:lang w:val="mn-MN"/>
        </w:rPr>
        <w:t xml:space="preserve"> Бөх сонин. УБ., 1993. №2.</w:t>
      </w:r>
    </w:p>
  </w:footnote>
  <w:footnote w:id="19">
    <w:p w14:paraId="44C92BC2" w14:textId="77777777" w:rsidR="00B36CCD" w:rsidRPr="004F3163" w:rsidRDefault="00B36CCD" w:rsidP="00EE411C">
      <w:pPr>
        <w:pStyle w:val="FootnoteText"/>
        <w:ind w:right="283"/>
        <w:jc w:val="both"/>
        <w:rPr>
          <w:lang w:val="mn-MN"/>
        </w:rPr>
      </w:pPr>
      <w:r w:rsidRPr="004F3163">
        <w:rPr>
          <w:rStyle w:val="FootnoteReference"/>
          <w:lang w:val="mn-MN"/>
        </w:rPr>
        <w:footnoteRef/>
      </w:r>
      <w:r w:rsidRPr="004F3163">
        <w:rPr>
          <w:lang w:val="mn-MN"/>
        </w:rPr>
        <w:t xml:space="preserve"> Е.Бямбаа. Түүхэн эх сурвалж дахь Монгол бөхийн тухай баримт тэмдэглэгээ. УБ., 2015. 91 дэх тал. Үндэсний төв архив. Х-1. Д-6. Хн-348.</w:t>
      </w:r>
    </w:p>
  </w:footnote>
  <w:footnote w:id="20">
    <w:p w14:paraId="2FA94E84" w14:textId="6F8CBFD5" w:rsidR="00B36CCD" w:rsidRPr="004F3163" w:rsidRDefault="00B36CCD" w:rsidP="00EE411C">
      <w:pPr>
        <w:pStyle w:val="FootnoteText"/>
        <w:ind w:right="283"/>
        <w:jc w:val="both"/>
        <w:rPr>
          <w:lang w:val="mn-MN"/>
        </w:rPr>
      </w:pPr>
      <w:r w:rsidRPr="004F3163">
        <w:rPr>
          <w:rStyle w:val="FootnoteReference"/>
          <w:lang w:val="mn-MN"/>
        </w:rPr>
        <w:footnoteRef/>
      </w:r>
      <w:r w:rsidRPr="004F3163">
        <w:rPr>
          <w:lang w:val="mn-MN"/>
        </w:rPr>
        <w:t xml:space="preserve"> Б.Буяндэлгэр. Монгол бөхийн барилдааны хөгжлийн түүхэн тойм. Монгол үндэсний бөхийн хөгжил (XX-XXI зуун). </w:t>
      </w:r>
      <w:hyperlink r:id="rId2" w:history="1">
        <w:r w:rsidRPr="004F3163">
          <w:rPr>
            <w:rStyle w:val="Hyperlink"/>
            <w:lang w:val="mn-MN"/>
          </w:rPr>
          <w:t>https://bit.ly/36ZoOk5</w:t>
        </w:r>
      </w:hyperlink>
      <w:r w:rsidRPr="004F3163">
        <w:rPr>
          <w:lang w:val="mn-MN"/>
        </w:rPr>
        <w:t>. 4 дэх тал.</w:t>
      </w:r>
    </w:p>
  </w:footnote>
  <w:footnote w:id="21">
    <w:p w14:paraId="6698FA72" w14:textId="6109AA2C" w:rsidR="00B36CCD" w:rsidRPr="004F3163" w:rsidRDefault="00B36CCD" w:rsidP="00EE411C">
      <w:pPr>
        <w:pStyle w:val="FootnoteText"/>
        <w:ind w:right="283"/>
        <w:jc w:val="both"/>
        <w:rPr>
          <w:bCs/>
          <w:lang w:val="mn-MN"/>
        </w:rPr>
      </w:pPr>
      <w:r w:rsidRPr="004F3163">
        <w:rPr>
          <w:rStyle w:val="FootnoteReference"/>
          <w:lang w:val="mn-MN"/>
        </w:rPr>
        <w:footnoteRef/>
      </w:r>
      <w:r w:rsidRPr="004F3163">
        <w:rPr>
          <w:lang w:val="mn-MN"/>
        </w:rPr>
        <w:t xml:space="preserve"> Б.Буяндэлгэр. (Ph.D), </w:t>
      </w:r>
      <w:r w:rsidRPr="004F3163">
        <w:rPr>
          <w:bCs/>
          <w:lang w:val="mn-MN"/>
        </w:rPr>
        <w:t>Монгол бөхийн цолны хувьсал өөрчлөлт.</w:t>
      </w:r>
      <w:r w:rsidRPr="004F3163">
        <w:rPr>
          <w:b/>
          <w:lang w:val="mn-MN"/>
        </w:rPr>
        <w:t xml:space="preserve"> </w:t>
      </w:r>
      <w:hyperlink r:id="rId3" w:history="1">
        <w:r w:rsidRPr="004F3163">
          <w:rPr>
            <w:rStyle w:val="Hyperlink"/>
            <w:bCs/>
            <w:lang w:val="mn-MN"/>
          </w:rPr>
          <w:t>https://bit.ly/2IUbEg1</w:t>
        </w:r>
      </w:hyperlink>
      <w:r w:rsidRPr="004F3163">
        <w:rPr>
          <w:bCs/>
          <w:lang w:val="mn-MN"/>
        </w:rPr>
        <w:t xml:space="preserve"> 3 дахь тал.</w:t>
      </w:r>
    </w:p>
    <w:p w14:paraId="4AD253D1" w14:textId="370EAB6E" w:rsidR="00B36CCD" w:rsidRPr="004F3163" w:rsidRDefault="00B36CCD" w:rsidP="00EE411C">
      <w:pPr>
        <w:pStyle w:val="FootnoteText"/>
        <w:ind w:right="283"/>
        <w:jc w:val="both"/>
        <w:rPr>
          <w:bCs/>
          <w:lang w:val="mn-MN"/>
        </w:rPr>
      </w:pPr>
      <w:r w:rsidRPr="004F3163">
        <w:rPr>
          <w:bCs/>
          <w:lang w:val="mn-MN"/>
        </w:rPr>
        <w:t>Их баяр наадмын бөхийн журамтай танилцахтун.“Ардын үндэсний эрх” сонин. 7 сарын 7-ны №153 дугаарт.</w:t>
      </w:r>
    </w:p>
  </w:footnote>
  <w:footnote w:id="22">
    <w:p w14:paraId="6874AD90" w14:textId="09334468" w:rsidR="00B36CCD" w:rsidRPr="004F3163" w:rsidRDefault="00B36CCD" w:rsidP="00EE411C">
      <w:pPr>
        <w:pStyle w:val="FootnoteText"/>
        <w:ind w:right="283"/>
        <w:jc w:val="both"/>
        <w:rPr>
          <w:lang w:val="mn-MN"/>
        </w:rPr>
      </w:pPr>
      <w:r w:rsidRPr="004F3163">
        <w:rPr>
          <w:rStyle w:val="FootnoteReference"/>
          <w:lang w:val="mn-MN"/>
        </w:rPr>
        <w:footnoteRef/>
      </w:r>
      <w:r w:rsidRPr="004F3163">
        <w:rPr>
          <w:lang w:val="mn-MN"/>
        </w:rPr>
        <w:t xml:space="preserve"> Үндэсний төв архив. Х-309. Д-3. Хн-198. БНМАУ-ын Монгол үндэсний бөхийн барилдааны дүрэм.</w:t>
      </w:r>
    </w:p>
  </w:footnote>
  <w:footnote w:id="23">
    <w:p w14:paraId="72652009" w14:textId="57D49B04" w:rsidR="00B36CCD" w:rsidRPr="004F3163" w:rsidRDefault="00B36CCD" w:rsidP="00EE411C">
      <w:pPr>
        <w:pStyle w:val="FootnoteText"/>
        <w:ind w:right="283"/>
        <w:jc w:val="both"/>
        <w:rPr>
          <w:lang w:val="mn-MN"/>
        </w:rPr>
      </w:pPr>
      <w:r w:rsidRPr="004F3163">
        <w:rPr>
          <w:rStyle w:val="FootnoteReference"/>
          <w:lang w:val="mn-MN"/>
        </w:rPr>
        <w:footnoteRef/>
      </w:r>
      <w:r w:rsidRPr="004F3163">
        <w:rPr>
          <w:lang w:val="mn-MN"/>
        </w:rPr>
        <w:t xml:space="preserve"> Түүнчлэн, </w:t>
      </w:r>
      <w:r w:rsidRPr="004F3163">
        <w:rPr>
          <w:rFonts w:cs="Arial"/>
          <w:bCs/>
          <w:iCs/>
          <w:lang w:val="mn-MN"/>
        </w:rPr>
        <w:t xml:space="preserve">Улсын баяр наадмын хүүхдийн барилдаанд 1-р байр эзлэн түрүүлсэн хүүхдэд улсын </w:t>
      </w:r>
      <w:r w:rsidRPr="004F3163">
        <w:rPr>
          <w:rFonts w:cs="Arial"/>
          <w:bCs/>
          <w:i/>
          <w:lang w:val="mn-MN"/>
        </w:rPr>
        <w:t>шонхор</w:t>
      </w:r>
      <w:r w:rsidRPr="004F3163">
        <w:rPr>
          <w:rFonts w:cs="Arial"/>
          <w:bCs/>
          <w:iCs/>
          <w:lang w:val="mn-MN"/>
        </w:rPr>
        <w:t xml:space="preserve">, 2-р байр эзлэж үзүүрлэсэн хүүхдэд улсын </w:t>
      </w:r>
      <w:r w:rsidRPr="004F3163">
        <w:rPr>
          <w:rFonts w:cs="Arial"/>
          <w:bCs/>
          <w:i/>
          <w:lang w:val="mn-MN"/>
        </w:rPr>
        <w:t>харцага</w:t>
      </w:r>
      <w:r w:rsidRPr="004F3163">
        <w:rPr>
          <w:rFonts w:cs="Arial"/>
          <w:bCs/>
          <w:iCs/>
          <w:lang w:val="mn-MN"/>
        </w:rPr>
        <w:t xml:space="preserve">, өсвөрийн залуучуудын барилдаанд 1-р байр эзлэн түрүүлсэн бөхөд улсын </w:t>
      </w:r>
      <w:r w:rsidRPr="004F3163">
        <w:rPr>
          <w:rFonts w:cs="Arial"/>
          <w:bCs/>
          <w:i/>
          <w:lang w:val="mn-MN"/>
        </w:rPr>
        <w:t>тулгат</w:t>
      </w:r>
      <w:r w:rsidRPr="004F3163">
        <w:rPr>
          <w:rFonts w:cs="Arial"/>
          <w:bCs/>
          <w:iCs/>
          <w:lang w:val="mn-MN"/>
        </w:rPr>
        <w:t xml:space="preserve">, 2-р байр эзлэн үзүүрлэсэн бөхөд улсын </w:t>
      </w:r>
      <w:r w:rsidRPr="004F3163">
        <w:rPr>
          <w:rFonts w:cs="Arial"/>
          <w:bCs/>
          <w:i/>
          <w:lang w:val="mn-MN"/>
        </w:rPr>
        <w:t>шандас</w:t>
      </w:r>
      <w:r w:rsidRPr="004F3163">
        <w:rPr>
          <w:rFonts w:cs="Arial"/>
          <w:bCs/>
          <w:iCs/>
          <w:lang w:val="mn-MN"/>
        </w:rPr>
        <w:t xml:space="preserve"> цол. Аймаг, хотын баяр наадамд барилдсан бөхчүүдэд улсын ямар нэг цол олгохгүй, харин аймаг, хотын начин, заан, арслан цол, хүүхэд ба өсвөрийн залуу бөхөд аймаг, хотын хэмжээнд дээрх цол олгож болно хэмэээн заасан байна.</w:t>
      </w:r>
    </w:p>
  </w:footnote>
  <w:footnote w:id="24">
    <w:p w14:paraId="5F2A2C8B" w14:textId="29695C5C" w:rsidR="00B36CCD" w:rsidRPr="004F3163" w:rsidRDefault="00B36CCD" w:rsidP="00EE411C">
      <w:pPr>
        <w:pStyle w:val="FootnoteText"/>
        <w:ind w:right="283"/>
        <w:jc w:val="both"/>
        <w:rPr>
          <w:lang w:val="mn-MN"/>
        </w:rPr>
      </w:pPr>
      <w:r w:rsidRPr="004F3163">
        <w:rPr>
          <w:rStyle w:val="FootnoteReference"/>
          <w:lang w:val="mn-MN"/>
        </w:rPr>
        <w:footnoteRef/>
      </w:r>
      <w:r w:rsidRPr="004F3163">
        <w:rPr>
          <w:lang w:val="mn-MN"/>
        </w:rPr>
        <w:t xml:space="preserve"> Ш.Адьшаа, Б.Ерэнтэй. Монгол бөхийн дүрэм. УБ., (2008), 32 дахь тал. дам ишлэв</w:t>
      </w:r>
    </w:p>
  </w:footnote>
  <w:footnote w:id="25">
    <w:p w14:paraId="549B7D48" w14:textId="2A4C62FE" w:rsidR="00B36CCD" w:rsidRPr="004F3163" w:rsidRDefault="00B36CCD" w:rsidP="00EE411C">
      <w:pPr>
        <w:pStyle w:val="FootnoteText"/>
        <w:ind w:right="283"/>
        <w:jc w:val="both"/>
        <w:rPr>
          <w:lang w:val="mn-MN"/>
        </w:rPr>
      </w:pPr>
      <w:r w:rsidRPr="004F3163">
        <w:rPr>
          <w:rStyle w:val="FootnoteReference"/>
          <w:lang w:val="mn-MN"/>
        </w:rPr>
        <w:footnoteRef/>
      </w:r>
      <w:r w:rsidRPr="004F3163">
        <w:rPr>
          <w:lang w:val="mn-MN"/>
        </w:rPr>
        <w:t xml:space="preserve"> Мөн тэнд. 34 дэх тал</w:t>
      </w:r>
    </w:p>
  </w:footnote>
  <w:footnote w:id="26">
    <w:p w14:paraId="1CF8CBD1" w14:textId="54B3D934" w:rsidR="00B36CCD" w:rsidRPr="004F3163" w:rsidRDefault="00B36CCD" w:rsidP="00EE411C">
      <w:pPr>
        <w:pStyle w:val="FootnoteText"/>
        <w:ind w:right="283"/>
        <w:jc w:val="both"/>
        <w:rPr>
          <w:lang w:val="mn-MN"/>
        </w:rPr>
      </w:pPr>
      <w:r w:rsidRPr="004F3163">
        <w:rPr>
          <w:rStyle w:val="FootnoteReference"/>
          <w:lang w:val="mn-MN"/>
        </w:rPr>
        <w:footnoteRef/>
      </w:r>
      <w:r w:rsidRPr="004F3163">
        <w:rPr>
          <w:lang w:val="mn-MN"/>
        </w:rPr>
        <w:t xml:space="preserve"> Үндэсний төв архив. Х-309. Д-3 Хн-352.</w:t>
      </w:r>
    </w:p>
  </w:footnote>
  <w:footnote w:id="27">
    <w:p w14:paraId="37F3BA91" w14:textId="6AED99D2" w:rsidR="00B36CCD" w:rsidRPr="004F3163" w:rsidRDefault="00B36CCD" w:rsidP="00EE411C">
      <w:pPr>
        <w:pStyle w:val="FootnoteText"/>
        <w:ind w:right="283"/>
        <w:jc w:val="both"/>
        <w:rPr>
          <w:lang w:val="mn-MN"/>
        </w:rPr>
      </w:pPr>
      <w:r w:rsidRPr="004F3163">
        <w:rPr>
          <w:rStyle w:val="FootnoteReference"/>
          <w:lang w:val="mn-MN"/>
        </w:rPr>
        <w:footnoteRef/>
      </w:r>
      <w:r w:rsidRPr="004F3163">
        <w:rPr>
          <w:lang w:val="mn-MN"/>
        </w:rPr>
        <w:t xml:space="preserve"> Доктор Б.Буяндэлгэрийн судалснаар</w:t>
      </w:r>
      <w:r w:rsidRPr="004F3163">
        <w:rPr>
          <w:rFonts w:cs="Arial"/>
          <w:bCs/>
          <w:iCs/>
          <w:lang w:val="mn-MN"/>
        </w:rPr>
        <w:t xml:space="preserve"> </w:t>
      </w:r>
      <w:r w:rsidRPr="004F3163">
        <w:rPr>
          <w:bCs/>
          <w:iCs/>
          <w:lang w:val="mn-MN"/>
        </w:rPr>
        <w:t>Монгол бөхийн цолны түүхэн хөгжлийг бүхэлд нь тоймлон ийнхүү ангилсан байна: 1.Үүсэл бүрэлдлийн үе (эртнээс XIII зуун хүртэл), 2.Төлөвшил хөгжлийн үе (XIII зуунаас 1859 он хүртэл), 3.Өөрчлөлт шинэчлэлтийн үе (1859-2000-аад он хүртэл), 4.Эрх зүйт хөгжлийн үе (2000-аад оноос хойш).</w:t>
      </w:r>
    </w:p>
  </w:footnote>
  <w:footnote w:id="28">
    <w:p w14:paraId="64AA6B65" w14:textId="6071530D" w:rsidR="00B36CCD" w:rsidRPr="004F3163" w:rsidRDefault="00B36CCD" w:rsidP="00EE411C">
      <w:pPr>
        <w:pStyle w:val="FootnoteText"/>
        <w:ind w:right="283"/>
        <w:jc w:val="both"/>
        <w:rPr>
          <w:lang w:val="mn-MN"/>
        </w:rPr>
      </w:pPr>
      <w:r w:rsidRPr="004F3163">
        <w:rPr>
          <w:rStyle w:val="FootnoteReference"/>
          <w:lang w:val="mn-MN"/>
        </w:rPr>
        <w:footnoteRef/>
      </w:r>
      <w:r w:rsidRPr="004F3163">
        <w:rPr>
          <w:lang w:val="mn-MN"/>
        </w:rPr>
        <w:t xml:space="preserve"> </w:t>
      </w:r>
      <w:r w:rsidRPr="004F3163">
        <w:rPr>
          <w:bCs/>
          <w:iCs/>
          <w:lang w:val="mn-MN"/>
        </w:rPr>
        <w:t xml:space="preserve">Үндэсний их баяр наадмын тухай хууль. </w:t>
      </w:r>
      <w:r w:rsidRPr="004F3163">
        <w:rPr>
          <w:lang w:val="mn-MN"/>
        </w:rPr>
        <w:t>Төрийн мэдээлэл эмхэтгэлийн 2003.06.30-ны өдрийн  № 24 дугаарт</w:t>
      </w:r>
      <w:r w:rsidRPr="004F3163">
        <w:rPr>
          <w:bCs/>
          <w:lang w:val="mn-MN"/>
        </w:rPr>
        <w:t xml:space="preserve"> нийтлэгдсэн.</w:t>
      </w:r>
    </w:p>
  </w:footnote>
  <w:footnote w:id="29">
    <w:p w14:paraId="1FAD06A1" w14:textId="77777777" w:rsidR="00B36CCD" w:rsidRPr="004F3163" w:rsidRDefault="00B36CCD" w:rsidP="00EE411C">
      <w:pPr>
        <w:pStyle w:val="FootnoteText"/>
        <w:ind w:right="283"/>
        <w:jc w:val="both"/>
        <w:rPr>
          <w:bCs/>
          <w:iCs/>
          <w:lang w:val="mn-MN"/>
        </w:rPr>
      </w:pPr>
      <w:r w:rsidRPr="004F3163">
        <w:rPr>
          <w:rStyle w:val="FootnoteReference"/>
          <w:lang w:val="mn-MN"/>
        </w:rPr>
        <w:footnoteRef/>
      </w:r>
      <w:r w:rsidRPr="004F3163">
        <w:rPr>
          <w:lang w:val="mn-MN"/>
        </w:rPr>
        <w:t xml:space="preserve"> Үндэсний их баяр наадмын тухай хуулийн төслийг хэлэлцэх эсэх асуудал. Хууль санаачлагчийн илтгэлд дурдсан хэсгээс... </w:t>
      </w:r>
      <w:r w:rsidRPr="004F3163">
        <w:rPr>
          <w:bCs/>
          <w:iCs/>
          <w:lang w:val="mn-MN"/>
        </w:rPr>
        <w:t xml:space="preserve">Улсын баяр наадамд 6 давсан бөхөд улсын харцага, 8 давсан бөхөд улсын гарьд цол олгохоор төсөлд тусгалаа. Ийм цол олгодог эртний уламжлалт Монгол бөхийн түүхэнд байжээ. Энэхүү үндэсний бөхийн барилдааны 5-аас дээшхи даваа бүрт цол олгох эртний уламжлал сэргэж байгаа юм. Үндэсний бөхийн барилдаан, хурдан морины уралдаан, үндэсний сурын харвааны дүрмийг Засгийн газар батлахаар төсөлд тусгасан. Спортын томоохон уралдаан, тэмцээний үеэр сэргээшийн шинжилгээ хийдэг олон улсын туршлагад үндэслэн бөх, морь, харваачдад сэргээшийн шинжилгээ хийх заалт төсөлд орсон болно. </w:t>
      </w:r>
    </w:p>
    <w:p w14:paraId="4BE75761" w14:textId="77777777" w:rsidR="00B36CCD" w:rsidRPr="004F3163" w:rsidRDefault="00B36CCD" w:rsidP="00EE411C">
      <w:pPr>
        <w:pStyle w:val="FootnoteText"/>
        <w:ind w:right="283"/>
        <w:jc w:val="both"/>
        <w:rPr>
          <w:lang w:val="mn-MN"/>
        </w:rPr>
      </w:pPr>
      <w:r w:rsidRPr="004F3163">
        <w:rPr>
          <w:lang w:val="mn-MN"/>
        </w:rPr>
        <w:t>Чуулганы нэгдсэн хуралдааны 2003.06.18-ны өдрийн хуралдааны тэмдэглэл.</w:t>
      </w:r>
    </w:p>
    <w:p w14:paraId="4C7A091D" w14:textId="050FF996" w:rsidR="00B36CCD" w:rsidRPr="004F3163" w:rsidRDefault="00BD6BCF" w:rsidP="00EE411C">
      <w:pPr>
        <w:pStyle w:val="FootnoteText"/>
        <w:ind w:right="283"/>
        <w:jc w:val="both"/>
        <w:rPr>
          <w:bCs/>
          <w:iCs/>
          <w:lang w:val="mn-MN"/>
        </w:rPr>
      </w:pPr>
      <w:hyperlink r:id="rId4" w:history="1">
        <w:r w:rsidR="00B36CCD" w:rsidRPr="004F3163">
          <w:rPr>
            <w:rStyle w:val="Hyperlink"/>
            <w:bCs/>
            <w:iCs/>
            <w:lang w:val="mn-MN"/>
          </w:rPr>
          <w:t>http://www.parliament.mn/n/xhfo</w:t>
        </w:r>
      </w:hyperlink>
      <w:r w:rsidR="00B36CCD" w:rsidRPr="004F3163">
        <w:rPr>
          <w:bCs/>
          <w:iCs/>
          <w:lang w:val="mn-MN"/>
        </w:rPr>
        <w:t xml:space="preserve"> </w:t>
      </w:r>
    </w:p>
  </w:footnote>
  <w:footnote w:id="30">
    <w:p w14:paraId="573E5A5B" w14:textId="5E9952D9" w:rsidR="00B36CCD" w:rsidRPr="004F3163" w:rsidRDefault="00B36CCD" w:rsidP="00EE411C">
      <w:pPr>
        <w:pStyle w:val="FootnoteText"/>
        <w:ind w:right="283"/>
        <w:jc w:val="both"/>
        <w:rPr>
          <w:lang w:val="mn-MN"/>
        </w:rPr>
      </w:pPr>
      <w:r w:rsidRPr="004F3163">
        <w:rPr>
          <w:rStyle w:val="FootnoteReference"/>
          <w:lang w:val="mn-MN"/>
        </w:rPr>
        <w:footnoteRef/>
      </w:r>
      <w:r w:rsidRPr="004F3163">
        <w:rPr>
          <w:lang w:val="mn-MN"/>
        </w:rPr>
        <w:t xml:space="preserve"> </w:t>
      </w:r>
      <w:r w:rsidRPr="004F3163">
        <w:rPr>
          <w:bCs/>
          <w:iCs/>
          <w:lang w:val="mn-MN"/>
        </w:rPr>
        <w:t>1961 оны бөхийн дүрэмд заасан “4 дэх удаагаа түрүүлбэл далай даян аварга” гэж байсан “далай” гэх чимгийг цол болгожээ.</w:t>
      </w:r>
    </w:p>
  </w:footnote>
  <w:footnote w:id="31">
    <w:p w14:paraId="38B3FB11" w14:textId="790075D3" w:rsidR="00B36CCD" w:rsidRPr="004F3163" w:rsidRDefault="00B36CCD" w:rsidP="00EE411C">
      <w:pPr>
        <w:pStyle w:val="FootnoteText"/>
        <w:ind w:right="283"/>
        <w:jc w:val="both"/>
        <w:rPr>
          <w:lang w:val="mn-MN"/>
        </w:rPr>
      </w:pPr>
      <w:r w:rsidRPr="004F3163">
        <w:rPr>
          <w:rStyle w:val="FootnoteReference"/>
          <w:lang w:val="mn-MN"/>
        </w:rPr>
        <w:footnoteRef/>
      </w:r>
      <w:r w:rsidRPr="004F3163">
        <w:rPr>
          <w:lang w:val="mn-MN"/>
        </w:rPr>
        <w:t xml:space="preserve"> Үндэсний их баяр наадмын тухай хуульд өөрчлөлт ороогүй үеийн 7 дугаар зүйлийн 7.5-д “Үндэсний бөхийн барилдааны гурвын даваанаас эхлэн бөхчүүд цолны болон амжилтын эрэмбээр ам авах бөгөөд амжилтын эрэмбээр ам авах нь аварга цолтонд хамаарахгүй. Дөрвийн даваанд бөхчүүдийг цолны эрэмбээр тулгаж барилдуулна” гэж заасан байсан. </w:t>
      </w:r>
    </w:p>
  </w:footnote>
  <w:footnote w:id="32">
    <w:p w14:paraId="47A29BC8" w14:textId="358B473B" w:rsidR="00B36CCD" w:rsidRPr="004F3163" w:rsidRDefault="00B36CCD" w:rsidP="00EE411C">
      <w:pPr>
        <w:pStyle w:val="FootnoteText"/>
        <w:ind w:right="283"/>
        <w:jc w:val="both"/>
        <w:rPr>
          <w:lang w:val="mn-MN"/>
        </w:rPr>
      </w:pPr>
      <w:r w:rsidRPr="004F3163">
        <w:rPr>
          <w:rStyle w:val="FootnoteReference"/>
          <w:lang w:val="mn-MN"/>
        </w:rPr>
        <w:footnoteRef/>
      </w:r>
      <w:r w:rsidRPr="004F3163">
        <w:rPr>
          <w:lang w:val="mn-MN"/>
        </w:rPr>
        <w:t xml:space="preserve"> Тухайлбал, 2003 оны Үндэсний их баяр наадмын тухай хууль хэрэгжиж эхлэхээс өмнө 6 давж начин цол хүртсэн бөхчүүдийн хувьд.</w:t>
      </w:r>
    </w:p>
  </w:footnote>
  <w:footnote w:id="33">
    <w:p w14:paraId="584B279F" w14:textId="77777777" w:rsidR="00B36CCD" w:rsidRPr="004F3163" w:rsidRDefault="00B36CCD" w:rsidP="00EE411C">
      <w:pPr>
        <w:pStyle w:val="FootnoteText"/>
        <w:ind w:right="283"/>
        <w:jc w:val="both"/>
        <w:rPr>
          <w:lang w:val="mn-MN"/>
        </w:rPr>
      </w:pPr>
      <w:r w:rsidRPr="004F3163">
        <w:rPr>
          <w:rStyle w:val="FootnoteReference"/>
          <w:lang w:val="mn-MN"/>
        </w:rPr>
        <w:footnoteRef/>
      </w:r>
      <w:r w:rsidRPr="004F3163">
        <w:rPr>
          <w:lang w:val="mn-MN"/>
        </w:rPr>
        <w:t xml:space="preserve"> Ерөнхийлөгчийн нийгмийн бодлогын зөвлөх Л.Лхагваагийн Үндэсний их баяр наадмын тухай хуулийг дагаж мөрдөх журмын тухай, Үндэсний их баяр наадмын тухай хуулиудад өөрчлөлт оруулах тухай хуулийн төслийн хэлэлцэх эсэх асуудлын танилцуулга. Улсын Их Хурлын чуулганы нэгдсэн хуралдааны тэмдэглэл. 2004.05.07-ны өдөр.</w:t>
      </w:r>
    </w:p>
    <w:p w14:paraId="1C76EE5D" w14:textId="563BDFCB" w:rsidR="00B36CCD" w:rsidRPr="004F3163" w:rsidRDefault="00BD6BCF" w:rsidP="00EE411C">
      <w:pPr>
        <w:pStyle w:val="FootnoteText"/>
        <w:ind w:right="283"/>
        <w:jc w:val="both"/>
        <w:rPr>
          <w:lang w:val="mn-MN"/>
        </w:rPr>
      </w:pPr>
      <w:hyperlink r:id="rId5" w:history="1">
        <w:r w:rsidR="00B36CCD" w:rsidRPr="004F3163">
          <w:rPr>
            <w:rStyle w:val="Hyperlink"/>
            <w:lang w:val="mn-MN"/>
          </w:rPr>
          <w:t>http://www.parliament.mn/files/4386</w:t>
        </w:r>
      </w:hyperlink>
      <w:r w:rsidR="00B36CCD" w:rsidRPr="004F3163">
        <w:rPr>
          <w:lang w:val="mn-MN"/>
        </w:rPr>
        <w:t xml:space="preserve"> </w:t>
      </w:r>
    </w:p>
  </w:footnote>
  <w:footnote w:id="34">
    <w:p w14:paraId="1A3AC881" w14:textId="77777777" w:rsidR="00B36CCD" w:rsidRPr="004F3163" w:rsidRDefault="00B36CCD" w:rsidP="00EE411C">
      <w:pPr>
        <w:pStyle w:val="FootnoteText"/>
        <w:ind w:right="283"/>
        <w:jc w:val="both"/>
        <w:rPr>
          <w:lang w:val="mn-MN"/>
        </w:rPr>
      </w:pPr>
      <w:r w:rsidRPr="004F3163">
        <w:rPr>
          <w:rStyle w:val="FootnoteReference"/>
          <w:lang w:val="mn-MN"/>
        </w:rPr>
        <w:footnoteRef/>
      </w:r>
      <w:r w:rsidRPr="004F3163">
        <w:rPr>
          <w:lang w:val="mn-MN"/>
        </w:rPr>
        <w:t xml:space="preserve"> “</w:t>
      </w:r>
      <w:r w:rsidRPr="004F3163">
        <w:rPr>
          <w:b/>
          <w:bCs/>
          <w:lang w:val="mn-MN"/>
        </w:rPr>
        <w:t>1 дүгээр зүйл.</w:t>
      </w:r>
      <w:r w:rsidRPr="004F3163">
        <w:rPr>
          <w:lang w:val="mn-MN"/>
        </w:rPr>
        <w:t xml:space="preserve"> Yндэсний их баяр наадмын тухай хуулийг дагаж мөрдөхөөс өмнө улсын баяр наадамд 6 давсан бөхөд улсын харцага, 8 давсан бөхөд улсын гарьд цолыг тус тус олгоно.</w:t>
      </w:r>
    </w:p>
    <w:p w14:paraId="5C2AC851" w14:textId="77777777" w:rsidR="00B36CCD" w:rsidRPr="004F3163" w:rsidRDefault="00B36CCD" w:rsidP="00EE411C">
      <w:pPr>
        <w:pStyle w:val="FootnoteText"/>
        <w:ind w:right="283"/>
        <w:jc w:val="both"/>
        <w:rPr>
          <w:lang w:val="mn-MN"/>
        </w:rPr>
      </w:pPr>
      <w:r w:rsidRPr="004F3163">
        <w:rPr>
          <w:b/>
          <w:bCs/>
          <w:lang w:val="mn-MN"/>
        </w:rPr>
        <w:t xml:space="preserve">2 дугаар зүйл. </w:t>
      </w:r>
      <w:r w:rsidRPr="004F3163">
        <w:rPr>
          <w:lang w:val="mn-MN"/>
        </w:rPr>
        <w:t xml:space="preserve">Yндэсний их баяр наадмын тухай хуульд заасан улс, аймаг, сумын цолыг нэхэн олгохгүй” гэж заасан байна. Төрийн мэдээлэл эмхэтгэл. 2004.06.07-ны өдрийн №22 дугаарт. </w:t>
      </w:r>
      <w:hyperlink r:id="rId6" w:history="1">
        <w:r w:rsidRPr="004F3163">
          <w:rPr>
            <w:rStyle w:val="Hyperlink"/>
            <w:lang w:val="mn-MN"/>
          </w:rPr>
          <w:t>http://www.parliament.mn/files/9922</w:t>
        </w:r>
      </w:hyperlink>
      <w:r w:rsidRPr="004F3163">
        <w:rPr>
          <w:lang w:val="mn-MN"/>
        </w:rPr>
        <w:t xml:space="preserve"> </w:t>
      </w:r>
    </w:p>
  </w:footnote>
  <w:footnote w:id="35">
    <w:p w14:paraId="74E9235B" w14:textId="66AEA310" w:rsidR="00B36CCD" w:rsidRPr="004F3163" w:rsidRDefault="00B36CCD" w:rsidP="00EE411C">
      <w:pPr>
        <w:pStyle w:val="FootnoteText"/>
        <w:ind w:right="283"/>
        <w:jc w:val="both"/>
        <w:rPr>
          <w:lang w:val="mn-MN"/>
        </w:rPr>
      </w:pPr>
      <w:r w:rsidRPr="004F3163">
        <w:rPr>
          <w:rStyle w:val="FootnoteReference"/>
          <w:lang w:val="mn-MN"/>
        </w:rPr>
        <w:footnoteRef/>
      </w:r>
      <w:r w:rsidRPr="004F3163">
        <w:rPr>
          <w:lang w:val="mn-MN"/>
        </w:rPr>
        <w:t xml:space="preserve"> Төрийн мэдээлэл эмхэтгэлийн 2004.06.07-ны өдрийн №22 дугаарт </w:t>
      </w:r>
      <w:r w:rsidRPr="004F3163">
        <w:rPr>
          <w:bCs/>
          <w:lang w:val="mn-MN"/>
        </w:rPr>
        <w:t>нийтлэгдсэн.</w:t>
      </w:r>
    </w:p>
  </w:footnote>
  <w:footnote w:id="36">
    <w:p w14:paraId="7B72083E" w14:textId="7F270292" w:rsidR="00B36CCD" w:rsidRPr="004F3163" w:rsidRDefault="00B36CCD" w:rsidP="00EE411C">
      <w:pPr>
        <w:pStyle w:val="FootnoteText"/>
        <w:ind w:right="283"/>
        <w:jc w:val="both"/>
        <w:rPr>
          <w:lang w:val="mn-MN"/>
        </w:rPr>
      </w:pPr>
      <w:r w:rsidRPr="004F3163">
        <w:rPr>
          <w:rStyle w:val="FootnoteReference"/>
          <w:lang w:val="mn-MN"/>
        </w:rPr>
        <w:footnoteRef/>
      </w:r>
      <w:r w:rsidRPr="004F3163">
        <w:rPr>
          <w:lang w:val="mn-MN"/>
        </w:rPr>
        <w:t xml:space="preserve"> </w:t>
      </w:r>
      <w:hyperlink r:id="rId7" w:history="1">
        <w:r w:rsidRPr="004F3163">
          <w:rPr>
            <w:rStyle w:val="Hyperlink"/>
            <w:lang w:val="mn-MN"/>
          </w:rPr>
          <w:t>http://www.todmagnai.mn/n/1y4</w:t>
        </w:r>
      </w:hyperlink>
      <w:r w:rsidRPr="004F3163">
        <w:rPr>
          <w:lang w:val="mn-MN"/>
        </w:rPr>
        <w:t xml:space="preserve"> сүүлд 2020.11.30-ны өдөр хандсан.</w:t>
      </w:r>
    </w:p>
  </w:footnote>
  <w:footnote w:id="37">
    <w:p w14:paraId="66393BDB" w14:textId="6D531BC6" w:rsidR="00B36CCD" w:rsidRPr="004F3163" w:rsidRDefault="00B36CCD" w:rsidP="00EE411C">
      <w:pPr>
        <w:pStyle w:val="FootnoteText"/>
        <w:ind w:right="283"/>
        <w:jc w:val="both"/>
        <w:rPr>
          <w:lang w:val="mn-MN"/>
        </w:rPr>
      </w:pPr>
      <w:r w:rsidRPr="004F3163">
        <w:rPr>
          <w:rStyle w:val="FootnoteReference"/>
          <w:lang w:val="mn-MN"/>
        </w:rPr>
        <w:footnoteRef/>
      </w:r>
      <w:r w:rsidRPr="004F3163">
        <w:rPr>
          <w:lang w:val="mn-MN"/>
        </w:rPr>
        <w:t xml:space="preserve"> “... Улсын наадамд түрүүлсэн улсын арслан цолтон 10 даван түрүүлсэн бол улсын далай аварга цолыг тус тус олгоно” гэж нэмсэн.</w:t>
      </w:r>
    </w:p>
  </w:footnote>
  <w:footnote w:id="38">
    <w:p w14:paraId="7454AA8E" w14:textId="6BB72D56" w:rsidR="00B36CCD" w:rsidRPr="004F3163" w:rsidRDefault="00B36CCD" w:rsidP="00EE411C">
      <w:pPr>
        <w:pStyle w:val="FootnoteText"/>
        <w:ind w:right="283"/>
        <w:jc w:val="both"/>
        <w:rPr>
          <w:lang w:val="mn-MN"/>
        </w:rPr>
      </w:pPr>
      <w:r w:rsidRPr="004F3163">
        <w:rPr>
          <w:rStyle w:val="FootnoteReference"/>
          <w:lang w:val="mn-MN"/>
        </w:rPr>
        <w:footnoteRef/>
      </w:r>
      <w:r w:rsidRPr="004F3163">
        <w:rPr>
          <w:lang w:val="mn-MN"/>
        </w:rPr>
        <w:t xml:space="preserve"> Энэ цолыг 2001 онд Ардын хувьсгалын 80 ойн баяр наадамд 10 даван түрүүлсэн улсын аварга А.Сүхбатад 2007 онд даяан аварга цол нөхөн олгосон.</w:t>
      </w:r>
    </w:p>
  </w:footnote>
  <w:footnote w:id="39">
    <w:p w14:paraId="631E41DD" w14:textId="368BD596" w:rsidR="00B36CCD" w:rsidRPr="004F3163" w:rsidRDefault="00B36CCD" w:rsidP="00EE411C">
      <w:pPr>
        <w:pStyle w:val="FootnoteText"/>
        <w:ind w:right="283"/>
        <w:jc w:val="both"/>
        <w:rPr>
          <w:lang w:val="mn-MN"/>
        </w:rPr>
      </w:pPr>
      <w:r w:rsidRPr="004F3163">
        <w:rPr>
          <w:rStyle w:val="FootnoteReference"/>
          <w:lang w:val="mn-MN"/>
        </w:rPr>
        <w:footnoteRef/>
      </w:r>
      <w:r w:rsidRPr="004F3163">
        <w:rPr>
          <w:lang w:val="mn-MN"/>
        </w:rPr>
        <w:t xml:space="preserve"> </w:t>
      </w:r>
      <w:r w:rsidRPr="004F3163">
        <w:rPr>
          <w:rFonts w:cs="Arial"/>
          <w:bCs/>
          <w:iCs/>
          <w:lang w:val="mn-MN"/>
        </w:rPr>
        <w:t>Үндэсний их баяр наадмын тухай хуульд нэмэлт, өөрчлөлт оруулах тухай, Үндэсний их баяр наадмын тухай хуулийг дагаж мөрдөх журмын тухай хуульд нэмэлт оруулах тухай хуулийн үзэл баримтлал. 2007 он.</w:t>
      </w:r>
    </w:p>
  </w:footnote>
  <w:footnote w:id="40">
    <w:p w14:paraId="77DB0959" w14:textId="27DC63D7" w:rsidR="00B36CCD" w:rsidRPr="004F3163" w:rsidRDefault="00B36CCD" w:rsidP="00EE411C">
      <w:pPr>
        <w:pStyle w:val="FootnoteText"/>
        <w:ind w:right="283"/>
        <w:jc w:val="both"/>
        <w:rPr>
          <w:iCs/>
          <w:lang w:val="mn-MN"/>
        </w:rPr>
      </w:pPr>
      <w:r w:rsidRPr="004F3163">
        <w:rPr>
          <w:rStyle w:val="FootnoteReference"/>
          <w:lang w:val="mn-MN"/>
        </w:rPr>
        <w:footnoteRef/>
      </w:r>
      <w:r w:rsidRPr="004F3163">
        <w:rPr>
          <w:lang w:val="mn-MN"/>
        </w:rPr>
        <w:t xml:space="preserve"> Учир нь ийм жишиг 2006 онд </w:t>
      </w:r>
      <w:r w:rsidRPr="004F3163">
        <w:rPr>
          <w:iCs/>
          <w:lang w:val="mn-MN"/>
        </w:rPr>
        <w:t xml:space="preserve">Тулгар төрийн 2215, Их Монгол Улсын 800, Ардын хувьсгалын 85 жилийн ой, Үндэсний их баяр наадмын хүчит бөхийн барилдаанд 10 давж түрүүлсэн Д.Сумъяабазарт Ерөнхийлөгчийн зарлигаар аварга цол олгосон. </w:t>
      </w:r>
    </w:p>
  </w:footnote>
  <w:footnote w:id="41">
    <w:p w14:paraId="7F61F8C4" w14:textId="1DBD9EF5" w:rsidR="00B36CCD" w:rsidRPr="004F3163" w:rsidRDefault="00B36CCD" w:rsidP="00EE411C">
      <w:pPr>
        <w:pStyle w:val="FootnoteText"/>
        <w:ind w:right="283"/>
        <w:jc w:val="both"/>
        <w:rPr>
          <w:lang w:val="mn-MN"/>
        </w:rPr>
      </w:pPr>
      <w:r w:rsidRPr="004F3163">
        <w:rPr>
          <w:rStyle w:val="FootnoteReference"/>
          <w:lang w:val="mn-MN"/>
        </w:rPr>
        <w:footnoteRef/>
      </w:r>
      <w:r w:rsidRPr="004F3163">
        <w:rPr>
          <w:lang w:val="mn-MN"/>
        </w:rPr>
        <w:t xml:space="preserve"> 2003 онд батлагдсан Үндэсний их баяр наадмын тухай хуулийн 7 дугаар зүйлийн 7.5-т “Үндэсний бөхийн барилдааны гурвын даваанаас эхлэн бөхчүүд цолны болон амжилтын эрэмбээр ам авах бөгөөд амжилтын эрэмбээр ам авах нь аварга цолтонд хамаарахгүй. Дөрвийн даваанд бөхчүүдийг цолны эрэмбээр тулгаж барилдуулна” гэж заасан байсан. Төрийн мэдээлэл эмхэтгэийн 2003 оны №24 дугаарт </w:t>
      </w:r>
      <w:r w:rsidRPr="004F3163">
        <w:rPr>
          <w:bCs/>
          <w:lang w:val="mn-MN"/>
        </w:rPr>
        <w:t>нийтлэгдсэн.</w:t>
      </w:r>
      <w:r w:rsidRPr="004F3163">
        <w:rPr>
          <w:lang w:val="mn-MN"/>
        </w:rPr>
        <w:t>.</w:t>
      </w:r>
    </w:p>
  </w:footnote>
  <w:footnote w:id="42">
    <w:p w14:paraId="60ABC4FC" w14:textId="37FC8111" w:rsidR="00B36CCD" w:rsidRPr="004F3163" w:rsidRDefault="00B36CCD" w:rsidP="00EE411C">
      <w:pPr>
        <w:pStyle w:val="FootnoteText"/>
        <w:ind w:right="283"/>
        <w:jc w:val="both"/>
        <w:rPr>
          <w:lang w:val="mn-MN"/>
        </w:rPr>
      </w:pPr>
      <w:r w:rsidRPr="004F3163">
        <w:rPr>
          <w:rStyle w:val="FootnoteReference"/>
          <w:lang w:val="mn-MN"/>
        </w:rPr>
        <w:footnoteRef/>
      </w:r>
      <w:r w:rsidRPr="004F3163">
        <w:rPr>
          <w:lang w:val="mn-MN"/>
        </w:rPr>
        <w:t xml:space="preserve"> 2011 онд улсын харцага С.Мөнхбат, 2016 онд улсын заан Ч.Санжаадамба нар 10 даван түрүүлж, улсын аварга цол хүртсэн.</w:t>
      </w:r>
    </w:p>
  </w:footnote>
  <w:footnote w:id="43">
    <w:p w14:paraId="32541BE7" w14:textId="5F3AC882" w:rsidR="00B36CCD" w:rsidRPr="004F3163" w:rsidRDefault="00B36CCD" w:rsidP="00EE411C">
      <w:pPr>
        <w:pStyle w:val="FootnoteText"/>
        <w:ind w:right="283"/>
        <w:jc w:val="both"/>
        <w:rPr>
          <w:lang w:val="mn-MN"/>
        </w:rPr>
      </w:pPr>
      <w:r w:rsidRPr="004F3163">
        <w:rPr>
          <w:rStyle w:val="FootnoteReference"/>
          <w:lang w:val="mn-MN"/>
        </w:rPr>
        <w:footnoteRef/>
      </w:r>
      <w:r w:rsidRPr="004F3163">
        <w:rPr>
          <w:lang w:val="mn-MN"/>
        </w:rPr>
        <w:t xml:space="preserve"> </w:t>
      </w:r>
      <w:r w:rsidRPr="004F3163">
        <w:rPr>
          <w:iCs/>
          <w:lang w:val="mn-MN"/>
        </w:rPr>
        <w:t>Манай улсад өмнө нь 1991 онд 512 бөхөөс улсад түрүүлсэн О.Балжиннямд арслан, 1994 онд 768 бөхөөс ес даван үзүүрлэхэд 1995 онд аварга цол нөхөн олгосон жишиг байдаг.</w:t>
      </w:r>
    </w:p>
  </w:footnote>
  <w:footnote w:id="44">
    <w:p w14:paraId="0221BF3B" w14:textId="6AEC124F" w:rsidR="00B36CCD" w:rsidRPr="004F3163" w:rsidRDefault="00B36CCD" w:rsidP="00EE411C">
      <w:pPr>
        <w:pStyle w:val="FootnoteText"/>
        <w:ind w:right="283"/>
        <w:jc w:val="both"/>
        <w:rPr>
          <w:lang w:val="mn-MN"/>
        </w:rPr>
      </w:pPr>
      <w:r w:rsidRPr="004F3163">
        <w:rPr>
          <w:rStyle w:val="FootnoteReference"/>
          <w:lang w:val="mn-MN"/>
        </w:rPr>
        <w:footnoteRef/>
      </w:r>
      <w:r w:rsidRPr="004F3163">
        <w:rPr>
          <w:lang w:val="mn-MN"/>
        </w:rPr>
        <w:t xml:space="preserve"> Улсын Их Хурлын гишүүн Р.Гончигдорж 2013 оны 7 дугаар сарын 04-ний өдрийн УИХ-ын чуулганы нэгдсэн хуралдаан. УИХ-ын чуулганы нэгдсэн хуралдааны тэмдэглэл. </w:t>
      </w:r>
      <w:hyperlink r:id="rId8" w:history="1">
        <w:r w:rsidRPr="004F3163">
          <w:rPr>
            <w:rStyle w:val="Hyperlink"/>
            <w:lang w:val="mn-MN"/>
          </w:rPr>
          <w:t>http://www.parliament.mn/files/9698</w:t>
        </w:r>
      </w:hyperlink>
      <w:r w:rsidRPr="004F3163">
        <w:rPr>
          <w:lang w:val="mn-MN"/>
        </w:rPr>
        <w:t xml:space="preserve"> </w:t>
      </w:r>
    </w:p>
  </w:footnote>
  <w:footnote w:id="45">
    <w:p w14:paraId="6B74A1EC" w14:textId="41203434" w:rsidR="00B36CCD" w:rsidRPr="004F3163" w:rsidRDefault="00B36CCD" w:rsidP="00EE411C">
      <w:pPr>
        <w:pStyle w:val="FootnoteText"/>
        <w:ind w:right="283"/>
        <w:jc w:val="both"/>
        <w:rPr>
          <w:lang w:val="mn-MN"/>
        </w:rPr>
      </w:pPr>
      <w:r w:rsidRPr="004F3163">
        <w:rPr>
          <w:rStyle w:val="FootnoteReference"/>
          <w:lang w:val="mn-MN"/>
        </w:rPr>
        <w:footnoteRef/>
      </w:r>
      <w:r w:rsidRPr="004F3163">
        <w:rPr>
          <w:lang w:val="mn-MN"/>
        </w:rPr>
        <w:t xml:space="preserve"> Улсын Их Хурлын гишүүн Б.Бат-Эрдэнэ. 2013 оны 7 дугаар сарын 05-ны өдрийн УИХ-ын чуулганы нэгдсэн хуралдаан. Үндэсний их баяр наадмын тухай хуульд нэмэлт, өөрчлөлт оруулах тухай хуулийн төслийн эцсийн хэлэлцүүлэг. УИХ-ын чуулганы нэгдсэн хуралдааны тэмдэглэл. </w:t>
      </w:r>
      <w:hyperlink r:id="rId9" w:history="1">
        <w:r w:rsidRPr="004F3163">
          <w:rPr>
            <w:rStyle w:val="Hyperlink"/>
            <w:lang w:val="mn-MN"/>
          </w:rPr>
          <w:t>http://www.parliament.mn/files/9854</w:t>
        </w:r>
      </w:hyperlink>
    </w:p>
    <w:p w14:paraId="0BE390F5" w14:textId="7474C654" w:rsidR="00B36CCD" w:rsidRPr="004F3163" w:rsidRDefault="00B36CCD" w:rsidP="00EE411C">
      <w:pPr>
        <w:pStyle w:val="FootnoteText"/>
        <w:ind w:right="283"/>
        <w:jc w:val="both"/>
        <w:rPr>
          <w:lang w:val="mn-MN"/>
        </w:rPr>
      </w:pPr>
    </w:p>
  </w:footnote>
  <w:footnote w:id="46">
    <w:p w14:paraId="29FCE82B" w14:textId="77777777" w:rsidR="00B36CCD" w:rsidRPr="004F3163" w:rsidRDefault="00B36CCD" w:rsidP="00EE411C">
      <w:pPr>
        <w:pStyle w:val="FootnoteText"/>
        <w:ind w:right="283"/>
        <w:jc w:val="both"/>
        <w:rPr>
          <w:lang w:val="mn-MN"/>
        </w:rPr>
      </w:pPr>
      <w:r w:rsidRPr="004F3163">
        <w:rPr>
          <w:rStyle w:val="FootnoteReference"/>
          <w:lang w:val="mn-MN"/>
        </w:rPr>
        <w:footnoteRef/>
      </w:r>
      <w:r w:rsidRPr="004F3163">
        <w:rPr>
          <w:lang w:val="mn-MN"/>
        </w:rPr>
        <w:t xml:space="preserve"> Монгол Улсын Ерөнхийлөгчийн </w:t>
      </w:r>
      <w:r w:rsidRPr="004F3163">
        <w:rPr>
          <w:bCs/>
          <w:lang w:val="mn-MN"/>
        </w:rPr>
        <w:t xml:space="preserve">2013.07.08-ны өдрийн </w:t>
      </w:r>
      <w:r w:rsidRPr="004F3163">
        <w:rPr>
          <w:lang w:val="mn-MN"/>
        </w:rPr>
        <w:t>Е/04 дугаартай захирамж. “Хуульд оруулсан нэмэлт, өөрчлөлтөд хориг тавих тухай”</w:t>
      </w:r>
    </w:p>
  </w:footnote>
  <w:footnote w:id="47">
    <w:p w14:paraId="66638E37" w14:textId="77777777" w:rsidR="00B36CCD" w:rsidRPr="004F3163" w:rsidRDefault="00B36CCD" w:rsidP="00EE411C">
      <w:pPr>
        <w:pStyle w:val="FootnoteText"/>
        <w:ind w:right="283"/>
        <w:jc w:val="both"/>
        <w:rPr>
          <w:lang w:val="mn-MN"/>
        </w:rPr>
      </w:pPr>
      <w:r w:rsidRPr="004F3163">
        <w:rPr>
          <w:rStyle w:val="FootnoteReference"/>
          <w:lang w:val="mn-MN"/>
        </w:rPr>
        <w:footnoteRef/>
      </w:r>
      <w:r w:rsidRPr="004F3163">
        <w:rPr>
          <w:lang w:val="mn-MN"/>
        </w:rPr>
        <w:t xml:space="preserve"> Ерөнхийлөгчийн хоригийн тухай. 2013.07.09-ний өдрийн Монгол Улсын Их Хурлын 50 дугаар тогтоол. </w:t>
      </w:r>
      <w:r w:rsidRPr="004F3163">
        <w:rPr>
          <w:rFonts w:cs="Arial"/>
          <w:lang w:val="mn-MN"/>
        </w:rPr>
        <w:t xml:space="preserve">Төрийн мэдээлэл эмхэтгэлийн 2013 оны №28 дугаарт </w:t>
      </w:r>
      <w:r w:rsidRPr="004F3163">
        <w:rPr>
          <w:bCs/>
          <w:lang w:val="mn-MN"/>
        </w:rPr>
        <w:t>нийтлэгдсэн.</w:t>
      </w:r>
    </w:p>
  </w:footnote>
  <w:footnote w:id="48">
    <w:p w14:paraId="1453B098" w14:textId="77777777" w:rsidR="00B36CCD" w:rsidRPr="004F3163" w:rsidRDefault="00B36CCD" w:rsidP="00EE411C">
      <w:pPr>
        <w:pStyle w:val="FootnoteText"/>
        <w:ind w:right="283"/>
        <w:jc w:val="both"/>
        <w:rPr>
          <w:lang w:val="mn-MN"/>
        </w:rPr>
      </w:pPr>
      <w:r w:rsidRPr="004F3163">
        <w:rPr>
          <w:rStyle w:val="FootnoteReference"/>
          <w:lang w:val="mn-MN"/>
        </w:rPr>
        <w:footnoteRef/>
      </w:r>
      <w:r w:rsidRPr="004F3163">
        <w:rPr>
          <w:lang w:val="mn-MN"/>
        </w:rPr>
        <w:t xml:space="preserve"> Үндэсний их баяр наадмын тухай хуульд нэмэлт, өөрчлөлт оруулах тухай хууль хүчингүй болсонд тооцох тухай хууль. 2013.07.09. Төрийн мэдээлэл эмхэтгэлийн. 2013 оны №28 дугаарт</w:t>
      </w:r>
      <w:r w:rsidRPr="004F3163">
        <w:rPr>
          <w:bCs/>
          <w:lang w:val="mn-MN"/>
        </w:rPr>
        <w:t xml:space="preserve"> нийтлэгдсэн.</w:t>
      </w:r>
    </w:p>
  </w:footnote>
  <w:footnote w:id="49">
    <w:p w14:paraId="72B7D587" w14:textId="77777777" w:rsidR="00B36CCD" w:rsidRPr="004F3163" w:rsidRDefault="00B36CCD" w:rsidP="00EE411C">
      <w:pPr>
        <w:pStyle w:val="FootnoteText"/>
        <w:ind w:right="283"/>
        <w:jc w:val="both"/>
        <w:rPr>
          <w:lang w:val="mn-MN"/>
        </w:rPr>
      </w:pPr>
      <w:r w:rsidRPr="004F3163">
        <w:rPr>
          <w:rStyle w:val="FootnoteReference"/>
          <w:lang w:val="mn-MN"/>
        </w:rPr>
        <w:footnoteRef/>
      </w:r>
      <w:r w:rsidRPr="004F3163">
        <w:rPr>
          <w:lang w:val="mn-MN"/>
        </w:rPr>
        <w:t xml:space="preserve"> Түүхэн уламжлал талаасаа улсын баяр наадамд түрүүлсэн бөхөд аварга цол олгох зарчим Үндэсний их баяр наадмын тухай хууль болон тус хуульд нэмэлт, өөрчлөлт оруулах хуулийн төслийн агуулгад байсан болно. Б.Т. </w:t>
      </w:r>
    </w:p>
  </w:footnote>
  <w:footnote w:id="50">
    <w:p w14:paraId="0202245E" w14:textId="77777777" w:rsidR="00B36CCD" w:rsidRPr="004F3163" w:rsidRDefault="00B36CCD" w:rsidP="00EE411C">
      <w:pPr>
        <w:pStyle w:val="FootnoteText"/>
        <w:ind w:right="283"/>
        <w:jc w:val="both"/>
        <w:rPr>
          <w:lang w:val="mn-MN"/>
        </w:rPr>
      </w:pPr>
      <w:r w:rsidRPr="004F3163">
        <w:rPr>
          <w:rStyle w:val="FootnoteReference"/>
          <w:lang w:val="mn-MN"/>
        </w:rPr>
        <w:footnoteRef/>
      </w:r>
      <w:r w:rsidRPr="004F3163">
        <w:rPr>
          <w:lang w:val="mn-MN"/>
        </w:rPr>
        <w:t xml:space="preserve"> Улсын Их Хурлын гишүүн Р.Гончигдорж 2014 оны 6 дугаар сарын 06-ны өдрийн УИХ-ын чуулганы нэгдсэн хуралдаан. УИХ-ын чуулганы нэгдсэн хуралдааны тэмдэглэл.</w:t>
      </w:r>
    </w:p>
    <w:p w14:paraId="4C58093F" w14:textId="2739DB74" w:rsidR="00B36CCD" w:rsidRPr="004F3163" w:rsidRDefault="00BD6BCF" w:rsidP="00EE411C">
      <w:pPr>
        <w:pStyle w:val="FootnoteText"/>
        <w:ind w:right="283"/>
        <w:jc w:val="both"/>
        <w:rPr>
          <w:lang w:val="mn-MN"/>
        </w:rPr>
      </w:pPr>
      <w:hyperlink r:id="rId10" w:history="1">
        <w:r w:rsidR="00B36CCD" w:rsidRPr="004F3163">
          <w:rPr>
            <w:rStyle w:val="Hyperlink"/>
            <w:lang w:val="mn-MN"/>
          </w:rPr>
          <w:t>http://www.parliament.mn/files/2272</w:t>
        </w:r>
      </w:hyperlink>
    </w:p>
  </w:footnote>
  <w:footnote w:id="51">
    <w:p w14:paraId="0EC217B4" w14:textId="3C73A6D0" w:rsidR="00B36CCD" w:rsidRPr="004F3163" w:rsidRDefault="00B36CCD" w:rsidP="00EE411C">
      <w:pPr>
        <w:pStyle w:val="FootnoteText"/>
        <w:ind w:right="283"/>
        <w:jc w:val="both"/>
        <w:rPr>
          <w:lang w:val="mn-MN"/>
        </w:rPr>
      </w:pPr>
      <w:r w:rsidRPr="004F3163">
        <w:rPr>
          <w:rStyle w:val="FootnoteReference"/>
          <w:lang w:val="mn-MN"/>
        </w:rPr>
        <w:footnoteRef/>
      </w:r>
      <w:r w:rsidRPr="004F3163">
        <w:rPr>
          <w:lang w:val="mn-MN"/>
        </w:rPr>
        <w:t xml:space="preserve"> Хэлэлцэж байгаа асуудалтай холбоотойгоор Улсын Их Хурлын гишүүн Бадмаанямбуугийн Бат-Эрдэнэ ашиг сонирхлын зөрчилтэй учраас чуулганы нэгдсэн хуралдаанд оролцохгүй гэж мэдэгдсэн бөгөөд чуулганы хуралдааны тэмдэглэлд үлдсэн байна</w:t>
      </w:r>
    </w:p>
  </w:footnote>
  <w:footnote w:id="52">
    <w:p w14:paraId="5C16BD49" w14:textId="62A03216" w:rsidR="00B36CCD" w:rsidRPr="004F3163" w:rsidRDefault="00B36CCD" w:rsidP="00EE411C">
      <w:pPr>
        <w:pStyle w:val="FootnoteText"/>
        <w:ind w:right="283"/>
        <w:jc w:val="both"/>
        <w:rPr>
          <w:lang w:val="mn-MN"/>
        </w:rPr>
      </w:pPr>
      <w:r w:rsidRPr="004F3163">
        <w:rPr>
          <w:rStyle w:val="FootnoteReference"/>
          <w:lang w:val="mn-MN"/>
        </w:rPr>
        <w:footnoteRef/>
      </w:r>
      <w:r w:rsidRPr="004F3163">
        <w:rPr>
          <w:lang w:val="mn-MN"/>
        </w:rPr>
        <w:t xml:space="preserve"> Төрийн байгуулалтын байнгын хорооны санал, дүгнэлтийг УИХ-ын гишүүн Су.Батболд танилцуулсан.</w:t>
      </w:r>
    </w:p>
  </w:footnote>
  <w:footnote w:id="53">
    <w:p w14:paraId="38EB137D" w14:textId="4D69485A" w:rsidR="00B36CCD" w:rsidRPr="004F3163" w:rsidRDefault="00B36CCD" w:rsidP="00EE411C">
      <w:pPr>
        <w:pStyle w:val="FootnoteText"/>
        <w:ind w:right="283"/>
        <w:jc w:val="both"/>
        <w:rPr>
          <w:lang w:val="mn-MN"/>
        </w:rPr>
      </w:pPr>
      <w:r w:rsidRPr="004F3163">
        <w:rPr>
          <w:rStyle w:val="FootnoteReference"/>
          <w:lang w:val="mn-MN"/>
        </w:rPr>
        <w:footnoteRef/>
      </w:r>
      <w:r w:rsidRPr="004F3163">
        <w:rPr>
          <w:lang w:val="mn-MN"/>
        </w:rPr>
        <w:t xml:space="preserve"> 2015 онд Улсын цолтой 50-иас доош цолтой бөхчүүдийн шинэчилсэн эрэмбэ.</w:t>
      </w:r>
    </w:p>
    <w:p w14:paraId="5B097FA8" w14:textId="2B1163D2" w:rsidR="00B36CCD" w:rsidRPr="004F3163" w:rsidRDefault="00B36CCD" w:rsidP="00EE411C">
      <w:pPr>
        <w:pStyle w:val="FootnoteText"/>
        <w:ind w:right="283"/>
        <w:jc w:val="both"/>
        <w:rPr>
          <w:bCs/>
          <w:iCs/>
          <w:lang w:val="mn-MN"/>
        </w:rPr>
      </w:pPr>
      <w:r w:rsidRPr="004F3163">
        <w:rPr>
          <w:lang w:val="mn-MN"/>
        </w:rPr>
        <w:t xml:space="preserve">Засгийн газрын 2003 оны 7 дугаар сарын 04-ны өдрийн 164 дүгээр тогтоолын 2 дугаар хавсралтаар баталсан “Үндэсний их баяр наадмын үндэсний бөхийн барилдааны дүрмийн </w:t>
      </w:r>
      <w:r w:rsidRPr="004F3163">
        <w:rPr>
          <w:bCs/>
          <w:iCs/>
          <w:lang w:val="mn-MN"/>
        </w:rPr>
        <w:t>3.5-д Бүртгүүлсэн бөхчүүдийн цол болон амжилтаар нь эрэмбэлсэн жагсаалтыг Монголын Үндэсний бөхийн холбоо тус тус гаргах бөгөөд энэ жагсаалтад ороогүй бөхийг барилдуулахгүй.</w:t>
      </w:r>
    </w:p>
  </w:footnote>
  <w:footnote w:id="54">
    <w:p w14:paraId="36BC6037" w14:textId="06E64FFA" w:rsidR="00B36CCD" w:rsidRPr="004F3163" w:rsidRDefault="00B36CCD" w:rsidP="00EE411C">
      <w:pPr>
        <w:pStyle w:val="FootnoteText"/>
        <w:ind w:right="283"/>
        <w:jc w:val="both"/>
        <w:rPr>
          <w:lang w:val="mn-MN"/>
        </w:rPr>
      </w:pPr>
      <w:r w:rsidRPr="004F3163">
        <w:rPr>
          <w:rStyle w:val="FootnoteReference"/>
          <w:lang w:val="mn-MN"/>
        </w:rPr>
        <w:footnoteRef/>
      </w:r>
      <w:r w:rsidRPr="004F3163">
        <w:rPr>
          <w:lang w:val="mn-MN"/>
        </w:rPr>
        <w:t xml:space="preserve"> Дархан аварга А.Сүхбат нь 2006 оноос хойш Үндэсний их баяр наадамд барилдаагүй байсан.</w:t>
      </w:r>
    </w:p>
  </w:footnote>
  <w:footnote w:id="55">
    <w:p w14:paraId="5DBFE2EE" w14:textId="4B8D033D" w:rsidR="00B36CCD" w:rsidRPr="004F3163" w:rsidRDefault="00B36CCD" w:rsidP="00EE411C">
      <w:pPr>
        <w:pStyle w:val="FootnoteText"/>
        <w:ind w:right="283"/>
        <w:jc w:val="both"/>
        <w:rPr>
          <w:lang w:val="mn-MN"/>
        </w:rPr>
      </w:pPr>
      <w:r w:rsidRPr="004F3163">
        <w:rPr>
          <w:rStyle w:val="FootnoteReference"/>
          <w:lang w:val="mn-MN"/>
        </w:rPr>
        <w:footnoteRef/>
      </w:r>
      <w:r w:rsidRPr="004F3163">
        <w:rPr>
          <w:lang w:val="mn-MN"/>
        </w:rPr>
        <w:t xml:space="preserve">  2.4.1. ижил цолтой бөхчүүдээс тухайн цолны болзлоо олон биелүүлснийг, энэхүү нөхцөл ижил байвал доод давааг олон давсныг эхэнд нь эрэмбэлэх бөгөөд энэ жишгээр начин цолны даваа хүртэл тооцоход амжилт нь ижил байвал хэн түрүүлж одоогийн цолоо хүртсэн хугацаагаар, энэхүү нөхцөл мөн ижил байвал доод цолыг хүртсэн хугацааг тус тус харгалзаж эрэмбэлнэ;</w:t>
      </w:r>
    </w:p>
  </w:footnote>
  <w:footnote w:id="56">
    <w:p w14:paraId="015314D0" w14:textId="42B92E09" w:rsidR="00B36CCD" w:rsidRPr="004F3163" w:rsidRDefault="00B36CCD" w:rsidP="00EE411C">
      <w:pPr>
        <w:pStyle w:val="FootnoteText"/>
        <w:ind w:right="283"/>
        <w:jc w:val="both"/>
        <w:rPr>
          <w:lang w:val="mn-MN"/>
        </w:rPr>
      </w:pPr>
      <w:r w:rsidRPr="004F3163">
        <w:rPr>
          <w:rStyle w:val="FootnoteReference"/>
          <w:lang w:val="mn-MN"/>
        </w:rPr>
        <w:footnoteRef/>
      </w:r>
      <w:r w:rsidRPr="004F3163">
        <w:rPr>
          <w:lang w:val="mn-MN"/>
        </w:rPr>
        <w:t xml:space="preserve"> 2.4.2. нэг өдөр адил даваагаар ижил цол авсан бөхчүүдээс өмнөх цолоо түрүүлж авсан нь, энэхүү нөхцөл нь ижил буюу өмнө нь цолгүй байсан бол тулгаж барилдуулах жагсаалтад бичигдсэн дарааллаар эрэмбэлнэ. Ийнхүү эрэмбэ тогтоох боломжгүй бол шодож эрэмбийг тогтооно.</w:t>
      </w:r>
    </w:p>
  </w:footnote>
  <w:footnote w:id="57">
    <w:p w14:paraId="36FA0FE1" w14:textId="5A4FA795" w:rsidR="00B36CCD" w:rsidRPr="004F3163" w:rsidRDefault="00B36CCD" w:rsidP="00EE411C">
      <w:pPr>
        <w:pStyle w:val="FootnoteText"/>
        <w:ind w:right="283"/>
        <w:jc w:val="both"/>
        <w:rPr>
          <w:lang w:val="mn-MN"/>
        </w:rPr>
      </w:pPr>
      <w:r w:rsidRPr="004F3163">
        <w:rPr>
          <w:rStyle w:val="FootnoteReference"/>
          <w:lang w:val="mn-MN"/>
        </w:rPr>
        <w:footnoteRef/>
      </w:r>
      <w:r w:rsidRPr="004F3163">
        <w:rPr>
          <w:lang w:val="mn-MN"/>
        </w:rPr>
        <w:t xml:space="preserve"> Биеийн тамир, спортын тухай хуулийн 4 дүгээр зүйлийн 4.1.5-д “үндэсний спорт” гэж ард түмний уламжлал, зан заншилд тулгуурлан хөгжсөн үндэсний онцлог шинжийг агуулсан спортыг гэж тодорхойлсон. Төрийн мэдээлэл эмхэтгэлийн </w:t>
      </w:r>
      <w:r w:rsidRPr="004F3163">
        <w:rPr>
          <w:bCs/>
          <w:lang w:val="mn-MN"/>
        </w:rPr>
        <w:t>2017.11.22-ны өдрийн №43 дугаарт нийтлэгдсэн.</w:t>
      </w:r>
    </w:p>
  </w:footnote>
  <w:footnote w:id="58">
    <w:p w14:paraId="7AD542F5" w14:textId="44C3C0AE" w:rsidR="00B36CCD" w:rsidRPr="004F3163" w:rsidRDefault="00B36CCD" w:rsidP="00EE411C">
      <w:pPr>
        <w:pStyle w:val="FootnoteText"/>
        <w:ind w:right="283"/>
        <w:jc w:val="both"/>
        <w:rPr>
          <w:lang w:val="mn-MN"/>
        </w:rPr>
      </w:pPr>
      <w:r w:rsidRPr="004F3163">
        <w:rPr>
          <w:rStyle w:val="FootnoteReference"/>
          <w:lang w:val="mn-MN"/>
        </w:rPr>
        <w:footnoteRef/>
      </w:r>
      <w:r w:rsidRPr="004F3163">
        <w:rPr>
          <w:lang w:val="mn-MN"/>
        </w:rPr>
        <w:t xml:space="preserve"> Нийслэл дэх Захиргааны хэргийн анхан шатны шүүхийн 2015.11.16-ны өдрийн </w:t>
      </w:r>
      <w:r w:rsidRPr="004F3163">
        <w:rPr>
          <w:rFonts w:cs="Arial"/>
          <w:shd w:val="clear" w:color="auto" w:fill="FFFFFF"/>
          <w:lang w:val="mn-MN"/>
        </w:rPr>
        <w:t>0785 дугаартай шийдвэрийн нэхэмжлэгч тайлбартаа: Ардын хувьсгалын 93 жилийн ойн баяр наадмын Үндэсний быөхийн барилдаанд тав давж Монгол улсын ерөнхийлөгчийн 2014.07.12-ны  102 дугаар зарлигаар Улсын начин цол хүртсэн. Үндэсний их баяр наадмыг зохион байгуулах хороо нь Засгийн газрын тогтоолоор бус Үндэсний их баяр наадмын тухай хуулиар байгуулагдсан байгууллага бөгөөд гагцхүү бүрэлдэхүүнийг Засгийн газрын 2012 он 98 дугаар тогтоолоор 28 гишүүнтэй байхаар тогтоосон. Гэтэл 2015.02.12-ны өдрийн хуралдаанд 16 гишүүд оролцсон нь Үндэсний их баяр наадмыг зохион байгуулах хорооны дүрмийн 2.2-д заасантай нийцэхгүй байна. Өөрөөр хэлбэл 2015.02.12-ны өдрийн байдлаар Засгийн газрын  2012 оны 98 дугаар тогтоолд өөрчлөлт ороогүй 28 гэж тогтоосон бүрэлдэхүүнийг  21 гишүүнтэй болгосон шийдвэр гараагүй байхад хуралдааны гуравны хоёр буюу 16 гишүүн оролцсон гэж тайлбарлаж байгаа нь үндэслэлгүй. Мөн нийт гишүүний гуравны хоёр хүрээгүй, хууль бус бүрэлдэхүүнтэй хуралдсан учраас уг тогтоол нь хүчин төгөлдөр бус юм.</w:t>
      </w:r>
    </w:p>
  </w:footnote>
  <w:footnote w:id="59">
    <w:p w14:paraId="7C57E590" w14:textId="2AC97CE3" w:rsidR="00B36CCD" w:rsidRPr="004F3163" w:rsidRDefault="00B36CCD" w:rsidP="00EE411C">
      <w:pPr>
        <w:pStyle w:val="FootnoteText"/>
        <w:ind w:right="283"/>
        <w:jc w:val="both"/>
        <w:rPr>
          <w:lang w:val="mn-MN"/>
        </w:rPr>
      </w:pPr>
      <w:r w:rsidRPr="004F3163">
        <w:rPr>
          <w:rStyle w:val="FootnoteReference"/>
          <w:lang w:val="mn-MN"/>
        </w:rPr>
        <w:footnoteRef/>
      </w:r>
      <w:r w:rsidRPr="004F3163">
        <w:rPr>
          <w:lang w:val="mn-MN"/>
        </w:rPr>
        <w:t xml:space="preserve"> Биеийн тамир, спортын тухай хуулийн 4 дүгээр зүйлийн 4.1.14-т “допинг” гэж спортын үйл ажиллагаанд хэрэглэхийг хориглосон бодис, хориотой аргыг гэж тодорхойлсон. Төрийн мэдээлэл эмхэтгэлийн </w:t>
      </w:r>
      <w:r w:rsidRPr="004F3163">
        <w:rPr>
          <w:bCs/>
          <w:lang w:val="mn-MN"/>
        </w:rPr>
        <w:t>2017.11.22-ны өдрийн №43 дугаарт нийтлэгдсэн.</w:t>
      </w:r>
    </w:p>
  </w:footnote>
  <w:footnote w:id="60">
    <w:p w14:paraId="0CFD0DEE" w14:textId="2A82C883" w:rsidR="00B36CCD" w:rsidRPr="004F3163" w:rsidRDefault="00B36CCD" w:rsidP="00EE411C">
      <w:pPr>
        <w:pStyle w:val="FootnoteText"/>
        <w:ind w:right="283"/>
        <w:jc w:val="both"/>
        <w:rPr>
          <w:lang w:val="mn-MN"/>
        </w:rPr>
      </w:pPr>
      <w:r w:rsidRPr="004F3163">
        <w:rPr>
          <w:rStyle w:val="FootnoteReference"/>
          <w:lang w:val="mn-MN"/>
        </w:rPr>
        <w:footnoteRef/>
      </w:r>
      <w:r w:rsidRPr="004F3163">
        <w:rPr>
          <w:lang w:val="mn-MN"/>
        </w:rPr>
        <w:t xml:space="preserve"> Захиргааны ерөнхий хуулийн 37 дугаар зүйлийн 37.1-д Захиргааны акт гэж захиргааны байгууллагаас тодорхой нэг тохиолдлыг зохицуулахаар нийтийн эрх зүйн хүрээнд гадагш чиглэсэн, эрх зүйн шууд үр дагавар  бий болгосон амаар, бичгээр гаргасан захирамжилсан шийдвэр болон үйл ажиллагааг ойлгоно. Төрийн мэдээлэл эмхэтгэлийн </w:t>
      </w:r>
      <w:r w:rsidRPr="004F3163">
        <w:rPr>
          <w:bCs/>
          <w:lang w:val="mn-MN"/>
        </w:rPr>
        <w:t>2015.07.24-ний өдрийн №28 дугаарт нийтлэгдсэн.</w:t>
      </w:r>
    </w:p>
  </w:footnote>
  <w:footnote w:id="61">
    <w:p w14:paraId="51F78F2A" w14:textId="77777777" w:rsidR="00B36CCD" w:rsidRPr="004F3163" w:rsidRDefault="00B36CCD" w:rsidP="00EE411C">
      <w:pPr>
        <w:pStyle w:val="FootnoteText"/>
        <w:ind w:right="283"/>
        <w:jc w:val="both"/>
        <w:rPr>
          <w:bCs/>
          <w:iCs/>
          <w:lang w:val="mn-MN"/>
        </w:rPr>
      </w:pPr>
      <w:r w:rsidRPr="004F3163">
        <w:rPr>
          <w:rStyle w:val="FootnoteReference"/>
          <w:lang w:val="mn-MN"/>
        </w:rPr>
        <w:footnoteRef/>
      </w:r>
      <w:r w:rsidRPr="004F3163">
        <w:rPr>
          <w:lang w:val="mn-MN"/>
        </w:rPr>
        <w:t xml:space="preserve"> </w:t>
      </w:r>
      <w:r w:rsidRPr="004F3163">
        <w:rPr>
          <w:bCs/>
          <w:iCs/>
          <w:lang w:val="mn-MN"/>
        </w:rPr>
        <w:t xml:space="preserve">Үндэсний их баяр наадмын үндэсний бөхийн барилдааны дүрэм. </w:t>
      </w:r>
    </w:p>
    <w:p w14:paraId="3B01E093" w14:textId="66462872" w:rsidR="00B36CCD" w:rsidRPr="004F3163" w:rsidRDefault="00BD6BCF" w:rsidP="00EE411C">
      <w:pPr>
        <w:pStyle w:val="FootnoteText"/>
        <w:ind w:right="283"/>
        <w:jc w:val="both"/>
        <w:rPr>
          <w:lang w:val="mn-MN"/>
        </w:rPr>
      </w:pPr>
      <w:hyperlink r:id="rId11" w:history="1">
        <w:r w:rsidR="00B36CCD" w:rsidRPr="004F3163">
          <w:rPr>
            <w:rStyle w:val="Hyperlink"/>
            <w:bCs/>
            <w:iCs/>
            <w:lang w:val="mn-MN"/>
          </w:rPr>
          <w:t>https://www.legalinfo.mn/annex/details/9895?lawid=13518</w:t>
        </w:r>
      </w:hyperlink>
      <w:r w:rsidR="00B36CCD" w:rsidRPr="004F3163">
        <w:rPr>
          <w:bCs/>
          <w:iCs/>
          <w:lang w:val="mn-MN"/>
        </w:rPr>
        <w:t xml:space="preserve"> </w:t>
      </w:r>
    </w:p>
  </w:footnote>
  <w:footnote w:id="62">
    <w:p w14:paraId="3F84F8A1" w14:textId="6C6CBA02" w:rsidR="00B36CCD" w:rsidRPr="004F3163" w:rsidRDefault="00B36CCD" w:rsidP="00EE411C">
      <w:pPr>
        <w:pStyle w:val="FootnoteText"/>
        <w:ind w:right="283"/>
        <w:jc w:val="both"/>
        <w:rPr>
          <w:lang w:val="mn-MN"/>
        </w:rPr>
      </w:pPr>
      <w:r w:rsidRPr="004F3163">
        <w:rPr>
          <w:rStyle w:val="FootnoteReference"/>
          <w:lang w:val="mn-MN"/>
        </w:rPr>
        <w:footnoteRef/>
      </w:r>
      <w:r w:rsidRPr="004F3163">
        <w:rPr>
          <w:lang w:val="mn-MN"/>
        </w:rPr>
        <w:t xml:space="preserve"> Нийслэл дэх Захиргааны хэргийн анхан шатны шүүхийн шийдвэр. </w:t>
      </w:r>
      <w:hyperlink r:id="rId12" w:history="1">
        <w:r w:rsidRPr="004F3163">
          <w:rPr>
            <w:rStyle w:val="Hyperlink"/>
            <w:lang w:val="mn-MN"/>
          </w:rPr>
          <w:t>http://new.shuukh.mn/zahirgaaanhan/7046/view</w:t>
        </w:r>
      </w:hyperlink>
      <w:r w:rsidRPr="004F3163">
        <w:rPr>
          <w:lang w:val="mn-MN"/>
        </w:rPr>
        <w:t xml:space="preserve"> Шүүхийн шийдвэрийг агуулгаар нь товчлов.</w:t>
      </w:r>
    </w:p>
  </w:footnote>
  <w:footnote w:id="63">
    <w:p w14:paraId="44EBCE90" w14:textId="55A1C46D" w:rsidR="00B36CCD" w:rsidRPr="004F3163" w:rsidRDefault="00B36CCD" w:rsidP="00EE411C">
      <w:pPr>
        <w:pStyle w:val="FootnoteText"/>
        <w:ind w:right="283"/>
        <w:jc w:val="both"/>
        <w:rPr>
          <w:lang w:val="mn-MN"/>
        </w:rPr>
      </w:pPr>
      <w:r w:rsidRPr="004F3163">
        <w:rPr>
          <w:rStyle w:val="FootnoteReference"/>
          <w:lang w:val="mn-MN"/>
        </w:rPr>
        <w:footnoteRef/>
      </w:r>
      <w:r w:rsidRPr="004F3163">
        <w:rPr>
          <w:lang w:val="mn-MN"/>
        </w:rPr>
        <w:t xml:space="preserve"> Ц.Сарантуяа. Үндсэн хуулийн процессын эрх зүй: суурь ойлголт, тулгамдсан асуудал. УБ., 2005. 116 дахь тал.</w:t>
      </w:r>
    </w:p>
  </w:footnote>
  <w:footnote w:id="64">
    <w:p w14:paraId="1A82B4C1" w14:textId="77777777" w:rsidR="00B36CCD" w:rsidRPr="004F3163" w:rsidRDefault="00B36CCD" w:rsidP="00EE411C">
      <w:pPr>
        <w:pStyle w:val="FootnoteText"/>
        <w:ind w:right="283"/>
        <w:jc w:val="both"/>
        <w:rPr>
          <w:lang w:val="mn-MN"/>
        </w:rPr>
      </w:pPr>
      <w:r w:rsidRPr="004F3163">
        <w:rPr>
          <w:rStyle w:val="FootnoteReference"/>
          <w:lang w:val="mn-MN"/>
        </w:rPr>
        <w:footnoteRef/>
      </w:r>
      <w:r w:rsidRPr="004F3163">
        <w:rPr>
          <w:lang w:val="mn-MN"/>
        </w:rPr>
        <w:t xml:space="preserve"> Төрийн мэдээлэл эмхэтгэл. </w:t>
      </w:r>
      <w:r w:rsidRPr="004F3163">
        <w:rPr>
          <w:bCs/>
          <w:lang w:val="mn-MN"/>
        </w:rPr>
        <w:t>2015.07.24 №28 дугаарт.</w:t>
      </w:r>
    </w:p>
  </w:footnote>
  <w:footnote w:id="65">
    <w:p w14:paraId="235CFD4C" w14:textId="77777777" w:rsidR="00B36CCD" w:rsidRPr="004F3163" w:rsidRDefault="00B36CCD" w:rsidP="00EE411C">
      <w:pPr>
        <w:pStyle w:val="FootnoteText"/>
        <w:ind w:right="283"/>
        <w:jc w:val="both"/>
        <w:rPr>
          <w:lang w:val="mn-MN"/>
        </w:rPr>
      </w:pPr>
      <w:r w:rsidRPr="004F3163">
        <w:rPr>
          <w:rStyle w:val="FootnoteReference"/>
          <w:lang w:val="mn-MN"/>
        </w:rPr>
        <w:footnoteRef/>
      </w:r>
      <w:r w:rsidRPr="004F3163">
        <w:rPr>
          <w:lang w:val="mn-MN"/>
        </w:rPr>
        <w:t xml:space="preserve"> Ц.Цогт. Захиргааны хэм хэмжээний акт. </w:t>
      </w:r>
      <w:hyperlink r:id="rId13" w:history="1">
        <w:r w:rsidRPr="004F3163">
          <w:rPr>
            <w:rStyle w:val="Hyperlink"/>
            <w:lang w:val="mn-MN"/>
          </w:rPr>
          <w:t>https://legaldata.mn/b/127</w:t>
        </w:r>
      </w:hyperlink>
      <w:r w:rsidRPr="004F3163">
        <w:rPr>
          <w:lang w:val="mn-MN"/>
        </w:rPr>
        <w:t xml:space="preserve"> </w:t>
      </w:r>
    </w:p>
  </w:footnote>
  <w:footnote w:id="66">
    <w:p w14:paraId="366B8293" w14:textId="3CA415AC" w:rsidR="00B36CCD" w:rsidRPr="004F3163" w:rsidRDefault="00B36CCD" w:rsidP="00EE411C">
      <w:pPr>
        <w:pStyle w:val="FootnoteText"/>
        <w:ind w:right="283"/>
        <w:jc w:val="both"/>
        <w:rPr>
          <w:lang w:val="mn-MN"/>
        </w:rPr>
      </w:pPr>
      <w:r w:rsidRPr="004F3163">
        <w:rPr>
          <w:rStyle w:val="FootnoteReference"/>
          <w:lang w:val="mn-MN"/>
        </w:rPr>
        <w:footnoteRef/>
      </w:r>
      <w:r w:rsidRPr="004F3163">
        <w:rPr>
          <w:lang w:val="mn-MN"/>
        </w:rPr>
        <w:t xml:space="preserve"> Уг тогтоолыг гарахаас өмнө ҮИБНЗБХ-ны 2007 оны 4 дүгээр сарын 20-ны өдрийн 03 дугаар тогтоолын нэгдүгээр хавсралтаар бөх, харваачид сэргээшийн шинжилгээ хийх журам мөрдөгдөж байсан.</w:t>
      </w:r>
    </w:p>
  </w:footnote>
  <w:footnote w:id="67">
    <w:p w14:paraId="480FB01A" w14:textId="1BF68255" w:rsidR="00B36CCD" w:rsidRPr="004F3163" w:rsidRDefault="00B36CCD" w:rsidP="00EE411C">
      <w:pPr>
        <w:pStyle w:val="FootnoteText"/>
        <w:ind w:right="283"/>
        <w:jc w:val="both"/>
        <w:rPr>
          <w:lang w:val="mn-MN"/>
        </w:rPr>
      </w:pPr>
      <w:r w:rsidRPr="004F3163">
        <w:rPr>
          <w:rStyle w:val="FootnoteReference"/>
          <w:lang w:val="mn-MN"/>
        </w:rPr>
        <w:footnoteRef/>
      </w:r>
      <w:r w:rsidRPr="004F3163">
        <w:rPr>
          <w:lang w:val="mn-MN"/>
        </w:rPr>
        <w:t xml:space="preserve"> 1.Монгол Улс нь 2007 оны 8 дугаар сарын 16-ны өдөр Нэгдсэн Үндэстний байгууллагын Боловсрол, шинжлэх ухаан, соёлын байгууллагын 2005 оны 10 дугаар сарын 19-ний өдрийн Ерөнхий чуулганы 33 дугаар хуралдаанаар баталсан “Спортод сэргээш хэрэглэхийн эсрэг олон улсын конвенц”-д  Монгол Улс нэгдэн орсныг Засгийн газрын өргөн мэдүүлснээр соёрхон баталсан. Төрийн мэдээлэл эмхэтгэлийн 2007 он. 34 дугаарт нийтлэгдсэн.</w:t>
      </w:r>
    </w:p>
    <w:p w14:paraId="60FB2FA7" w14:textId="77777777" w:rsidR="00B36CCD" w:rsidRPr="004F3163" w:rsidRDefault="00B36CCD" w:rsidP="00EE411C">
      <w:pPr>
        <w:pStyle w:val="FootnoteText"/>
        <w:ind w:right="283"/>
        <w:jc w:val="both"/>
        <w:rPr>
          <w:lang w:val="mn-MN"/>
        </w:rPr>
      </w:pPr>
      <w:r w:rsidRPr="004F3163">
        <w:rPr>
          <w:lang w:val="mn-MN"/>
        </w:rPr>
        <w:t>2.Засгийн газрын 2005 оны 4 дүгээр сарын 20-ны өдрийн 79 дүгээр тогтоолоор “Спортод сэргээшийн эсрэг Копенгагены Тунхаглал”-д Монгол Улс нэгдэн орохыг зөвшөөрсөн.</w:t>
      </w:r>
    </w:p>
    <w:p w14:paraId="59F1ADE2" w14:textId="1F5FF575" w:rsidR="00B36CCD" w:rsidRPr="004F3163" w:rsidRDefault="00BD6BCF" w:rsidP="0072355D">
      <w:pPr>
        <w:pStyle w:val="FootnoteText"/>
        <w:ind w:right="283"/>
        <w:rPr>
          <w:lang w:val="mn-MN"/>
        </w:rPr>
      </w:pPr>
      <w:hyperlink r:id="rId14" w:history="1">
        <w:r w:rsidR="00B36CCD" w:rsidRPr="004F3163">
          <w:rPr>
            <w:rStyle w:val="Hyperlink"/>
            <w:lang w:val="mn-MN"/>
          </w:rPr>
          <w:t>https://www.legalinfo.mn/law/details/3704?lawid=3704</w:t>
        </w:r>
      </w:hyperlink>
      <w:r w:rsidR="00B36CCD" w:rsidRPr="004F3163">
        <w:rPr>
          <w:lang w:val="mn-MN"/>
        </w:rPr>
        <w:t xml:space="preserve"> </w:t>
      </w:r>
    </w:p>
  </w:footnote>
  <w:footnote w:id="68">
    <w:p w14:paraId="7731E493" w14:textId="4331FD77" w:rsidR="00B36CCD" w:rsidRPr="004F3163" w:rsidRDefault="00B36CCD" w:rsidP="0072355D">
      <w:pPr>
        <w:pStyle w:val="FootnoteText"/>
        <w:ind w:right="283"/>
        <w:rPr>
          <w:lang w:val="mn-MN"/>
        </w:rPr>
      </w:pPr>
      <w:r w:rsidRPr="004F3163">
        <w:rPr>
          <w:rStyle w:val="FootnoteReference"/>
          <w:lang w:val="mn-MN"/>
        </w:rPr>
        <w:footnoteRef/>
      </w:r>
      <w:r w:rsidRPr="004F3163">
        <w:rPr>
          <w:lang w:val="mn-MN"/>
        </w:rPr>
        <w:t xml:space="preserve"> Нийслэл дэх Захиргааны хэргийн анхан шатны шүүхийн шийдвэр. </w:t>
      </w:r>
      <w:hyperlink r:id="rId15" w:history="1">
        <w:r w:rsidRPr="004F3163">
          <w:rPr>
            <w:rStyle w:val="Hyperlink"/>
            <w:lang w:val="mn-MN"/>
          </w:rPr>
          <w:t>http://new.shuukh.mn/zahirgaaanhan/3654/view</w:t>
        </w:r>
      </w:hyperlink>
    </w:p>
  </w:footnote>
  <w:footnote w:id="69">
    <w:p w14:paraId="298DE754" w14:textId="4A759331" w:rsidR="00B36CCD" w:rsidRPr="004F3163" w:rsidRDefault="00B36CCD" w:rsidP="0072355D">
      <w:pPr>
        <w:pStyle w:val="FootnoteText"/>
        <w:ind w:right="283"/>
        <w:rPr>
          <w:lang w:val="mn-MN"/>
        </w:rPr>
      </w:pPr>
      <w:r w:rsidRPr="004F3163">
        <w:rPr>
          <w:rStyle w:val="FootnoteReference"/>
          <w:lang w:val="mn-MN"/>
        </w:rPr>
        <w:footnoteRef/>
      </w:r>
      <w:r w:rsidRPr="004F3163">
        <w:rPr>
          <w:lang w:val="mn-MN"/>
        </w:rPr>
        <w:t xml:space="preserve"> Нийслэл дэх Захиргааны хэргийн анхан шатны шүүхийн шийдвэр. </w:t>
      </w:r>
      <w:hyperlink r:id="rId16" w:history="1">
        <w:r w:rsidRPr="004F3163">
          <w:rPr>
            <w:rStyle w:val="Hyperlink"/>
            <w:lang w:val="mn-MN"/>
          </w:rPr>
          <w:t>http://shine.shuukh.mn/zahirgaaanhan/391/view</w:t>
        </w:r>
      </w:hyperlink>
      <w:r w:rsidRPr="004F3163">
        <w:rPr>
          <w:lang w:val="mn-MN"/>
        </w:rPr>
        <w:t xml:space="preserve"> </w:t>
      </w:r>
    </w:p>
  </w:footnote>
  <w:footnote w:id="70">
    <w:p w14:paraId="062B8DBD" w14:textId="7F78A9A6" w:rsidR="00B36CCD" w:rsidRPr="004F3163" w:rsidRDefault="00B36CCD" w:rsidP="00EE411C">
      <w:pPr>
        <w:pStyle w:val="FootnoteText"/>
        <w:ind w:right="283"/>
        <w:jc w:val="both"/>
        <w:rPr>
          <w:lang w:val="mn-MN"/>
        </w:rPr>
      </w:pPr>
      <w:r w:rsidRPr="004F3163">
        <w:rPr>
          <w:rStyle w:val="FootnoteReference"/>
          <w:lang w:val="mn-MN"/>
        </w:rPr>
        <w:footnoteRef/>
      </w:r>
      <w:r w:rsidRPr="004F3163">
        <w:rPr>
          <w:lang w:val="mn-MN"/>
        </w:rPr>
        <w:t xml:space="preserve"> Нийслэл дэх Захиргааны хэргийн анхан шатны шүүхийн 2015 оны 11 дүгээр сарын 16-ны өдрийн 0785 дугаартай шийдвэрийн Үндэслэх хэсэг. 9 дэх тал.</w:t>
      </w:r>
    </w:p>
    <w:p w14:paraId="6C2D412F" w14:textId="672D5FB7" w:rsidR="00B36CCD" w:rsidRPr="004F3163" w:rsidRDefault="00BD6BCF" w:rsidP="00EE411C">
      <w:pPr>
        <w:pStyle w:val="FootnoteText"/>
        <w:ind w:right="283"/>
        <w:jc w:val="both"/>
        <w:rPr>
          <w:lang w:val="mn-MN"/>
        </w:rPr>
      </w:pPr>
      <w:hyperlink r:id="rId17" w:history="1">
        <w:r w:rsidR="00B36CCD" w:rsidRPr="004F3163">
          <w:rPr>
            <w:rStyle w:val="Hyperlink"/>
            <w:lang w:val="mn-MN"/>
          </w:rPr>
          <w:t>http://shine.shuukh.mn/zahirgaaanhan/391/view</w:t>
        </w:r>
      </w:hyperlink>
      <w:r w:rsidR="00B36CCD" w:rsidRPr="004F3163">
        <w:rPr>
          <w:lang w:val="mn-MN"/>
        </w:rPr>
        <w:t xml:space="preserve"> </w:t>
      </w:r>
    </w:p>
  </w:footnote>
  <w:footnote w:id="71">
    <w:p w14:paraId="5F45CF71" w14:textId="386697E1" w:rsidR="00B36CCD" w:rsidRPr="004F3163" w:rsidRDefault="00B36CCD" w:rsidP="00EE411C">
      <w:pPr>
        <w:pStyle w:val="FootnoteText"/>
        <w:ind w:right="283"/>
        <w:jc w:val="both"/>
        <w:rPr>
          <w:lang w:val="mn-MN"/>
        </w:rPr>
      </w:pPr>
      <w:r w:rsidRPr="004F3163">
        <w:rPr>
          <w:rStyle w:val="FootnoteReference"/>
          <w:lang w:val="mn-MN"/>
        </w:rPr>
        <w:footnoteRef/>
      </w:r>
      <w:r w:rsidRPr="004F3163">
        <w:rPr>
          <w:lang w:val="mn-MN"/>
        </w:rPr>
        <w:t xml:space="preserve"> Нийслэл дэх Захиргааны хэргийн анхан шатны шүүхийн 2017 оны 06 сарын 13-ны өдрийн 4682015 дугаартай шийдвэрийн Үндэслэх хэсэг. 9 дэх тал. </w:t>
      </w:r>
      <w:hyperlink r:id="rId18" w:history="1">
        <w:r w:rsidRPr="004F3163">
          <w:rPr>
            <w:rStyle w:val="Hyperlink"/>
            <w:lang w:val="mn-MN"/>
          </w:rPr>
          <w:t>http://new.shuukh.mn/zahirgaaanhan/3654/view</w:t>
        </w:r>
      </w:hyperlink>
    </w:p>
  </w:footnote>
  <w:footnote w:id="72">
    <w:p w14:paraId="791392A1" w14:textId="1D89673B" w:rsidR="00B36CCD" w:rsidRPr="004F3163" w:rsidRDefault="00B36CCD" w:rsidP="00EE411C">
      <w:pPr>
        <w:pStyle w:val="FootnoteText"/>
        <w:ind w:right="283"/>
        <w:jc w:val="both"/>
        <w:rPr>
          <w:lang w:val="mn-MN"/>
        </w:rPr>
      </w:pPr>
      <w:r w:rsidRPr="004F3163">
        <w:rPr>
          <w:rStyle w:val="FootnoteReference"/>
          <w:lang w:val="mn-MN"/>
        </w:rPr>
        <w:footnoteRef/>
      </w:r>
      <w:r w:rsidRPr="004F3163">
        <w:rPr>
          <w:lang w:val="mn-MN"/>
        </w:rPr>
        <w:t xml:space="preserve"> Хууль зүйн яамны Төрийн нарийн бичгийн дарга Г.Баясгалан нь өөрөө салбар хорооны дарга хийж байсан бөгөөд энэ журмыг бүртгүүлэх шаардлагагүй гээд бүртгэж өгдөггүй байсан. Хууль</w:t>
      </w:r>
    </w:p>
    <w:p w14:paraId="2ECC812F" w14:textId="2218B4EB" w:rsidR="00B36CCD" w:rsidRPr="004F3163" w:rsidRDefault="00B36CCD" w:rsidP="00EE411C">
      <w:pPr>
        <w:pStyle w:val="FootnoteText"/>
        <w:ind w:right="283"/>
        <w:jc w:val="both"/>
        <w:rPr>
          <w:lang w:val="mn-MN"/>
        </w:rPr>
      </w:pPr>
      <w:r w:rsidRPr="004F3163">
        <w:rPr>
          <w:lang w:val="mn-MN"/>
        </w:rPr>
        <w:t>зүй, дотоод хэргийн яамнаас ирүүлсэн албан бичиг нь уг журмыг бүртгэлгүй гэдгийг тодорхойлсон болохоос хэм хэмжээний акт мөн эсэх, бүртгүүлэх шаардлагатай, шаардлагагүй гэдгийг дурдаагүй гэдэг. Нийслэл дэх Захиргааны хэргийн анхан шатны шүүхийн 2017 оны 06 сарын 13-ны өдрийн 4682015 дугаартай шийдвэрийн 5-6 дахь тал.</w:t>
      </w:r>
    </w:p>
  </w:footnote>
  <w:footnote w:id="73">
    <w:p w14:paraId="6DA7DA87" w14:textId="7AB1742D" w:rsidR="00B36CCD" w:rsidRPr="004F3163" w:rsidRDefault="00B36CCD" w:rsidP="00EE411C">
      <w:pPr>
        <w:pStyle w:val="FootnoteText"/>
        <w:ind w:right="283"/>
        <w:jc w:val="both"/>
        <w:rPr>
          <w:lang w:val="mn-MN"/>
        </w:rPr>
      </w:pPr>
      <w:r w:rsidRPr="004F3163">
        <w:rPr>
          <w:rStyle w:val="FootnoteReference"/>
          <w:lang w:val="mn-MN"/>
        </w:rPr>
        <w:footnoteRef/>
      </w:r>
      <w:r w:rsidRPr="004F3163">
        <w:rPr>
          <w:lang w:val="mn-MN"/>
        </w:rPr>
        <w:t xml:space="preserve"> Захиргааны ерөнхий хуулийн 59 дүгээр зүйлийн 59.1-д Захиргааны хэм хэмжээний акт гэж хуулиар тусгайлан эрх олгогдсон захиргааны байгууллагаас нийтээр заавал дагаж мөрдүүлэхээр гаргасан, гадагш чиглэсэн, үйлчлэл нь байнга давтагдах шинжтэй шийдвэрийг ойлгоно.</w:t>
      </w:r>
    </w:p>
    <w:p w14:paraId="04208774" w14:textId="5B774D1A" w:rsidR="00B36CCD" w:rsidRPr="004F3163" w:rsidRDefault="00B36CCD" w:rsidP="00EE411C">
      <w:pPr>
        <w:pStyle w:val="FootnoteText"/>
        <w:ind w:right="283"/>
        <w:jc w:val="both"/>
        <w:rPr>
          <w:lang w:val="mn-MN"/>
        </w:rPr>
      </w:pPr>
    </w:p>
  </w:footnote>
  <w:footnote w:id="74">
    <w:p w14:paraId="0290E1A8" w14:textId="064D8350" w:rsidR="00B36CCD" w:rsidRPr="004F3163" w:rsidRDefault="00B36CCD" w:rsidP="00EE411C">
      <w:pPr>
        <w:pStyle w:val="FootnoteText"/>
        <w:ind w:right="283"/>
        <w:jc w:val="both"/>
        <w:rPr>
          <w:lang w:val="mn-MN"/>
        </w:rPr>
      </w:pPr>
      <w:r w:rsidRPr="004F3163">
        <w:rPr>
          <w:rStyle w:val="FootnoteReference"/>
          <w:lang w:val="mn-MN"/>
        </w:rPr>
        <w:footnoteRef/>
      </w:r>
      <w:r w:rsidRPr="004F3163">
        <w:rPr>
          <w:lang w:val="mn-MN"/>
        </w:rPr>
        <w:t xml:space="preserve"> Нийслэл дэх Захиргааны хэргийн анхан шатны шүүхийн шийдвэр. </w:t>
      </w:r>
      <w:hyperlink r:id="rId19" w:history="1">
        <w:r w:rsidRPr="004F3163">
          <w:rPr>
            <w:rStyle w:val="Hyperlink"/>
            <w:lang w:val="mn-MN"/>
          </w:rPr>
          <w:t>http://new.shuukh.mn/zahirgaaanhan/3654/view</w:t>
        </w:r>
      </w:hyperlink>
    </w:p>
  </w:footnote>
  <w:footnote w:id="75">
    <w:p w14:paraId="4FF09A38" w14:textId="3628BCB1" w:rsidR="00B36CCD" w:rsidRPr="004F3163" w:rsidRDefault="00B36CCD" w:rsidP="00EE411C">
      <w:pPr>
        <w:pStyle w:val="FootnoteText"/>
        <w:ind w:right="283"/>
        <w:jc w:val="both"/>
        <w:rPr>
          <w:lang w:val="mn-MN"/>
        </w:rPr>
      </w:pPr>
      <w:r w:rsidRPr="004F3163">
        <w:rPr>
          <w:rStyle w:val="FootnoteReference"/>
          <w:lang w:val="mn-MN"/>
        </w:rPr>
        <w:footnoteRef/>
      </w:r>
      <w:r w:rsidRPr="004F3163">
        <w:rPr>
          <w:lang w:val="mn-MN"/>
        </w:rPr>
        <w:t xml:space="preserve"> Захиргааны хэргийн давж заалдах шатны шүүхийн 2019.04.11-ний өдрийн 221/МА2019/0212 дугаартай магадлал. </w:t>
      </w:r>
      <w:hyperlink r:id="rId20" w:history="1">
        <w:r w:rsidRPr="004F3163">
          <w:rPr>
            <w:rStyle w:val="Hyperlink"/>
            <w:lang w:val="mn-MN"/>
          </w:rPr>
          <w:t>http://new.shuukh.mn/zahirgaadavah/2948/view</w:t>
        </w:r>
      </w:hyperlink>
      <w:r w:rsidRPr="004F3163">
        <w:rPr>
          <w:lang w:val="mn-MN"/>
        </w:rPr>
        <w:t xml:space="preserve"> </w:t>
      </w:r>
    </w:p>
  </w:footnote>
  <w:footnote w:id="76">
    <w:p w14:paraId="58DF2B06" w14:textId="4A6FBE79" w:rsidR="00B36CCD" w:rsidRPr="004F3163" w:rsidRDefault="00B36CCD" w:rsidP="00EE411C">
      <w:pPr>
        <w:pStyle w:val="FootnoteText"/>
        <w:ind w:right="283"/>
        <w:jc w:val="both"/>
        <w:rPr>
          <w:lang w:val="mn-MN"/>
        </w:rPr>
      </w:pPr>
      <w:r w:rsidRPr="004F3163">
        <w:rPr>
          <w:rStyle w:val="FootnoteReference"/>
          <w:lang w:val="mn-MN"/>
        </w:rPr>
        <w:footnoteRef/>
      </w:r>
      <w:r w:rsidRPr="004F3163">
        <w:rPr>
          <w:lang w:val="mn-MN"/>
        </w:rPr>
        <w:t xml:space="preserve"> </w:t>
      </w:r>
      <w:r w:rsidRPr="004F3163">
        <w:rPr>
          <w:bCs/>
          <w:lang w:val="mn-MN"/>
        </w:rPr>
        <w:t>Биеийн тамир, спортын тухай хууль. Төрийн мэдээлэл эмхэтгэл. 2017 оны 43 дугаарт нийтлэгдсэн.</w:t>
      </w:r>
    </w:p>
  </w:footnote>
  <w:footnote w:id="77">
    <w:p w14:paraId="0159743A" w14:textId="69727D03" w:rsidR="00B36CCD" w:rsidRPr="004F3163" w:rsidRDefault="00B36CCD" w:rsidP="00EE411C">
      <w:pPr>
        <w:pStyle w:val="FootnoteText"/>
        <w:ind w:right="283"/>
        <w:jc w:val="both"/>
        <w:rPr>
          <w:lang w:val="mn-MN"/>
        </w:rPr>
      </w:pPr>
      <w:r w:rsidRPr="004F3163">
        <w:rPr>
          <w:rStyle w:val="FootnoteReference"/>
          <w:lang w:val="mn-MN"/>
        </w:rPr>
        <w:footnoteRef/>
      </w:r>
      <w:r w:rsidRPr="004F3163">
        <w:rPr>
          <w:lang w:val="mn-MN"/>
        </w:rPr>
        <w:t xml:space="preserve"> Тус хуулийн 4.1.14-т “допинг” гэж спортын үйл ажиллагаанд хэрэглэхийг хориглосон бодис, хориотой аргыг гэж тодорхойлсон.</w:t>
      </w:r>
    </w:p>
    <w:p w14:paraId="57F8CFEC" w14:textId="5FCC8D7D" w:rsidR="00B36CCD" w:rsidRPr="004F3163" w:rsidRDefault="00B36CCD" w:rsidP="00EE411C">
      <w:pPr>
        <w:pStyle w:val="FootnoteText"/>
        <w:ind w:right="283"/>
        <w:jc w:val="both"/>
        <w:rPr>
          <w:lang w:val="mn-MN"/>
        </w:rPr>
      </w:pPr>
    </w:p>
  </w:footnote>
  <w:footnote w:id="78">
    <w:p w14:paraId="33DF0584" w14:textId="15F77C35" w:rsidR="00B36CCD" w:rsidRDefault="00B36CCD" w:rsidP="00EE411C">
      <w:pPr>
        <w:pStyle w:val="FootnoteText"/>
        <w:jc w:val="both"/>
        <w:rPr>
          <w:bCs/>
          <w:iCs/>
          <w:lang w:val="mn-MN"/>
        </w:rPr>
      </w:pPr>
      <w:r>
        <w:rPr>
          <w:rStyle w:val="FootnoteReference"/>
        </w:rPr>
        <w:footnoteRef/>
      </w:r>
      <w:r>
        <w:t xml:space="preserve"> </w:t>
      </w:r>
      <w:r>
        <w:rPr>
          <w:lang w:val="mn-MN"/>
        </w:rPr>
        <w:t xml:space="preserve">Шүүх хуралдааны явцад гуравдагч этгээдээс: </w:t>
      </w:r>
      <w:r w:rsidRPr="00EE411C">
        <w:rPr>
          <w:bCs/>
          <w:iCs/>
          <w:lang w:val="mn-MN"/>
        </w:rPr>
        <w:t>“Бөхчүүд Сэргээш хэрэглээгүй тухай батламж”-д гарын үсэг зурдаг. Уг батламжид: Хэрэв миний сорьцын лабораторийн шинжилгээнд жагсаалтад орсон бодис хэрэглэсэн тухай хариу гарвал Үндэсний их баяр наадмын тухай хууль болон бусад холбогдох дүрэм, журамд заасан шийтгэл хүлээхэд гомдолгүй болохоо илэрхийлж байна. Мөн Тамирчны зөвшөөрлийн хуудасны 4-т “Дэлхийн допингийн эсрэг дүрмийн дагуу гаргасан шийдвэрээс үүссэн аливаа маргааныг Дэлхийн допингийн эсрэг агентлагийн дүрмийн 13 дугаар зүйлд заасны дагуу спортын арбитрын шүүхэд давж заалдах болно. Мөн хуудасны 5-д “дээр дурьдсан спортын арбитрийн шүүхийн давж заалдах шатны шийдвэр нь эцсийнх байх бөгөөд өөр бусад аливаа шүүхэд нэхэмжлэл гаргахгүй гэдгийг би хүлээн зөвшөөрч байна” гэж зурдаг.</w:t>
      </w:r>
    </w:p>
    <w:p w14:paraId="5264B107" w14:textId="77777777" w:rsidR="00B36CCD" w:rsidRPr="00EE411C" w:rsidRDefault="00B36CCD" w:rsidP="00EE411C">
      <w:pPr>
        <w:pStyle w:val="FootnoteText"/>
        <w:jc w:val="both"/>
        <w:rPr>
          <w:lang w:val="mn-MN"/>
        </w:rPr>
      </w:pPr>
    </w:p>
  </w:footnote>
  <w:footnote w:id="79">
    <w:p w14:paraId="3294D078" w14:textId="02FCE423" w:rsidR="00B36CCD" w:rsidRPr="004F3163" w:rsidRDefault="00B36CCD" w:rsidP="00EE411C">
      <w:pPr>
        <w:pStyle w:val="FootnoteText"/>
        <w:ind w:right="283"/>
        <w:jc w:val="both"/>
        <w:rPr>
          <w:lang w:val="mn-MN"/>
        </w:rPr>
      </w:pPr>
      <w:r w:rsidRPr="004F3163">
        <w:rPr>
          <w:rStyle w:val="FootnoteReference"/>
          <w:lang w:val="mn-MN"/>
        </w:rPr>
        <w:footnoteRef/>
      </w:r>
      <w:r w:rsidRPr="004F3163">
        <w:rPr>
          <w:lang w:val="mn-MN"/>
        </w:rPr>
        <w:t xml:space="preserve"> А.Сүхбатаас анаболик стероид гэх бодис илэрч, баяр наадмын Зохион байгуулах хорооноос түүний чимгийг хураах шийдвэр гарч байв. Тухайн үед А.Сүхбат нь улсын аварга цолтой байсан бөгөөд их шөвөгт шалгарсан билээ. Гэвч тэрбээр допингоо хүлээн зөвшөөрөөгүй учир шүүхэд хандаж, улмаар шүүхийн шийдвэр түүний талд гарсан юм. Ингээд А.Сүхбат аварга ямар ч шийтгэлгүй өнгөрсөн  2006 онд шинжилгээ өгөхөө татгалзсан бөгөөд ийм тохиолдолд мөн илэрсэнээр тооцдог байна.Хамгийн анх 2002 онд аварга А.Сүхбатаас допинг илэрсэн ч шүүх түүнийг буруугүй гэж үзсэн түүхтэй.  А.Сүхбат нь улсын аварга цолтой байсан бөгөөд их шөвөгт шалгарсан билээ. Гэвч тэрбээр допингоо хүлээн зөвшөөрөөгүй учир шүүхэд хандаж, улмаар шүүхийн шийдвэр түүний талд гарса</w:t>
      </w:r>
      <w:r>
        <w:rPr>
          <w:lang w:val="mn-MN"/>
        </w:rPr>
        <w:t>ш</w:t>
      </w:r>
      <w:r w:rsidRPr="004F3163">
        <w:rPr>
          <w:lang w:val="mn-MN"/>
        </w:rPr>
        <w:t xml:space="preserve">н юм. Ингээд А.Сүхбат аварга ямар ч шийтгэлгүй өнгөрсөн. </w:t>
      </w:r>
      <w:hyperlink r:id="rId21" w:history="1">
        <w:r w:rsidRPr="004F3163">
          <w:rPr>
            <w:rStyle w:val="Hyperlink"/>
            <w:lang w:val="mn-MN"/>
          </w:rPr>
          <w:t>https://koo.mn/p/883/</w:t>
        </w:r>
      </w:hyperlink>
      <w:r w:rsidRPr="004F3163">
        <w:rPr>
          <w:lang w:val="mn-MN"/>
        </w:rPr>
        <w:t xml:space="preserve"> хамгийн сүүлд 2020.11.30-нд хандсан.</w:t>
      </w:r>
    </w:p>
    <w:p w14:paraId="47B94566" w14:textId="3ECAD36F" w:rsidR="00B36CCD" w:rsidRPr="004F3163" w:rsidRDefault="00BD6BCF" w:rsidP="00EE411C">
      <w:pPr>
        <w:pStyle w:val="FootnoteText"/>
        <w:ind w:right="283"/>
        <w:jc w:val="both"/>
        <w:rPr>
          <w:lang w:val="mn-MN"/>
        </w:rPr>
      </w:pPr>
      <w:hyperlink r:id="rId22" w:history="1">
        <w:r w:rsidR="00B36CCD" w:rsidRPr="004F3163">
          <w:rPr>
            <w:rStyle w:val="Hyperlink"/>
            <w:lang w:val="mn-MN"/>
          </w:rPr>
          <w:t>http://analiz.mn/postview/12813</w:t>
        </w:r>
      </w:hyperlink>
      <w:r w:rsidR="00B36CCD" w:rsidRPr="004F3163">
        <w:rPr>
          <w:lang w:val="mn-MN"/>
        </w:rPr>
        <w:t xml:space="preserve"> сүүлд 2020.11.30-нд хандсан.</w:t>
      </w:r>
    </w:p>
  </w:footnote>
  <w:footnote w:id="80">
    <w:p w14:paraId="2456F500" w14:textId="67FDF9B3" w:rsidR="00B36CCD" w:rsidRPr="004F3163" w:rsidRDefault="00B36CCD" w:rsidP="00EE411C">
      <w:pPr>
        <w:pStyle w:val="FootnoteText"/>
        <w:ind w:right="283"/>
        <w:jc w:val="both"/>
        <w:rPr>
          <w:lang w:val="mn-MN"/>
        </w:rPr>
      </w:pPr>
      <w:r w:rsidRPr="004F3163">
        <w:rPr>
          <w:rStyle w:val="FootnoteReference"/>
          <w:lang w:val="mn-MN"/>
        </w:rPr>
        <w:footnoteRef/>
      </w:r>
      <w:r w:rsidRPr="004F3163">
        <w:rPr>
          <w:lang w:val="mn-MN"/>
        </w:rPr>
        <w:t xml:space="preserve"> Ду.Батбаярын шинжилгээнээс сэргээш илэрч зохион байгуулах хороо тvvний цолыг хураах шийдвэр гаргаж байв. Харин Ду.Батбаярын гомдлын дагуу шvvх авч хэлэлцээд хvчингvй болгож байжээ. </w:t>
      </w:r>
      <w:hyperlink r:id="rId23" w:history="1">
        <w:r w:rsidRPr="004F3163">
          <w:rPr>
            <w:rStyle w:val="Hyperlink"/>
            <w:lang w:val="mn-MN"/>
          </w:rPr>
          <w:t>https://bit.ly/2JFjTwF</w:t>
        </w:r>
      </w:hyperlink>
      <w:r w:rsidRPr="004F3163">
        <w:rPr>
          <w:lang w:val="mn-MN"/>
        </w:rPr>
        <w:t xml:space="preserve"> сүүлд 2020.11.30-нд хандсан.</w:t>
      </w:r>
    </w:p>
  </w:footnote>
  <w:footnote w:id="81">
    <w:p w14:paraId="31DA09BB" w14:textId="6E9A4EB5" w:rsidR="00B36CCD" w:rsidRPr="004F3163" w:rsidRDefault="00B36CCD" w:rsidP="00EE411C">
      <w:pPr>
        <w:pStyle w:val="FootnoteText"/>
        <w:ind w:right="283"/>
        <w:jc w:val="both"/>
        <w:rPr>
          <w:lang w:val="mn-MN"/>
        </w:rPr>
      </w:pPr>
      <w:r w:rsidRPr="004F3163">
        <w:rPr>
          <w:rStyle w:val="FootnoteReference"/>
          <w:lang w:val="mn-MN"/>
        </w:rPr>
        <w:footnoteRef/>
      </w:r>
      <w:r w:rsidRPr="004F3163">
        <w:rPr>
          <w:lang w:val="mn-MN"/>
        </w:rPr>
        <w:t xml:space="preserve"> Д.Рагчааг 2006 онд бус 2012 онд буруутайг нь тогтоож, түүнд унасан гэх Ц.Магалжавт заан, Ш.Уламбаярт харцага цол нөхөж олгосон түүхтэй. Энэ үед Д.Рагчаа заан цолтойдоо улсын баяр наадамд үзүүрлэж, гарьд цол нэмсэн тул нэг чимгийг нь хасаад л өнгөрсөн. </w:t>
      </w:r>
      <w:hyperlink r:id="rId24" w:history="1">
        <w:r w:rsidRPr="004F3163">
          <w:rPr>
            <w:rStyle w:val="Hyperlink"/>
            <w:lang w:val="mn-MN"/>
          </w:rPr>
          <w:t>https://koo.mn/p/883/</w:t>
        </w:r>
      </w:hyperlink>
      <w:r w:rsidRPr="004F3163">
        <w:rPr>
          <w:lang w:val="mn-MN"/>
        </w:rPr>
        <w:t xml:space="preserve"> сүүлд 2020.11.30-нд хандсан.</w:t>
      </w:r>
    </w:p>
  </w:footnote>
  <w:footnote w:id="82">
    <w:p w14:paraId="76316234" w14:textId="061E183A" w:rsidR="00B36CCD" w:rsidRPr="004F3163" w:rsidRDefault="00B36CCD" w:rsidP="00EE411C">
      <w:pPr>
        <w:pStyle w:val="FootnoteText"/>
        <w:ind w:right="283"/>
        <w:jc w:val="both"/>
        <w:rPr>
          <w:lang w:val="mn-MN"/>
        </w:rPr>
      </w:pPr>
      <w:r w:rsidRPr="004F3163">
        <w:rPr>
          <w:rStyle w:val="FootnoteReference"/>
          <w:lang w:val="mn-MN"/>
        </w:rPr>
        <w:footnoteRef/>
      </w:r>
      <w:r w:rsidRPr="004F3163">
        <w:rPr>
          <w:lang w:val="mn-MN"/>
        </w:rPr>
        <w:t xml:space="preserve"> Үндэсний их баяр наадмаар 5 давж шөвгөрөн “Өсөх идэр” чимэг хүртсэн Говь-Алтай аймгийн Эрдэнэ сумын харъяат, “Хилчин” спорт хорооны бөх, улсын заан Б.Соронзонболд, “Улам нэмэх” чимэг хүртсэн Завхан аймгийн Дөрвөлжин сумын харъяат, “Хүч” спорт хорооны бөх, улсын начин Ц.Сумъяабэйс нарын давааг хүчингүй болгон чимгийг нь хурааж, дээрх хоёр бөхөд унасан улсын заан Б.Ганбат, улсын харцага Д.Баасандорж нарт чимгийг нөхөн олгосон. </w:t>
      </w:r>
      <w:hyperlink r:id="rId25" w:history="1">
        <w:r w:rsidRPr="004F3163">
          <w:rPr>
            <w:rStyle w:val="Hyperlink"/>
            <w:lang w:val="mn-MN"/>
          </w:rPr>
          <w:t>https://vip76.mn/content/8333</w:t>
        </w:r>
      </w:hyperlink>
      <w:r w:rsidRPr="004F3163">
        <w:rPr>
          <w:lang w:val="mn-MN"/>
        </w:rPr>
        <w:t xml:space="preserve"> сүүлд 2020.11.10-нд хандсан.</w:t>
      </w:r>
    </w:p>
  </w:footnote>
  <w:footnote w:id="83">
    <w:p w14:paraId="3271C14E" w14:textId="77777777" w:rsidR="002B085F" w:rsidRPr="00295965" w:rsidRDefault="002B085F" w:rsidP="002B085F">
      <w:pPr>
        <w:pStyle w:val="FootnoteText"/>
        <w:rPr>
          <w:lang w:val="mn-MN"/>
        </w:rPr>
      </w:pPr>
      <w:r>
        <w:rPr>
          <w:rStyle w:val="FootnoteReference"/>
        </w:rPr>
        <w:footnoteRef/>
      </w:r>
      <w:r>
        <w:t xml:space="preserve"> </w:t>
      </w:r>
      <w:hyperlink r:id="rId26" w:history="1">
        <w:r w:rsidRPr="00B457F8">
          <w:rPr>
            <w:rStyle w:val="Hyperlink"/>
            <w:lang w:val="mn-MN"/>
          </w:rPr>
          <w:t>https://zarig.mn/eyg</w:t>
        </w:r>
      </w:hyperlink>
      <w:r>
        <w:rPr>
          <w:lang w:val="mn-MN"/>
        </w:rPr>
        <w:t xml:space="preserve"> сайтад байршуулсан гадаад орнуудын туршлагаас авав.</w:t>
      </w:r>
    </w:p>
  </w:footnote>
  <w:footnote w:id="84">
    <w:p w14:paraId="1C394B93" w14:textId="581D6F94" w:rsidR="00B36CCD" w:rsidRPr="00295965" w:rsidRDefault="00B36CCD">
      <w:pPr>
        <w:pStyle w:val="FootnoteText"/>
        <w:rPr>
          <w:lang w:val="mn-MN"/>
        </w:rPr>
      </w:pPr>
      <w:r>
        <w:rPr>
          <w:rStyle w:val="FootnoteReference"/>
        </w:rPr>
        <w:footnoteRef/>
      </w:r>
      <w:r>
        <w:t xml:space="preserve"> WADA. </w:t>
      </w:r>
      <w:r>
        <w:rPr>
          <w:lang w:val="mn-MN"/>
        </w:rPr>
        <w:t xml:space="preserve">Тамирчдад зориулсан олон улсын сэргээшийн эсрэг </w:t>
      </w:r>
      <w:r>
        <w:t>/</w:t>
      </w:r>
      <w:r>
        <w:rPr>
          <w:lang w:val="mn-MN"/>
        </w:rPr>
        <w:t>2015</w:t>
      </w:r>
      <w:r>
        <w:t>/</w:t>
      </w:r>
      <w:r>
        <w:rPr>
          <w:lang w:val="mn-MN"/>
        </w:rPr>
        <w:t xml:space="preserve"> хуулийн лавлагааны удирдамж. УБ., </w:t>
      </w:r>
      <w:r>
        <w:t>(</w:t>
      </w:r>
      <w:r>
        <w:rPr>
          <w:lang w:val="mn-MN"/>
        </w:rPr>
        <w:t>2</w:t>
      </w:r>
      <w:r>
        <w:t xml:space="preserve">015), </w:t>
      </w:r>
      <w:r>
        <w:rPr>
          <w:lang w:val="mn-MN"/>
        </w:rPr>
        <w:t>20 дахь тал.</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8694D"/>
    <w:multiLevelType w:val="hybridMultilevel"/>
    <w:tmpl w:val="E1D2E3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9861A8"/>
    <w:multiLevelType w:val="hybridMultilevel"/>
    <w:tmpl w:val="6BF62BB8"/>
    <w:lvl w:ilvl="0" w:tplc="0450000F">
      <w:start w:val="1"/>
      <w:numFmt w:val="decimal"/>
      <w:lvlText w:val="%1."/>
      <w:lvlJc w:val="left"/>
      <w:pPr>
        <w:ind w:left="1440" w:hanging="360"/>
      </w:pPr>
    </w:lvl>
    <w:lvl w:ilvl="1" w:tplc="04500019" w:tentative="1">
      <w:start w:val="1"/>
      <w:numFmt w:val="lowerLetter"/>
      <w:lvlText w:val="%2."/>
      <w:lvlJc w:val="left"/>
      <w:pPr>
        <w:ind w:left="2160" w:hanging="360"/>
      </w:pPr>
    </w:lvl>
    <w:lvl w:ilvl="2" w:tplc="0450001B" w:tentative="1">
      <w:start w:val="1"/>
      <w:numFmt w:val="lowerRoman"/>
      <w:lvlText w:val="%3."/>
      <w:lvlJc w:val="right"/>
      <w:pPr>
        <w:ind w:left="2880" w:hanging="180"/>
      </w:pPr>
    </w:lvl>
    <w:lvl w:ilvl="3" w:tplc="0450000F" w:tentative="1">
      <w:start w:val="1"/>
      <w:numFmt w:val="decimal"/>
      <w:lvlText w:val="%4."/>
      <w:lvlJc w:val="left"/>
      <w:pPr>
        <w:ind w:left="3600" w:hanging="360"/>
      </w:pPr>
    </w:lvl>
    <w:lvl w:ilvl="4" w:tplc="04500019" w:tentative="1">
      <w:start w:val="1"/>
      <w:numFmt w:val="lowerLetter"/>
      <w:lvlText w:val="%5."/>
      <w:lvlJc w:val="left"/>
      <w:pPr>
        <w:ind w:left="4320" w:hanging="360"/>
      </w:pPr>
    </w:lvl>
    <w:lvl w:ilvl="5" w:tplc="0450001B" w:tentative="1">
      <w:start w:val="1"/>
      <w:numFmt w:val="lowerRoman"/>
      <w:lvlText w:val="%6."/>
      <w:lvlJc w:val="right"/>
      <w:pPr>
        <w:ind w:left="5040" w:hanging="180"/>
      </w:pPr>
    </w:lvl>
    <w:lvl w:ilvl="6" w:tplc="0450000F" w:tentative="1">
      <w:start w:val="1"/>
      <w:numFmt w:val="decimal"/>
      <w:lvlText w:val="%7."/>
      <w:lvlJc w:val="left"/>
      <w:pPr>
        <w:ind w:left="5760" w:hanging="360"/>
      </w:pPr>
    </w:lvl>
    <w:lvl w:ilvl="7" w:tplc="04500019" w:tentative="1">
      <w:start w:val="1"/>
      <w:numFmt w:val="lowerLetter"/>
      <w:lvlText w:val="%8."/>
      <w:lvlJc w:val="left"/>
      <w:pPr>
        <w:ind w:left="6480" w:hanging="360"/>
      </w:pPr>
    </w:lvl>
    <w:lvl w:ilvl="8" w:tplc="0450001B" w:tentative="1">
      <w:start w:val="1"/>
      <w:numFmt w:val="lowerRoman"/>
      <w:lvlText w:val="%9."/>
      <w:lvlJc w:val="right"/>
      <w:pPr>
        <w:ind w:left="7200" w:hanging="180"/>
      </w:pPr>
    </w:lvl>
  </w:abstractNum>
  <w:abstractNum w:abstractNumId="2" w15:restartNumberingAfterBreak="0">
    <w:nsid w:val="0F3C1755"/>
    <w:multiLevelType w:val="hybridMultilevel"/>
    <w:tmpl w:val="0BD08320"/>
    <w:lvl w:ilvl="0" w:tplc="5EF2DF38">
      <w:start w:val="10"/>
      <w:numFmt w:val="bullet"/>
      <w:lvlText w:val="-"/>
      <w:lvlJc w:val="left"/>
      <w:pPr>
        <w:ind w:left="1440" w:hanging="360"/>
      </w:pPr>
      <w:rPr>
        <w:rFonts w:ascii="Arial" w:eastAsiaTheme="minorHAnsi" w:hAnsi="Arial" w:cs="Arial" w:hint="default"/>
        <w:color w:val="333333"/>
        <w:sz w:val="18"/>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3" w15:restartNumberingAfterBreak="0">
    <w:nsid w:val="1CDD7675"/>
    <w:multiLevelType w:val="hybridMultilevel"/>
    <w:tmpl w:val="77822FF2"/>
    <w:lvl w:ilvl="0" w:tplc="04500001">
      <w:start w:val="1"/>
      <w:numFmt w:val="bullet"/>
      <w:lvlText w:val=""/>
      <w:lvlJc w:val="left"/>
      <w:pPr>
        <w:ind w:left="720" w:hanging="360"/>
      </w:pPr>
      <w:rPr>
        <w:rFonts w:ascii="Symbol" w:hAnsi="Symbol" w:hint="default"/>
      </w:rPr>
    </w:lvl>
    <w:lvl w:ilvl="1" w:tplc="04500003">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4" w15:restartNumberingAfterBreak="0">
    <w:nsid w:val="31961602"/>
    <w:multiLevelType w:val="hybridMultilevel"/>
    <w:tmpl w:val="1BF29136"/>
    <w:lvl w:ilvl="0" w:tplc="0450000B">
      <w:start w:val="1"/>
      <w:numFmt w:val="bullet"/>
      <w:lvlText w:val=""/>
      <w:lvlJc w:val="left"/>
      <w:pPr>
        <w:ind w:left="720" w:hanging="360"/>
      </w:pPr>
      <w:rPr>
        <w:rFonts w:ascii="Wingdings" w:hAnsi="Wingdings" w:hint="default"/>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5" w15:restartNumberingAfterBreak="0">
    <w:nsid w:val="4DCE25BD"/>
    <w:multiLevelType w:val="hybridMultilevel"/>
    <w:tmpl w:val="021E7B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801A14"/>
    <w:multiLevelType w:val="hybridMultilevel"/>
    <w:tmpl w:val="3502EEBC"/>
    <w:lvl w:ilvl="0" w:tplc="AA1C643E">
      <w:start w:val="2"/>
      <w:numFmt w:val="decimal"/>
      <w:lvlText w:val="%1"/>
      <w:lvlJc w:val="left"/>
      <w:pPr>
        <w:ind w:left="720" w:hanging="360"/>
      </w:pPr>
      <w:rPr>
        <w:rFonts w:hint="default"/>
      </w:rPr>
    </w:lvl>
    <w:lvl w:ilvl="1" w:tplc="04500019" w:tentative="1">
      <w:start w:val="1"/>
      <w:numFmt w:val="lowerLetter"/>
      <w:lvlText w:val="%2."/>
      <w:lvlJc w:val="left"/>
      <w:pPr>
        <w:ind w:left="1440" w:hanging="360"/>
      </w:pPr>
    </w:lvl>
    <w:lvl w:ilvl="2" w:tplc="0450001B" w:tentative="1">
      <w:start w:val="1"/>
      <w:numFmt w:val="lowerRoman"/>
      <w:lvlText w:val="%3."/>
      <w:lvlJc w:val="right"/>
      <w:pPr>
        <w:ind w:left="2160" w:hanging="180"/>
      </w:pPr>
    </w:lvl>
    <w:lvl w:ilvl="3" w:tplc="0450000F" w:tentative="1">
      <w:start w:val="1"/>
      <w:numFmt w:val="decimal"/>
      <w:lvlText w:val="%4."/>
      <w:lvlJc w:val="left"/>
      <w:pPr>
        <w:ind w:left="2880" w:hanging="360"/>
      </w:pPr>
    </w:lvl>
    <w:lvl w:ilvl="4" w:tplc="04500019" w:tentative="1">
      <w:start w:val="1"/>
      <w:numFmt w:val="lowerLetter"/>
      <w:lvlText w:val="%5."/>
      <w:lvlJc w:val="left"/>
      <w:pPr>
        <w:ind w:left="3600" w:hanging="360"/>
      </w:pPr>
    </w:lvl>
    <w:lvl w:ilvl="5" w:tplc="0450001B" w:tentative="1">
      <w:start w:val="1"/>
      <w:numFmt w:val="lowerRoman"/>
      <w:lvlText w:val="%6."/>
      <w:lvlJc w:val="right"/>
      <w:pPr>
        <w:ind w:left="4320" w:hanging="180"/>
      </w:pPr>
    </w:lvl>
    <w:lvl w:ilvl="6" w:tplc="0450000F" w:tentative="1">
      <w:start w:val="1"/>
      <w:numFmt w:val="decimal"/>
      <w:lvlText w:val="%7."/>
      <w:lvlJc w:val="left"/>
      <w:pPr>
        <w:ind w:left="5040" w:hanging="360"/>
      </w:pPr>
    </w:lvl>
    <w:lvl w:ilvl="7" w:tplc="04500019" w:tentative="1">
      <w:start w:val="1"/>
      <w:numFmt w:val="lowerLetter"/>
      <w:lvlText w:val="%8."/>
      <w:lvlJc w:val="left"/>
      <w:pPr>
        <w:ind w:left="5760" w:hanging="360"/>
      </w:pPr>
    </w:lvl>
    <w:lvl w:ilvl="8" w:tplc="0450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3"/>
  </w:num>
  <w:num w:numId="5">
    <w:abstractNumId w:val="5"/>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FC3"/>
    <w:rsid w:val="000161DC"/>
    <w:rsid w:val="00025B70"/>
    <w:rsid w:val="0002686F"/>
    <w:rsid w:val="000274AE"/>
    <w:rsid w:val="000437C0"/>
    <w:rsid w:val="00053335"/>
    <w:rsid w:val="00062783"/>
    <w:rsid w:val="00064A51"/>
    <w:rsid w:val="0006500F"/>
    <w:rsid w:val="00093647"/>
    <w:rsid w:val="00095282"/>
    <w:rsid w:val="00096CBB"/>
    <w:rsid w:val="000A2A88"/>
    <w:rsid w:val="000A6AA3"/>
    <w:rsid w:val="000A7325"/>
    <w:rsid w:val="000C0979"/>
    <w:rsid w:val="000C4C50"/>
    <w:rsid w:val="000E2632"/>
    <w:rsid w:val="000F360C"/>
    <w:rsid w:val="00102047"/>
    <w:rsid w:val="001077C7"/>
    <w:rsid w:val="001167CE"/>
    <w:rsid w:val="0012678C"/>
    <w:rsid w:val="00131D7C"/>
    <w:rsid w:val="00137009"/>
    <w:rsid w:val="001518EF"/>
    <w:rsid w:val="00157C4C"/>
    <w:rsid w:val="00164FFF"/>
    <w:rsid w:val="00180246"/>
    <w:rsid w:val="00180CC2"/>
    <w:rsid w:val="0018549B"/>
    <w:rsid w:val="00191F2F"/>
    <w:rsid w:val="001964B1"/>
    <w:rsid w:val="001A307D"/>
    <w:rsid w:val="001C14A9"/>
    <w:rsid w:val="001C473B"/>
    <w:rsid w:val="001C4E71"/>
    <w:rsid w:val="001D1D11"/>
    <w:rsid w:val="001D21A1"/>
    <w:rsid w:val="001D664D"/>
    <w:rsid w:val="001D6D71"/>
    <w:rsid w:val="001E3675"/>
    <w:rsid w:val="001E39F9"/>
    <w:rsid w:val="001F21F2"/>
    <w:rsid w:val="001F6C28"/>
    <w:rsid w:val="00206E46"/>
    <w:rsid w:val="0021325A"/>
    <w:rsid w:val="002346E6"/>
    <w:rsid w:val="00244787"/>
    <w:rsid w:val="00263070"/>
    <w:rsid w:val="002640F5"/>
    <w:rsid w:val="00284901"/>
    <w:rsid w:val="0029388B"/>
    <w:rsid w:val="00295965"/>
    <w:rsid w:val="002960E4"/>
    <w:rsid w:val="002A1605"/>
    <w:rsid w:val="002B085F"/>
    <w:rsid w:val="002B3BC1"/>
    <w:rsid w:val="002C0E4A"/>
    <w:rsid w:val="002C71D7"/>
    <w:rsid w:val="002D2B51"/>
    <w:rsid w:val="00303933"/>
    <w:rsid w:val="00314350"/>
    <w:rsid w:val="00315011"/>
    <w:rsid w:val="00316D73"/>
    <w:rsid w:val="00316DAB"/>
    <w:rsid w:val="00322FC9"/>
    <w:rsid w:val="003471BF"/>
    <w:rsid w:val="003643C1"/>
    <w:rsid w:val="00381D70"/>
    <w:rsid w:val="00393399"/>
    <w:rsid w:val="003A2884"/>
    <w:rsid w:val="003A39DB"/>
    <w:rsid w:val="003B0709"/>
    <w:rsid w:val="003B0C19"/>
    <w:rsid w:val="003B34B5"/>
    <w:rsid w:val="003B5D91"/>
    <w:rsid w:val="003B6274"/>
    <w:rsid w:val="003C091D"/>
    <w:rsid w:val="003D28CD"/>
    <w:rsid w:val="003F048F"/>
    <w:rsid w:val="003F1E8F"/>
    <w:rsid w:val="004024D8"/>
    <w:rsid w:val="00420D0E"/>
    <w:rsid w:val="00420E5E"/>
    <w:rsid w:val="00423AA1"/>
    <w:rsid w:val="00440CB6"/>
    <w:rsid w:val="0044278E"/>
    <w:rsid w:val="004459FB"/>
    <w:rsid w:val="0044699E"/>
    <w:rsid w:val="00450D2B"/>
    <w:rsid w:val="00454671"/>
    <w:rsid w:val="0045736B"/>
    <w:rsid w:val="004575D3"/>
    <w:rsid w:val="0046247B"/>
    <w:rsid w:val="00465BF7"/>
    <w:rsid w:val="0047397D"/>
    <w:rsid w:val="004824E1"/>
    <w:rsid w:val="004841C6"/>
    <w:rsid w:val="00485D58"/>
    <w:rsid w:val="00487A90"/>
    <w:rsid w:val="00491C92"/>
    <w:rsid w:val="0049271E"/>
    <w:rsid w:val="004A0581"/>
    <w:rsid w:val="004A148E"/>
    <w:rsid w:val="004B00F3"/>
    <w:rsid w:val="004B5919"/>
    <w:rsid w:val="004F3163"/>
    <w:rsid w:val="00517354"/>
    <w:rsid w:val="00524F40"/>
    <w:rsid w:val="00527F3D"/>
    <w:rsid w:val="00530AB4"/>
    <w:rsid w:val="00532C91"/>
    <w:rsid w:val="005405CC"/>
    <w:rsid w:val="005467C2"/>
    <w:rsid w:val="00573BE8"/>
    <w:rsid w:val="0057581A"/>
    <w:rsid w:val="005812A2"/>
    <w:rsid w:val="00585975"/>
    <w:rsid w:val="00595D03"/>
    <w:rsid w:val="005B1875"/>
    <w:rsid w:val="005E2E54"/>
    <w:rsid w:val="005E7511"/>
    <w:rsid w:val="005F28A4"/>
    <w:rsid w:val="005F3AA0"/>
    <w:rsid w:val="005F555B"/>
    <w:rsid w:val="006066B8"/>
    <w:rsid w:val="00626726"/>
    <w:rsid w:val="006301FF"/>
    <w:rsid w:val="00630CCA"/>
    <w:rsid w:val="006358ED"/>
    <w:rsid w:val="00641006"/>
    <w:rsid w:val="00647C22"/>
    <w:rsid w:val="00647F67"/>
    <w:rsid w:val="00650E5D"/>
    <w:rsid w:val="006571B5"/>
    <w:rsid w:val="0066004D"/>
    <w:rsid w:val="00662828"/>
    <w:rsid w:val="006707C7"/>
    <w:rsid w:val="00673591"/>
    <w:rsid w:val="00687E30"/>
    <w:rsid w:val="00690912"/>
    <w:rsid w:val="00696ACA"/>
    <w:rsid w:val="00697804"/>
    <w:rsid w:val="006A2221"/>
    <w:rsid w:val="006B4AD1"/>
    <w:rsid w:val="006C0756"/>
    <w:rsid w:val="006D287C"/>
    <w:rsid w:val="006D5A78"/>
    <w:rsid w:val="006E528E"/>
    <w:rsid w:val="006F1DA3"/>
    <w:rsid w:val="0072355D"/>
    <w:rsid w:val="00723A9D"/>
    <w:rsid w:val="00723BD6"/>
    <w:rsid w:val="0072721C"/>
    <w:rsid w:val="0073220B"/>
    <w:rsid w:val="0073289B"/>
    <w:rsid w:val="00743A4E"/>
    <w:rsid w:val="0074447F"/>
    <w:rsid w:val="0074751A"/>
    <w:rsid w:val="007519C3"/>
    <w:rsid w:val="007571FC"/>
    <w:rsid w:val="00774142"/>
    <w:rsid w:val="00774DF1"/>
    <w:rsid w:val="00777931"/>
    <w:rsid w:val="007811EA"/>
    <w:rsid w:val="00783AF8"/>
    <w:rsid w:val="007B2C46"/>
    <w:rsid w:val="007C10BA"/>
    <w:rsid w:val="007C7495"/>
    <w:rsid w:val="007D7BC0"/>
    <w:rsid w:val="007D7E99"/>
    <w:rsid w:val="007E7558"/>
    <w:rsid w:val="00800211"/>
    <w:rsid w:val="00801C04"/>
    <w:rsid w:val="00804A51"/>
    <w:rsid w:val="00813A35"/>
    <w:rsid w:val="008160B3"/>
    <w:rsid w:val="008233C1"/>
    <w:rsid w:val="00834114"/>
    <w:rsid w:val="008444CF"/>
    <w:rsid w:val="00846881"/>
    <w:rsid w:val="00850A24"/>
    <w:rsid w:val="0085142F"/>
    <w:rsid w:val="00855942"/>
    <w:rsid w:val="00861505"/>
    <w:rsid w:val="00870CCA"/>
    <w:rsid w:val="00874AFE"/>
    <w:rsid w:val="008755FA"/>
    <w:rsid w:val="00884F66"/>
    <w:rsid w:val="00886F76"/>
    <w:rsid w:val="00890E41"/>
    <w:rsid w:val="008964EE"/>
    <w:rsid w:val="00896F6C"/>
    <w:rsid w:val="008A3423"/>
    <w:rsid w:val="008A617B"/>
    <w:rsid w:val="008B1BC9"/>
    <w:rsid w:val="008B43DB"/>
    <w:rsid w:val="008B4ED9"/>
    <w:rsid w:val="008E1FA9"/>
    <w:rsid w:val="008E3BAA"/>
    <w:rsid w:val="009050F0"/>
    <w:rsid w:val="00910955"/>
    <w:rsid w:val="00912AFC"/>
    <w:rsid w:val="009168F4"/>
    <w:rsid w:val="00941378"/>
    <w:rsid w:val="009433C7"/>
    <w:rsid w:val="00950832"/>
    <w:rsid w:val="0095279D"/>
    <w:rsid w:val="00971FF2"/>
    <w:rsid w:val="009920B1"/>
    <w:rsid w:val="009A2E26"/>
    <w:rsid w:val="009B4807"/>
    <w:rsid w:val="009C375C"/>
    <w:rsid w:val="009D05C9"/>
    <w:rsid w:val="009D404F"/>
    <w:rsid w:val="009D59E0"/>
    <w:rsid w:val="009D79CD"/>
    <w:rsid w:val="009E468E"/>
    <w:rsid w:val="009F090B"/>
    <w:rsid w:val="00A01020"/>
    <w:rsid w:val="00A06729"/>
    <w:rsid w:val="00A07076"/>
    <w:rsid w:val="00A10DCC"/>
    <w:rsid w:val="00A14DBC"/>
    <w:rsid w:val="00A16E33"/>
    <w:rsid w:val="00A31927"/>
    <w:rsid w:val="00A33465"/>
    <w:rsid w:val="00A336B3"/>
    <w:rsid w:val="00A44A82"/>
    <w:rsid w:val="00A5074D"/>
    <w:rsid w:val="00A55E20"/>
    <w:rsid w:val="00A565A9"/>
    <w:rsid w:val="00A61B52"/>
    <w:rsid w:val="00A62406"/>
    <w:rsid w:val="00A62BA8"/>
    <w:rsid w:val="00A711F1"/>
    <w:rsid w:val="00A71347"/>
    <w:rsid w:val="00A71F24"/>
    <w:rsid w:val="00A72CB7"/>
    <w:rsid w:val="00A7635C"/>
    <w:rsid w:val="00A82B90"/>
    <w:rsid w:val="00A84604"/>
    <w:rsid w:val="00A97B69"/>
    <w:rsid w:val="00AA53F0"/>
    <w:rsid w:val="00AA5CCC"/>
    <w:rsid w:val="00AE3EBA"/>
    <w:rsid w:val="00AE3FDB"/>
    <w:rsid w:val="00AE7678"/>
    <w:rsid w:val="00AF0827"/>
    <w:rsid w:val="00AF09BA"/>
    <w:rsid w:val="00B002D6"/>
    <w:rsid w:val="00B339A2"/>
    <w:rsid w:val="00B36CCD"/>
    <w:rsid w:val="00B37415"/>
    <w:rsid w:val="00B4276E"/>
    <w:rsid w:val="00B43C35"/>
    <w:rsid w:val="00B67EE6"/>
    <w:rsid w:val="00B73846"/>
    <w:rsid w:val="00B80959"/>
    <w:rsid w:val="00B85FA1"/>
    <w:rsid w:val="00B9300B"/>
    <w:rsid w:val="00BA04CA"/>
    <w:rsid w:val="00BA51AD"/>
    <w:rsid w:val="00BB43DE"/>
    <w:rsid w:val="00BC5AC9"/>
    <w:rsid w:val="00BD60F1"/>
    <w:rsid w:val="00BD6BCF"/>
    <w:rsid w:val="00BE2E03"/>
    <w:rsid w:val="00BE340C"/>
    <w:rsid w:val="00BF2FCF"/>
    <w:rsid w:val="00BF7688"/>
    <w:rsid w:val="00C03E22"/>
    <w:rsid w:val="00C046A5"/>
    <w:rsid w:val="00C12E97"/>
    <w:rsid w:val="00C14545"/>
    <w:rsid w:val="00C15ECC"/>
    <w:rsid w:val="00C22975"/>
    <w:rsid w:val="00C315D1"/>
    <w:rsid w:val="00C358AF"/>
    <w:rsid w:val="00C422D8"/>
    <w:rsid w:val="00C51537"/>
    <w:rsid w:val="00C51BE9"/>
    <w:rsid w:val="00C57357"/>
    <w:rsid w:val="00C60107"/>
    <w:rsid w:val="00C65EA3"/>
    <w:rsid w:val="00C94F19"/>
    <w:rsid w:val="00C97897"/>
    <w:rsid w:val="00CA2F77"/>
    <w:rsid w:val="00CB545B"/>
    <w:rsid w:val="00CC16BA"/>
    <w:rsid w:val="00CD4FF1"/>
    <w:rsid w:val="00CD7507"/>
    <w:rsid w:val="00CF4102"/>
    <w:rsid w:val="00D03FC7"/>
    <w:rsid w:val="00D04C35"/>
    <w:rsid w:val="00D0589E"/>
    <w:rsid w:val="00D06945"/>
    <w:rsid w:val="00D14A1E"/>
    <w:rsid w:val="00D1666C"/>
    <w:rsid w:val="00D17035"/>
    <w:rsid w:val="00D27021"/>
    <w:rsid w:val="00D2705A"/>
    <w:rsid w:val="00D270BF"/>
    <w:rsid w:val="00D351C6"/>
    <w:rsid w:val="00D4729C"/>
    <w:rsid w:val="00D506BF"/>
    <w:rsid w:val="00D56C3D"/>
    <w:rsid w:val="00D56C7A"/>
    <w:rsid w:val="00D71239"/>
    <w:rsid w:val="00D74046"/>
    <w:rsid w:val="00D74DD4"/>
    <w:rsid w:val="00D91641"/>
    <w:rsid w:val="00D952C5"/>
    <w:rsid w:val="00DA30EA"/>
    <w:rsid w:val="00DC3E66"/>
    <w:rsid w:val="00DD235E"/>
    <w:rsid w:val="00DE56BD"/>
    <w:rsid w:val="00DE5E15"/>
    <w:rsid w:val="00DF401C"/>
    <w:rsid w:val="00DF40DE"/>
    <w:rsid w:val="00E00B63"/>
    <w:rsid w:val="00E06701"/>
    <w:rsid w:val="00E17C9B"/>
    <w:rsid w:val="00E37A96"/>
    <w:rsid w:val="00E42B16"/>
    <w:rsid w:val="00E51939"/>
    <w:rsid w:val="00E64CB7"/>
    <w:rsid w:val="00E735B6"/>
    <w:rsid w:val="00E81B07"/>
    <w:rsid w:val="00E949AC"/>
    <w:rsid w:val="00E96CF3"/>
    <w:rsid w:val="00EA6507"/>
    <w:rsid w:val="00EB7017"/>
    <w:rsid w:val="00EE411C"/>
    <w:rsid w:val="00EE45D1"/>
    <w:rsid w:val="00EF48CD"/>
    <w:rsid w:val="00F0587B"/>
    <w:rsid w:val="00F10C98"/>
    <w:rsid w:val="00F15E24"/>
    <w:rsid w:val="00F26F75"/>
    <w:rsid w:val="00F34A02"/>
    <w:rsid w:val="00F36FC3"/>
    <w:rsid w:val="00F4145B"/>
    <w:rsid w:val="00F536EF"/>
    <w:rsid w:val="00F56957"/>
    <w:rsid w:val="00F673D3"/>
    <w:rsid w:val="00F71A79"/>
    <w:rsid w:val="00F74112"/>
    <w:rsid w:val="00F82676"/>
    <w:rsid w:val="00F82CA9"/>
    <w:rsid w:val="00F83EDD"/>
    <w:rsid w:val="00FA6411"/>
    <w:rsid w:val="00FB5274"/>
    <w:rsid w:val="00FB6E6C"/>
    <w:rsid w:val="00FD1DDA"/>
    <w:rsid w:val="00FE0C13"/>
    <w:rsid w:val="00FE16E0"/>
    <w:rsid w:val="00FE2BC6"/>
    <w:rsid w:val="00FE2D7B"/>
    <w:rsid w:val="00FE6F4F"/>
    <w:rsid w:val="00FE7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4862F0"/>
  <w15:chartTrackingRefBased/>
  <w15:docId w15:val="{C06ABED4-33A9-4462-9323-74339C491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44A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870CCA"/>
    <w:pPr>
      <w:spacing w:after="0" w:line="240" w:lineRule="auto"/>
    </w:pPr>
  </w:style>
  <w:style w:type="character" w:customStyle="1" w:styleId="FootnoteTextChar">
    <w:name w:val="Footnote Text Char"/>
    <w:basedOn w:val="DefaultParagraphFont"/>
    <w:link w:val="FootnoteText"/>
    <w:rsid w:val="00870CCA"/>
  </w:style>
  <w:style w:type="character" w:styleId="FootnoteReference">
    <w:name w:val="footnote reference"/>
    <w:basedOn w:val="DefaultParagraphFont"/>
    <w:uiPriority w:val="99"/>
    <w:semiHidden/>
    <w:unhideWhenUsed/>
    <w:rsid w:val="00870CCA"/>
    <w:rPr>
      <w:vertAlign w:val="superscript"/>
    </w:rPr>
  </w:style>
  <w:style w:type="character" w:styleId="Hyperlink">
    <w:name w:val="Hyperlink"/>
    <w:basedOn w:val="DefaultParagraphFont"/>
    <w:uiPriority w:val="99"/>
    <w:unhideWhenUsed/>
    <w:rsid w:val="00D351C6"/>
    <w:rPr>
      <w:color w:val="0563C1" w:themeColor="hyperlink"/>
      <w:u w:val="single"/>
    </w:rPr>
  </w:style>
  <w:style w:type="character" w:customStyle="1" w:styleId="UnresolvedMention">
    <w:name w:val="Unresolved Mention"/>
    <w:basedOn w:val="DefaultParagraphFont"/>
    <w:uiPriority w:val="99"/>
    <w:semiHidden/>
    <w:unhideWhenUsed/>
    <w:rsid w:val="00D351C6"/>
    <w:rPr>
      <w:color w:val="605E5C"/>
      <w:shd w:val="clear" w:color="auto" w:fill="E1DFDD"/>
    </w:rPr>
  </w:style>
  <w:style w:type="paragraph" w:styleId="BalloonText">
    <w:name w:val="Balloon Text"/>
    <w:basedOn w:val="Normal"/>
    <w:link w:val="BalloonTextChar"/>
    <w:uiPriority w:val="99"/>
    <w:semiHidden/>
    <w:unhideWhenUsed/>
    <w:rsid w:val="009C37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375C"/>
    <w:rPr>
      <w:rFonts w:ascii="Segoe UI" w:hAnsi="Segoe UI" w:cs="Segoe UI"/>
      <w:sz w:val="18"/>
      <w:szCs w:val="18"/>
    </w:rPr>
  </w:style>
  <w:style w:type="paragraph" w:styleId="ListParagraph">
    <w:name w:val="List Paragraph"/>
    <w:basedOn w:val="Normal"/>
    <w:uiPriority w:val="34"/>
    <w:qFormat/>
    <w:rsid w:val="00FE2BC6"/>
    <w:pPr>
      <w:ind w:left="720"/>
      <w:contextualSpacing/>
    </w:pPr>
  </w:style>
  <w:style w:type="paragraph" w:styleId="BodyTextIndent">
    <w:name w:val="Body Text Indent"/>
    <w:basedOn w:val="Normal"/>
    <w:link w:val="BodyTextIndentChar"/>
    <w:uiPriority w:val="99"/>
    <w:semiHidden/>
    <w:unhideWhenUsed/>
    <w:rsid w:val="00A61B52"/>
    <w:pPr>
      <w:spacing w:after="0" w:line="240" w:lineRule="auto"/>
      <w:ind w:left="5040"/>
      <w:jc w:val="both"/>
    </w:pPr>
    <w:rPr>
      <w:rFonts w:ascii="Arial Mon" w:eastAsia="Times New Roman" w:hAnsi="Arial Mon" w:cs="Times New Roman"/>
      <w:b/>
      <w:sz w:val="24"/>
    </w:rPr>
  </w:style>
  <w:style w:type="character" w:customStyle="1" w:styleId="BodyTextIndentChar">
    <w:name w:val="Body Text Indent Char"/>
    <w:basedOn w:val="DefaultParagraphFont"/>
    <w:link w:val="BodyTextIndent"/>
    <w:uiPriority w:val="99"/>
    <w:semiHidden/>
    <w:rsid w:val="00A61B52"/>
    <w:rPr>
      <w:rFonts w:ascii="Arial Mon" w:eastAsia="Times New Roman" w:hAnsi="Arial Mon" w:cs="Times New Roman"/>
      <w:b/>
      <w:sz w:val="24"/>
    </w:rPr>
  </w:style>
  <w:style w:type="paragraph" w:styleId="BodyText">
    <w:name w:val="Body Text"/>
    <w:basedOn w:val="Normal"/>
    <w:link w:val="BodyTextChar"/>
    <w:uiPriority w:val="99"/>
    <w:semiHidden/>
    <w:unhideWhenUsed/>
    <w:rsid w:val="00D03FC7"/>
    <w:pPr>
      <w:spacing w:after="120"/>
    </w:pPr>
  </w:style>
  <w:style w:type="character" w:customStyle="1" w:styleId="BodyTextChar">
    <w:name w:val="Body Text Char"/>
    <w:basedOn w:val="DefaultParagraphFont"/>
    <w:link w:val="BodyText"/>
    <w:uiPriority w:val="99"/>
    <w:semiHidden/>
    <w:rsid w:val="00D03FC7"/>
  </w:style>
  <w:style w:type="paragraph" w:styleId="Header">
    <w:name w:val="header"/>
    <w:basedOn w:val="Normal"/>
    <w:link w:val="HeaderChar"/>
    <w:uiPriority w:val="99"/>
    <w:unhideWhenUsed/>
    <w:rsid w:val="008A3423"/>
    <w:pPr>
      <w:tabs>
        <w:tab w:val="center" w:pos="4320"/>
        <w:tab w:val="right" w:pos="8640"/>
      </w:tabs>
      <w:spacing w:after="0" w:line="240" w:lineRule="auto"/>
    </w:pPr>
  </w:style>
  <w:style w:type="character" w:customStyle="1" w:styleId="HeaderChar">
    <w:name w:val="Header Char"/>
    <w:basedOn w:val="DefaultParagraphFont"/>
    <w:link w:val="Header"/>
    <w:uiPriority w:val="99"/>
    <w:rsid w:val="008A3423"/>
  </w:style>
  <w:style w:type="paragraph" w:styleId="Footer">
    <w:name w:val="footer"/>
    <w:basedOn w:val="Normal"/>
    <w:link w:val="FooterChar"/>
    <w:uiPriority w:val="99"/>
    <w:unhideWhenUsed/>
    <w:rsid w:val="008A3423"/>
    <w:pPr>
      <w:tabs>
        <w:tab w:val="center" w:pos="4320"/>
        <w:tab w:val="right" w:pos="8640"/>
      </w:tabs>
      <w:spacing w:after="0" w:line="240" w:lineRule="auto"/>
    </w:pPr>
  </w:style>
  <w:style w:type="character" w:customStyle="1" w:styleId="FooterChar">
    <w:name w:val="Footer Char"/>
    <w:basedOn w:val="DefaultParagraphFont"/>
    <w:link w:val="Footer"/>
    <w:uiPriority w:val="99"/>
    <w:rsid w:val="008A3423"/>
  </w:style>
  <w:style w:type="table" w:styleId="ColorfulList-Accent1">
    <w:name w:val="Colorful List Accent 1"/>
    <w:basedOn w:val="TableNormal"/>
    <w:uiPriority w:val="72"/>
    <w:semiHidden/>
    <w:unhideWhenUsed/>
    <w:rsid w:val="00B002D6"/>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758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Nemelt/2014/14-ne-64.do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Nemelt/2007/07-ne-15.doc" TargetMode="External"/><Relationship Id="rId4" Type="http://schemas.openxmlformats.org/officeDocument/2006/relationships/settings" Target="settings.xml"/><Relationship Id="rId9" Type="http://schemas.openxmlformats.org/officeDocument/2006/relationships/hyperlink" Target="../../Nemelt/2014/14-ne-64.doc"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parliament.mn/files/9698" TargetMode="External"/><Relationship Id="rId13" Type="http://schemas.openxmlformats.org/officeDocument/2006/relationships/hyperlink" Target="https://legaldata.mn/b/127" TargetMode="External"/><Relationship Id="rId18" Type="http://schemas.openxmlformats.org/officeDocument/2006/relationships/hyperlink" Target="http://new.shuukh.mn/zahirgaaanhan/3654/view" TargetMode="External"/><Relationship Id="rId26" Type="http://schemas.openxmlformats.org/officeDocument/2006/relationships/hyperlink" Target="https://zarig.mn/eyg" TargetMode="External"/><Relationship Id="rId3" Type="http://schemas.openxmlformats.org/officeDocument/2006/relationships/hyperlink" Target="https://bit.ly/2IUbEg1" TargetMode="External"/><Relationship Id="rId21" Type="http://schemas.openxmlformats.org/officeDocument/2006/relationships/hyperlink" Target="https://koo.mn/p/883/" TargetMode="External"/><Relationship Id="rId7" Type="http://schemas.openxmlformats.org/officeDocument/2006/relationships/hyperlink" Target="http://www.todmagnai.mn/n/1y4" TargetMode="External"/><Relationship Id="rId12" Type="http://schemas.openxmlformats.org/officeDocument/2006/relationships/hyperlink" Target="http://new.shuukh.mn/zahirgaaanhan/7046/view" TargetMode="External"/><Relationship Id="rId17" Type="http://schemas.openxmlformats.org/officeDocument/2006/relationships/hyperlink" Target="http://shine.shuukh.mn/zahirgaaanhan/391/view" TargetMode="External"/><Relationship Id="rId25" Type="http://schemas.openxmlformats.org/officeDocument/2006/relationships/hyperlink" Target="https://vip76.mn/content/8333" TargetMode="External"/><Relationship Id="rId2" Type="http://schemas.openxmlformats.org/officeDocument/2006/relationships/hyperlink" Target="https://bit.ly/36ZoOk5" TargetMode="External"/><Relationship Id="rId16" Type="http://schemas.openxmlformats.org/officeDocument/2006/relationships/hyperlink" Target="http://shine.shuukh.mn/zahirgaaanhan/391/view" TargetMode="External"/><Relationship Id="rId20" Type="http://schemas.openxmlformats.org/officeDocument/2006/relationships/hyperlink" Target="http://new.shuukh.mn/zahirgaadavah/2948/view" TargetMode="External"/><Relationship Id="rId1" Type="http://schemas.openxmlformats.org/officeDocument/2006/relationships/hyperlink" Target="https://bit.ly/2IUbEg1" TargetMode="External"/><Relationship Id="rId6" Type="http://schemas.openxmlformats.org/officeDocument/2006/relationships/hyperlink" Target="http://www.parliament.mn/files/9922" TargetMode="External"/><Relationship Id="rId11" Type="http://schemas.openxmlformats.org/officeDocument/2006/relationships/hyperlink" Target="https://www.legalinfo.mn/annex/details/9895?lawid=13518" TargetMode="External"/><Relationship Id="rId24" Type="http://schemas.openxmlformats.org/officeDocument/2006/relationships/hyperlink" Target="https://koo.mn/p/883/" TargetMode="External"/><Relationship Id="rId5" Type="http://schemas.openxmlformats.org/officeDocument/2006/relationships/hyperlink" Target="http://www.parliament.mn/files/4386" TargetMode="External"/><Relationship Id="rId15" Type="http://schemas.openxmlformats.org/officeDocument/2006/relationships/hyperlink" Target="http://new.shuukh.mn/zahirgaaanhan/3654/view" TargetMode="External"/><Relationship Id="rId23" Type="http://schemas.openxmlformats.org/officeDocument/2006/relationships/hyperlink" Target="https://bit.ly/2JFjTwF" TargetMode="External"/><Relationship Id="rId10" Type="http://schemas.openxmlformats.org/officeDocument/2006/relationships/hyperlink" Target="http://www.parliament.mn/files/2272" TargetMode="External"/><Relationship Id="rId19" Type="http://schemas.openxmlformats.org/officeDocument/2006/relationships/hyperlink" Target="http://new.shuukh.mn/zahirgaaanhan/3654/view" TargetMode="External"/><Relationship Id="rId4" Type="http://schemas.openxmlformats.org/officeDocument/2006/relationships/hyperlink" Target="http://www.parliament.mn/n/xhfo" TargetMode="External"/><Relationship Id="rId9" Type="http://schemas.openxmlformats.org/officeDocument/2006/relationships/hyperlink" Target="http://www.parliament.mn/files/9854" TargetMode="External"/><Relationship Id="rId14" Type="http://schemas.openxmlformats.org/officeDocument/2006/relationships/hyperlink" Target="https://www.legalinfo.mn/law/details/3704?lawid=3704" TargetMode="External"/><Relationship Id="rId22" Type="http://schemas.openxmlformats.org/officeDocument/2006/relationships/hyperlink" Target="http://analiz.mn/postview/12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3A5D3D-628F-45A9-8E1A-7BCA8B272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3255</TotalTime>
  <Pages>31</Pages>
  <Words>10343</Words>
  <Characters>58957</Characters>
  <Application>Microsoft Office Word</Application>
  <DocSecurity>0</DocSecurity>
  <Lines>491</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TT</dc:creator>
  <cp:keywords/>
  <dc:description/>
  <cp:lastModifiedBy>jamia</cp:lastModifiedBy>
  <cp:revision>192</cp:revision>
  <dcterms:created xsi:type="dcterms:W3CDTF">2020-11-02T05:25:00Z</dcterms:created>
  <dcterms:modified xsi:type="dcterms:W3CDTF">2021-01-11T17:15:00Z</dcterms:modified>
</cp:coreProperties>
</file>