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40304E" w14:textId="77777777" w:rsidR="00270A68" w:rsidRPr="00081105" w:rsidRDefault="00270A68" w:rsidP="00270A68">
      <w:pPr>
        <w:spacing w:after="0" w:line="240" w:lineRule="auto"/>
        <w:jc w:val="center"/>
        <w:rPr>
          <w:rFonts w:ascii="Arial" w:hAnsi="Arial" w:cs="Arial"/>
          <w:color w:val="000000" w:themeColor="text1"/>
        </w:rPr>
      </w:pPr>
    </w:p>
    <w:p w14:paraId="1489D2EA" w14:textId="77777777" w:rsidR="00270A68" w:rsidRPr="00081105" w:rsidRDefault="00270A68" w:rsidP="00270A68">
      <w:pPr>
        <w:spacing w:after="0" w:line="240" w:lineRule="auto"/>
        <w:jc w:val="center"/>
        <w:rPr>
          <w:rFonts w:ascii="Arial" w:hAnsi="Arial" w:cs="Arial"/>
          <w:color w:val="000000" w:themeColor="text1"/>
          <w:lang w:val="mn-MN"/>
        </w:rPr>
      </w:pPr>
    </w:p>
    <w:p w14:paraId="066D25CA" w14:textId="77777777" w:rsidR="00270A68" w:rsidRPr="00081105" w:rsidRDefault="00270A68" w:rsidP="00270A68">
      <w:pPr>
        <w:spacing w:after="0" w:line="240" w:lineRule="auto"/>
        <w:jc w:val="center"/>
        <w:rPr>
          <w:rFonts w:ascii="Arial" w:hAnsi="Arial" w:cs="Arial"/>
          <w:color w:val="000000" w:themeColor="text1"/>
          <w:lang w:val="mn-MN"/>
        </w:rPr>
      </w:pPr>
    </w:p>
    <w:p w14:paraId="244F7480" w14:textId="77777777" w:rsidR="00270A68" w:rsidRPr="00081105" w:rsidRDefault="00270A68" w:rsidP="00270A68">
      <w:pPr>
        <w:spacing w:after="0" w:line="240" w:lineRule="auto"/>
        <w:jc w:val="center"/>
        <w:rPr>
          <w:rFonts w:ascii="Arial" w:hAnsi="Arial" w:cs="Arial"/>
          <w:color w:val="000000" w:themeColor="text1"/>
          <w:lang w:val="mn-MN"/>
        </w:rPr>
      </w:pPr>
    </w:p>
    <w:p w14:paraId="17351C3B" w14:textId="77777777" w:rsidR="00270A68" w:rsidRPr="00081105" w:rsidRDefault="00270A68" w:rsidP="00270A68">
      <w:pPr>
        <w:spacing w:after="0" w:line="240" w:lineRule="auto"/>
        <w:jc w:val="center"/>
        <w:rPr>
          <w:rFonts w:ascii="Arial" w:hAnsi="Arial" w:cs="Arial"/>
          <w:color w:val="000000" w:themeColor="text1"/>
          <w:lang w:val="mn-MN"/>
        </w:rPr>
      </w:pPr>
    </w:p>
    <w:p w14:paraId="6B88D314" w14:textId="77777777" w:rsidR="00270A68" w:rsidRPr="00081105" w:rsidRDefault="00270A68" w:rsidP="00270A68">
      <w:pPr>
        <w:spacing w:after="0" w:line="240" w:lineRule="auto"/>
        <w:jc w:val="center"/>
        <w:rPr>
          <w:rFonts w:ascii="Arial" w:hAnsi="Arial" w:cs="Arial"/>
          <w:color w:val="000000" w:themeColor="text1"/>
          <w:lang w:val="mn-MN"/>
        </w:rPr>
      </w:pPr>
    </w:p>
    <w:p w14:paraId="7B16A9B0" w14:textId="77777777" w:rsidR="00270A68" w:rsidRPr="00081105" w:rsidRDefault="00270A68" w:rsidP="00270A68">
      <w:pPr>
        <w:spacing w:after="0" w:line="240" w:lineRule="auto"/>
        <w:jc w:val="center"/>
        <w:rPr>
          <w:rFonts w:ascii="Arial" w:hAnsi="Arial" w:cs="Arial"/>
          <w:color w:val="000000" w:themeColor="text1"/>
          <w:lang w:val="mn-MN"/>
        </w:rPr>
      </w:pPr>
    </w:p>
    <w:p w14:paraId="2F78B5DB" w14:textId="77777777" w:rsidR="00270A68" w:rsidRPr="00081105" w:rsidRDefault="00270A68" w:rsidP="00270A68">
      <w:pPr>
        <w:spacing w:after="0" w:line="240" w:lineRule="auto"/>
        <w:jc w:val="center"/>
        <w:rPr>
          <w:rFonts w:ascii="Arial" w:hAnsi="Arial" w:cs="Arial"/>
          <w:color w:val="000000" w:themeColor="text1"/>
          <w:lang w:val="mn-MN"/>
        </w:rPr>
      </w:pPr>
    </w:p>
    <w:p w14:paraId="17AFB5D5" w14:textId="77777777" w:rsidR="00270A68" w:rsidRPr="00081105" w:rsidRDefault="00270A68" w:rsidP="00270A68">
      <w:pPr>
        <w:spacing w:after="0" w:line="240" w:lineRule="auto"/>
        <w:jc w:val="center"/>
        <w:rPr>
          <w:rFonts w:ascii="Arial" w:hAnsi="Arial" w:cs="Arial"/>
          <w:color w:val="000000" w:themeColor="text1"/>
          <w:lang w:val="mn-MN"/>
        </w:rPr>
      </w:pPr>
    </w:p>
    <w:p w14:paraId="3E5CAC29" w14:textId="77777777" w:rsidR="00270A68" w:rsidRPr="00081105" w:rsidRDefault="00270A68" w:rsidP="00270A68">
      <w:pPr>
        <w:spacing w:after="0" w:line="240" w:lineRule="auto"/>
        <w:jc w:val="center"/>
        <w:rPr>
          <w:rFonts w:ascii="Arial" w:hAnsi="Arial" w:cs="Arial"/>
          <w:color w:val="000000" w:themeColor="text1"/>
          <w:sz w:val="40"/>
          <w:szCs w:val="40"/>
          <w:lang w:val="mn-MN"/>
        </w:rPr>
      </w:pPr>
    </w:p>
    <w:p w14:paraId="5B755953" w14:textId="2126C83E" w:rsidR="00270A68" w:rsidRPr="00081105" w:rsidRDefault="00270A68" w:rsidP="00270A68">
      <w:pPr>
        <w:spacing w:after="0" w:line="240" w:lineRule="auto"/>
        <w:jc w:val="center"/>
        <w:rPr>
          <w:rFonts w:ascii="Arial" w:hAnsi="Arial" w:cs="Arial"/>
          <w:color w:val="000000" w:themeColor="text1"/>
          <w:sz w:val="32"/>
          <w:szCs w:val="32"/>
          <w:lang w:val="mn-MN"/>
        </w:rPr>
      </w:pPr>
    </w:p>
    <w:p w14:paraId="67DCBEE0" w14:textId="1A9374BD" w:rsidR="00D70EE8" w:rsidRPr="00081105" w:rsidRDefault="00D70EE8" w:rsidP="00270A68">
      <w:pPr>
        <w:spacing w:after="0" w:line="240" w:lineRule="auto"/>
        <w:jc w:val="center"/>
        <w:rPr>
          <w:rFonts w:ascii="Arial" w:hAnsi="Arial" w:cs="Arial"/>
          <w:color w:val="000000" w:themeColor="text1"/>
          <w:sz w:val="32"/>
          <w:szCs w:val="32"/>
          <w:lang w:val="mn-MN"/>
        </w:rPr>
      </w:pPr>
    </w:p>
    <w:p w14:paraId="25F23693" w14:textId="77777777" w:rsidR="00D70EE8" w:rsidRPr="00451DB1" w:rsidRDefault="00D70EE8" w:rsidP="00270A68">
      <w:pPr>
        <w:spacing w:after="0" w:line="240" w:lineRule="auto"/>
        <w:jc w:val="center"/>
        <w:rPr>
          <w:rFonts w:ascii="Arial" w:hAnsi="Arial" w:cs="Arial"/>
          <w:color w:val="000000" w:themeColor="text1"/>
          <w:sz w:val="32"/>
          <w:szCs w:val="32"/>
          <w:lang w:val="mn-MN"/>
        </w:rPr>
      </w:pPr>
    </w:p>
    <w:p w14:paraId="75E76DF8" w14:textId="5091DDDC" w:rsidR="00270A68" w:rsidRPr="00451DB1" w:rsidRDefault="00270A68" w:rsidP="00270A68">
      <w:pPr>
        <w:spacing w:after="0" w:line="240" w:lineRule="auto"/>
        <w:jc w:val="center"/>
        <w:rPr>
          <w:rFonts w:ascii="Arial" w:hAnsi="Arial" w:cs="Arial"/>
          <w:b/>
          <w:bCs/>
          <w:color w:val="000000" w:themeColor="text1"/>
          <w:sz w:val="32"/>
          <w:szCs w:val="32"/>
        </w:rPr>
      </w:pPr>
      <w:r w:rsidRPr="00451DB1">
        <w:rPr>
          <w:rFonts w:ascii="Arial" w:hAnsi="Arial" w:cs="Arial"/>
          <w:b/>
          <w:bCs/>
          <w:color w:val="000000" w:themeColor="text1"/>
          <w:sz w:val="32"/>
          <w:szCs w:val="32"/>
        </w:rPr>
        <w:t>ТӨРИЙН БОЛОН ОРОН НУТГИЙН ӨМЧИТ КОМПАНИЙН</w:t>
      </w:r>
    </w:p>
    <w:p w14:paraId="4A72BFD9" w14:textId="35C9FAAC" w:rsidR="00270A68" w:rsidRPr="00451DB1" w:rsidRDefault="00270A68" w:rsidP="00270A68">
      <w:pPr>
        <w:spacing w:after="0" w:line="240" w:lineRule="auto"/>
        <w:jc w:val="center"/>
        <w:rPr>
          <w:rFonts w:ascii="Arial" w:hAnsi="Arial" w:cs="Arial"/>
          <w:b/>
          <w:bCs/>
          <w:color w:val="000000" w:themeColor="text1"/>
          <w:sz w:val="32"/>
          <w:szCs w:val="32"/>
        </w:rPr>
      </w:pPr>
      <w:r w:rsidRPr="00451DB1">
        <w:rPr>
          <w:rFonts w:ascii="Arial" w:hAnsi="Arial" w:cs="Arial"/>
          <w:b/>
          <w:bCs/>
          <w:color w:val="000000" w:themeColor="text1"/>
          <w:sz w:val="32"/>
          <w:szCs w:val="32"/>
        </w:rPr>
        <w:t xml:space="preserve"> ТУХАЙ ХУУЛИЙН</w:t>
      </w:r>
      <w:r w:rsidRPr="00451DB1">
        <w:rPr>
          <w:rFonts w:ascii="Arial" w:hAnsi="Arial" w:cs="Arial"/>
          <w:b/>
          <w:bCs/>
          <w:color w:val="000000" w:themeColor="text1"/>
          <w:sz w:val="32"/>
          <w:szCs w:val="32"/>
          <w:lang w:val="mn-MN"/>
        </w:rPr>
        <w:t xml:space="preserve"> ТӨСӨЛ</w:t>
      </w:r>
      <w:r w:rsidR="00147F62" w:rsidRPr="00451DB1">
        <w:rPr>
          <w:rFonts w:ascii="Arial" w:hAnsi="Arial" w:cs="Arial"/>
          <w:b/>
          <w:bCs/>
          <w:color w:val="000000" w:themeColor="text1"/>
          <w:sz w:val="32"/>
          <w:szCs w:val="32"/>
          <w:lang w:val="mn-MN"/>
        </w:rPr>
        <w:t>Д ХИЙСЭН ЗАРДЛЫН ТООЦОО</w:t>
      </w:r>
      <w:r w:rsidR="00451DB1" w:rsidRPr="00451DB1">
        <w:rPr>
          <w:rFonts w:ascii="Arial" w:hAnsi="Arial" w:cs="Arial"/>
          <w:b/>
          <w:bCs/>
          <w:color w:val="000000" w:themeColor="text1"/>
          <w:sz w:val="32"/>
          <w:szCs w:val="32"/>
          <w:lang w:val="mn-MN"/>
        </w:rPr>
        <w:t>НЫ ТАЙЛАН</w:t>
      </w:r>
    </w:p>
    <w:p w14:paraId="2F36D24E" w14:textId="77777777" w:rsidR="00270A68" w:rsidRPr="00081105" w:rsidRDefault="00270A68" w:rsidP="00270A68">
      <w:pPr>
        <w:spacing w:after="0" w:line="240" w:lineRule="auto"/>
        <w:jc w:val="center"/>
        <w:rPr>
          <w:rFonts w:ascii="Arial" w:hAnsi="Arial" w:cs="Arial"/>
          <w:b/>
          <w:bCs/>
          <w:color w:val="000000" w:themeColor="text1"/>
          <w:sz w:val="28"/>
          <w:szCs w:val="28"/>
          <w:lang w:val="mn-MN"/>
        </w:rPr>
      </w:pPr>
    </w:p>
    <w:p w14:paraId="18CA1972" w14:textId="77777777" w:rsidR="00270A68" w:rsidRPr="00081105" w:rsidRDefault="00270A68" w:rsidP="00451DB1">
      <w:pPr>
        <w:spacing w:after="0" w:line="240" w:lineRule="auto"/>
        <w:rPr>
          <w:rFonts w:ascii="Arial" w:hAnsi="Arial" w:cs="Arial"/>
          <w:color w:val="000000" w:themeColor="text1"/>
          <w:szCs w:val="24"/>
          <w:lang w:val="mn-MN"/>
        </w:rPr>
      </w:pPr>
    </w:p>
    <w:p w14:paraId="1C3EF8B7" w14:textId="77777777" w:rsidR="00270A68" w:rsidRPr="00081105" w:rsidRDefault="00270A68" w:rsidP="00270A68">
      <w:pPr>
        <w:spacing w:after="0" w:line="240" w:lineRule="auto"/>
        <w:jc w:val="center"/>
        <w:rPr>
          <w:rFonts w:ascii="Arial" w:hAnsi="Arial" w:cs="Arial"/>
          <w:color w:val="000000" w:themeColor="text1"/>
          <w:szCs w:val="24"/>
          <w:lang w:val="mn-MN"/>
        </w:rPr>
      </w:pPr>
    </w:p>
    <w:p w14:paraId="36D85734" w14:textId="77777777" w:rsidR="00270A68" w:rsidRPr="00081105" w:rsidRDefault="00270A68" w:rsidP="00270A68">
      <w:pPr>
        <w:spacing w:after="0" w:line="240" w:lineRule="auto"/>
        <w:jc w:val="center"/>
        <w:rPr>
          <w:rFonts w:ascii="Arial" w:hAnsi="Arial" w:cs="Arial"/>
          <w:color w:val="000000" w:themeColor="text1"/>
          <w:szCs w:val="24"/>
          <w:lang w:val="mn-MN"/>
        </w:rPr>
      </w:pPr>
    </w:p>
    <w:p w14:paraId="00859882" w14:textId="77777777" w:rsidR="00451DB1" w:rsidRPr="00AF108C" w:rsidRDefault="00451DB1" w:rsidP="00451DB1">
      <w:pPr>
        <w:spacing w:line="240" w:lineRule="auto"/>
        <w:contextualSpacing/>
        <w:rPr>
          <w:rFonts w:ascii="Arial" w:hAnsi="Arial"/>
          <w:b/>
          <w:szCs w:val="24"/>
        </w:rPr>
      </w:pPr>
    </w:p>
    <w:p w14:paraId="203862BC" w14:textId="77777777" w:rsidR="00451DB1" w:rsidRDefault="00451DB1" w:rsidP="00451DB1">
      <w:pPr>
        <w:spacing w:line="240" w:lineRule="auto"/>
        <w:ind w:firstLine="720"/>
        <w:contextualSpacing/>
        <w:rPr>
          <w:rFonts w:ascii="Arial" w:hAnsi="Arial"/>
          <w:b/>
          <w:szCs w:val="24"/>
        </w:rPr>
      </w:pPr>
      <w:r w:rsidRPr="00AF108C">
        <w:rPr>
          <w:rFonts w:ascii="Arial" w:hAnsi="Arial"/>
          <w:b/>
          <w:szCs w:val="24"/>
        </w:rPr>
        <w:t>Захиалагч:</w:t>
      </w:r>
      <w:r w:rsidRPr="00AF108C">
        <w:rPr>
          <w:rFonts w:ascii="Arial" w:hAnsi="Arial"/>
          <w:b/>
          <w:szCs w:val="24"/>
        </w:rPr>
        <w:tab/>
      </w:r>
    </w:p>
    <w:p w14:paraId="2E307FEB" w14:textId="77777777" w:rsidR="00451DB1" w:rsidRPr="00AF108C" w:rsidRDefault="00451DB1" w:rsidP="00451DB1">
      <w:pPr>
        <w:spacing w:line="240" w:lineRule="auto"/>
        <w:ind w:firstLine="720"/>
        <w:contextualSpacing/>
        <w:rPr>
          <w:rFonts w:ascii="Arial" w:hAnsi="Arial"/>
          <w:b/>
          <w:szCs w:val="24"/>
        </w:rPr>
      </w:pPr>
    </w:p>
    <w:p w14:paraId="15A83380" w14:textId="77777777" w:rsidR="00451DB1" w:rsidRDefault="00451DB1" w:rsidP="00451DB1">
      <w:pPr>
        <w:spacing w:line="240" w:lineRule="auto"/>
        <w:ind w:firstLine="720"/>
        <w:contextualSpacing/>
        <w:jc w:val="both"/>
        <w:rPr>
          <w:rFonts w:ascii="Arial" w:hAnsi="Arial"/>
          <w:szCs w:val="24"/>
        </w:rPr>
      </w:pPr>
      <w:r w:rsidRPr="00AF108C">
        <w:rPr>
          <w:rFonts w:ascii="Arial" w:hAnsi="Arial"/>
          <w:szCs w:val="24"/>
        </w:rPr>
        <w:t>Германы олон улсын хамтын ажиллагааны нийгэмлэг</w:t>
      </w:r>
    </w:p>
    <w:p w14:paraId="70CC7E84" w14:textId="77777777" w:rsidR="00451DB1" w:rsidRPr="00AF108C" w:rsidRDefault="00451DB1" w:rsidP="00451DB1">
      <w:pPr>
        <w:spacing w:line="240" w:lineRule="auto"/>
        <w:ind w:firstLine="720"/>
        <w:contextualSpacing/>
        <w:jc w:val="both"/>
        <w:rPr>
          <w:rFonts w:ascii="Arial" w:hAnsi="Arial"/>
          <w:szCs w:val="24"/>
        </w:rPr>
      </w:pPr>
    </w:p>
    <w:p w14:paraId="701E7B4F" w14:textId="77777777" w:rsidR="00451DB1" w:rsidRPr="00AF108C" w:rsidRDefault="00451DB1" w:rsidP="00451DB1">
      <w:pPr>
        <w:spacing w:line="240" w:lineRule="auto"/>
        <w:ind w:left="720"/>
        <w:contextualSpacing/>
        <w:jc w:val="both"/>
        <w:rPr>
          <w:rFonts w:ascii="Arial" w:hAnsi="Arial"/>
          <w:szCs w:val="24"/>
        </w:rPr>
      </w:pPr>
      <w:r w:rsidRPr="00AF108C">
        <w:rPr>
          <w:rFonts w:ascii="Arial" w:hAnsi="Arial"/>
          <w:szCs w:val="24"/>
        </w:rPr>
        <w:t>“Шүүх эрх мэдлийн байгууллагуудын эрх зүйн орчныг боловсронгуй болгох, чадавхыг сайжруулах төсөл”</w:t>
      </w:r>
    </w:p>
    <w:p w14:paraId="5C6D76C4" w14:textId="77777777" w:rsidR="00451DB1" w:rsidRPr="00AF108C" w:rsidRDefault="00451DB1" w:rsidP="00451DB1">
      <w:pPr>
        <w:spacing w:line="240" w:lineRule="auto"/>
        <w:contextualSpacing/>
        <w:rPr>
          <w:rFonts w:ascii="Arial" w:hAnsi="Arial"/>
          <w:b/>
          <w:szCs w:val="24"/>
        </w:rPr>
      </w:pPr>
    </w:p>
    <w:p w14:paraId="4760F0F4" w14:textId="77777777" w:rsidR="00451DB1" w:rsidRDefault="00451DB1" w:rsidP="00451DB1">
      <w:pPr>
        <w:spacing w:line="240" w:lineRule="auto"/>
        <w:ind w:firstLine="720"/>
        <w:contextualSpacing/>
        <w:rPr>
          <w:rFonts w:ascii="Arial" w:hAnsi="Arial"/>
          <w:b/>
          <w:szCs w:val="24"/>
        </w:rPr>
      </w:pPr>
    </w:p>
    <w:p w14:paraId="6E721AC9" w14:textId="77777777" w:rsidR="00451DB1" w:rsidRDefault="00451DB1" w:rsidP="00451DB1">
      <w:pPr>
        <w:spacing w:line="240" w:lineRule="auto"/>
        <w:ind w:firstLine="720"/>
        <w:contextualSpacing/>
        <w:rPr>
          <w:rFonts w:ascii="Arial" w:hAnsi="Arial"/>
          <w:b/>
          <w:szCs w:val="24"/>
        </w:rPr>
      </w:pPr>
      <w:r w:rsidRPr="00AF108C">
        <w:rPr>
          <w:rFonts w:ascii="Arial" w:hAnsi="Arial"/>
          <w:b/>
          <w:szCs w:val="24"/>
        </w:rPr>
        <w:t>Гүйцэтгэгч:</w:t>
      </w:r>
      <w:r w:rsidRPr="00AF108C">
        <w:rPr>
          <w:rFonts w:ascii="Arial" w:hAnsi="Arial"/>
          <w:b/>
          <w:szCs w:val="24"/>
        </w:rPr>
        <w:tab/>
      </w:r>
    </w:p>
    <w:p w14:paraId="2A7A8C34" w14:textId="77777777" w:rsidR="00451DB1" w:rsidRPr="00AF108C" w:rsidRDefault="00451DB1" w:rsidP="00451DB1">
      <w:pPr>
        <w:spacing w:line="240" w:lineRule="auto"/>
        <w:ind w:firstLine="720"/>
        <w:contextualSpacing/>
        <w:rPr>
          <w:rFonts w:ascii="Arial" w:hAnsi="Arial"/>
          <w:b/>
          <w:szCs w:val="24"/>
        </w:rPr>
      </w:pPr>
    </w:p>
    <w:p w14:paraId="3A61720B" w14:textId="77777777" w:rsidR="00451DB1" w:rsidRPr="00AF108C" w:rsidRDefault="00451DB1" w:rsidP="00451DB1">
      <w:pPr>
        <w:spacing w:line="240" w:lineRule="auto"/>
        <w:ind w:firstLine="720"/>
        <w:contextualSpacing/>
        <w:rPr>
          <w:rFonts w:ascii="Arial" w:hAnsi="Arial"/>
          <w:szCs w:val="24"/>
        </w:rPr>
      </w:pPr>
      <w:r w:rsidRPr="00AF108C">
        <w:rPr>
          <w:rFonts w:ascii="Arial" w:hAnsi="Arial"/>
          <w:szCs w:val="24"/>
        </w:rPr>
        <w:t>Р.Очирбал</w:t>
      </w:r>
    </w:p>
    <w:p w14:paraId="24962DC0" w14:textId="77777777" w:rsidR="00270A68" w:rsidRPr="00081105" w:rsidRDefault="00270A68" w:rsidP="00270A68">
      <w:pPr>
        <w:spacing w:after="0" w:line="240" w:lineRule="auto"/>
        <w:jc w:val="center"/>
        <w:rPr>
          <w:rFonts w:ascii="Arial" w:hAnsi="Arial" w:cs="Arial"/>
          <w:color w:val="000000" w:themeColor="text1"/>
          <w:szCs w:val="24"/>
          <w:lang w:val="mn-MN"/>
        </w:rPr>
      </w:pPr>
    </w:p>
    <w:p w14:paraId="3065D9A5" w14:textId="77777777" w:rsidR="00270A68" w:rsidRPr="00081105" w:rsidRDefault="00270A68" w:rsidP="00270A68">
      <w:pPr>
        <w:spacing w:after="0" w:line="240" w:lineRule="auto"/>
        <w:jc w:val="center"/>
        <w:rPr>
          <w:rFonts w:ascii="Arial" w:hAnsi="Arial" w:cs="Arial"/>
          <w:color w:val="000000" w:themeColor="text1"/>
          <w:szCs w:val="24"/>
          <w:lang w:val="mn-MN"/>
        </w:rPr>
      </w:pPr>
    </w:p>
    <w:p w14:paraId="4E5B5FF0" w14:textId="77777777" w:rsidR="00270A68" w:rsidRPr="00081105" w:rsidRDefault="00270A68" w:rsidP="00270A68">
      <w:pPr>
        <w:spacing w:after="0" w:line="240" w:lineRule="auto"/>
        <w:jc w:val="center"/>
        <w:rPr>
          <w:rFonts w:ascii="Arial" w:hAnsi="Arial" w:cs="Arial"/>
          <w:color w:val="000000" w:themeColor="text1"/>
          <w:szCs w:val="24"/>
          <w:lang w:val="mn-MN"/>
        </w:rPr>
      </w:pPr>
    </w:p>
    <w:p w14:paraId="227C6197" w14:textId="77777777" w:rsidR="00270A68" w:rsidRPr="00081105" w:rsidRDefault="00270A68" w:rsidP="00270A68">
      <w:pPr>
        <w:spacing w:after="0" w:line="240" w:lineRule="auto"/>
        <w:jc w:val="center"/>
        <w:rPr>
          <w:rFonts w:ascii="Arial" w:hAnsi="Arial" w:cs="Arial"/>
          <w:color w:val="000000" w:themeColor="text1"/>
          <w:szCs w:val="24"/>
          <w:lang w:val="mn-MN"/>
        </w:rPr>
      </w:pPr>
    </w:p>
    <w:p w14:paraId="18B8AACF" w14:textId="77777777" w:rsidR="00270A68" w:rsidRPr="00081105" w:rsidRDefault="00270A68" w:rsidP="00270A68">
      <w:pPr>
        <w:spacing w:after="0" w:line="240" w:lineRule="auto"/>
        <w:jc w:val="center"/>
        <w:rPr>
          <w:rFonts w:ascii="Arial" w:hAnsi="Arial" w:cs="Arial"/>
          <w:color w:val="000000" w:themeColor="text1"/>
          <w:szCs w:val="24"/>
          <w:lang w:val="mn-MN"/>
        </w:rPr>
      </w:pPr>
    </w:p>
    <w:p w14:paraId="7F7D8F94" w14:textId="77777777" w:rsidR="00270A68" w:rsidRPr="00081105" w:rsidRDefault="00270A68" w:rsidP="00270A68">
      <w:pPr>
        <w:spacing w:after="0" w:line="240" w:lineRule="auto"/>
        <w:jc w:val="center"/>
        <w:rPr>
          <w:rFonts w:ascii="Arial" w:hAnsi="Arial" w:cs="Arial"/>
          <w:color w:val="000000" w:themeColor="text1"/>
          <w:szCs w:val="24"/>
          <w:lang w:val="mn-MN"/>
        </w:rPr>
      </w:pPr>
    </w:p>
    <w:p w14:paraId="0EFA0C71" w14:textId="77777777" w:rsidR="00270A68" w:rsidRPr="00081105" w:rsidRDefault="00270A68" w:rsidP="00270A68">
      <w:pPr>
        <w:spacing w:after="0" w:line="240" w:lineRule="auto"/>
        <w:jc w:val="center"/>
        <w:rPr>
          <w:rFonts w:ascii="Arial" w:hAnsi="Arial" w:cs="Arial"/>
          <w:color w:val="000000" w:themeColor="text1"/>
          <w:szCs w:val="24"/>
          <w:lang w:val="mn-MN"/>
        </w:rPr>
      </w:pPr>
    </w:p>
    <w:p w14:paraId="1CEF14FA" w14:textId="77777777" w:rsidR="00270A68" w:rsidRPr="00081105" w:rsidRDefault="00270A68" w:rsidP="00270A68">
      <w:pPr>
        <w:spacing w:after="0" w:line="240" w:lineRule="auto"/>
        <w:ind w:firstLine="720"/>
        <w:jc w:val="center"/>
        <w:rPr>
          <w:rFonts w:ascii="Arial" w:hAnsi="Arial" w:cs="Arial"/>
          <w:color w:val="000000" w:themeColor="text1"/>
          <w:szCs w:val="24"/>
          <w:lang w:val="mn-MN"/>
        </w:rPr>
      </w:pPr>
    </w:p>
    <w:p w14:paraId="1B0478B7" w14:textId="11D2D416" w:rsidR="00270A68" w:rsidRPr="00081105" w:rsidRDefault="00270A68" w:rsidP="00270A68">
      <w:pPr>
        <w:spacing w:after="0" w:line="240" w:lineRule="auto"/>
        <w:ind w:firstLine="720"/>
        <w:jc w:val="center"/>
        <w:rPr>
          <w:rFonts w:ascii="Arial" w:hAnsi="Arial" w:cs="Arial"/>
          <w:color w:val="000000" w:themeColor="text1"/>
          <w:szCs w:val="24"/>
          <w:lang w:val="mn-MN"/>
        </w:rPr>
      </w:pPr>
    </w:p>
    <w:p w14:paraId="601F18D2" w14:textId="24081F69" w:rsidR="00270A68" w:rsidRPr="00081105" w:rsidRDefault="00270A68" w:rsidP="00270A68">
      <w:pPr>
        <w:spacing w:after="0" w:line="240" w:lineRule="auto"/>
        <w:ind w:firstLine="720"/>
        <w:jc w:val="center"/>
        <w:rPr>
          <w:rFonts w:ascii="Arial" w:hAnsi="Arial" w:cs="Arial"/>
          <w:color w:val="000000" w:themeColor="text1"/>
          <w:szCs w:val="24"/>
          <w:lang w:val="mn-MN"/>
        </w:rPr>
      </w:pPr>
    </w:p>
    <w:p w14:paraId="66A9C0EE" w14:textId="5B27092B" w:rsidR="00270A68" w:rsidRPr="00081105" w:rsidRDefault="00270A68" w:rsidP="00270A68">
      <w:pPr>
        <w:spacing w:after="0" w:line="240" w:lineRule="auto"/>
        <w:ind w:firstLine="720"/>
        <w:jc w:val="center"/>
        <w:rPr>
          <w:rFonts w:ascii="Arial" w:hAnsi="Arial" w:cs="Arial"/>
          <w:color w:val="000000" w:themeColor="text1"/>
          <w:szCs w:val="24"/>
          <w:lang w:val="mn-MN"/>
        </w:rPr>
      </w:pPr>
    </w:p>
    <w:p w14:paraId="03979AF4" w14:textId="6A203E6E" w:rsidR="00147F62" w:rsidRPr="00081105" w:rsidRDefault="00147F62" w:rsidP="00270A68">
      <w:pPr>
        <w:spacing w:after="0" w:line="240" w:lineRule="auto"/>
        <w:ind w:firstLine="720"/>
        <w:jc w:val="center"/>
        <w:rPr>
          <w:rFonts w:ascii="Arial" w:hAnsi="Arial" w:cs="Arial"/>
          <w:color w:val="000000" w:themeColor="text1"/>
          <w:szCs w:val="24"/>
          <w:lang w:val="mn-MN"/>
        </w:rPr>
      </w:pPr>
    </w:p>
    <w:p w14:paraId="72080036" w14:textId="77777777" w:rsidR="00147F62" w:rsidRPr="00081105" w:rsidRDefault="00147F62" w:rsidP="00270A68">
      <w:pPr>
        <w:spacing w:after="0" w:line="240" w:lineRule="auto"/>
        <w:ind w:firstLine="720"/>
        <w:jc w:val="center"/>
        <w:rPr>
          <w:rFonts w:ascii="Arial" w:hAnsi="Arial" w:cs="Arial"/>
          <w:color w:val="000000" w:themeColor="text1"/>
          <w:szCs w:val="24"/>
          <w:lang w:val="mn-MN"/>
        </w:rPr>
      </w:pPr>
    </w:p>
    <w:p w14:paraId="601B2FD4" w14:textId="77777777" w:rsidR="00270A68" w:rsidRPr="00081105" w:rsidRDefault="00270A68" w:rsidP="00270A68">
      <w:pPr>
        <w:spacing w:after="0" w:line="240" w:lineRule="auto"/>
        <w:ind w:firstLine="720"/>
        <w:jc w:val="center"/>
        <w:rPr>
          <w:rFonts w:ascii="Arial" w:hAnsi="Arial" w:cs="Arial"/>
          <w:color w:val="000000" w:themeColor="text1"/>
          <w:szCs w:val="24"/>
          <w:lang w:val="mn-MN"/>
        </w:rPr>
      </w:pPr>
    </w:p>
    <w:p w14:paraId="1597B94F" w14:textId="77777777" w:rsidR="00270A68" w:rsidRPr="00081105" w:rsidRDefault="00270A68" w:rsidP="00270A68">
      <w:pPr>
        <w:spacing w:after="0" w:line="240" w:lineRule="auto"/>
        <w:ind w:firstLine="720"/>
        <w:jc w:val="center"/>
        <w:rPr>
          <w:rFonts w:ascii="Arial" w:hAnsi="Arial" w:cs="Arial"/>
          <w:color w:val="000000" w:themeColor="text1"/>
          <w:szCs w:val="24"/>
          <w:lang w:val="mn-MN"/>
        </w:rPr>
      </w:pPr>
    </w:p>
    <w:p w14:paraId="78ACC158" w14:textId="6E74C00A" w:rsidR="00270A68" w:rsidRPr="00451DB1" w:rsidRDefault="00451DB1" w:rsidP="00270A68">
      <w:pPr>
        <w:spacing w:after="0" w:line="240" w:lineRule="auto"/>
        <w:jc w:val="center"/>
        <w:rPr>
          <w:rFonts w:ascii="Arial" w:hAnsi="Arial" w:cs="Arial"/>
          <w:b/>
          <w:color w:val="000000" w:themeColor="text1"/>
          <w:szCs w:val="24"/>
          <w:lang w:val="mn-MN"/>
        </w:rPr>
      </w:pPr>
      <w:r w:rsidRPr="00451DB1">
        <w:rPr>
          <w:rFonts w:ascii="Arial" w:hAnsi="Arial" w:cs="Arial"/>
          <w:b/>
          <w:color w:val="000000" w:themeColor="text1"/>
          <w:szCs w:val="24"/>
          <w:lang w:val="mn-MN"/>
        </w:rPr>
        <w:t>Улаанбаатар хот</w:t>
      </w:r>
    </w:p>
    <w:p w14:paraId="16824F46" w14:textId="41374C2E" w:rsidR="00270A68" w:rsidRPr="00451DB1" w:rsidRDefault="00451DB1" w:rsidP="00270A68">
      <w:pPr>
        <w:spacing w:after="0" w:line="240" w:lineRule="auto"/>
        <w:jc w:val="center"/>
        <w:rPr>
          <w:rFonts w:ascii="Arial" w:hAnsi="Arial" w:cs="Arial"/>
          <w:b/>
          <w:color w:val="000000" w:themeColor="text1"/>
          <w:szCs w:val="24"/>
          <w:lang w:val="mn-MN"/>
        </w:rPr>
      </w:pPr>
      <w:r w:rsidRPr="00451DB1">
        <w:rPr>
          <w:rFonts w:ascii="Arial" w:hAnsi="Arial" w:cs="Arial"/>
          <w:b/>
          <w:color w:val="000000" w:themeColor="text1"/>
          <w:szCs w:val="24"/>
          <w:lang w:val="mn-MN"/>
        </w:rPr>
        <w:t>2021 он</w:t>
      </w:r>
    </w:p>
    <w:p w14:paraId="4AC7E40A" w14:textId="77777777" w:rsidR="00147F62" w:rsidRPr="00081105" w:rsidRDefault="00147F62" w:rsidP="00270A68">
      <w:pPr>
        <w:spacing w:after="0" w:line="240" w:lineRule="auto"/>
        <w:jc w:val="center"/>
        <w:rPr>
          <w:rFonts w:ascii="Arial" w:hAnsi="Arial" w:cs="Arial"/>
          <w:color w:val="000000" w:themeColor="text1"/>
          <w:szCs w:val="24"/>
          <w:lang w:val="mn-MN"/>
        </w:rPr>
      </w:pPr>
    </w:p>
    <w:p w14:paraId="34A7153B" w14:textId="77777777" w:rsidR="00270A68" w:rsidRPr="00081105" w:rsidRDefault="00270A68" w:rsidP="00270A68">
      <w:pPr>
        <w:spacing w:after="0" w:line="240" w:lineRule="auto"/>
        <w:ind w:firstLine="720"/>
        <w:jc w:val="center"/>
        <w:rPr>
          <w:rFonts w:ascii="Arial" w:hAnsi="Arial" w:cs="Arial"/>
          <w:color w:val="000000" w:themeColor="text1"/>
          <w:szCs w:val="24"/>
          <w:lang w:val="mn-MN"/>
        </w:rPr>
      </w:pPr>
    </w:p>
    <w:p w14:paraId="08E64D08" w14:textId="77777777" w:rsidR="00270A68" w:rsidRPr="00081105" w:rsidRDefault="00270A68" w:rsidP="00270A68">
      <w:pPr>
        <w:spacing w:after="0" w:line="240" w:lineRule="auto"/>
        <w:ind w:firstLine="720"/>
        <w:jc w:val="center"/>
        <w:rPr>
          <w:rFonts w:ascii="Arial" w:hAnsi="Arial" w:cs="Arial"/>
          <w:b/>
          <w:bCs/>
          <w:color w:val="000000" w:themeColor="text1"/>
          <w:szCs w:val="24"/>
          <w:lang w:val="mn-MN"/>
        </w:rPr>
      </w:pPr>
      <w:r w:rsidRPr="00081105">
        <w:rPr>
          <w:rFonts w:ascii="Arial" w:hAnsi="Arial" w:cs="Arial"/>
          <w:b/>
          <w:bCs/>
          <w:color w:val="000000" w:themeColor="text1"/>
          <w:szCs w:val="24"/>
          <w:lang w:val="mn-MN"/>
        </w:rPr>
        <w:t>АГУУЛГА</w:t>
      </w:r>
    </w:p>
    <w:p w14:paraId="209F0D40" w14:textId="77777777" w:rsidR="00270A68" w:rsidRPr="00081105" w:rsidRDefault="00270A68" w:rsidP="00270A68">
      <w:pPr>
        <w:spacing w:after="0" w:line="240" w:lineRule="auto"/>
        <w:ind w:firstLine="720"/>
        <w:jc w:val="both"/>
        <w:rPr>
          <w:rFonts w:ascii="Arial" w:hAnsi="Arial" w:cs="Arial"/>
          <w:color w:val="000000" w:themeColor="text1"/>
          <w:szCs w:val="24"/>
          <w:lang w:val="mn-MN"/>
        </w:rPr>
      </w:pPr>
    </w:p>
    <w:p w14:paraId="7E41C208" w14:textId="77777777" w:rsidR="00270A68" w:rsidRPr="00081105" w:rsidRDefault="00270A68" w:rsidP="00270A68">
      <w:pPr>
        <w:spacing w:after="0" w:line="240" w:lineRule="auto"/>
        <w:ind w:firstLine="720"/>
        <w:jc w:val="both"/>
        <w:rPr>
          <w:rFonts w:ascii="Arial" w:hAnsi="Arial" w:cs="Arial"/>
          <w:color w:val="000000" w:themeColor="text1"/>
          <w:szCs w:val="24"/>
          <w:lang w:val="mn-MN"/>
        </w:rPr>
      </w:pPr>
    </w:p>
    <w:p w14:paraId="0625E228" w14:textId="1A704BC0" w:rsidR="00270A68" w:rsidRPr="00081105" w:rsidRDefault="00270A68" w:rsidP="00270A68">
      <w:pPr>
        <w:spacing w:after="0" w:line="240" w:lineRule="auto"/>
        <w:ind w:firstLine="720"/>
        <w:jc w:val="both"/>
        <w:rPr>
          <w:rFonts w:ascii="Arial" w:hAnsi="Arial" w:cs="Arial"/>
          <w:color w:val="000000" w:themeColor="text1"/>
          <w:szCs w:val="24"/>
          <w:lang w:val="mn-MN"/>
        </w:rPr>
      </w:pPr>
      <w:r w:rsidRPr="00081105">
        <w:rPr>
          <w:rFonts w:ascii="Arial" w:hAnsi="Arial" w:cs="Arial"/>
          <w:color w:val="000000" w:themeColor="text1"/>
          <w:szCs w:val="24"/>
          <w:lang w:val="mn-MN"/>
        </w:rPr>
        <w:t>Нэг.</w:t>
      </w:r>
      <w:r w:rsidR="00451DB1">
        <w:rPr>
          <w:rFonts w:ascii="Arial" w:hAnsi="Arial" w:cs="Arial"/>
          <w:color w:val="000000" w:themeColor="text1"/>
          <w:szCs w:val="24"/>
          <w:lang w:val="mn-MN"/>
        </w:rPr>
        <w:t xml:space="preserve"> </w:t>
      </w:r>
      <w:r w:rsidRPr="00081105">
        <w:rPr>
          <w:rFonts w:ascii="Arial" w:hAnsi="Arial" w:cs="Arial"/>
          <w:color w:val="000000" w:themeColor="text1"/>
          <w:szCs w:val="24"/>
          <w:lang w:val="mn-MN"/>
        </w:rPr>
        <w:t>Ерөнхий мэдээлэл</w:t>
      </w:r>
    </w:p>
    <w:p w14:paraId="7661DF7C" w14:textId="77777777" w:rsidR="00270A68" w:rsidRPr="00081105" w:rsidRDefault="00270A68" w:rsidP="00270A68">
      <w:pPr>
        <w:spacing w:after="0" w:line="240" w:lineRule="auto"/>
        <w:ind w:firstLine="720"/>
        <w:jc w:val="both"/>
        <w:rPr>
          <w:rFonts w:ascii="Arial" w:hAnsi="Arial" w:cs="Arial"/>
          <w:color w:val="000000" w:themeColor="text1"/>
          <w:szCs w:val="24"/>
          <w:lang w:val="mn-MN"/>
        </w:rPr>
      </w:pPr>
    </w:p>
    <w:p w14:paraId="23C798C7" w14:textId="6116D260" w:rsidR="00270A68" w:rsidRPr="00081105" w:rsidRDefault="00270A68" w:rsidP="00270A68">
      <w:pPr>
        <w:spacing w:after="0" w:line="240" w:lineRule="auto"/>
        <w:ind w:firstLine="720"/>
        <w:jc w:val="both"/>
        <w:rPr>
          <w:rFonts w:ascii="Arial" w:hAnsi="Arial" w:cs="Arial"/>
          <w:color w:val="000000" w:themeColor="text1"/>
          <w:szCs w:val="24"/>
          <w:lang w:val="mn-MN"/>
        </w:rPr>
      </w:pPr>
      <w:r w:rsidRPr="00081105">
        <w:rPr>
          <w:rFonts w:ascii="Arial" w:hAnsi="Arial" w:cs="Arial"/>
          <w:color w:val="000000" w:themeColor="text1"/>
          <w:szCs w:val="24"/>
          <w:lang w:val="mn-MN"/>
        </w:rPr>
        <w:t>Хоёр.</w:t>
      </w:r>
      <w:r w:rsidR="00451DB1">
        <w:rPr>
          <w:rFonts w:ascii="Arial" w:hAnsi="Arial" w:cs="Arial"/>
          <w:color w:val="000000" w:themeColor="text1"/>
          <w:szCs w:val="24"/>
          <w:lang w:val="mn-MN"/>
        </w:rPr>
        <w:t xml:space="preserve"> </w:t>
      </w:r>
      <w:r w:rsidRPr="00081105">
        <w:rPr>
          <w:rFonts w:ascii="Arial" w:hAnsi="Arial" w:cs="Arial"/>
          <w:color w:val="000000" w:themeColor="text1"/>
          <w:szCs w:val="24"/>
          <w:lang w:val="mn-MN"/>
        </w:rPr>
        <w:t>Төрийн болон орон нутгийн өмчит компанийн тухай хуулийн төсөл батлагдан гарснаар хуулийн этгээдэд үүсэх зардлын тооцооны тайлан:</w:t>
      </w:r>
    </w:p>
    <w:p w14:paraId="23CDB5F9" w14:textId="77777777" w:rsidR="00270A68" w:rsidRPr="00081105" w:rsidRDefault="00270A68" w:rsidP="00270A68">
      <w:pPr>
        <w:spacing w:after="0" w:line="240" w:lineRule="auto"/>
        <w:ind w:firstLine="720"/>
        <w:jc w:val="both"/>
        <w:rPr>
          <w:rFonts w:ascii="Arial" w:hAnsi="Arial" w:cs="Arial"/>
          <w:color w:val="000000" w:themeColor="text1"/>
          <w:szCs w:val="24"/>
          <w:lang w:val="mn-MN"/>
        </w:rPr>
      </w:pPr>
    </w:p>
    <w:p w14:paraId="45BBEAC4" w14:textId="002A477E" w:rsidR="00270A68" w:rsidRPr="00081105" w:rsidRDefault="00270A68" w:rsidP="00270A68">
      <w:pPr>
        <w:pStyle w:val="NormalWeb"/>
        <w:spacing w:before="0" w:beforeAutospacing="0" w:after="0" w:afterAutospacing="0"/>
        <w:ind w:firstLine="720"/>
        <w:jc w:val="both"/>
        <w:rPr>
          <w:rFonts w:ascii="Arial" w:hAnsi="Arial" w:cs="Arial"/>
          <w:color w:val="000000" w:themeColor="text1"/>
        </w:rPr>
      </w:pPr>
      <w:r w:rsidRPr="00081105">
        <w:rPr>
          <w:rFonts w:ascii="Arial" w:hAnsi="Arial" w:cs="Arial"/>
          <w:color w:val="000000" w:themeColor="text1"/>
          <w:lang w:val="mn-MN"/>
        </w:rPr>
        <w:t>2.1.</w:t>
      </w:r>
      <w:r w:rsidR="00451DB1">
        <w:rPr>
          <w:rFonts w:ascii="Arial" w:hAnsi="Arial" w:cs="Arial"/>
          <w:color w:val="000000" w:themeColor="text1"/>
          <w:lang w:val="mn-MN"/>
        </w:rPr>
        <w:t xml:space="preserve"> </w:t>
      </w:r>
      <w:r w:rsidRPr="00081105">
        <w:rPr>
          <w:rFonts w:ascii="Arial" w:hAnsi="Arial" w:cs="Arial"/>
          <w:color w:val="000000" w:themeColor="text1"/>
          <w:lang w:val="mn-MN"/>
        </w:rPr>
        <w:t>Х</w:t>
      </w:r>
      <w:r w:rsidRPr="00081105">
        <w:rPr>
          <w:rFonts w:ascii="Arial" w:hAnsi="Arial" w:cs="Arial"/>
          <w:color w:val="000000" w:themeColor="text1"/>
        </w:rPr>
        <w:t>уулийн этгээдийн гүйцэтгэх үүргийг тогтоох;</w:t>
      </w:r>
    </w:p>
    <w:p w14:paraId="552A2889" w14:textId="7105681D" w:rsidR="00270A68" w:rsidRPr="00081105" w:rsidRDefault="00270A68" w:rsidP="00270A68">
      <w:pPr>
        <w:pStyle w:val="NormalWeb"/>
        <w:spacing w:before="0" w:beforeAutospacing="0" w:after="0" w:afterAutospacing="0"/>
        <w:ind w:firstLine="720"/>
        <w:jc w:val="both"/>
        <w:rPr>
          <w:rFonts w:ascii="Arial" w:hAnsi="Arial" w:cs="Arial"/>
          <w:color w:val="000000" w:themeColor="text1"/>
        </w:rPr>
      </w:pPr>
      <w:r w:rsidRPr="00081105">
        <w:rPr>
          <w:rFonts w:ascii="Arial" w:hAnsi="Arial" w:cs="Arial"/>
          <w:color w:val="000000" w:themeColor="text1"/>
          <w:lang w:val="mn-MN"/>
        </w:rPr>
        <w:t>2.2.</w:t>
      </w:r>
      <w:r w:rsidR="00451DB1">
        <w:rPr>
          <w:rFonts w:ascii="Arial" w:hAnsi="Arial" w:cs="Arial"/>
          <w:color w:val="000000" w:themeColor="text1"/>
          <w:lang w:val="mn-MN"/>
        </w:rPr>
        <w:t xml:space="preserve"> </w:t>
      </w:r>
      <w:r w:rsidRPr="00081105">
        <w:rPr>
          <w:rFonts w:ascii="Arial" w:hAnsi="Arial" w:cs="Arial"/>
          <w:color w:val="000000" w:themeColor="text1"/>
          <w:lang w:val="mn-MN"/>
        </w:rPr>
        <w:t xml:space="preserve">Нэг бүрийн </w:t>
      </w:r>
      <w:r w:rsidRPr="00081105">
        <w:rPr>
          <w:rFonts w:ascii="Arial" w:hAnsi="Arial" w:cs="Arial"/>
          <w:color w:val="000000" w:themeColor="text1"/>
        </w:rPr>
        <w:t>зардлыг тооцох;</w:t>
      </w:r>
    </w:p>
    <w:p w14:paraId="4D61E69C" w14:textId="77781B57" w:rsidR="00270A68" w:rsidRPr="00081105" w:rsidRDefault="00270A68" w:rsidP="00270A68">
      <w:pPr>
        <w:pStyle w:val="NormalWeb"/>
        <w:spacing w:before="0" w:beforeAutospacing="0" w:after="0" w:afterAutospacing="0"/>
        <w:ind w:firstLine="720"/>
        <w:jc w:val="both"/>
        <w:rPr>
          <w:rFonts w:ascii="Arial" w:hAnsi="Arial" w:cs="Arial"/>
          <w:color w:val="000000" w:themeColor="text1"/>
        </w:rPr>
      </w:pPr>
      <w:r w:rsidRPr="00081105">
        <w:rPr>
          <w:rFonts w:ascii="Arial" w:hAnsi="Arial" w:cs="Arial"/>
          <w:color w:val="000000" w:themeColor="text1"/>
          <w:lang w:val="mn-MN"/>
        </w:rPr>
        <w:t>2.3.</w:t>
      </w:r>
      <w:r w:rsidR="00451DB1">
        <w:rPr>
          <w:rFonts w:ascii="Arial" w:hAnsi="Arial" w:cs="Arial"/>
          <w:color w:val="000000" w:themeColor="text1"/>
          <w:lang w:val="mn-MN"/>
        </w:rPr>
        <w:t xml:space="preserve"> </w:t>
      </w:r>
      <w:r w:rsidRPr="00081105">
        <w:rPr>
          <w:rFonts w:ascii="Arial" w:hAnsi="Arial" w:cs="Arial"/>
          <w:color w:val="000000" w:themeColor="text1"/>
          <w:lang w:val="mn-MN"/>
        </w:rPr>
        <w:t>Т</w:t>
      </w:r>
      <w:r w:rsidRPr="00081105">
        <w:rPr>
          <w:rFonts w:ascii="Arial" w:hAnsi="Arial" w:cs="Arial"/>
          <w:color w:val="000000" w:themeColor="text1"/>
        </w:rPr>
        <w:t>оон үзүүлэлтийг тооцох;</w:t>
      </w:r>
    </w:p>
    <w:p w14:paraId="3FD8DC84" w14:textId="55BDDC1B" w:rsidR="00270A68" w:rsidRPr="00081105" w:rsidRDefault="00270A68" w:rsidP="00270A68">
      <w:pPr>
        <w:pStyle w:val="NormalWeb"/>
        <w:spacing w:before="0" w:beforeAutospacing="0" w:after="0" w:afterAutospacing="0"/>
        <w:ind w:firstLine="720"/>
        <w:jc w:val="both"/>
        <w:rPr>
          <w:rFonts w:ascii="Arial" w:hAnsi="Arial" w:cs="Arial"/>
          <w:color w:val="000000" w:themeColor="text1"/>
        </w:rPr>
      </w:pPr>
      <w:r w:rsidRPr="00081105">
        <w:rPr>
          <w:rFonts w:ascii="Arial" w:hAnsi="Arial" w:cs="Arial"/>
          <w:color w:val="000000" w:themeColor="text1"/>
          <w:lang w:val="mn-MN"/>
        </w:rPr>
        <w:t>2.4.</w:t>
      </w:r>
      <w:r w:rsidR="00451DB1">
        <w:rPr>
          <w:rFonts w:ascii="Arial" w:hAnsi="Arial" w:cs="Arial"/>
          <w:color w:val="000000" w:themeColor="text1"/>
          <w:lang w:val="mn-MN"/>
        </w:rPr>
        <w:t xml:space="preserve"> </w:t>
      </w:r>
      <w:r w:rsidRPr="00081105">
        <w:rPr>
          <w:rFonts w:ascii="Arial" w:hAnsi="Arial" w:cs="Arial"/>
          <w:color w:val="000000" w:themeColor="text1"/>
          <w:lang w:val="mn-MN"/>
        </w:rPr>
        <w:t>Н</w:t>
      </w:r>
      <w:r w:rsidRPr="00081105">
        <w:rPr>
          <w:rFonts w:ascii="Arial" w:hAnsi="Arial" w:cs="Arial"/>
          <w:color w:val="000000" w:themeColor="text1"/>
        </w:rPr>
        <w:t>ийт зардлын дүнг тооцож гаргах;</w:t>
      </w:r>
    </w:p>
    <w:p w14:paraId="7D9098BA" w14:textId="6FB1C941" w:rsidR="00270A68" w:rsidRPr="00081105" w:rsidRDefault="00270A68" w:rsidP="00270A68">
      <w:pPr>
        <w:pStyle w:val="NormalWeb"/>
        <w:spacing w:before="0" w:beforeAutospacing="0" w:after="0" w:afterAutospacing="0"/>
        <w:ind w:firstLine="720"/>
        <w:jc w:val="both"/>
        <w:rPr>
          <w:rFonts w:ascii="Arial" w:hAnsi="Arial" w:cs="Arial"/>
          <w:color w:val="000000" w:themeColor="text1"/>
        </w:rPr>
      </w:pPr>
      <w:r w:rsidRPr="00081105">
        <w:rPr>
          <w:rFonts w:ascii="Arial" w:hAnsi="Arial" w:cs="Arial"/>
          <w:color w:val="000000" w:themeColor="text1"/>
          <w:lang w:val="mn-MN"/>
        </w:rPr>
        <w:t>2.5.</w:t>
      </w:r>
      <w:r w:rsidR="00451DB1">
        <w:rPr>
          <w:rFonts w:ascii="Arial" w:hAnsi="Arial" w:cs="Arial"/>
          <w:color w:val="000000" w:themeColor="text1"/>
          <w:lang w:val="mn-MN"/>
        </w:rPr>
        <w:t xml:space="preserve"> </w:t>
      </w:r>
      <w:r w:rsidRPr="00081105">
        <w:rPr>
          <w:rFonts w:ascii="Arial" w:hAnsi="Arial" w:cs="Arial"/>
          <w:color w:val="000000" w:themeColor="text1"/>
          <w:lang w:val="mn-MN"/>
        </w:rPr>
        <w:t>Х</w:t>
      </w:r>
      <w:r w:rsidRPr="00081105">
        <w:rPr>
          <w:rFonts w:ascii="Arial" w:hAnsi="Arial" w:cs="Arial"/>
          <w:color w:val="000000" w:themeColor="text1"/>
        </w:rPr>
        <w:t>ялбарчлах боломжийг шалгах;</w:t>
      </w:r>
    </w:p>
    <w:p w14:paraId="2F40238A" w14:textId="1282AD77" w:rsidR="00270A68" w:rsidRPr="00081105" w:rsidRDefault="00270A68" w:rsidP="00270A68">
      <w:pPr>
        <w:pStyle w:val="NormalWeb"/>
        <w:spacing w:before="0" w:beforeAutospacing="0" w:after="0" w:afterAutospacing="0"/>
        <w:ind w:firstLine="720"/>
        <w:jc w:val="both"/>
        <w:rPr>
          <w:rFonts w:ascii="Arial" w:hAnsi="Arial" w:cs="Arial"/>
          <w:color w:val="000000" w:themeColor="text1"/>
        </w:rPr>
      </w:pPr>
      <w:r w:rsidRPr="00081105">
        <w:rPr>
          <w:rFonts w:ascii="Arial" w:hAnsi="Arial" w:cs="Arial"/>
          <w:color w:val="000000" w:themeColor="text1"/>
          <w:lang w:val="mn-MN"/>
        </w:rPr>
        <w:t>2.6.</w:t>
      </w:r>
      <w:r w:rsidR="00451DB1">
        <w:rPr>
          <w:rFonts w:ascii="Arial" w:hAnsi="Arial" w:cs="Arial"/>
          <w:color w:val="000000" w:themeColor="text1"/>
          <w:lang w:val="mn-MN"/>
        </w:rPr>
        <w:t xml:space="preserve"> </w:t>
      </w:r>
      <w:r w:rsidRPr="00081105">
        <w:rPr>
          <w:rFonts w:ascii="Arial" w:hAnsi="Arial" w:cs="Arial"/>
          <w:color w:val="000000" w:themeColor="text1"/>
          <w:lang w:val="mn-MN"/>
        </w:rPr>
        <w:t>Н</w:t>
      </w:r>
      <w:r w:rsidRPr="00081105">
        <w:rPr>
          <w:rFonts w:ascii="Arial" w:hAnsi="Arial" w:cs="Arial"/>
          <w:color w:val="000000" w:themeColor="text1"/>
        </w:rPr>
        <w:t>эмэлт зардлыг тооцох.</w:t>
      </w:r>
    </w:p>
    <w:p w14:paraId="5DA2AD64" w14:textId="77777777" w:rsidR="00270A68" w:rsidRPr="00081105" w:rsidRDefault="00270A68" w:rsidP="00270A68">
      <w:pPr>
        <w:spacing w:after="0" w:line="240" w:lineRule="auto"/>
        <w:ind w:firstLine="720"/>
        <w:jc w:val="both"/>
        <w:rPr>
          <w:rFonts w:ascii="Arial" w:hAnsi="Arial" w:cs="Arial"/>
          <w:color w:val="000000" w:themeColor="text1"/>
          <w:szCs w:val="24"/>
          <w:lang w:val="mn-MN"/>
        </w:rPr>
      </w:pPr>
    </w:p>
    <w:p w14:paraId="44E2B0E4" w14:textId="4391991C" w:rsidR="00270A68" w:rsidRPr="00081105" w:rsidRDefault="00270A68" w:rsidP="00270A68">
      <w:pPr>
        <w:spacing w:after="0" w:line="240" w:lineRule="auto"/>
        <w:ind w:firstLine="720"/>
        <w:jc w:val="both"/>
        <w:rPr>
          <w:rFonts w:ascii="Arial" w:hAnsi="Arial" w:cs="Arial"/>
          <w:color w:val="000000" w:themeColor="text1"/>
          <w:szCs w:val="24"/>
          <w:lang w:val="mn-MN"/>
        </w:rPr>
      </w:pPr>
      <w:r w:rsidRPr="00081105">
        <w:rPr>
          <w:rFonts w:ascii="Arial" w:hAnsi="Arial" w:cs="Arial"/>
          <w:color w:val="000000" w:themeColor="text1"/>
          <w:szCs w:val="24"/>
          <w:lang w:val="mn-MN"/>
        </w:rPr>
        <w:t>Гурав.</w:t>
      </w:r>
      <w:r w:rsidR="00451DB1">
        <w:rPr>
          <w:rFonts w:ascii="Arial" w:hAnsi="Arial" w:cs="Arial"/>
          <w:color w:val="000000" w:themeColor="text1"/>
          <w:szCs w:val="24"/>
          <w:lang w:val="mn-MN"/>
        </w:rPr>
        <w:t xml:space="preserve"> </w:t>
      </w:r>
      <w:r w:rsidRPr="00081105">
        <w:rPr>
          <w:rFonts w:ascii="Arial" w:hAnsi="Arial" w:cs="Arial"/>
          <w:color w:val="000000" w:themeColor="text1"/>
          <w:szCs w:val="24"/>
          <w:lang w:val="mn-MN"/>
        </w:rPr>
        <w:t>Төрийн болон орон нутгийн өмчит компанийн тухай хуулийн төсөл батлагдан гарснаар төрийн байгууллагад үүсэх зардлын тооцооны тайлан:</w:t>
      </w:r>
    </w:p>
    <w:p w14:paraId="72980C76" w14:textId="77777777" w:rsidR="00270A68" w:rsidRPr="00081105" w:rsidRDefault="00270A68" w:rsidP="00270A68">
      <w:pPr>
        <w:spacing w:after="0" w:line="240" w:lineRule="auto"/>
        <w:ind w:firstLine="720"/>
        <w:jc w:val="both"/>
        <w:rPr>
          <w:rFonts w:ascii="Arial" w:hAnsi="Arial" w:cs="Arial"/>
          <w:color w:val="000000" w:themeColor="text1"/>
          <w:szCs w:val="24"/>
          <w:lang w:val="mn-MN"/>
        </w:rPr>
      </w:pPr>
    </w:p>
    <w:p w14:paraId="2C603843" w14:textId="43AB9C71" w:rsidR="00270A68" w:rsidRPr="00081105" w:rsidRDefault="00270A68" w:rsidP="00270A68">
      <w:pPr>
        <w:spacing w:after="0" w:line="240" w:lineRule="auto"/>
        <w:ind w:firstLine="720"/>
        <w:jc w:val="both"/>
        <w:rPr>
          <w:rFonts w:ascii="Arial" w:eastAsia="Times New Roman" w:hAnsi="Arial" w:cs="Arial"/>
          <w:color w:val="000000" w:themeColor="text1"/>
          <w:szCs w:val="24"/>
          <w:lang w:val="mn-MN"/>
        </w:rPr>
      </w:pPr>
      <w:r w:rsidRPr="00081105">
        <w:rPr>
          <w:rFonts w:ascii="Arial" w:eastAsia="Times New Roman" w:hAnsi="Arial" w:cs="Arial"/>
          <w:color w:val="000000" w:themeColor="text1"/>
          <w:szCs w:val="24"/>
          <w:lang w:val="mn-MN"/>
        </w:rPr>
        <w:t>3.1.</w:t>
      </w:r>
      <w:r w:rsidR="00451DB1">
        <w:rPr>
          <w:rFonts w:ascii="Arial" w:eastAsia="Times New Roman" w:hAnsi="Arial" w:cs="Arial"/>
          <w:color w:val="000000" w:themeColor="text1"/>
          <w:szCs w:val="24"/>
          <w:lang w:val="mn-MN"/>
        </w:rPr>
        <w:t xml:space="preserve"> </w:t>
      </w:r>
      <w:r w:rsidRPr="00081105">
        <w:rPr>
          <w:rFonts w:ascii="Arial" w:eastAsia="Times New Roman" w:hAnsi="Arial" w:cs="Arial"/>
          <w:color w:val="000000" w:themeColor="text1"/>
          <w:szCs w:val="24"/>
          <w:lang w:val="mn-MN"/>
        </w:rPr>
        <w:t>Шинээр нэмэгдэж байгаа болон өргөжиж байгаа чиг үүргийг тогтоох</w:t>
      </w:r>
      <w:r w:rsidRPr="00081105">
        <w:rPr>
          <w:rFonts w:ascii="Arial" w:eastAsia="Times New Roman" w:hAnsi="Arial" w:cs="Arial"/>
          <w:color w:val="000000" w:themeColor="text1"/>
          <w:szCs w:val="24"/>
        </w:rPr>
        <w:t>;</w:t>
      </w:r>
    </w:p>
    <w:p w14:paraId="025B1CDD" w14:textId="299D69A7" w:rsidR="00270A68" w:rsidRPr="00081105" w:rsidRDefault="00270A68" w:rsidP="00270A68">
      <w:pPr>
        <w:spacing w:after="0" w:line="240" w:lineRule="auto"/>
        <w:ind w:firstLine="720"/>
        <w:jc w:val="both"/>
        <w:rPr>
          <w:rFonts w:ascii="Arial" w:eastAsia="Times New Roman" w:hAnsi="Arial" w:cs="Arial"/>
          <w:color w:val="000000" w:themeColor="text1"/>
          <w:szCs w:val="24"/>
          <w:lang w:val="mn-MN"/>
        </w:rPr>
      </w:pPr>
      <w:r w:rsidRPr="00081105">
        <w:rPr>
          <w:rFonts w:ascii="Arial" w:eastAsia="Times New Roman" w:hAnsi="Arial" w:cs="Arial"/>
          <w:color w:val="000000" w:themeColor="text1"/>
          <w:szCs w:val="24"/>
          <w:lang w:val="mn-MN"/>
        </w:rPr>
        <w:t>3.2.</w:t>
      </w:r>
      <w:r w:rsidR="00451DB1">
        <w:rPr>
          <w:rFonts w:ascii="Arial" w:eastAsia="Times New Roman" w:hAnsi="Arial" w:cs="Arial"/>
          <w:color w:val="000000" w:themeColor="text1"/>
          <w:szCs w:val="24"/>
          <w:lang w:val="mn-MN"/>
        </w:rPr>
        <w:t xml:space="preserve"> </w:t>
      </w:r>
      <w:r w:rsidRPr="00081105">
        <w:rPr>
          <w:rFonts w:ascii="Arial" w:eastAsia="Times New Roman" w:hAnsi="Arial" w:cs="Arial"/>
          <w:color w:val="000000" w:themeColor="text1"/>
          <w:szCs w:val="24"/>
          <w:lang w:val="mn-MN"/>
        </w:rPr>
        <w:t>Уг чиг үүргийг хэрэгжүүлэхэд шаардлагатай хүний нөөцийг тодорхойлох</w:t>
      </w:r>
      <w:r w:rsidRPr="00081105">
        <w:rPr>
          <w:rFonts w:ascii="Arial" w:eastAsia="Times New Roman" w:hAnsi="Arial" w:cs="Arial"/>
          <w:color w:val="000000" w:themeColor="text1"/>
          <w:szCs w:val="24"/>
        </w:rPr>
        <w:t>;</w:t>
      </w:r>
    </w:p>
    <w:p w14:paraId="7C6EF870" w14:textId="16EAF3E7" w:rsidR="00270A68" w:rsidRPr="00081105" w:rsidRDefault="00270A68" w:rsidP="00270A68">
      <w:pPr>
        <w:spacing w:after="0" w:line="240" w:lineRule="auto"/>
        <w:ind w:firstLine="720"/>
        <w:jc w:val="both"/>
        <w:rPr>
          <w:rFonts w:ascii="Arial" w:eastAsia="Times New Roman" w:hAnsi="Arial" w:cs="Arial"/>
          <w:color w:val="000000" w:themeColor="text1"/>
          <w:szCs w:val="24"/>
          <w:lang w:val="mn-MN"/>
        </w:rPr>
      </w:pPr>
      <w:r w:rsidRPr="00081105">
        <w:rPr>
          <w:rFonts w:ascii="Arial" w:eastAsia="Times New Roman" w:hAnsi="Arial" w:cs="Arial"/>
          <w:color w:val="000000" w:themeColor="text1"/>
          <w:szCs w:val="24"/>
          <w:lang w:val="mn-MN"/>
        </w:rPr>
        <w:t>3.3.</w:t>
      </w:r>
      <w:r w:rsidR="00451DB1">
        <w:rPr>
          <w:rFonts w:ascii="Arial" w:eastAsia="Times New Roman" w:hAnsi="Arial" w:cs="Arial"/>
          <w:color w:val="000000" w:themeColor="text1"/>
          <w:szCs w:val="24"/>
          <w:lang w:val="mn-MN"/>
        </w:rPr>
        <w:t xml:space="preserve"> </w:t>
      </w:r>
      <w:r w:rsidRPr="00081105">
        <w:rPr>
          <w:rFonts w:ascii="Arial" w:eastAsia="Times New Roman" w:hAnsi="Arial" w:cs="Arial"/>
          <w:color w:val="000000" w:themeColor="text1"/>
          <w:szCs w:val="24"/>
          <w:lang w:val="mn-MN"/>
        </w:rPr>
        <w:t>Гарах зардлыг тооцох</w:t>
      </w:r>
      <w:r w:rsidRPr="00081105">
        <w:rPr>
          <w:rFonts w:ascii="Arial" w:eastAsia="Times New Roman" w:hAnsi="Arial" w:cs="Arial"/>
          <w:color w:val="000000" w:themeColor="text1"/>
          <w:szCs w:val="24"/>
        </w:rPr>
        <w:t>;</w:t>
      </w:r>
    </w:p>
    <w:p w14:paraId="483DDCB2" w14:textId="4E9B9C4A" w:rsidR="00270A68" w:rsidRPr="00081105" w:rsidRDefault="00270A68" w:rsidP="00270A68">
      <w:pPr>
        <w:spacing w:after="0" w:line="240" w:lineRule="auto"/>
        <w:ind w:firstLine="720"/>
        <w:jc w:val="both"/>
        <w:rPr>
          <w:rFonts w:ascii="Arial" w:eastAsia="Times New Roman" w:hAnsi="Arial" w:cs="Arial"/>
          <w:color w:val="000000" w:themeColor="text1"/>
          <w:szCs w:val="24"/>
          <w:lang w:val="mn-MN"/>
        </w:rPr>
      </w:pPr>
      <w:r w:rsidRPr="00081105">
        <w:rPr>
          <w:rFonts w:ascii="Arial" w:eastAsia="Times New Roman" w:hAnsi="Arial" w:cs="Arial"/>
          <w:color w:val="000000" w:themeColor="text1"/>
          <w:szCs w:val="24"/>
          <w:lang w:val="mn-MN"/>
        </w:rPr>
        <w:t>3.4.</w:t>
      </w:r>
      <w:r w:rsidR="00451DB1">
        <w:rPr>
          <w:rFonts w:ascii="Arial" w:eastAsia="Times New Roman" w:hAnsi="Arial" w:cs="Arial"/>
          <w:color w:val="000000" w:themeColor="text1"/>
          <w:szCs w:val="24"/>
          <w:lang w:val="mn-MN"/>
        </w:rPr>
        <w:t xml:space="preserve"> </w:t>
      </w:r>
      <w:r w:rsidRPr="00081105">
        <w:rPr>
          <w:rFonts w:ascii="Arial" w:eastAsia="Times New Roman" w:hAnsi="Arial" w:cs="Arial"/>
          <w:color w:val="000000" w:themeColor="text1"/>
          <w:szCs w:val="24"/>
          <w:lang w:val="mn-MN"/>
        </w:rPr>
        <w:t>Зардлыг нэгтгэн тооцох</w:t>
      </w:r>
      <w:r w:rsidRPr="00081105">
        <w:rPr>
          <w:rFonts w:ascii="Arial" w:eastAsia="Times New Roman" w:hAnsi="Arial" w:cs="Arial"/>
          <w:color w:val="000000" w:themeColor="text1"/>
          <w:szCs w:val="24"/>
        </w:rPr>
        <w:t>;</w:t>
      </w:r>
    </w:p>
    <w:p w14:paraId="08487AC0" w14:textId="42C7A5A3" w:rsidR="00270A68" w:rsidRPr="00081105" w:rsidRDefault="00270A68" w:rsidP="00270A68">
      <w:pPr>
        <w:spacing w:after="0" w:line="240" w:lineRule="auto"/>
        <w:ind w:firstLine="720"/>
        <w:jc w:val="both"/>
        <w:rPr>
          <w:rFonts w:ascii="Arial" w:eastAsia="Times New Roman" w:hAnsi="Arial" w:cs="Arial"/>
          <w:color w:val="000000" w:themeColor="text1"/>
          <w:szCs w:val="24"/>
          <w:lang w:val="mn-MN"/>
        </w:rPr>
      </w:pPr>
      <w:r w:rsidRPr="00081105">
        <w:rPr>
          <w:rFonts w:ascii="Arial" w:eastAsia="Times New Roman" w:hAnsi="Arial" w:cs="Arial"/>
          <w:color w:val="000000" w:themeColor="text1"/>
          <w:szCs w:val="24"/>
          <w:lang w:val="mn-MN"/>
        </w:rPr>
        <w:t>3.5.</w:t>
      </w:r>
      <w:r w:rsidR="00451DB1">
        <w:rPr>
          <w:rFonts w:ascii="Arial" w:eastAsia="Times New Roman" w:hAnsi="Arial" w:cs="Arial"/>
          <w:color w:val="000000" w:themeColor="text1"/>
          <w:szCs w:val="24"/>
          <w:lang w:val="mn-MN"/>
        </w:rPr>
        <w:t xml:space="preserve"> </w:t>
      </w:r>
      <w:r w:rsidRPr="00081105">
        <w:rPr>
          <w:rFonts w:ascii="Arial" w:eastAsia="Times New Roman" w:hAnsi="Arial" w:cs="Arial"/>
          <w:color w:val="000000" w:themeColor="text1"/>
          <w:szCs w:val="24"/>
          <w:lang w:val="mn-MN"/>
        </w:rPr>
        <w:t xml:space="preserve">Хувилбарыг нягталж зардлыг бууруулах боломжийг эрэлхийлэх. </w:t>
      </w:r>
    </w:p>
    <w:p w14:paraId="5F99C24F" w14:textId="77777777" w:rsidR="00270A68" w:rsidRPr="00081105" w:rsidRDefault="00270A68" w:rsidP="00270A68">
      <w:pPr>
        <w:spacing w:after="0" w:line="240" w:lineRule="auto"/>
        <w:ind w:firstLine="720"/>
        <w:jc w:val="both"/>
        <w:rPr>
          <w:rFonts w:ascii="Arial" w:eastAsia="Times New Roman" w:hAnsi="Arial" w:cs="Arial"/>
          <w:color w:val="000000" w:themeColor="text1"/>
          <w:szCs w:val="24"/>
          <w:lang w:val="mn-MN"/>
        </w:rPr>
      </w:pPr>
    </w:p>
    <w:p w14:paraId="1F174A10" w14:textId="01725695" w:rsidR="00270A68" w:rsidRPr="00081105" w:rsidRDefault="00270A68" w:rsidP="00270A68">
      <w:pPr>
        <w:spacing w:after="0" w:line="240" w:lineRule="auto"/>
        <w:ind w:firstLine="720"/>
        <w:jc w:val="both"/>
        <w:rPr>
          <w:rFonts w:ascii="Arial" w:eastAsia="Times New Roman" w:hAnsi="Arial" w:cs="Arial"/>
          <w:color w:val="000000" w:themeColor="text1"/>
          <w:szCs w:val="24"/>
          <w:lang w:val="mn-MN"/>
        </w:rPr>
      </w:pPr>
      <w:r w:rsidRPr="00081105">
        <w:rPr>
          <w:rFonts w:ascii="Arial" w:hAnsi="Arial" w:cs="Arial"/>
          <w:color w:val="000000" w:themeColor="text1"/>
          <w:szCs w:val="24"/>
          <w:lang w:val="mn-MN"/>
        </w:rPr>
        <w:t>Дөрөв.</w:t>
      </w:r>
      <w:r w:rsidR="00451DB1">
        <w:rPr>
          <w:rFonts w:ascii="Arial" w:hAnsi="Arial" w:cs="Arial"/>
          <w:color w:val="000000" w:themeColor="text1"/>
          <w:szCs w:val="24"/>
          <w:lang w:val="mn-MN"/>
        </w:rPr>
        <w:t xml:space="preserve"> </w:t>
      </w:r>
      <w:r w:rsidRPr="00081105">
        <w:rPr>
          <w:rFonts w:ascii="Arial" w:eastAsia="Times New Roman" w:hAnsi="Arial" w:cs="Arial"/>
          <w:color w:val="000000" w:themeColor="text1"/>
          <w:szCs w:val="24"/>
          <w:lang w:val="mn-MN"/>
        </w:rPr>
        <w:t>Дүгнэлт, санал</w:t>
      </w:r>
    </w:p>
    <w:p w14:paraId="7D324314" w14:textId="5B811656" w:rsidR="00270A68" w:rsidRPr="00081105" w:rsidRDefault="00270A68" w:rsidP="00270A68">
      <w:pPr>
        <w:spacing w:after="0" w:line="240" w:lineRule="auto"/>
        <w:ind w:firstLine="720"/>
        <w:jc w:val="both"/>
        <w:rPr>
          <w:rFonts w:ascii="Arial" w:eastAsia="Times New Roman" w:hAnsi="Arial" w:cs="Arial"/>
          <w:color w:val="000000" w:themeColor="text1"/>
          <w:szCs w:val="24"/>
          <w:lang w:val="mn-MN"/>
        </w:rPr>
      </w:pPr>
    </w:p>
    <w:p w14:paraId="0C4460A9" w14:textId="77777777" w:rsidR="00270A68" w:rsidRPr="00081105" w:rsidRDefault="00270A68" w:rsidP="00270A68">
      <w:pPr>
        <w:spacing w:after="0" w:line="240" w:lineRule="auto"/>
        <w:ind w:firstLine="720"/>
        <w:jc w:val="both"/>
        <w:rPr>
          <w:rFonts w:ascii="Arial" w:eastAsia="Times New Roman" w:hAnsi="Arial" w:cs="Arial"/>
          <w:color w:val="000000" w:themeColor="text1"/>
          <w:szCs w:val="24"/>
          <w:lang w:val="mn-MN"/>
        </w:rPr>
      </w:pPr>
    </w:p>
    <w:p w14:paraId="363CF9C1" w14:textId="77777777" w:rsidR="00270A68" w:rsidRPr="00081105" w:rsidRDefault="00270A68" w:rsidP="00270A68">
      <w:pPr>
        <w:spacing w:after="0" w:line="240" w:lineRule="auto"/>
        <w:ind w:firstLine="720"/>
        <w:jc w:val="both"/>
        <w:rPr>
          <w:rFonts w:ascii="Arial" w:eastAsia="Times New Roman" w:hAnsi="Arial" w:cs="Arial"/>
          <w:color w:val="000000" w:themeColor="text1"/>
          <w:szCs w:val="24"/>
          <w:lang w:val="mn-MN"/>
        </w:rPr>
      </w:pPr>
    </w:p>
    <w:p w14:paraId="5C462A18" w14:textId="77777777" w:rsidR="00270A68" w:rsidRPr="00081105" w:rsidRDefault="00270A68" w:rsidP="00270A68">
      <w:pPr>
        <w:spacing w:after="0" w:line="240" w:lineRule="auto"/>
        <w:ind w:firstLine="720"/>
        <w:jc w:val="both"/>
        <w:rPr>
          <w:rFonts w:ascii="Arial" w:eastAsia="Times New Roman" w:hAnsi="Arial" w:cs="Arial"/>
          <w:color w:val="000000" w:themeColor="text1"/>
          <w:szCs w:val="24"/>
          <w:lang w:val="mn-MN"/>
        </w:rPr>
      </w:pPr>
    </w:p>
    <w:p w14:paraId="0AC9B16A" w14:textId="77777777" w:rsidR="00270A68" w:rsidRPr="00081105" w:rsidRDefault="00270A68" w:rsidP="00270A68">
      <w:pPr>
        <w:spacing w:after="0" w:line="240" w:lineRule="auto"/>
        <w:ind w:firstLine="720"/>
        <w:jc w:val="both"/>
        <w:rPr>
          <w:rFonts w:ascii="Arial" w:eastAsia="Times New Roman" w:hAnsi="Arial" w:cs="Arial"/>
          <w:color w:val="000000" w:themeColor="text1"/>
          <w:szCs w:val="24"/>
          <w:lang w:val="mn-MN"/>
        </w:rPr>
      </w:pPr>
    </w:p>
    <w:p w14:paraId="76A7E90D" w14:textId="77777777" w:rsidR="00270A68" w:rsidRPr="00081105" w:rsidRDefault="00270A68" w:rsidP="00270A68">
      <w:pPr>
        <w:spacing w:after="0" w:line="240" w:lineRule="auto"/>
        <w:ind w:firstLine="720"/>
        <w:jc w:val="both"/>
        <w:rPr>
          <w:rFonts w:ascii="Arial" w:eastAsia="Times New Roman" w:hAnsi="Arial" w:cs="Arial"/>
          <w:color w:val="000000" w:themeColor="text1"/>
          <w:szCs w:val="24"/>
          <w:lang w:val="mn-MN"/>
        </w:rPr>
      </w:pPr>
    </w:p>
    <w:p w14:paraId="22A484BF" w14:textId="77777777" w:rsidR="00270A68" w:rsidRPr="00081105" w:rsidRDefault="00270A68" w:rsidP="00270A68">
      <w:pPr>
        <w:spacing w:after="0" w:line="240" w:lineRule="auto"/>
        <w:ind w:firstLine="720"/>
        <w:jc w:val="both"/>
        <w:rPr>
          <w:rFonts w:ascii="Arial" w:eastAsia="Times New Roman" w:hAnsi="Arial" w:cs="Arial"/>
          <w:color w:val="000000" w:themeColor="text1"/>
          <w:szCs w:val="24"/>
          <w:lang w:val="mn-MN"/>
        </w:rPr>
      </w:pPr>
    </w:p>
    <w:p w14:paraId="1C8551F4" w14:textId="77777777" w:rsidR="00270A68" w:rsidRPr="00081105" w:rsidRDefault="00270A68" w:rsidP="00270A68">
      <w:pPr>
        <w:spacing w:after="0" w:line="240" w:lineRule="auto"/>
        <w:ind w:firstLine="720"/>
        <w:jc w:val="both"/>
        <w:rPr>
          <w:rFonts w:ascii="Arial" w:eastAsia="Times New Roman" w:hAnsi="Arial" w:cs="Arial"/>
          <w:color w:val="000000" w:themeColor="text1"/>
          <w:szCs w:val="24"/>
          <w:lang w:val="mn-MN"/>
        </w:rPr>
      </w:pPr>
    </w:p>
    <w:p w14:paraId="41A5CAD1" w14:textId="77777777" w:rsidR="00270A68" w:rsidRPr="00081105" w:rsidRDefault="00270A68" w:rsidP="00270A68">
      <w:pPr>
        <w:spacing w:after="0" w:line="240" w:lineRule="auto"/>
        <w:ind w:firstLine="720"/>
        <w:jc w:val="both"/>
        <w:rPr>
          <w:rFonts w:ascii="Arial" w:eastAsia="Times New Roman" w:hAnsi="Arial" w:cs="Arial"/>
          <w:color w:val="000000" w:themeColor="text1"/>
          <w:szCs w:val="24"/>
          <w:lang w:val="mn-MN"/>
        </w:rPr>
      </w:pPr>
    </w:p>
    <w:p w14:paraId="10629137" w14:textId="77777777" w:rsidR="00270A68" w:rsidRPr="00081105" w:rsidRDefault="00270A68" w:rsidP="00270A68">
      <w:pPr>
        <w:spacing w:after="0" w:line="240" w:lineRule="auto"/>
        <w:ind w:firstLine="720"/>
        <w:jc w:val="both"/>
        <w:rPr>
          <w:rFonts w:ascii="Arial" w:eastAsia="Times New Roman" w:hAnsi="Arial" w:cs="Arial"/>
          <w:color w:val="000000" w:themeColor="text1"/>
          <w:szCs w:val="24"/>
          <w:lang w:val="mn-MN"/>
        </w:rPr>
      </w:pPr>
    </w:p>
    <w:p w14:paraId="3069A3ED" w14:textId="77777777" w:rsidR="00270A68" w:rsidRPr="00081105" w:rsidRDefault="00270A68" w:rsidP="00270A68">
      <w:pPr>
        <w:spacing w:after="0" w:line="240" w:lineRule="auto"/>
        <w:ind w:firstLine="720"/>
        <w:jc w:val="both"/>
        <w:rPr>
          <w:rFonts w:ascii="Arial" w:eastAsia="Times New Roman" w:hAnsi="Arial" w:cs="Arial"/>
          <w:color w:val="000000" w:themeColor="text1"/>
          <w:szCs w:val="24"/>
          <w:lang w:val="mn-MN"/>
        </w:rPr>
      </w:pPr>
    </w:p>
    <w:p w14:paraId="5FC296BC" w14:textId="77777777" w:rsidR="00270A68" w:rsidRPr="00081105" w:rsidRDefault="00270A68" w:rsidP="00270A68">
      <w:pPr>
        <w:spacing w:after="0" w:line="240" w:lineRule="auto"/>
        <w:ind w:firstLine="720"/>
        <w:jc w:val="both"/>
        <w:rPr>
          <w:rFonts w:ascii="Arial" w:eastAsia="Times New Roman" w:hAnsi="Arial" w:cs="Arial"/>
          <w:color w:val="000000" w:themeColor="text1"/>
          <w:szCs w:val="24"/>
          <w:lang w:val="mn-MN"/>
        </w:rPr>
      </w:pPr>
    </w:p>
    <w:p w14:paraId="471D89C1" w14:textId="77777777" w:rsidR="00270A68" w:rsidRPr="00081105" w:rsidRDefault="00270A68" w:rsidP="00270A68">
      <w:pPr>
        <w:spacing w:after="0" w:line="240" w:lineRule="auto"/>
        <w:ind w:firstLine="720"/>
        <w:jc w:val="both"/>
        <w:rPr>
          <w:rFonts w:ascii="Arial" w:eastAsia="Times New Roman" w:hAnsi="Arial" w:cs="Arial"/>
          <w:color w:val="000000" w:themeColor="text1"/>
          <w:szCs w:val="24"/>
          <w:lang w:val="mn-MN"/>
        </w:rPr>
      </w:pPr>
    </w:p>
    <w:p w14:paraId="533A9AB0" w14:textId="77777777" w:rsidR="00270A68" w:rsidRPr="00081105" w:rsidRDefault="00270A68" w:rsidP="00270A68">
      <w:pPr>
        <w:spacing w:after="0" w:line="240" w:lineRule="auto"/>
        <w:ind w:firstLine="720"/>
        <w:jc w:val="both"/>
        <w:rPr>
          <w:rFonts w:ascii="Arial" w:eastAsia="Times New Roman" w:hAnsi="Arial" w:cs="Arial"/>
          <w:color w:val="000000" w:themeColor="text1"/>
          <w:szCs w:val="24"/>
          <w:lang w:val="mn-MN"/>
        </w:rPr>
      </w:pPr>
    </w:p>
    <w:p w14:paraId="0A4D2928" w14:textId="3BBDA6AA" w:rsidR="00270A68" w:rsidRPr="00081105" w:rsidRDefault="00270A68" w:rsidP="00270A68">
      <w:pPr>
        <w:spacing w:after="0" w:line="240" w:lineRule="auto"/>
        <w:ind w:firstLine="720"/>
        <w:jc w:val="both"/>
        <w:rPr>
          <w:rFonts w:ascii="Arial" w:eastAsia="Times New Roman" w:hAnsi="Arial" w:cs="Arial"/>
          <w:color w:val="000000" w:themeColor="text1"/>
          <w:szCs w:val="24"/>
          <w:lang w:val="mn-MN"/>
        </w:rPr>
      </w:pPr>
    </w:p>
    <w:p w14:paraId="75AFA80A" w14:textId="6ECE7121" w:rsidR="00270A68" w:rsidRPr="00081105" w:rsidRDefault="00270A68" w:rsidP="00270A68">
      <w:pPr>
        <w:spacing w:after="0" w:line="240" w:lineRule="auto"/>
        <w:ind w:firstLine="720"/>
        <w:jc w:val="both"/>
        <w:rPr>
          <w:rFonts w:ascii="Arial" w:eastAsia="Times New Roman" w:hAnsi="Arial" w:cs="Arial"/>
          <w:color w:val="000000" w:themeColor="text1"/>
          <w:szCs w:val="24"/>
          <w:lang w:val="mn-MN"/>
        </w:rPr>
      </w:pPr>
    </w:p>
    <w:p w14:paraId="00D6F59B" w14:textId="5198DD1A" w:rsidR="00270A68" w:rsidRPr="00081105" w:rsidRDefault="00270A68" w:rsidP="00270A68">
      <w:pPr>
        <w:spacing w:after="0" w:line="240" w:lineRule="auto"/>
        <w:ind w:firstLine="720"/>
        <w:jc w:val="both"/>
        <w:rPr>
          <w:rFonts w:ascii="Arial" w:eastAsia="Times New Roman" w:hAnsi="Arial" w:cs="Arial"/>
          <w:color w:val="000000" w:themeColor="text1"/>
          <w:szCs w:val="24"/>
          <w:lang w:val="mn-MN"/>
        </w:rPr>
      </w:pPr>
    </w:p>
    <w:p w14:paraId="70670536" w14:textId="3B3FDAF5" w:rsidR="00270A68" w:rsidRPr="00081105" w:rsidRDefault="00270A68" w:rsidP="00270A68">
      <w:pPr>
        <w:spacing w:after="0" w:line="240" w:lineRule="auto"/>
        <w:ind w:firstLine="720"/>
        <w:jc w:val="both"/>
        <w:rPr>
          <w:rFonts w:ascii="Arial" w:eastAsia="Times New Roman" w:hAnsi="Arial" w:cs="Arial"/>
          <w:color w:val="000000" w:themeColor="text1"/>
          <w:szCs w:val="24"/>
          <w:lang w:val="mn-MN"/>
        </w:rPr>
      </w:pPr>
    </w:p>
    <w:p w14:paraId="1BBFCA0A" w14:textId="77777777" w:rsidR="00270A68" w:rsidRPr="00081105" w:rsidRDefault="00270A68" w:rsidP="00270A68">
      <w:pPr>
        <w:spacing w:after="0" w:line="240" w:lineRule="auto"/>
        <w:ind w:firstLine="720"/>
        <w:jc w:val="both"/>
        <w:rPr>
          <w:rFonts w:ascii="Arial" w:eastAsia="Times New Roman" w:hAnsi="Arial" w:cs="Arial"/>
          <w:color w:val="000000" w:themeColor="text1"/>
          <w:szCs w:val="24"/>
          <w:lang w:val="mn-MN"/>
        </w:rPr>
      </w:pPr>
    </w:p>
    <w:p w14:paraId="4D30A77E" w14:textId="6813DA54" w:rsidR="00270A68" w:rsidRPr="00081105" w:rsidRDefault="00270A68" w:rsidP="00270A68">
      <w:pPr>
        <w:spacing w:after="0" w:line="240" w:lineRule="auto"/>
        <w:ind w:firstLine="720"/>
        <w:jc w:val="both"/>
        <w:rPr>
          <w:rFonts w:ascii="Arial" w:eastAsia="Times New Roman" w:hAnsi="Arial" w:cs="Arial"/>
          <w:color w:val="000000" w:themeColor="text1"/>
          <w:szCs w:val="24"/>
          <w:lang w:val="mn-MN"/>
        </w:rPr>
      </w:pPr>
    </w:p>
    <w:p w14:paraId="5CABC0D9" w14:textId="77777777" w:rsidR="00147F62" w:rsidRPr="00081105" w:rsidRDefault="00147F62" w:rsidP="00270A68">
      <w:pPr>
        <w:spacing w:after="0" w:line="240" w:lineRule="auto"/>
        <w:ind w:firstLine="720"/>
        <w:jc w:val="both"/>
        <w:rPr>
          <w:rFonts w:ascii="Arial" w:eastAsia="Times New Roman" w:hAnsi="Arial" w:cs="Arial"/>
          <w:color w:val="000000" w:themeColor="text1"/>
          <w:szCs w:val="24"/>
          <w:lang w:val="mn-MN"/>
        </w:rPr>
      </w:pPr>
    </w:p>
    <w:p w14:paraId="5E965CF2" w14:textId="77777777" w:rsidR="00270A68" w:rsidRPr="00081105" w:rsidRDefault="00270A68" w:rsidP="00270A68">
      <w:pPr>
        <w:spacing w:after="0" w:line="240" w:lineRule="auto"/>
        <w:ind w:firstLine="720"/>
        <w:jc w:val="both"/>
        <w:rPr>
          <w:rFonts w:ascii="Arial" w:eastAsia="Times New Roman" w:hAnsi="Arial" w:cs="Arial"/>
          <w:color w:val="000000" w:themeColor="text1"/>
          <w:szCs w:val="24"/>
          <w:lang w:val="mn-MN"/>
        </w:rPr>
      </w:pPr>
    </w:p>
    <w:p w14:paraId="49789764" w14:textId="77777777" w:rsidR="00270A68" w:rsidRPr="00081105" w:rsidRDefault="00270A68" w:rsidP="00270A68">
      <w:pPr>
        <w:spacing w:after="0" w:line="240" w:lineRule="auto"/>
        <w:ind w:firstLine="720"/>
        <w:jc w:val="both"/>
        <w:rPr>
          <w:rFonts w:ascii="Arial" w:eastAsia="Times New Roman" w:hAnsi="Arial" w:cs="Arial"/>
          <w:color w:val="000000" w:themeColor="text1"/>
          <w:szCs w:val="24"/>
          <w:lang w:val="mn-MN"/>
        </w:rPr>
      </w:pPr>
    </w:p>
    <w:p w14:paraId="02228993" w14:textId="7007FB25" w:rsidR="00270A68" w:rsidRPr="00081105" w:rsidRDefault="00270A68" w:rsidP="00270A68">
      <w:pPr>
        <w:spacing w:after="0" w:line="240" w:lineRule="auto"/>
        <w:ind w:firstLine="720"/>
        <w:jc w:val="both"/>
        <w:rPr>
          <w:rFonts w:ascii="Arial" w:eastAsia="Times New Roman" w:hAnsi="Arial" w:cs="Arial"/>
          <w:color w:val="000000" w:themeColor="text1"/>
          <w:szCs w:val="24"/>
          <w:lang w:val="mn-MN"/>
        </w:rPr>
      </w:pPr>
    </w:p>
    <w:p w14:paraId="7D3ABFE3" w14:textId="77777777" w:rsidR="00270A68" w:rsidRPr="00081105" w:rsidRDefault="00270A68" w:rsidP="00270A68">
      <w:pPr>
        <w:spacing w:after="0" w:line="240" w:lineRule="auto"/>
        <w:ind w:firstLine="720"/>
        <w:jc w:val="both"/>
        <w:rPr>
          <w:rFonts w:ascii="Arial" w:eastAsia="Times New Roman" w:hAnsi="Arial" w:cs="Arial"/>
          <w:color w:val="000000" w:themeColor="text1"/>
          <w:szCs w:val="24"/>
        </w:rPr>
      </w:pPr>
    </w:p>
    <w:p w14:paraId="02048966" w14:textId="77777777" w:rsidR="00270A68" w:rsidRPr="00081105" w:rsidRDefault="00270A68" w:rsidP="00270A68">
      <w:pPr>
        <w:spacing w:after="0" w:line="240" w:lineRule="auto"/>
        <w:jc w:val="center"/>
        <w:rPr>
          <w:rFonts w:ascii="Arial" w:hAnsi="Arial" w:cs="Arial"/>
          <w:b/>
          <w:bCs/>
          <w:color w:val="000000" w:themeColor="text1"/>
          <w:lang w:val="mn-MN"/>
        </w:rPr>
      </w:pPr>
      <w:r w:rsidRPr="00081105">
        <w:rPr>
          <w:rFonts w:ascii="Arial" w:hAnsi="Arial" w:cs="Arial"/>
          <w:b/>
          <w:bCs/>
          <w:color w:val="000000" w:themeColor="text1"/>
          <w:lang w:val="mn-MN"/>
        </w:rPr>
        <w:t xml:space="preserve">ХУУЛЬ ТОГТООМЖИЙГ ХЭРЭГЖҮҮЛЭХТЭЙ ХОЛБОГДОН </w:t>
      </w:r>
    </w:p>
    <w:p w14:paraId="0317BBFE" w14:textId="77777777" w:rsidR="00270A68" w:rsidRPr="00081105" w:rsidRDefault="00270A68" w:rsidP="00270A68">
      <w:pPr>
        <w:spacing w:after="0" w:line="240" w:lineRule="auto"/>
        <w:jc w:val="center"/>
        <w:rPr>
          <w:rFonts w:ascii="Arial" w:hAnsi="Arial" w:cs="Arial"/>
          <w:b/>
          <w:bCs/>
          <w:color w:val="000000" w:themeColor="text1"/>
          <w:lang w:val="mn-MN"/>
        </w:rPr>
      </w:pPr>
      <w:r w:rsidRPr="00081105">
        <w:rPr>
          <w:rFonts w:ascii="Arial" w:hAnsi="Arial" w:cs="Arial"/>
          <w:b/>
          <w:bCs/>
          <w:color w:val="000000" w:themeColor="text1"/>
          <w:lang w:val="mn-MN"/>
        </w:rPr>
        <w:t>ГАРАХ ЗАРДЛЫН ТООЦООНЫ ТАЙЛАН</w:t>
      </w:r>
    </w:p>
    <w:p w14:paraId="4093B0A6" w14:textId="77777777" w:rsidR="00270A68" w:rsidRPr="00081105" w:rsidRDefault="00270A68" w:rsidP="00270A68">
      <w:pPr>
        <w:spacing w:after="0" w:line="240" w:lineRule="auto"/>
        <w:jc w:val="center"/>
        <w:rPr>
          <w:rFonts w:ascii="Arial" w:hAnsi="Arial" w:cs="Arial"/>
          <w:b/>
          <w:bCs/>
          <w:color w:val="000000" w:themeColor="text1"/>
          <w:lang w:val="mn-MN"/>
        </w:rPr>
      </w:pPr>
    </w:p>
    <w:p w14:paraId="7CEC970D" w14:textId="618E1FCE" w:rsidR="00270A68" w:rsidRPr="00081105" w:rsidRDefault="00270A68" w:rsidP="00270A68">
      <w:pPr>
        <w:spacing w:after="0" w:line="240" w:lineRule="auto"/>
        <w:ind w:firstLine="720"/>
        <w:jc w:val="both"/>
        <w:rPr>
          <w:rFonts w:ascii="Arial" w:eastAsia="Times New Roman" w:hAnsi="Arial" w:cs="Arial"/>
          <w:b/>
          <w:bCs/>
          <w:color w:val="000000" w:themeColor="text1"/>
          <w:szCs w:val="24"/>
          <w:lang w:val="mn-MN"/>
        </w:rPr>
      </w:pPr>
      <w:r w:rsidRPr="00081105">
        <w:rPr>
          <w:rFonts w:ascii="Arial" w:hAnsi="Arial" w:cs="Arial"/>
          <w:b/>
          <w:bCs/>
          <w:color w:val="000000" w:themeColor="text1"/>
          <w:lang w:val="mn-MN"/>
        </w:rPr>
        <w:t>/</w:t>
      </w:r>
      <w:r w:rsidRPr="00081105">
        <w:rPr>
          <w:rFonts w:ascii="Arial" w:eastAsia="Times New Roman" w:hAnsi="Arial" w:cs="Arial"/>
          <w:b/>
          <w:bCs/>
          <w:color w:val="000000" w:themeColor="text1"/>
          <w:szCs w:val="24"/>
          <w:lang w:val="mn-MN"/>
        </w:rPr>
        <w:t xml:space="preserve">Төрийн болон орон нутгийн өмчит компанийн тухай </w:t>
      </w:r>
      <w:r w:rsidRPr="00081105">
        <w:rPr>
          <w:rFonts w:ascii="Arial" w:hAnsi="Arial" w:cs="Arial"/>
          <w:b/>
          <w:bCs/>
          <w:color w:val="000000" w:themeColor="text1"/>
          <w:lang w:val="mn-MN"/>
        </w:rPr>
        <w:t>хуулийн төсөл/</w:t>
      </w:r>
    </w:p>
    <w:p w14:paraId="1B6BC10A" w14:textId="77777777" w:rsidR="00270A68" w:rsidRPr="00081105" w:rsidRDefault="00270A68" w:rsidP="00270A68">
      <w:pPr>
        <w:spacing w:after="0" w:line="240" w:lineRule="auto"/>
        <w:jc w:val="center"/>
        <w:rPr>
          <w:rFonts w:ascii="Arial" w:hAnsi="Arial" w:cs="Arial"/>
          <w:b/>
          <w:bCs/>
          <w:color w:val="000000" w:themeColor="text1"/>
          <w:lang w:val="mn-MN"/>
        </w:rPr>
      </w:pPr>
    </w:p>
    <w:p w14:paraId="0FD96517" w14:textId="77777777" w:rsidR="00270A68" w:rsidRPr="00081105" w:rsidRDefault="00270A68" w:rsidP="00270A68">
      <w:pPr>
        <w:spacing w:after="0" w:line="240" w:lineRule="auto"/>
        <w:jc w:val="center"/>
        <w:rPr>
          <w:rFonts w:ascii="Arial" w:hAnsi="Arial" w:cs="Arial"/>
          <w:b/>
          <w:bCs/>
          <w:color w:val="000000" w:themeColor="text1"/>
          <w:lang w:val="mn-MN"/>
        </w:rPr>
      </w:pPr>
      <w:r w:rsidRPr="00081105">
        <w:rPr>
          <w:rFonts w:ascii="Arial" w:hAnsi="Arial" w:cs="Arial"/>
          <w:b/>
          <w:bCs/>
          <w:color w:val="000000" w:themeColor="text1"/>
          <w:lang w:val="mn-MN"/>
        </w:rPr>
        <w:t>Нэг.Ерөнхий мэдээлэл</w:t>
      </w:r>
    </w:p>
    <w:p w14:paraId="2207EFA2" w14:textId="77777777" w:rsidR="00270A68" w:rsidRPr="00081105" w:rsidRDefault="00270A68" w:rsidP="00270A68">
      <w:pPr>
        <w:spacing w:after="0" w:line="240" w:lineRule="auto"/>
        <w:jc w:val="center"/>
        <w:rPr>
          <w:rFonts w:ascii="Arial" w:hAnsi="Arial" w:cs="Arial"/>
          <w:color w:val="000000" w:themeColor="text1"/>
          <w:lang w:val="mn-MN"/>
        </w:rPr>
      </w:pPr>
    </w:p>
    <w:p w14:paraId="2580F03F" w14:textId="4EEB8E04" w:rsidR="00270A68" w:rsidRPr="00081105" w:rsidRDefault="00270A68" w:rsidP="00270A68">
      <w:pPr>
        <w:spacing w:after="0" w:line="240" w:lineRule="auto"/>
        <w:jc w:val="both"/>
        <w:rPr>
          <w:rFonts w:ascii="Arial" w:hAnsi="Arial" w:cs="Arial"/>
          <w:color w:val="000000" w:themeColor="text1"/>
          <w:lang w:val="mn-MN"/>
        </w:rPr>
      </w:pPr>
      <w:r w:rsidRPr="00081105">
        <w:rPr>
          <w:rFonts w:ascii="Arial" w:hAnsi="Arial" w:cs="Arial"/>
          <w:color w:val="000000" w:themeColor="text1"/>
          <w:lang w:val="mn-MN"/>
        </w:rPr>
        <w:t xml:space="preserve"> </w:t>
      </w:r>
      <w:r w:rsidRPr="00081105">
        <w:rPr>
          <w:rFonts w:ascii="Arial" w:hAnsi="Arial" w:cs="Arial"/>
          <w:color w:val="000000" w:themeColor="text1"/>
          <w:lang w:val="mn-MN"/>
        </w:rPr>
        <w:tab/>
        <w:t>Хууль тогтоомжийн тухай хуулийн</w:t>
      </w:r>
      <w:r w:rsidRPr="00081105">
        <w:rPr>
          <w:rStyle w:val="FootnoteReference"/>
          <w:rFonts w:ascii="Arial" w:hAnsi="Arial" w:cs="Arial"/>
          <w:color w:val="000000" w:themeColor="text1"/>
          <w:lang w:val="mn-MN"/>
        </w:rPr>
        <w:footnoteReference w:id="1"/>
      </w:r>
      <w:r w:rsidRPr="00081105">
        <w:rPr>
          <w:rFonts w:ascii="Arial" w:hAnsi="Arial" w:cs="Arial"/>
          <w:color w:val="000000" w:themeColor="text1"/>
          <w:lang w:val="mn-MN"/>
        </w:rPr>
        <w:t xml:space="preserve"> 18 дугаар зүйлийн 18.1 дэх хэсэгт “</w:t>
      </w:r>
      <w:r w:rsidRPr="00081105">
        <w:rPr>
          <w:rFonts w:ascii="Arial" w:hAnsi="Arial" w:cs="Arial"/>
          <w:color w:val="000000" w:themeColor="text1"/>
        </w:rPr>
        <w:t>Хууль тогтоомжийн төслийг баталснаар тухайн хууль тогтоомжийн үйлчлэх хүрээнд хамрагдах иргэн, хуулийн этгээд, төрийн байгууллагын үйл ажиллагаанд үүсэх зардлын тооцоог тухай бүр гаргаж, зардал, үр өгөөжийн харьцааг энэ хуулийн 12.1.4-т заасан аргачлалын дагуу тодорхойлно</w:t>
      </w:r>
      <w:r w:rsidRPr="00081105">
        <w:rPr>
          <w:rFonts w:ascii="Arial" w:hAnsi="Arial" w:cs="Arial"/>
          <w:color w:val="000000" w:themeColor="text1"/>
          <w:lang w:val="mn-MN"/>
        </w:rPr>
        <w:t xml:space="preserve">” гэж заасны дагуу </w:t>
      </w:r>
      <w:r w:rsidR="00D70EE8" w:rsidRPr="00081105">
        <w:rPr>
          <w:rFonts w:ascii="Arial" w:hAnsi="Arial" w:cs="Arial"/>
          <w:color w:val="000000" w:themeColor="text1"/>
          <w:lang w:val="mn-MN"/>
        </w:rPr>
        <w:t>Төрийн болон орон орон нутгийн өмчит компанийн</w:t>
      </w:r>
      <w:r w:rsidRPr="00081105">
        <w:rPr>
          <w:rFonts w:ascii="Arial" w:hAnsi="Arial" w:cs="Arial"/>
          <w:color w:val="000000" w:themeColor="text1"/>
          <w:lang w:val="mn-MN"/>
        </w:rPr>
        <w:t xml:space="preserve"> тухай хуулийн төсөл</w:t>
      </w:r>
      <w:r w:rsidR="00D70EE8" w:rsidRPr="00081105">
        <w:rPr>
          <w:rStyle w:val="FootnoteReference"/>
          <w:rFonts w:ascii="Arial" w:hAnsi="Arial" w:cs="Arial"/>
          <w:color w:val="000000" w:themeColor="text1"/>
          <w:lang w:val="mn-MN"/>
        </w:rPr>
        <w:footnoteReference w:id="2"/>
      </w:r>
      <w:r w:rsidR="00D70EE8" w:rsidRPr="00081105">
        <w:rPr>
          <w:rFonts w:ascii="Arial" w:hAnsi="Arial" w:cs="Arial"/>
          <w:color w:val="000000" w:themeColor="text1"/>
          <w:lang w:val="mn-MN"/>
        </w:rPr>
        <w:t xml:space="preserve">  </w:t>
      </w:r>
      <w:r w:rsidR="00D70EE8" w:rsidRPr="00081105">
        <w:rPr>
          <w:rFonts w:ascii="Arial" w:hAnsi="Arial" w:cs="Arial"/>
          <w:color w:val="000000" w:themeColor="text1"/>
        </w:rPr>
        <w:t xml:space="preserve">/цаашид </w:t>
      </w:r>
      <w:r w:rsidR="00D70EE8" w:rsidRPr="00081105">
        <w:rPr>
          <w:rFonts w:ascii="Arial" w:hAnsi="Arial" w:cs="Arial"/>
          <w:b/>
          <w:color w:val="000000" w:themeColor="text1"/>
        </w:rPr>
        <w:t>"хуулийн төсөл"</w:t>
      </w:r>
      <w:r w:rsidR="00D70EE8" w:rsidRPr="00081105">
        <w:rPr>
          <w:rFonts w:ascii="Arial" w:hAnsi="Arial" w:cs="Arial"/>
          <w:color w:val="000000" w:themeColor="text1"/>
        </w:rPr>
        <w:t xml:space="preserve"> гэх/</w:t>
      </w:r>
      <w:r w:rsidRPr="00081105">
        <w:rPr>
          <w:rFonts w:ascii="Arial" w:hAnsi="Arial" w:cs="Arial"/>
          <w:color w:val="000000" w:themeColor="text1"/>
          <w:lang w:val="mn-MN"/>
        </w:rPr>
        <w:t xml:space="preserve"> батлагдснаар уг хуулийн үйлчлэх хүрээнд хамаарах иргэн, хуулийн этгээд, төрийн байгууллагын үйл ажиллагаанд үүсэх зардлыг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 /цаашид </w:t>
      </w:r>
      <w:r w:rsidRPr="00081105">
        <w:rPr>
          <w:rFonts w:ascii="Arial" w:hAnsi="Arial" w:cs="Arial"/>
          <w:b/>
          <w:color w:val="000000" w:themeColor="text1"/>
          <w:lang w:val="mn-MN"/>
        </w:rPr>
        <w:t>“аргачлал”</w:t>
      </w:r>
      <w:r w:rsidRPr="00081105">
        <w:rPr>
          <w:rFonts w:ascii="Arial" w:hAnsi="Arial" w:cs="Arial"/>
          <w:color w:val="000000" w:themeColor="text1"/>
          <w:lang w:val="mn-MN"/>
        </w:rPr>
        <w:t xml:space="preserve"> гэх/-ыг баримтлан доорх зардлын тооцоог хийв. </w:t>
      </w:r>
    </w:p>
    <w:p w14:paraId="5E8D64EC" w14:textId="77777777" w:rsidR="00270A68" w:rsidRPr="00081105" w:rsidRDefault="00270A68" w:rsidP="00270A68">
      <w:pPr>
        <w:spacing w:after="0" w:line="240" w:lineRule="auto"/>
        <w:jc w:val="both"/>
        <w:rPr>
          <w:rFonts w:ascii="Arial" w:hAnsi="Arial" w:cs="Arial"/>
          <w:color w:val="000000" w:themeColor="text1"/>
          <w:lang w:val="mn-MN"/>
        </w:rPr>
      </w:pPr>
    </w:p>
    <w:p w14:paraId="716588E0" w14:textId="0B85BC6E" w:rsidR="00270A68" w:rsidRPr="00081105" w:rsidRDefault="00D70EE8" w:rsidP="00270A68">
      <w:pPr>
        <w:spacing w:after="0" w:line="240" w:lineRule="auto"/>
        <w:ind w:firstLine="720"/>
        <w:jc w:val="both"/>
        <w:rPr>
          <w:rFonts w:ascii="Arial" w:hAnsi="Arial" w:cs="Arial"/>
          <w:color w:val="000000" w:themeColor="text1"/>
          <w:lang w:val="mn-MN"/>
        </w:rPr>
      </w:pPr>
      <w:r w:rsidRPr="00081105">
        <w:rPr>
          <w:rFonts w:ascii="Arial" w:eastAsia="Times New Roman" w:hAnsi="Arial" w:cs="Arial"/>
          <w:color w:val="000000" w:themeColor="text1"/>
          <w:szCs w:val="24"/>
          <w:lang w:val="mn-MN"/>
        </w:rPr>
        <w:t>Х</w:t>
      </w:r>
      <w:r w:rsidR="00270A68" w:rsidRPr="00081105">
        <w:rPr>
          <w:rFonts w:ascii="Arial" w:eastAsia="Times New Roman" w:hAnsi="Arial" w:cs="Arial"/>
          <w:color w:val="000000" w:themeColor="text1"/>
          <w:szCs w:val="24"/>
          <w:lang w:val="mn-MN"/>
        </w:rPr>
        <w:t xml:space="preserve">уулийн </w:t>
      </w:r>
      <w:r w:rsidR="00270A68" w:rsidRPr="00081105">
        <w:rPr>
          <w:rFonts w:ascii="Arial" w:hAnsi="Arial" w:cs="Arial"/>
          <w:color w:val="000000" w:themeColor="text1"/>
          <w:lang w:val="mn-MN"/>
        </w:rPr>
        <w:t>төсөл</w:t>
      </w:r>
      <w:r w:rsidRPr="00081105">
        <w:rPr>
          <w:rFonts w:ascii="Arial" w:hAnsi="Arial" w:cs="Arial"/>
          <w:color w:val="000000" w:themeColor="text1"/>
          <w:lang w:val="mn-MN"/>
        </w:rPr>
        <w:t xml:space="preserve"> </w:t>
      </w:r>
      <w:r w:rsidR="00270A68" w:rsidRPr="00081105">
        <w:rPr>
          <w:rFonts w:ascii="Arial" w:hAnsi="Arial" w:cs="Arial"/>
          <w:color w:val="000000" w:themeColor="text1"/>
          <w:lang w:val="mn-MN"/>
        </w:rPr>
        <w:t>батлагдснаар уг х</w:t>
      </w:r>
      <w:r w:rsidR="00270A68" w:rsidRPr="00081105">
        <w:rPr>
          <w:rFonts w:ascii="Arial" w:hAnsi="Arial" w:cs="Arial"/>
          <w:color w:val="000000" w:themeColor="text1"/>
        </w:rPr>
        <w:t>уулийг хэрэгжүүлэх иргэн, хуулийн этгээд, төрийн байгууллаг</w:t>
      </w:r>
      <w:r w:rsidR="00270A68" w:rsidRPr="00081105">
        <w:rPr>
          <w:rFonts w:ascii="Arial" w:hAnsi="Arial" w:cs="Arial"/>
          <w:color w:val="000000" w:themeColor="text1"/>
          <w:lang w:val="mn-MN"/>
        </w:rPr>
        <w:t xml:space="preserve">ад үүсэх зардал, </w:t>
      </w:r>
      <w:r w:rsidR="00270A68" w:rsidRPr="00081105">
        <w:rPr>
          <w:rFonts w:ascii="Arial" w:hAnsi="Arial" w:cs="Arial"/>
          <w:color w:val="000000" w:themeColor="text1"/>
        </w:rPr>
        <w:t xml:space="preserve">ачааллыг </w:t>
      </w:r>
      <w:r w:rsidR="00270A68" w:rsidRPr="00081105">
        <w:rPr>
          <w:rFonts w:ascii="Arial" w:hAnsi="Arial" w:cs="Arial"/>
          <w:color w:val="000000" w:themeColor="text1"/>
          <w:lang w:val="mn-MN"/>
        </w:rPr>
        <w:t xml:space="preserve">тооцож, үүнийг хялбарчлах, бууруулах талаар </w:t>
      </w:r>
      <w:r w:rsidR="00270A68" w:rsidRPr="00081105">
        <w:rPr>
          <w:rFonts w:ascii="Arial" w:hAnsi="Arial" w:cs="Arial"/>
          <w:color w:val="000000" w:themeColor="text1"/>
        </w:rPr>
        <w:t>санал боловсруулахад</w:t>
      </w:r>
      <w:r w:rsidR="00270A68" w:rsidRPr="00081105">
        <w:rPr>
          <w:rFonts w:ascii="Arial" w:hAnsi="Arial" w:cs="Arial"/>
          <w:color w:val="000000" w:themeColor="text1"/>
          <w:lang w:val="mn-MN"/>
        </w:rPr>
        <w:t xml:space="preserve"> </w:t>
      </w:r>
      <w:r w:rsidR="00270A68" w:rsidRPr="00081105">
        <w:rPr>
          <w:rFonts w:ascii="Arial" w:hAnsi="Arial" w:cs="Arial"/>
          <w:color w:val="000000" w:themeColor="text1"/>
        </w:rPr>
        <w:t xml:space="preserve"> энэхүү</w:t>
      </w:r>
      <w:r w:rsidR="00270A68" w:rsidRPr="00081105">
        <w:rPr>
          <w:rFonts w:ascii="Arial" w:hAnsi="Arial" w:cs="Arial"/>
          <w:color w:val="000000" w:themeColor="text1"/>
          <w:lang w:val="mn-MN"/>
        </w:rPr>
        <w:t xml:space="preserve"> тайлан чиглэгдэх болно. </w:t>
      </w:r>
    </w:p>
    <w:p w14:paraId="5F40DCBA" w14:textId="77777777" w:rsidR="00270A68" w:rsidRPr="00081105" w:rsidRDefault="00270A68" w:rsidP="00270A68">
      <w:pPr>
        <w:spacing w:after="0" w:line="240" w:lineRule="auto"/>
        <w:ind w:firstLine="720"/>
        <w:jc w:val="both"/>
        <w:rPr>
          <w:rFonts w:ascii="Arial" w:hAnsi="Arial" w:cs="Arial"/>
          <w:color w:val="000000" w:themeColor="text1"/>
          <w:lang w:val="mn-MN"/>
        </w:rPr>
      </w:pPr>
    </w:p>
    <w:p w14:paraId="5660C660" w14:textId="6771125B" w:rsidR="00270A68" w:rsidRPr="00081105" w:rsidRDefault="00270A68" w:rsidP="00270A68">
      <w:pPr>
        <w:spacing w:after="0" w:line="240" w:lineRule="auto"/>
        <w:jc w:val="both"/>
        <w:rPr>
          <w:rFonts w:ascii="Arial" w:hAnsi="Arial" w:cs="Arial"/>
          <w:color w:val="000000" w:themeColor="text1"/>
          <w:lang w:val="mn-MN"/>
        </w:rPr>
      </w:pPr>
      <w:r w:rsidRPr="00081105">
        <w:rPr>
          <w:rFonts w:ascii="Arial" w:hAnsi="Arial" w:cs="Arial"/>
          <w:color w:val="000000" w:themeColor="text1"/>
          <w:lang w:val="mn-MN"/>
        </w:rPr>
        <w:tab/>
      </w:r>
      <w:r w:rsidR="006679FC" w:rsidRPr="00081105">
        <w:rPr>
          <w:rFonts w:ascii="Arial" w:eastAsia="Times New Roman" w:hAnsi="Arial" w:cs="Arial"/>
          <w:color w:val="000000" w:themeColor="text1"/>
          <w:szCs w:val="24"/>
        </w:rPr>
        <w:t>Х</w:t>
      </w:r>
      <w:r w:rsidRPr="00081105">
        <w:rPr>
          <w:rFonts w:ascii="Arial" w:eastAsia="Times New Roman" w:hAnsi="Arial" w:cs="Arial"/>
          <w:color w:val="000000" w:themeColor="text1"/>
          <w:szCs w:val="24"/>
          <w:lang w:val="mn-MN"/>
        </w:rPr>
        <w:t>уулийн</w:t>
      </w:r>
      <w:r w:rsidRPr="00081105">
        <w:rPr>
          <w:rFonts w:ascii="Arial" w:hAnsi="Arial" w:cs="Arial"/>
          <w:color w:val="000000" w:themeColor="text1"/>
          <w:lang w:val="mn-MN"/>
        </w:rPr>
        <w:t xml:space="preserve"> төслийн зохицуулалтаар буюу хуулийн төсөл батлагдснаар зардал тээгч хуулийн этгээд, төрийн байгууллагад тодорхой зардал үүсгэхээр байна. Харин иргэнд зардал үүсэхээргүй байна. </w:t>
      </w:r>
    </w:p>
    <w:p w14:paraId="59A745E9" w14:textId="77777777" w:rsidR="00270A68" w:rsidRPr="00081105" w:rsidRDefault="00270A68" w:rsidP="00270A68">
      <w:pPr>
        <w:spacing w:after="0" w:line="240" w:lineRule="auto"/>
        <w:jc w:val="both"/>
        <w:rPr>
          <w:rFonts w:ascii="Arial" w:hAnsi="Arial" w:cs="Arial"/>
          <w:color w:val="000000" w:themeColor="text1"/>
          <w:lang w:val="mn-MN"/>
        </w:rPr>
      </w:pPr>
    </w:p>
    <w:p w14:paraId="0131F136" w14:textId="559A277F" w:rsidR="00270A68" w:rsidRPr="00081105" w:rsidRDefault="00270A68" w:rsidP="00270A68">
      <w:pPr>
        <w:spacing w:after="0" w:line="240" w:lineRule="auto"/>
        <w:jc w:val="both"/>
        <w:rPr>
          <w:rFonts w:ascii="Arial" w:hAnsi="Arial" w:cs="Arial"/>
          <w:color w:val="000000" w:themeColor="text1"/>
          <w:lang w:val="mn-MN"/>
        </w:rPr>
      </w:pPr>
      <w:r w:rsidRPr="00081105">
        <w:rPr>
          <w:rFonts w:ascii="Arial" w:hAnsi="Arial" w:cs="Arial"/>
          <w:color w:val="000000" w:themeColor="text1"/>
          <w:lang w:val="mn-MN"/>
        </w:rPr>
        <w:tab/>
        <w:t xml:space="preserve">Хуулийн төслөөс хуулийн этгээдийн хүлээж буй үүрэг, төрийн байгууллагын чиг үүргийг тодорхойлохдоо уг хуулийн төсөл нь анхдагч хууль хэлбэрээр бичигдэж байгаа хэдий ч  уг хуулийн төслөөр зохицуулах харилцааг одоогоор Төрийн болон орон нутгийн өмчийн тухай хууль, Компанийн тухай хуулиар зохицуулж байх тул шинээр гүйцэтгэх үүргийн хүрээнд хязгаарласан болно. </w:t>
      </w:r>
    </w:p>
    <w:p w14:paraId="73FF57DE" w14:textId="77777777" w:rsidR="00270A68" w:rsidRPr="00081105" w:rsidRDefault="00270A68" w:rsidP="00270A68">
      <w:pPr>
        <w:spacing w:after="0" w:line="240" w:lineRule="auto"/>
        <w:jc w:val="both"/>
        <w:rPr>
          <w:rFonts w:ascii="Arial" w:hAnsi="Arial" w:cs="Arial"/>
          <w:color w:val="000000" w:themeColor="text1"/>
          <w:lang w:val="mn-MN"/>
        </w:rPr>
      </w:pPr>
    </w:p>
    <w:p w14:paraId="25DAC2C8" w14:textId="77777777" w:rsidR="00270A68" w:rsidRPr="00081105" w:rsidRDefault="00270A68" w:rsidP="00270A68">
      <w:pPr>
        <w:spacing w:after="0" w:line="240" w:lineRule="auto"/>
        <w:jc w:val="both"/>
        <w:rPr>
          <w:rFonts w:ascii="Arial" w:hAnsi="Arial" w:cs="Arial"/>
          <w:color w:val="000000" w:themeColor="text1"/>
          <w:lang w:val="mn-MN"/>
        </w:rPr>
      </w:pPr>
      <w:r w:rsidRPr="00081105">
        <w:rPr>
          <w:rFonts w:ascii="Arial" w:hAnsi="Arial" w:cs="Arial"/>
          <w:color w:val="000000" w:themeColor="text1"/>
          <w:lang w:val="mn-MN"/>
        </w:rPr>
        <w:tab/>
        <w:t xml:space="preserve">Хуулийн төслөөр зөвхөн шинээр бий болж буй үүрэгт зардал тооцогдож байгаа тул бодит статистик болон хугацааг шууд ашиглах боломжгүй тохиолдол нилээд байсан тул аргачлалын 2.5.2, 4.4.2 дахь заалтуудыг тус тус үндэслэн адил төстэй ажил, үйлчилгээ байгаа эсэхийг судалж, баримжаалах зэргээр хугацаа, тохиолдлын тоо зэргийг тогтоосон болно. </w:t>
      </w:r>
    </w:p>
    <w:p w14:paraId="546F3DA9" w14:textId="77777777" w:rsidR="00270A68" w:rsidRPr="00081105" w:rsidRDefault="00270A68" w:rsidP="00270A68">
      <w:pPr>
        <w:spacing w:after="0" w:line="240" w:lineRule="auto"/>
        <w:jc w:val="both"/>
        <w:rPr>
          <w:rFonts w:ascii="Arial" w:hAnsi="Arial" w:cs="Arial"/>
          <w:color w:val="000000" w:themeColor="text1"/>
          <w:lang w:val="mn-MN"/>
        </w:rPr>
      </w:pPr>
    </w:p>
    <w:p w14:paraId="4A9D4F6A" w14:textId="77777777" w:rsidR="00270A68" w:rsidRPr="00081105" w:rsidRDefault="00270A68" w:rsidP="00270A68">
      <w:pPr>
        <w:spacing w:after="0" w:line="240" w:lineRule="auto"/>
        <w:jc w:val="both"/>
        <w:rPr>
          <w:rFonts w:ascii="Arial" w:hAnsi="Arial" w:cs="Arial"/>
          <w:color w:val="000000" w:themeColor="text1"/>
          <w:lang w:val="mn-MN"/>
        </w:rPr>
      </w:pPr>
    </w:p>
    <w:p w14:paraId="0FFC793E" w14:textId="028B9AF8" w:rsidR="00270A68" w:rsidRPr="00081105" w:rsidRDefault="00270A68" w:rsidP="00270A68">
      <w:pPr>
        <w:spacing w:after="0" w:line="240" w:lineRule="auto"/>
        <w:jc w:val="both"/>
        <w:rPr>
          <w:rFonts w:ascii="Arial" w:hAnsi="Arial" w:cs="Arial"/>
          <w:color w:val="000000" w:themeColor="text1"/>
          <w:lang w:val="mn-MN"/>
        </w:rPr>
      </w:pPr>
    </w:p>
    <w:p w14:paraId="40C4CD19" w14:textId="58FD09FB" w:rsidR="0049069A" w:rsidRPr="00081105" w:rsidRDefault="0049069A" w:rsidP="00270A68">
      <w:pPr>
        <w:spacing w:after="0" w:line="240" w:lineRule="auto"/>
        <w:jc w:val="both"/>
        <w:rPr>
          <w:rFonts w:ascii="Arial" w:hAnsi="Arial" w:cs="Arial"/>
          <w:color w:val="000000" w:themeColor="text1"/>
          <w:lang w:val="mn-MN"/>
        </w:rPr>
      </w:pPr>
    </w:p>
    <w:p w14:paraId="7E74C11D" w14:textId="60217B0E" w:rsidR="0049069A" w:rsidRPr="00081105" w:rsidRDefault="0049069A" w:rsidP="00270A68">
      <w:pPr>
        <w:spacing w:after="0" w:line="240" w:lineRule="auto"/>
        <w:jc w:val="both"/>
        <w:rPr>
          <w:rFonts w:ascii="Arial" w:hAnsi="Arial" w:cs="Arial"/>
          <w:color w:val="000000" w:themeColor="text1"/>
          <w:lang w:val="mn-MN"/>
        </w:rPr>
      </w:pPr>
    </w:p>
    <w:p w14:paraId="23C29BEB" w14:textId="58247CEB" w:rsidR="00712189" w:rsidRPr="00081105" w:rsidRDefault="00712189" w:rsidP="0049069A">
      <w:pPr>
        <w:spacing w:after="0" w:line="240" w:lineRule="auto"/>
        <w:jc w:val="center"/>
        <w:rPr>
          <w:rFonts w:ascii="Arial" w:hAnsi="Arial" w:cs="Arial"/>
          <w:color w:val="000000" w:themeColor="text1"/>
          <w:lang w:val="mn-MN"/>
        </w:rPr>
      </w:pPr>
    </w:p>
    <w:p w14:paraId="0AD92335" w14:textId="472867F1" w:rsidR="00D70EE8" w:rsidRPr="00081105" w:rsidRDefault="00D70EE8" w:rsidP="0049069A">
      <w:pPr>
        <w:spacing w:after="0" w:line="240" w:lineRule="auto"/>
        <w:jc w:val="center"/>
        <w:rPr>
          <w:rFonts w:ascii="Arial" w:hAnsi="Arial" w:cs="Arial"/>
          <w:color w:val="000000" w:themeColor="text1"/>
          <w:lang w:val="mn-MN"/>
        </w:rPr>
      </w:pPr>
    </w:p>
    <w:p w14:paraId="74287186" w14:textId="77777777" w:rsidR="00D70EE8" w:rsidRPr="00081105" w:rsidRDefault="00D70EE8" w:rsidP="0049069A">
      <w:pPr>
        <w:spacing w:after="0" w:line="240" w:lineRule="auto"/>
        <w:jc w:val="center"/>
        <w:rPr>
          <w:rFonts w:ascii="Arial" w:hAnsi="Arial" w:cs="Arial"/>
          <w:b/>
          <w:color w:val="000000" w:themeColor="text1"/>
          <w:lang w:val="mn-MN"/>
        </w:rPr>
      </w:pPr>
    </w:p>
    <w:p w14:paraId="2C2EB864" w14:textId="24386D37" w:rsidR="00270A68" w:rsidRPr="00081105" w:rsidRDefault="00270A68" w:rsidP="0049069A">
      <w:pPr>
        <w:spacing w:after="0" w:line="240" w:lineRule="auto"/>
        <w:jc w:val="center"/>
        <w:rPr>
          <w:rFonts w:ascii="Arial" w:hAnsi="Arial" w:cs="Arial"/>
          <w:b/>
          <w:color w:val="000000" w:themeColor="text1"/>
          <w:lang w:val="mn-MN"/>
        </w:rPr>
      </w:pPr>
      <w:r w:rsidRPr="00081105">
        <w:rPr>
          <w:rFonts w:ascii="Arial" w:hAnsi="Arial" w:cs="Arial"/>
          <w:b/>
          <w:color w:val="000000" w:themeColor="text1"/>
          <w:lang w:val="mn-MN"/>
        </w:rPr>
        <w:t>Хоёр.</w:t>
      </w:r>
      <w:r w:rsidR="0049069A" w:rsidRPr="00081105">
        <w:rPr>
          <w:rFonts w:ascii="Arial" w:eastAsia="Times New Roman" w:hAnsi="Arial" w:cs="Arial"/>
          <w:b/>
          <w:bCs/>
          <w:color w:val="000000" w:themeColor="text1"/>
          <w:szCs w:val="24"/>
          <w:lang w:val="mn-MN"/>
        </w:rPr>
        <w:t xml:space="preserve">Төрийн болон орон нутгийн өмчит компанийн </w:t>
      </w:r>
      <w:r w:rsidRPr="00081105">
        <w:rPr>
          <w:rFonts w:ascii="Arial" w:eastAsia="Times New Roman" w:hAnsi="Arial" w:cs="Arial"/>
          <w:b/>
          <w:bCs/>
          <w:color w:val="000000" w:themeColor="text1"/>
          <w:szCs w:val="24"/>
          <w:lang w:val="mn-MN"/>
        </w:rPr>
        <w:t xml:space="preserve">тухай </w:t>
      </w:r>
      <w:r w:rsidRPr="00081105">
        <w:rPr>
          <w:rFonts w:ascii="Arial" w:hAnsi="Arial" w:cs="Arial"/>
          <w:b/>
          <w:color w:val="000000" w:themeColor="text1"/>
          <w:lang w:val="mn-MN"/>
        </w:rPr>
        <w:t xml:space="preserve">хуулийн төсөл батлагдснаар </w:t>
      </w:r>
      <w:r w:rsidR="0049069A" w:rsidRPr="00081105">
        <w:rPr>
          <w:rFonts w:ascii="Arial" w:hAnsi="Arial" w:cs="Arial"/>
          <w:b/>
          <w:color w:val="000000" w:themeColor="text1"/>
          <w:lang w:val="mn-MN"/>
        </w:rPr>
        <w:t>хуулийн этгээдэд</w:t>
      </w:r>
      <w:r w:rsidRPr="00081105">
        <w:rPr>
          <w:rFonts w:ascii="Arial" w:hAnsi="Arial" w:cs="Arial"/>
          <w:b/>
          <w:color w:val="000000" w:themeColor="text1"/>
          <w:lang w:val="mn-MN"/>
        </w:rPr>
        <w:t xml:space="preserve"> үүсэх зардал</w:t>
      </w:r>
    </w:p>
    <w:p w14:paraId="1764A986" w14:textId="77777777" w:rsidR="00270A68" w:rsidRPr="00081105" w:rsidRDefault="00270A68" w:rsidP="00270A68">
      <w:pPr>
        <w:spacing w:after="0" w:line="240" w:lineRule="auto"/>
        <w:jc w:val="both"/>
        <w:rPr>
          <w:rFonts w:ascii="Arial" w:hAnsi="Arial" w:cs="Arial"/>
          <w:color w:val="000000" w:themeColor="text1"/>
          <w:lang w:val="mn-MN"/>
        </w:rPr>
      </w:pPr>
    </w:p>
    <w:p w14:paraId="382BCDDF" w14:textId="374C02F6" w:rsidR="00270A68" w:rsidRPr="00081105" w:rsidRDefault="00270A68" w:rsidP="00270A68">
      <w:pPr>
        <w:spacing w:after="0" w:line="240" w:lineRule="auto"/>
        <w:jc w:val="both"/>
        <w:rPr>
          <w:rFonts w:ascii="Arial" w:hAnsi="Arial" w:cs="Arial"/>
          <w:color w:val="000000" w:themeColor="text1"/>
          <w:lang w:val="mn-MN"/>
        </w:rPr>
      </w:pPr>
      <w:r w:rsidRPr="00081105">
        <w:rPr>
          <w:rFonts w:ascii="Arial" w:hAnsi="Arial" w:cs="Arial"/>
          <w:color w:val="000000" w:themeColor="text1"/>
          <w:lang w:val="mn-MN"/>
        </w:rPr>
        <w:tab/>
        <w:t xml:space="preserve">Энэ хэсэгт </w:t>
      </w:r>
      <w:r w:rsidR="0049069A" w:rsidRPr="00081105">
        <w:rPr>
          <w:rFonts w:ascii="Arial" w:eastAsia="Times New Roman" w:hAnsi="Arial" w:cs="Arial"/>
          <w:color w:val="000000" w:themeColor="text1"/>
          <w:szCs w:val="24"/>
          <w:lang w:val="mn-MN"/>
        </w:rPr>
        <w:t>Төрийн болон орон нутгийн өмчит компанийн</w:t>
      </w:r>
      <w:r w:rsidR="0049069A" w:rsidRPr="00081105">
        <w:rPr>
          <w:rFonts w:ascii="Arial" w:eastAsia="Times New Roman" w:hAnsi="Arial" w:cs="Arial"/>
          <w:b/>
          <w:bCs/>
          <w:color w:val="000000" w:themeColor="text1"/>
          <w:szCs w:val="24"/>
          <w:lang w:val="mn-MN"/>
        </w:rPr>
        <w:t xml:space="preserve"> </w:t>
      </w:r>
      <w:r w:rsidRPr="00081105">
        <w:rPr>
          <w:rFonts w:ascii="Arial" w:hAnsi="Arial" w:cs="Arial"/>
          <w:color w:val="000000" w:themeColor="text1"/>
          <w:lang w:val="mn-MN"/>
        </w:rPr>
        <w:t>тухай хуулийн төсөл батлагдснаар хуулийн этгээдийн эрхлэх үйл ажиллагаатай холбоотой гүйцэтгэх үүргийн улмаас үүсэх зардлыг мөнгөн дүнгээр тооцоолон гаргана. Ийнхүү үүсэх зардлыг Засгийн газрын 2016 оны 59 дүгээр тогтоолын дөрөвдүгээр хавсралтаар батлагдсан “Хууль тогтоомжийг хэрэгжүүлэхтэй холбогдон гарах зардлын тооцоо хийх аргачлал”-ын 2 дугаар зүйлийн 2.1 дэх хэсэгт заасны дагуу дараах үе шаттайгаар тооцоолно. Үүнд:</w:t>
      </w:r>
    </w:p>
    <w:p w14:paraId="0385A3EE" w14:textId="77777777" w:rsidR="00270A68" w:rsidRPr="00081105" w:rsidRDefault="00270A68" w:rsidP="00270A68">
      <w:pPr>
        <w:spacing w:after="0" w:line="240" w:lineRule="auto"/>
        <w:jc w:val="both"/>
        <w:rPr>
          <w:rFonts w:ascii="Arial" w:hAnsi="Arial" w:cs="Arial"/>
          <w:color w:val="000000" w:themeColor="text1"/>
        </w:rPr>
      </w:pPr>
    </w:p>
    <w:p w14:paraId="38EE929D" w14:textId="77777777" w:rsidR="00270A68" w:rsidRPr="00081105" w:rsidRDefault="00270A68" w:rsidP="00270A68">
      <w:pPr>
        <w:pStyle w:val="NormalWeb"/>
        <w:numPr>
          <w:ilvl w:val="0"/>
          <w:numId w:val="4"/>
        </w:numPr>
        <w:spacing w:before="0" w:beforeAutospacing="0" w:after="0" w:afterAutospacing="0"/>
        <w:jc w:val="both"/>
        <w:rPr>
          <w:rFonts w:ascii="Arial" w:hAnsi="Arial" w:cs="Arial"/>
          <w:color w:val="000000" w:themeColor="text1"/>
        </w:rPr>
      </w:pPr>
      <w:r w:rsidRPr="00081105">
        <w:rPr>
          <w:rFonts w:ascii="Arial" w:hAnsi="Arial" w:cs="Arial"/>
          <w:color w:val="000000" w:themeColor="text1"/>
        </w:rPr>
        <w:t>хуулийн этгээдийн гүйцэтгэх үүргийг тогтоох;</w:t>
      </w:r>
    </w:p>
    <w:p w14:paraId="337B70DF" w14:textId="77777777" w:rsidR="00270A68" w:rsidRPr="00081105" w:rsidRDefault="00270A68" w:rsidP="00270A68">
      <w:pPr>
        <w:pStyle w:val="NormalWeb"/>
        <w:numPr>
          <w:ilvl w:val="0"/>
          <w:numId w:val="4"/>
        </w:numPr>
        <w:spacing w:before="0" w:beforeAutospacing="0" w:after="0" w:afterAutospacing="0"/>
        <w:jc w:val="both"/>
        <w:rPr>
          <w:rFonts w:ascii="Arial" w:hAnsi="Arial" w:cs="Arial"/>
          <w:color w:val="000000" w:themeColor="text1"/>
        </w:rPr>
      </w:pPr>
      <w:r w:rsidRPr="00081105">
        <w:rPr>
          <w:rFonts w:ascii="Arial" w:hAnsi="Arial" w:cs="Arial"/>
          <w:color w:val="000000" w:themeColor="text1"/>
          <w:lang w:val="mn-MN"/>
        </w:rPr>
        <w:t xml:space="preserve">нэг бүрийн </w:t>
      </w:r>
      <w:r w:rsidRPr="00081105">
        <w:rPr>
          <w:rFonts w:ascii="Arial" w:hAnsi="Arial" w:cs="Arial"/>
          <w:color w:val="000000" w:themeColor="text1"/>
        </w:rPr>
        <w:t>зардлыг тооцох;</w:t>
      </w:r>
    </w:p>
    <w:p w14:paraId="21A5DAB4" w14:textId="77777777" w:rsidR="00270A68" w:rsidRPr="00081105" w:rsidRDefault="00270A68" w:rsidP="00270A68">
      <w:pPr>
        <w:pStyle w:val="NormalWeb"/>
        <w:numPr>
          <w:ilvl w:val="0"/>
          <w:numId w:val="4"/>
        </w:numPr>
        <w:spacing w:before="0" w:beforeAutospacing="0" w:after="0" w:afterAutospacing="0"/>
        <w:jc w:val="both"/>
        <w:rPr>
          <w:rFonts w:ascii="Arial" w:hAnsi="Arial" w:cs="Arial"/>
          <w:color w:val="000000" w:themeColor="text1"/>
        </w:rPr>
      </w:pPr>
      <w:r w:rsidRPr="00081105">
        <w:rPr>
          <w:rFonts w:ascii="Arial" w:hAnsi="Arial" w:cs="Arial"/>
          <w:color w:val="000000" w:themeColor="text1"/>
        </w:rPr>
        <w:t>тоон үзүүлэлтийг тооцох;</w:t>
      </w:r>
    </w:p>
    <w:p w14:paraId="72C3EE00" w14:textId="77777777" w:rsidR="00270A68" w:rsidRPr="00081105" w:rsidRDefault="00270A68" w:rsidP="00270A68">
      <w:pPr>
        <w:pStyle w:val="NormalWeb"/>
        <w:numPr>
          <w:ilvl w:val="0"/>
          <w:numId w:val="4"/>
        </w:numPr>
        <w:spacing w:before="0" w:beforeAutospacing="0" w:after="0" w:afterAutospacing="0"/>
        <w:jc w:val="both"/>
        <w:rPr>
          <w:rFonts w:ascii="Arial" w:hAnsi="Arial" w:cs="Arial"/>
          <w:color w:val="000000" w:themeColor="text1"/>
        </w:rPr>
      </w:pPr>
      <w:r w:rsidRPr="00081105">
        <w:rPr>
          <w:rFonts w:ascii="Arial" w:hAnsi="Arial" w:cs="Arial"/>
          <w:color w:val="000000" w:themeColor="text1"/>
        </w:rPr>
        <w:t>нийт зардлын дүнг тооцож гаргах;</w:t>
      </w:r>
    </w:p>
    <w:p w14:paraId="618E6232" w14:textId="77777777" w:rsidR="00270A68" w:rsidRPr="00081105" w:rsidRDefault="00270A68" w:rsidP="00270A68">
      <w:pPr>
        <w:pStyle w:val="NormalWeb"/>
        <w:numPr>
          <w:ilvl w:val="0"/>
          <w:numId w:val="4"/>
        </w:numPr>
        <w:spacing w:before="0" w:beforeAutospacing="0" w:after="0" w:afterAutospacing="0"/>
        <w:jc w:val="both"/>
        <w:rPr>
          <w:rFonts w:ascii="Arial" w:hAnsi="Arial" w:cs="Arial"/>
          <w:color w:val="000000" w:themeColor="text1"/>
        </w:rPr>
      </w:pPr>
      <w:r w:rsidRPr="00081105">
        <w:rPr>
          <w:rFonts w:ascii="Arial" w:hAnsi="Arial" w:cs="Arial"/>
          <w:color w:val="000000" w:themeColor="text1"/>
        </w:rPr>
        <w:t>хялбарчлах боломжийг шалгах;</w:t>
      </w:r>
    </w:p>
    <w:p w14:paraId="19C06C4B" w14:textId="49754E19" w:rsidR="003F022D" w:rsidRPr="00081105" w:rsidRDefault="00270A68" w:rsidP="003F022D">
      <w:pPr>
        <w:pStyle w:val="NormalWeb"/>
        <w:numPr>
          <w:ilvl w:val="0"/>
          <w:numId w:val="4"/>
        </w:numPr>
        <w:spacing w:before="0" w:beforeAutospacing="0" w:after="0" w:afterAutospacing="0"/>
        <w:jc w:val="both"/>
        <w:rPr>
          <w:rFonts w:ascii="Arial" w:hAnsi="Arial" w:cs="Arial"/>
          <w:color w:val="000000" w:themeColor="text1"/>
        </w:rPr>
      </w:pPr>
      <w:r w:rsidRPr="00081105">
        <w:rPr>
          <w:rFonts w:ascii="Arial" w:hAnsi="Arial" w:cs="Arial"/>
          <w:color w:val="000000" w:themeColor="text1"/>
        </w:rPr>
        <w:t>нэмэлт зардлыг тооцох.</w:t>
      </w:r>
    </w:p>
    <w:p w14:paraId="2A64289F" w14:textId="77777777" w:rsidR="003F022D" w:rsidRPr="00081105" w:rsidRDefault="003F022D" w:rsidP="003F022D">
      <w:pPr>
        <w:pStyle w:val="NormalWeb"/>
        <w:spacing w:before="0" w:beforeAutospacing="0" w:after="0" w:afterAutospacing="0"/>
        <w:jc w:val="both"/>
        <w:rPr>
          <w:rFonts w:ascii="Arial" w:hAnsi="Arial" w:cs="Arial"/>
          <w:color w:val="000000" w:themeColor="text1"/>
        </w:rPr>
      </w:pPr>
      <w:r w:rsidRPr="00081105">
        <w:rPr>
          <w:rFonts w:ascii="Arial" w:hAnsi="Arial" w:cs="Arial"/>
          <w:color w:val="000000" w:themeColor="text1"/>
        </w:rPr>
        <w:tab/>
      </w:r>
    </w:p>
    <w:p w14:paraId="634B03A9" w14:textId="0D665E9D" w:rsidR="003F022D" w:rsidRPr="00081105" w:rsidRDefault="003F022D" w:rsidP="003F022D">
      <w:pPr>
        <w:pStyle w:val="NormalWeb"/>
        <w:spacing w:before="0" w:beforeAutospacing="0" w:after="0" w:afterAutospacing="0"/>
        <w:jc w:val="both"/>
        <w:rPr>
          <w:rFonts w:ascii="Arial" w:hAnsi="Arial" w:cs="Arial"/>
          <w:color w:val="000000" w:themeColor="text1"/>
          <w:lang w:val="mn-MN"/>
        </w:rPr>
      </w:pPr>
      <w:r w:rsidRPr="00081105">
        <w:rPr>
          <w:rFonts w:ascii="Arial" w:hAnsi="Arial" w:cs="Arial"/>
          <w:color w:val="000000" w:themeColor="text1"/>
        </w:rPr>
        <w:tab/>
        <w:t xml:space="preserve">Төрийн өмчит болон төрийн өмчийн оролцоотой хуулийн этгээд 170, орон нутгийн өмчит болон орон нутгийн өмчийн оролцоотой хуулийн этгээд 472 байна. Үүнээс төрийн өмчит хувьцаат компани 48, төрийн өмчит хязгаарлагдмал хариуцлагатай компани 22, төрийн өмчийн оролцоотой компани 32, төрийн өмчит аж ахуйн тооцоот үйлдвэрийн газар 37 (23 нь Төрийн өмчийн бодлого, зохицуулалтын газрын төлөөлөл хэрэгжүүлж байгаа, 14 нь Засгийн газрын Хэрэг эрхлэх газар, яамдын харьяа), төрийн өмчит улсын төсөвт үйлдвэрийн газар 28, </w:t>
      </w:r>
      <w:r w:rsidRPr="00081105">
        <w:rPr>
          <w:rFonts w:ascii="Arial" w:hAnsi="Arial" w:cs="Arial"/>
          <w:color w:val="000000" w:themeColor="text1"/>
          <w:lang w:val="mn-MN"/>
        </w:rPr>
        <w:t>х</w:t>
      </w:r>
      <w:r w:rsidRPr="00081105">
        <w:rPr>
          <w:rFonts w:ascii="Arial" w:hAnsi="Arial" w:cs="Arial"/>
          <w:color w:val="000000" w:themeColor="text1"/>
        </w:rPr>
        <w:t>адгаламж, даатгалын корпораци нь сан хэлбэртэй, Монгол Улсын олон улсын гэрээгээр зохицуул</w:t>
      </w:r>
      <w:r w:rsidR="006679FC" w:rsidRPr="00081105">
        <w:rPr>
          <w:rFonts w:ascii="Arial" w:hAnsi="Arial" w:cs="Arial"/>
          <w:color w:val="000000" w:themeColor="text1"/>
        </w:rPr>
        <w:t>агда</w:t>
      </w:r>
      <w:r w:rsidRPr="00081105">
        <w:rPr>
          <w:rFonts w:ascii="Arial" w:hAnsi="Arial" w:cs="Arial"/>
          <w:color w:val="000000" w:themeColor="text1"/>
        </w:rPr>
        <w:t>ж байгаа Улаанбаатар төмөр зам хувь нийлүүлсэн нийгэмлэг 1 байна. Үйл ажиллагааны чиглэл нь уул уурхай, эрчим хүч,</w:t>
      </w:r>
      <w:r w:rsidRPr="00081105">
        <w:rPr>
          <w:rFonts w:ascii="Arial" w:hAnsi="Arial" w:cs="Arial"/>
          <w:color w:val="000000" w:themeColor="text1"/>
          <w:lang w:val="mn-MN"/>
        </w:rPr>
        <w:t xml:space="preserve"> </w:t>
      </w:r>
      <w:r w:rsidRPr="00081105">
        <w:rPr>
          <w:rFonts w:ascii="Arial" w:hAnsi="Arial" w:cs="Arial"/>
          <w:color w:val="000000" w:themeColor="text1"/>
        </w:rPr>
        <w:t>зам</w:t>
      </w:r>
      <w:r w:rsidRPr="00081105">
        <w:rPr>
          <w:rFonts w:ascii="Arial" w:hAnsi="Arial" w:cs="Arial"/>
          <w:color w:val="000000" w:themeColor="text1"/>
          <w:lang w:val="mn-MN"/>
        </w:rPr>
        <w:t xml:space="preserve"> тээвэр</w:t>
      </w:r>
      <w:r w:rsidRPr="00081105">
        <w:rPr>
          <w:rFonts w:ascii="Arial" w:hAnsi="Arial" w:cs="Arial"/>
          <w:color w:val="000000" w:themeColor="text1"/>
        </w:rPr>
        <w:t>, барилга, боловсрол, банк, санхүү, хэвлэл, амралтын газар, спортын ордон гэх мэт</w:t>
      </w:r>
      <w:r w:rsidRPr="00081105">
        <w:rPr>
          <w:rFonts w:ascii="Arial" w:hAnsi="Arial" w:cs="Arial"/>
          <w:color w:val="000000" w:themeColor="text1"/>
          <w:lang w:val="mn-MN"/>
        </w:rPr>
        <w:t xml:space="preserve"> төрөл бүр байна. </w:t>
      </w:r>
    </w:p>
    <w:p w14:paraId="39E35F42" w14:textId="77777777" w:rsidR="003F022D" w:rsidRPr="00081105" w:rsidRDefault="003F022D" w:rsidP="003F022D">
      <w:pPr>
        <w:pStyle w:val="NormalWeb"/>
        <w:spacing w:before="0" w:beforeAutospacing="0" w:after="0" w:afterAutospacing="0"/>
        <w:jc w:val="both"/>
        <w:rPr>
          <w:rFonts w:ascii="Arial" w:hAnsi="Arial" w:cs="Arial"/>
          <w:color w:val="000000" w:themeColor="text1"/>
          <w:lang w:val="mn-MN"/>
        </w:rPr>
      </w:pPr>
    </w:p>
    <w:p w14:paraId="58C3B700" w14:textId="77777777" w:rsidR="003F022D" w:rsidRPr="00081105" w:rsidRDefault="003F022D" w:rsidP="003F022D">
      <w:pPr>
        <w:pStyle w:val="NormalWeb"/>
        <w:spacing w:before="0" w:beforeAutospacing="0" w:after="0" w:afterAutospacing="0"/>
        <w:jc w:val="both"/>
        <w:rPr>
          <w:rFonts w:ascii="Arial" w:hAnsi="Arial" w:cs="Arial"/>
          <w:bCs/>
          <w:color w:val="000000" w:themeColor="text1"/>
        </w:rPr>
      </w:pPr>
      <w:r w:rsidRPr="00081105">
        <w:rPr>
          <w:rFonts w:ascii="Arial" w:hAnsi="Arial" w:cs="Arial"/>
          <w:color w:val="000000" w:themeColor="text1"/>
          <w:lang w:val="mn-MN"/>
        </w:rPr>
        <w:tab/>
      </w:r>
      <w:r w:rsidRPr="00081105">
        <w:rPr>
          <w:rFonts w:ascii="Arial" w:hAnsi="Arial" w:cs="Arial"/>
          <w:bCs/>
          <w:color w:val="000000" w:themeColor="text1"/>
        </w:rPr>
        <w:t xml:space="preserve">Харин орон нутгийн өмчит болон орон нутгийн өмчийн оролцоотой хуулийн этгээдийн хувьд нийт 472 хуулийн этгээд байгаагаас өрхийн эмнэлэг 164, эм эргэлтийн сан 33 байна. Гэхдээ өрхийн эмнэлгүүд нь хуулийн этгээдийн статусын хувьд “БГБХН-Бүх гишүүд нь бүрэн хариуцлагатай нөхөрлөл”, “ЗГБХН-зарим гишүүд нь бүрэн хариуцлагатай нөхөрлөл”-ийн хэлбэртэй буюу хуулийн этгээдийн өмчлөгч нь хувь хүн, иргэн байна. Харин санхүүгийн тайланд бүртгэлтэй хөрөнгө нь орон нутгийн өмчид бүртгэлтэй байна. Мөн эрүүл мэндийн байгууллагын хувьд төрөөс санхүүжин үйл ажиллагаа явуулж байна. Түүнчлэн эм эргэлтийн сангийн тухайд 29 нь орон нутгийн өмчит аж ахуйн тооцоот үйлдвэрийн газар, зарим нь хувьцаат компани хэлбэртэй, зарим нь хуулийн этгээдийн гэрчилгээгүй байна. </w:t>
      </w:r>
    </w:p>
    <w:p w14:paraId="76E16CCB" w14:textId="77777777" w:rsidR="003F022D" w:rsidRPr="00081105" w:rsidRDefault="003F022D" w:rsidP="003F022D">
      <w:pPr>
        <w:pStyle w:val="NormalWeb"/>
        <w:spacing w:before="0" w:beforeAutospacing="0" w:after="0" w:afterAutospacing="0"/>
        <w:jc w:val="both"/>
        <w:rPr>
          <w:rFonts w:ascii="Arial" w:hAnsi="Arial" w:cs="Arial"/>
          <w:bCs/>
          <w:color w:val="000000" w:themeColor="text1"/>
        </w:rPr>
      </w:pPr>
      <w:r w:rsidRPr="00081105">
        <w:rPr>
          <w:rFonts w:ascii="Arial" w:hAnsi="Arial" w:cs="Arial"/>
          <w:bCs/>
          <w:color w:val="000000" w:themeColor="text1"/>
        </w:rPr>
        <w:tab/>
      </w:r>
    </w:p>
    <w:p w14:paraId="2FE8D374" w14:textId="2679108D" w:rsidR="00DF6595" w:rsidRPr="00081105" w:rsidRDefault="003F022D" w:rsidP="00DF6595">
      <w:pPr>
        <w:pStyle w:val="NormalWeb"/>
        <w:spacing w:before="0" w:beforeAutospacing="0" w:after="0" w:afterAutospacing="0"/>
        <w:jc w:val="both"/>
        <w:rPr>
          <w:rFonts w:ascii="Arial" w:hAnsi="Arial" w:cs="Arial"/>
          <w:color w:val="000000" w:themeColor="text1"/>
        </w:rPr>
      </w:pPr>
      <w:r w:rsidRPr="00081105">
        <w:rPr>
          <w:rFonts w:ascii="Arial" w:hAnsi="Arial" w:cs="Arial"/>
          <w:bCs/>
          <w:color w:val="000000" w:themeColor="text1"/>
        </w:rPr>
        <w:tab/>
      </w:r>
      <w:r w:rsidR="006679FC" w:rsidRPr="00081105">
        <w:rPr>
          <w:rFonts w:ascii="Arial" w:hAnsi="Arial" w:cs="Arial"/>
          <w:color w:val="000000" w:themeColor="text1"/>
        </w:rPr>
        <w:t xml:space="preserve">Нийт 472 орон нутгийн </w:t>
      </w:r>
      <w:r w:rsidRPr="00081105">
        <w:rPr>
          <w:rFonts w:ascii="Arial" w:hAnsi="Arial" w:cs="Arial"/>
          <w:color w:val="000000" w:themeColor="text1"/>
        </w:rPr>
        <w:t xml:space="preserve">өмчит болон өмчийн оролцоотой аж ахуйн </w:t>
      </w:r>
      <w:r w:rsidR="006679FC" w:rsidRPr="00081105">
        <w:rPr>
          <w:rFonts w:ascii="Arial" w:hAnsi="Arial" w:cs="Arial"/>
          <w:color w:val="000000" w:themeColor="text1"/>
        </w:rPr>
        <w:t xml:space="preserve">нэгжээс </w:t>
      </w:r>
      <w:r w:rsidRPr="00081105">
        <w:rPr>
          <w:rFonts w:ascii="Arial" w:hAnsi="Arial" w:cs="Arial"/>
          <w:color w:val="000000" w:themeColor="text1"/>
        </w:rPr>
        <w:t xml:space="preserve">нийт 275 хуулийн этгээд </w:t>
      </w:r>
      <w:r w:rsidR="006679FC" w:rsidRPr="00081105">
        <w:rPr>
          <w:rFonts w:ascii="Arial" w:hAnsi="Arial" w:cs="Arial"/>
          <w:color w:val="000000" w:themeColor="text1"/>
        </w:rPr>
        <w:t>нь эмнэлэг, эм эргэл</w:t>
      </w:r>
      <w:r w:rsidR="00E61BD5" w:rsidRPr="00081105">
        <w:rPr>
          <w:rFonts w:ascii="Arial" w:hAnsi="Arial" w:cs="Arial"/>
          <w:color w:val="000000" w:themeColor="text1"/>
          <w:lang w:val="mn-MN"/>
        </w:rPr>
        <w:t>т</w:t>
      </w:r>
      <w:r w:rsidR="006679FC" w:rsidRPr="00081105">
        <w:rPr>
          <w:rFonts w:ascii="Arial" w:hAnsi="Arial" w:cs="Arial"/>
          <w:color w:val="000000" w:themeColor="text1"/>
        </w:rPr>
        <w:t>ийн сангаас бусад чиглэлийн аж аху</w:t>
      </w:r>
      <w:r w:rsidR="00E61BD5" w:rsidRPr="00081105">
        <w:rPr>
          <w:rFonts w:ascii="Arial" w:hAnsi="Arial" w:cs="Arial"/>
          <w:color w:val="000000" w:themeColor="text1"/>
          <w:lang w:val="mn-MN"/>
        </w:rPr>
        <w:t>й</w:t>
      </w:r>
      <w:r w:rsidR="006679FC" w:rsidRPr="00081105">
        <w:rPr>
          <w:rFonts w:ascii="Arial" w:hAnsi="Arial" w:cs="Arial"/>
          <w:color w:val="000000" w:themeColor="text1"/>
        </w:rPr>
        <w:t xml:space="preserve">н нэгж </w:t>
      </w:r>
      <w:r w:rsidRPr="00081105">
        <w:rPr>
          <w:rFonts w:ascii="Arial" w:hAnsi="Arial" w:cs="Arial"/>
          <w:color w:val="000000" w:themeColor="text1"/>
        </w:rPr>
        <w:t>байгаа бөгөөд эдгээрийн 31 нь орон нутгийн өмчит</w:t>
      </w:r>
      <w:r w:rsidRPr="00081105">
        <w:rPr>
          <w:rFonts w:ascii="Arial" w:hAnsi="Arial" w:cs="Arial"/>
          <w:bCs/>
          <w:color w:val="000000" w:themeColor="text1"/>
        </w:rPr>
        <w:t xml:space="preserve"> төсөвт</w:t>
      </w:r>
      <w:r w:rsidRPr="00081105">
        <w:rPr>
          <w:rFonts w:ascii="Arial" w:hAnsi="Arial" w:cs="Arial"/>
          <w:color w:val="000000" w:themeColor="text1"/>
        </w:rPr>
        <w:t xml:space="preserve"> үйлдвэрийн газар, 200 нь орон нутгийн өмчит аж ахуйн тооцоотой үйлдвэрийн газар, 13 нь хувьцаат компани, 31 нь хязгаарлагдмал хариуцлагатай компани байна.</w:t>
      </w:r>
    </w:p>
    <w:p w14:paraId="5D542D95" w14:textId="77777777" w:rsidR="00DF6595" w:rsidRPr="00081105" w:rsidRDefault="00DF6595" w:rsidP="00DF6595">
      <w:pPr>
        <w:pStyle w:val="NormalWeb"/>
        <w:spacing w:before="0" w:beforeAutospacing="0" w:after="0" w:afterAutospacing="0"/>
        <w:jc w:val="both"/>
        <w:rPr>
          <w:rFonts w:ascii="Arial" w:hAnsi="Arial" w:cs="Arial"/>
          <w:color w:val="000000" w:themeColor="text1"/>
        </w:rPr>
      </w:pPr>
    </w:p>
    <w:p w14:paraId="638E5FA4" w14:textId="54A9DAD5" w:rsidR="003F022D" w:rsidRPr="00081105" w:rsidRDefault="00DF6595" w:rsidP="003F022D">
      <w:pPr>
        <w:pStyle w:val="NormalWeb"/>
        <w:spacing w:before="0" w:beforeAutospacing="0" w:after="0" w:afterAutospacing="0"/>
        <w:jc w:val="both"/>
        <w:rPr>
          <w:rFonts w:ascii="Arial" w:hAnsi="Arial" w:cs="Arial"/>
          <w:color w:val="000000" w:themeColor="text1"/>
        </w:rPr>
      </w:pPr>
      <w:r w:rsidRPr="00081105">
        <w:rPr>
          <w:rFonts w:ascii="Arial" w:hAnsi="Arial" w:cs="Arial"/>
          <w:color w:val="000000" w:themeColor="text1"/>
        </w:rPr>
        <w:lastRenderedPageBreak/>
        <w:tab/>
        <w:t>Хуулийн төслийн 36 дугаар зүйлийн 36.1 дэх хэсэгт "Энэ хууль хүчин төгөлдөр болохоос өмнө үйл ажиллагаа явуулж байсан хувийн өмчит хуулийн этгээд гүйцэтгүүлэх боломжгүй аж ахуйн шинжтэй үйл ажиллагаа явуулдаг төрийн болон орон нутгийн өмчит үйлдвэрийн газрыг энэ хуулийг дагаж мөрдсөнөөс хойш 1 жилийн хугацаанд компани хэлбэрт шилжүүлнэ." гэж заасан байх тул хуулийн төсөл батлагдснаар хувийн өмчит хуулийн этгээд гүйцэтгүүлэх боломжгүй аж ахуйн шинжтэй үйл ажиллагаа явуулдаг төрийн болон орон нутгийн өмчит үйлдвэрийн газрыг компани болгох, хувийн өмчит хуулийн этгээд гүйцэтгүүлэх боломжтой аж ахуйн шинжтэй үйл ажиллагаа явуулдаг төрийн болон орон нутгийн өмчит үйлдвэрийн газрыг хувийн өмчид шилжүүлэх зэрэг ажиллагаа явагдахаар байна гэж үзсэн. Иймд хичнээн төрийн болон орон нутгийн өмчит компани тус хуулийг дагаж мөрдөхийг</w:t>
      </w:r>
      <w:r w:rsidR="003B1566" w:rsidRPr="00081105">
        <w:rPr>
          <w:rFonts w:ascii="Arial" w:hAnsi="Arial" w:cs="Arial"/>
          <w:color w:val="000000" w:themeColor="text1"/>
        </w:rPr>
        <w:t xml:space="preserve"> тооцоолох </w:t>
      </w:r>
      <w:r w:rsidR="003F022D" w:rsidRPr="00081105">
        <w:rPr>
          <w:rFonts w:ascii="Arial" w:hAnsi="Arial" w:cs="Arial"/>
          <w:color w:val="000000" w:themeColor="text1"/>
        </w:rPr>
        <w:t>боломжгүй</w:t>
      </w:r>
      <w:r w:rsidRPr="00081105">
        <w:rPr>
          <w:rFonts w:ascii="Arial" w:hAnsi="Arial" w:cs="Arial"/>
          <w:color w:val="000000" w:themeColor="text1"/>
        </w:rPr>
        <w:t xml:space="preserve"> тул</w:t>
      </w:r>
      <w:r w:rsidR="003F022D" w:rsidRPr="00081105">
        <w:rPr>
          <w:rFonts w:ascii="Arial" w:hAnsi="Arial" w:cs="Arial"/>
          <w:color w:val="000000" w:themeColor="text1"/>
        </w:rPr>
        <w:t xml:space="preserve"> </w:t>
      </w:r>
      <w:r w:rsidR="003B1566" w:rsidRPr="00081105">
        <w:rPr>
          <w:rFonts w:ascii="Arial" w:hAnsi="Arial" w:cs="Arial"/>
          <w:color w:val="000000" w:themeColor="text1"/>
        </w:rPr>
        <w:t xml:space="preserve">одоо байгаа төрийн болон орон нутгийн өмчит аж ахуйн нэгжийн тоогоор </w:t>
      </w:r>
      <w:r w:rsidR="003F022D" w:rsidRPr="00081105">
        <w:rPr>
          <w:rFonts w:ascii="Arial" w:hAnsi="Arial" w:cs="Arial"/>
          <w:color w:val="000000" w:themeColor="text1"/>
        </w:rPr>
        <w:t xml:space="preserve">нэг хуулийн этгээдэд </w:t>
      </w:r>
      <w:r w:rsidRPr="00081105">
        <w:rPr>
          <w:rFonts w:ascii="Arial" w:hAnsi="Arial" w:cs="Arial"/>
          <w:color w:val="000000" w:themeColor="text1"/>
        </w:rPr>
        <w:t>үүсэх</w:t>
      </w:r>
      <w:r w:rsidR="003F022D" w:rsidRPr="00081105">
        <w:rPr>
          <w:rFonts w:ascii="Arial" w:hAnsi="Arial" w:cs="Arial"/>
          <w:color w:val="000000" w:themeColor="text1"/>
        </w:rPr>
        <w:t xml:space="preserve"> зардлыг гаргахыг зорьлоо.</w:t>
      </w:r>
    </w:p>
    <w:p w14:paraId="3848957B" w14:textId="77777777" w:rsidR="003F022D" w:rsidRPr="00081105" w:rsidRDefault="003F022D" w:rsidP="00270A68">
      <w:pPr>
        <w:pStyle w:val="NormalWeb"/>
        <w:spacing w:before="0" w:beforeAutospacing="0" w:after="0" w:afterAutospacing="0"/>
        <w:ind w:left="1440"/>
        <w:jc w:val="both"/>
        <w:rPr>
          <w:rFonts w:ascii="Arial" w:hAnsi="Arial" w:cs="Arial"/>
          <w:color w:val="000000" w:themeColor="text1"/>
        </w:rPr>
      </w:pPr>
    </w:p>
    <w:p w14:paraId="76928479" w14:textId="616AA776" w:rsidR="00270A68" w:rsidRPr="00081105" w:rsidRDefault="0049069A" w:rsidP="00270A68">
      <w:pPr>
        <w:spacing w:after="0" w:line="240" w:lineRule="auto"/>
        <w:ind w:firstLine="360"/>
        <w:jc w:val="both"/>
        <w:rPr>
          <w:rFonts w:ascii="Arial" w:hAnsi="Arial" w:cs="Arial"/>
          <w:color w:val="000000" w:themeColor="text1"/>
          <w:lang w:val="mn-MN"/>
        </w:rPr>
      </w:pPr>
      <w:r w:rsidRPr="00081105">
        <w:rPr>
          <w:rFonts w:ascii="Arial" w:hAnsi="Arial" w:cs="Arial"/>
          <w:b/>
          <w:color w:val="000000" w:themeColor="text1"/>
          <w:lang w:val="mn-MN"/>
        </w:rPr>
        <w:t>2</w:t>
      </w:r>
      <w:r w:rsidR="00270A68" w:rsidRPr="00081105">
        <w:rPr>
          <w:rFonts w:ascii="Arial" w:hAnsi="Arial" w:cs="Arial"/>
          <w:b/>
          <w:color w:val="000000" w:themeColor="text1"/>
          <w:lang w:val="mn-MN"/>
        </w:rPr>
        <w:t>.1.Хуулийн этгээдийн гүйцэтгэх үүргийг тогтоох:</w:t>
      </w:r>
      <w:r w:rsidR="00270A68" w:rsidRPr="00081105">
        <w:rPr>
          <w:rFonts w:ascii="Arial" w:hAnsi="Arial" w:cs="Arial"/>
          <w:color w:val="000000" w:themeColor="text1"/>
          <w:lang w:val="mn-MN"/>
        </w:rPr>
        <w:t xml:space="preserve"> </w:t>
      </w:r>
    </w:p>
    <w:p w14:paraId="6DF11BA0" w14:textId="77777777" w:rsidR="00270A68" w:rsidRPr="00081105" w:rsidRDefault="00270A68" w:rsidP="00270A68">
      <w:pPr>
        <w:spacing w:after="0" w:line="240" w:lineRule="auto"/>
        <w:ind w:firstLine="360"/>
        <w:jc w:val="both"/>
        <w:rPr>
          <w:rFonts w:ascii="Arial" w:hAnsi="Arial" w:cs="Arial"/>
          <w:color w:val="000000" w:themeColor="text1"/>
          <w:lang w:val="mn-MN"/>
        </w:rPr>
      </w:pPr>
    </w:p>
    <w:p w14:paraId="55BDCB20" w14:textId="17252C35" w:rsidR="00270A68" w:rsidRPr="00081105" w:rsidRDefault="00DF6595" w:rsidP="00270A68">
      <w:pPr>
        <w:spacing w:after="0" w:line="240" w:lineRule="auto"/>
        <w:ind w:firstLine="360"/>
        <w:jc w:val="both"/>
        <w:rPr>
          <w:rFonts w:ascii="Arial" w:hAnsi="Arial" w:cs="Arial"/>
          <w:color w:val="000000" w:themeColor="text1"/>
          <w:lang w:val="mn-MN"/>
        </w:rPr>
      </w:pPr>
      <w:r w:rsidRPr="00081105">
        <w:rPr>
          <w:rFonts w:ascii="Arial" w:hAnsi="Arial" w:cs="Arial"/>
          <w:color w:val="000000" w:themeColor="text1"/>
          <w:lang w:val="mn-MN"/>
        </w:rPr>
        <w:t>Х</w:t>
      </w:r>
      <w:r w:rsidR="00270A68" w:rsidRPr="00081105">
        <w:rPr>
          <w:rFonts w:ascii="Arial" w:hAnsi="Arial" w:cs="Arial"/>
          <w:color w:val="000000" w:themeColor="text1"/>
          <w:lang w:val="mn-MN"/>
        </w:rPr>
        <w:t xml:space="preserve">уулийн төслөөр шинээр үүсч байгаа болон </w:t>
      </w:r>
      <w:r w:rsidR="0049069A" w:rsidRPr="00081105">
        <w:rPr>
          <w:rFonts w:ascii="Arial" w:hAnsi="Arial" w:cs="Arial"/>
          <w:color w:val="000000" w:themeColor="text1"/>
          <w:lang w:val="mn-MN"/>
        </w:rPr>
        <w:t>одоогийн хүчин төгөлдөр дагаж мөрдөж байгаа хуульд байгаа</w:t>
      </w:r>
      <w:r w:rsidR="00270A68" w:rsidRPr="00081105">
        <w:rPr>
          <w:rFonts w:ascii="Arial" w:hAnsi="Arial" w:cs="Arial"/>
          <w:color w:val="000000" w:themeColor="text1"/>
          <w:lang w:val="mn-MN"/>
        </w:rPr>
        <w:t xml:space="preserve"> боловч уг үүргийг гүйцэтгэхэд шаардлагатай баримт бичгийн агуулгыг нэмэгдүүлсэн үүргийн хэмжээнд зардлын тооцоог хийх болно. </w:t>
      </w:r>
    </w:p>
    <w:p w14:paraId="00F6DB71" w14:textId="1FFCBD9A" w:rsidR="00B7657A" w:rsidRPr="00081105" w:rsidRDefault="00B7657A" w:rsidP="00270A68">
      <w:pPr>
        <w:spacing w:after="0" w:line="240" w:lineRule="auto"/>
        <w:ind w:firstLine="360"/>
        <w:jc w:val="both"/>
        <w:rPr>
          <w:rFonts w:ascii="Arial" w:hAnsi="Arial" w:cs="Arial"/>
          <w:color w:val="000000" w:themeColor="text1"/>
          <w:lang w:val="mn-MN"/>
        </w:rPr>
      </w:pPr>
    </w:p>
    <w:p w14:paraId="65F5051C" w14:textId="616B80DC" w:rsidR="00F47084" w:rsidRPr="00081105" w:rsidRDefault="00B7657A" w:rsidP="00F47084">
      <w:pPr>
        <w:spacing w:after="0" w:line="240" w:lineRule="auto"/>
        <w:ind w:firstLine="360"/>
        <w:jc w:val="both"/>
        <w:rPr>
          <w:rFonts w:ascii="Arial" w:hAnsi="Arial" w:cs="Arial"/>
          <w:color w:val="000000" w:themeColor="text1"/>
          <w:lang w:val="mn-MN"/>
        </w:rPr>
      </w:pPr>
      <w:r w:rsidRPr="00081105">
        <w:rPr>
          <w:rFonts w:ascii="Arial" w:hAnsi="Arial" w:cs="Arial"/>
          <w:color w:val="000000" w:themeColor="text1"/>
          <w:lang w:val="mn-MN"/>
        </w:rPr>
        <w:t>Төрийн болон орон нутгийн өмчийн тухай хуулийн</w:t>
      </w:r>
      <w:r w:rsidRPr="00081105">
        <w:rPr>
          <w:rStyle w:val="FootnoteReference"/>
          <w:rFonts w:ascii="Arial" w:hAnsi="Arial" w:cs="Arial"/>
          <w:color w:val="000000" w:themeColor="text1"/>
          <w:lang w:val="mn-MN"/>
        </w:rPr>
        <w:footnoteReference w:id="3"/>
      </w:r>
      <w:r w:rsidRPr="00081105">
        <w:rPr>
          <w:rFonts w:ascii="Arial" w:hAnsi="Arial" w:cs="Arial"/>
          <w:color w:val="000000" w:themeColor="text1"/>
          <w:lang w:val="mn-MN"/>
        </w:rPr>
        <w:t xml:space="preserve"> Дөрөвдүгээр бүлгээр Төрийн өмчит хуулийн этгээд, түүний эд хөрөнгийн эрхийг одоогоор зохицуулж байна.</w:t>
      </w:r>
      <w:r w:rsidR="00F47084" w:rsidRPr="00081105">
        <w:rPr>
          <w:rFonts w:ascii="Arial" w:hAnsi="Arial" w:cs="Arial"/>
          <w:color w:val="000000" w:themeColor="text1"/>
          <w:lang w:val="mn-MN"/>
        </w:rPr>
        <w:t xml:space="preserve"> Иймд уг хуульд заасан хуулийн этгээдэд хүлээлгэсэн үүрэгтэй давхцаагүй, эсхүл өргөжүүлсэн үүргийг сонгох болно. Хуулийн төсөлд хуулийн этгээдэд зардал үүсгэх дараах шинэ болон өргөжүүлсэн үүрэг</w:t>
      </w:r>
      <w:r w:rsidR="00F47084" w:rsidRPr="00081105">
        <w:rPr>
          <w:rStyle w:val="FootnoteReference"/>
          <w:rFonts w:ascii="Arial" w:hAnsi="Arial" w:cs="Arial"/>
          <w:color w:val="000000" w:themeColor="text1"/>
          <w:lang w:val="mn-MN"/>
        </w:rPr>
        <w:footnoteReference w:id="4"/>
      </w:r>
      <w:r w:rsidR="00F47084" w:rsidRPr="00081105">
        <w:rPr>
          <w:rFonts w:ascii="Arial" w:hAnsi="Arial" w:cs="Arial"/>
          <w:color w:val="000000" w:themeColor="text1"/>
          <w:lang w:val="mn-MN"/>
        </w:rPr>
        <w:t xml:space="preserve"> байна. </w:t>
      </w:r>
      <w:r w:rsidR="00F47084" w:rsidRPr="00081105">
        <w:rPr>
          <w:rFonts w:ascii="Arial" w:hAnsi="Arial" w:cs="Arial"/>
          <w:b/>
          <w:color w:val="000000" w:themeColor="text1"/>
          <w:lang w:val="mn-MN"/>
        </w:rPr>
        <w:t>Үүнд:</w:t>
      </w:r>
    </w:p>
    <w:p w14:paraId="743B508F" w14:textId="57D3951B" w:rsidR="00F47084" w:rsidRPr="00081105" w:rsidRDefault="00F47084" w:rsidP="00F47084">
      <w:pPr>
        <w:spacing w:after="0" w:line="240" w:lineRule="auto"/>
        <w:ind w:firstLine="360"/>
        <w:jc w:val="both"/>
        <w:rPr>
          <w:rFonts w:ascii="Arial" w:hAnsi="Arial" w:cs="Arial"/>
          <w:color w:val="000000" w:themeColor="text1"/>
          <w:lang w:val="mn-MN"/>
        </w:rPr>
      </w:pPr>
    </w:p>
    <w:p w14:paraId="7FCF17DE" w14:textId="35A15D49" w:rsidR="00F47084" w:rsidRPr="00081105" w:rsidRDefault="00F47084" w:rsidP="00F47084">
      <w:pPr>
        <w:pStyle w:val="ListParagraph"/>
        <w:numPr>
          <w:ilvl w:val="0"/>
          <w:numId w:val="15"/>
        </w:numPr>
        <w:spacing w:after="0" w:line="240" w:lineRule="auto"/>
        <w:ind w:left="0" w:firstLine="720"/>
        <w:jc w:val="both"/>
        <w:rPr>
          <w:rFonts w:ascii="Arial" w:hAnsi="Arial" w:cs="Arial"/>
          <w:color w:val="000000" w:themeColor="text1"/>
          <w:lang w:val="mn-MN"/>
        </w:rPr>
      </w:pPr>
      <w:r w:rsidRPr="00081105">
        <w:rPr>
          <w:rFonts w:ascii="Arial" w:hAnsi="Arial" w:cs="Arial"/>
          <w:color w:val="000000" w:themeColor="text1"/>
          <w:lang w:val="mn-MN"/>
        </w:rPr>
        <w:t>Төлөөлөн удирдах зөвлөл хувьцааны удирдлагыг хэрэгжүүлэгчид мэдээлэл хүргүүлэх</w:t>
      </w:r>
      <w:r w:rsidRPr="00081105">
        <w:rPr>
          <w:rFonts w:ascii="Arial" w:hAnsi="Arial" w:cs="Arial"/>
          <w:color w:val="000000" w:themeColor="text1"/>
        </w:rPr>
        <w:t>;</w:t>
      </w:r>
    </w:p>
    <w:p w14:paraId="08B7CBBA" w14:textId="77777777" w:rsidR="00F47084" w:rsidRPr="00081105" w:rsidRDefault="00F47084" w:rsidP="00F47084">
      <w:pPr>
        <w:spacing w:after="0" w:line="240" w:lineRule="auto"/>
        <w:ind w:left="360"/>
        <w:jc w:val="both"/>
        <w:rPr>
          <w:rFonts w:ascii="Arial" w:hAnsi="Arial" w:cs="Arial"/>
          <w:color w:val="000000" w:themeColor="text1"/>
        </w:rPr>
      </w:pPr>
    </w:p>
    <w:p w14:paraId="1E104C70" w14:textId="4D7B2108" w:rsidR="00F47084" w:rsidRPr="00081105" w:rsidRDefault="00F47084" w:rsidP="00F47084">
      <w:pPr>
        <w:pStyle w:val="ListParagraph"/>
        <w:numPr>
          <w:ilvl w:val="0"/>
          <w:numId w:val="15"/>
        </w:numPr>
        <w:spacing w:after="0" w:line="240" w:lineRule="auto"/>
        <w:ind w:left="0" w:firstLine="720"/>
        <w:jc w:val="both"/>
        <w:rPr>
          <w:rFonts w:ascii="Arial" w:hAnsi="Arial" w:cs="Arial"/>
          <w:color w:val="000000" w:themeColor="text1"/>
          <w:lang w:val="mn-MN"/>
        </w:rPr>
      </w:pPr>
      <w:r w:rsidRPr="00081105">
        <w:rPr>
          <w:rFonts w:ascii="Arial" w:hAnsi="Arial" w:cs="Arial"/>
          <w:color w:val="000000" w:themeColor="text1"/>
          <w:lang w:val="mn-MN"/>
        </w:rPr>
        <w:t>Төлөөлөн удирдах зөвлөлийн даргаар томилогдсон этгээд хувьцааны удирдлагыг хэрэгжүүлэгчид мэдээлэл хүргүүлэх</w:t>
      </w:r>
      <w:r w:rsidR="00AF7C8D" w:rsidRPr="00081105">
        <w:rPr>
          <w:rFonts w:ascii="Arial" w:hAnsi="Arial" w:cs="Arial"/>
          <w:color w:val="000000" w:themeColor="text1"/>
        </w:rPr>
        <w:t xml:space="preserve"> </w:t>
      </w:r>
      <w:r w:rsidRPr="00081105">
        <w:rPr>
          <w:rFonts w:ascii="Arial" w:hAnsi="Arial" w:cs="Arial"/>
          <w:color w:val="000000" w:themeColor="text1"/>
          <w:lang w:val="mn-MN"/>
        </w:rPr>
        <w:t xml:space="preserve">зэрэг үүргийг гүйцэтгэхэд хуулийн этгээдэд үүсэх зардлыг тооцоолох болно. </w:t>
      </w:r>
    </w:p>
    <w:p w14:paraId="7251208D" w14:textId="77777777" w:rsidR="00F47084" w:rsidRPr="00081105" w:rsidRDefault="00F47084" w:rsidP="00F47084">
      <w:pPr>
        <w:spacing w:after="0" w:line="240" w:lineRule="auto"/>
        <w:jc w:val="both"/>
        <w:rPr>
          <w:rFonts w:ascii="Arial" w:hAnsi="Arial" w:cs="Arial"/>
          <w:color w:val="000000" w:themeColor="text1"/>
          <w:lang w:val="mn-MN"/>
        </w:rPr>
      </w:pPr>
    </w:p>
    <w:p w14:paraId="2D5AC672" w14:textId="5E86076F" w:rsidR="00F47084" w:rsidRPr="00081105" w:rsidRDefault="00F47084" w:rsidP="00F47084">
      <w:pPr>
        <w:pStyle w:val="ListParagraph"/>
        <w:spacing w:after="0" w:line="240" w:lineRule="auto"/>
        <w:ind w:left="0" w:firstLine="720"/>
        <w:jc w:val="both"/>
        <w:rPr>
          <w:rFonts w:ascii="Arial" w:hAnsi="Arial" w:cs="Arial"/>
          <w:color w:val="000000" w:themeColor="text1"/>
          <w:lang w:val="mn-MN"/>
        </w:rPr>
      </w:pPr>
      <w:r w:rsidRPr="00081105">
        <w:rPr>
          <w:rFonts w:ascii="Arial" w:hAnsi="Arial" w:cs="Arial"/>
          <w:color w:val="000000" w:themeColor="text1"/>
          <w:lang w:val="mn-MN"/>
        </w:rPr>
        <w:t>Дээрх үүргүүд</w:t>
      </w:r>
      <w:r w:rsidR="00F62833" w:rsidRPr="00081105">
        <w:rPr>
          <w:rFonts w:ascii="Arial" w:hAnsi="Arial" w:cs="Arial"/>
          <w:color w:val="000000" w:themeColor="text1"/>
          <w:lang w:val="mn-MN"/>
        </w:rPr>
        <w:t>ийг</w:t>
      </w:r>
      <w:r w:rsidRPr="00081105">
        <w:rPr>
          <w:rFonts w:ascii="Arial" w:hAnsi="Arial" w:cs="Arial"/>
          <w:color w:val="000000" w:themeColor="text1"/>
          <w:lang w:val="mn-MN"/>
        </w:rPr>
        <w:t xml:space="preserve"> хуулийн төсөлд дараах байдлаар тодорхойлсон байна. </w:t>
      </w:r>
      <w:r w:rsidRPr="00081105">
        <w:rPr>
          <w:rFonts w:ascii="Arial" w:hAnsi="Arial" w:cs="Arial"/>
          <w:color w:val="000000" w:themeColor="text1"/>
        </w:rPr>
        <w:t xml:space="preserve">                                                                            </w:t>
      </w:r>
      <w:r w:rsidRPr="00081105">
        <w:rPr>
          <w:rFonts w:ascii="Arial" w:hAnsi="Arial" w:cs="Arial"/>
          <w:color w:val="000000" w:themeColor="text1"/>
          <w:lang w:val="mn-MN"/>
        </w:rPr>
        <w:t xml:space="preserve">        </w:t>
      </w:r>
    </w:p>
    <w:p w14:paraId="29A68D0D" w14:textId="77777777" w:rsidR="00593862" w:rsidRPr="00081105" w:rsidRDefault="00593862" w:rsidP="00F47084">
      <w:pPr>
        <w:pStyle w:val="ListParagraph"/>
        <w:spacing w:after="0" w:line="240" w:lineRule="auto"/>
        <w:ind w:left="0" w:firstLine="720"/>
        <w:jc w:val="right"/>
        <w:rPr>
          <w:rFonts w:ascii="Arial" w:hAnsi="Arial" w:cs="Arial"/>
          <w:i/>
          <w:color w:val="000000" w:themeColor="text1"/>
          <w:lang w:val="mn-MN"/>
        </w:rPr>
      </w:pPr>
    </w:p>
    <w:p w14:paraId="40AA5ADF" w14:textId="757DF274" w:rsidR="00F47084" w:rsidRPr="00081105" w:rsidRDefault="00F47084" w:rsidP="00F47084">
      <w:pPr>
        <w:pStyle w:val="ListParagraph"/>
        <w:spacing w:after="0" w:line="240" w:lineRule="auto"/>
        <w:ind w:left="0" w:firstLine="720"/>
        <w:jc w:val="right"/>
        <w:rPr>
          <w:rFonts w:ascii="Arial" w:hAnsi="Arial" w:cs="Arial"/>
          <w:i/>
          <w:color w:val="000000" w:themeColor="text1"/>
          <w:lang w:val="mn-MN"/>
        </w:rPr>
      </w:pPr>
      <w:r w:rsidRPr="00081105">
        <w:rPr>
          <w:rFonts w:ascii="Arial" w:hAnsi="Arial" w:cs="Arial"/>
          <w:i/>
          <w:color w:val="000000" w:themeColor="text1"/>
          <w:lang w:val="mn-MN"/>
        </w:rPr>
        <w:t>Хүснэгт 1</w:t>
      </w:r>
    </w:p>
    <w:p w14:paraId="7BCB37F6" w14:textId="77777777" w:rsidR="00593862" w:rsidRPr="00081105" w:rsidRDefault="00593862" w:rsidP="00F47084">
      <w:pPr>
        <w:pStyle w:val="ListParagraph"/>
        <w:spacing w:after="0" w:line="240" w:lineRule="auto"/>
        <w:ind w:left="0" w:firstLine="720"/>
        <w:jc w:val="right"/>
        <w:rPr>
          <w:rFonts w:ascii="Arial" w:hAnsi="Arial" w:cs="Arial"/>
          <w:i/>
          <w:color w:val="000000" w:themeColor="text1"/>
          <w:lang w:val="mn-MN"/>
        </w:rPr>
      </w:pPr>
    </w:p>
    <w:tbl>
      <w:tblPr>
        <w:tblStyle w:val="TableGrid"/>
        <w:tblW w:w="9355" w:type="dxa"/>
        <w:tblLook w:val="04A0" w:firstRow="1" w:lastRow="0" w:firstColumn="1" w:lastColumn="0" w:noHBand="0" w:noVBand="1"/>
      </w:tblPr>
      <w:tblGrid>
        <w:gridCol w:w="578"/>
        <w:gridCol w:w="3569"/>
        <w:gridCol w:w="4061"/>
        <w:gridCol w:w="1147"/>
      </w:tblGrid>
      <w:tr w:rsidR="000B77C0" w:rsidRPr="000B77C0" w14:paraId="5AD67081" w14:textId="77777777" w:rsidTr="00081105">
        <w:tc>
          <w:tcPr>
            <w:tcW w:w="578" w:type="dxa"/>
          </w:tcPr>
          <w:p w14:paraId="626CFC18" w14:textId="77777777" w:rsidR="00F47084" w:rsidRPr="00081105" w:rsidRDefault="00F47084" w:rsidP="000B77C0">
            <w:pPr>
              <w:pStyle w:val="ListParagraph"/>
              <w:spacing w:line="240" w:lineRule="auto"/>
              <w:ind w:left="0"/>
              <w:jc w:val="center"/>
              <w:rPr>
                <w:rFonts w:ascii="Arial" w:hAnsi="Arial" w:cs="Arial"/>
                <w:b/>
                <w:bCs/>
                <w:color w:val="000000" w:themeColor="text1"/>
                <w:sz w:val="22"/>
                <w:lang w:val="mn-MN"/>
              </w:rPr>
            </w:pPr>
            <w:r w:rsidRPr="00081105">
              <w:rPr>
                <w:rFonts w:ascii="Arial" w:hAnsi="Arial" w:cs="Arial"/>
                <w:b/>
                <w:bCs/>
                <w:color w:val="000000" w:themeColor="text1"/>
                <w:sz w:val="22"/>
                <w:lang w:val="mn-MN"/>
              </w:rPr>
              <w:t>д/д</w:t>
            </w:r>
          </w:p>
        </w:tc>
        <w:tc>
          <w:tcPr>
            <w:tcW w:w="3569" w:type="dxa"/>
          </w:tcPr>
          <w:p w14:paraId="0A1011D1" w14:textId="07B76E86" w:rsidR="00F47084" w:rsidRPr="00081105" w:rsidRDefault="00593862" w:rsidP="000B77C0">
            <w:pPr>
              <w:pStyle w:val="ListParagraph"/>
              <w:spacing w:line="240" w:lineRule="auto"/>
              <w:ind w:left="0"/>
              <w:jc w:val="center"/>
              <w:rPr>
                <w:rFonts w:ascii="Arial" w:hAnsi="Arial" w:cs="Arial"/>
                <w:b/>
                <w:bCs/>
                <w:color w:val="000000" w:themeColor="text1"/>
                <w:sz w:val="22"/>
                <w:lang w:val="mn-MN"/>
              </w:rPr>
            </w:pPr>
            <w:r w:rsidRPr="00081105">
              <w:rPr>
                <w:rFonts w:ascii="Arial" w:hAnsi="Arial" w:cs="Arial"/>
                <w:b/>
                <w:bCs/>
                <w:color w:val="000000" w:themeColor="text1"/>
                <w:sz w:val="22"/>
                <w:lang w:val="mn-MN"/>
              </w:rPr>
              <w:t>Хуулийн төсөл дэх холбогдох зохицуулалт</w:t>
            </w:r>
          </w:p>
        </w:tc>
        <w:tc>
          <w:tcPr>
            <w:tcW w:w="4061" w:type="dxa"/>
          </w:tcPr>
          <w:p w14:paraId="25884463" w14:textId="68A5D8C3" w:rsidR="00F47084" w:rsidRPr="00081105" w:rsidRDefault="00F47084" w:rsidP="000B77C0">
            <w:pPr>
              <w:pStyle w:val="ListParagraph"/>
              <w:spacing w:line="240" w:lineRule="auto"/>
              <w:ind w:left="0"/>
              <w:jc w:val="center"/>
              <w:rPr>
                <w:rFonts w:ascii="Arial" w:hAnsi="Arial" w:cs="Arial"/>
                <w:b/>
                <w:bCs/>
                <w:color w:val="000000" w:themeColor="text1"/>
                <w:sz w:val="22"/>
                <w:lang w:val="mn-MN"/>
              </w:rPr>
            </w:pPr>
            <w:r w:rsidRPr="00081105">
              <w:rPr>
                <w:rFonts w:ascii="Arial" w:hAnsi="Arial" w:cs="Arial"/>
                <w:b/>
                <w:bCs/>
                <w:color w:val="000000" w:themeColor="text1"/>
                <w:sz w:val="22"/>
                <w:lang w:val="mn-MN"/>
              </w:rPr>
              <w:t>Үүр</w:t>
            </w:r>
            <w:r w:rsidR="00593862" w:rsidRPr="00081105">
              <w:rPr>
                <w:rFonts w:ascii="Arial" w:hAnsi="Arial" w:cs="Arial"/>
                <w:b/>
                <w:bCs/>
                <w:color w:val="000000" w:themeColor="text1"/>
                <w:sz w:val="22"/>
                <w:lang w:val="mn-MN"/>
              </w:rPr>
              <w:t>эг</w:t>
            </w:r>
          </w:p>
        </w:tc>
        <w:tc>
          <w:tcPr>
            <w:tcW w:w="1147" w:type="dxa"/>
          </w:tcPr>
          <w:p w14:paraId="77B44C0C" w14:textId="77777777" w:rsidR="00F47084" w:rsidRPr="00081105" w:rsidRDefault="00F47084" w:rsidP="000B77C0">
            <w:pPr>
              <w:pStyle w:val="ListParagraph"/>
              <w:spacing w:line="240" w:lineRule="auto"/>
              <w:ind w:left="0"/>
              <w:jc w:val="center"/>
              <w:rPr>
                <w:rFonts w:ascii="Arial" w:hAnsi="Arial" w:cs="Arial"/>
                <w:b/>
                <w:bCs/>
                <w:color w:val="000000" w:themeColor="text1"/>
                <w:sz w:val="22"/>
                <w:lang w:val="mn-MN"/>
              </w:rPr>
            </w:pPr>
            <w:r w:rsidRPr="00081105">
              <w:rPr>
                <w:rFonts w:ascii="Arial" w:hAnsi="Arial" w:cs="Arial"/>
                <w:b/>
                <w:bCs/>
                <w:color w:val="000000" w:themeColor="text1"/>
                <w:sz w:val="22"/>
                <w:lang w:val="mn-MN"/>
              </w:rPr>
              <w:t>Тайлбар</w:t>
            </w:r>
          </w:p>
        </w:tc>
      </w:tr>
      <w:tr w:rsidR="000B77C0" w:rsidRPr="000B77C0" w14:paraId="3B9B3430" w14:textId="77777777" w:rsidTr="00081105">
        <w:tc>
          <w:tcPr>
            <w:tcW w:w="578" w:type="dxa"/>
            <w:vAlign w:val="center"/>
          </w:tcPr>
          <w:p w14:paraId="4A9EC264" w14:textId="77777777" w:rsidR="00147F62" w:rsidRPr="00081105" w:rsidRDefault="00147F62" w:rsidP="008808DF">
            <w:pPr>
              <w:pStyle w:val="ListParagraph"/>
              <w:spacing w:line="240" w:lineRule="auto"/>
              <w:ind w:left="0"/>
              <w:jc w:val="center"/>
              <w:rPr>
                <w:rFonts w:ascii="Arial" w:hAnsi="Arial" w:cs="Arial"/>
                <w:b/>
                <w:bCs/>
                <w:color w:val="000000" w:themeColor="text1"/>
                <w:sz w:val="22"/>
                <w:lang w:val="mn-MN"/>
              </w:rPr>
            </w:pPr>
          </w:p>
          <w:p w14:paraId="20EB26C0" w14:textId="77777777" w:rsidR="00147F62" w:rsidRPr="00081105" w:rsidRDefault="00147F62" w:rsidP="008808DF">
            <w:pPr>
              <w:pStyle w:val="ListParagraph"/>
              <w:spacing w:line="240" w:lineRule="auto"/>
              <w:ind w:left="0"/>
              <w:jc w:val="center"/>
              <w:rPr>
                <w:rFonts w:ascii="Arial" w:hAnsi="Arial" w:cs="Arial"/>
                <w:b/>
                <w:bCs/>
                <w:color w:val="000000" w:themeColor="text1"/>
                <w:sz w:val="22"/>
                <w:lang w:val="mn-MN"/>
              </w:rPr>
            </w:pPr>
          </w:p>
          <w:p w14:paraId="720FC81B" w14:textId="77777777" w:rsidR="00147F62" w:rsidRPr="00081105" w:rsidRDefault="00147F62">
            <w:pPr>
              <w:pStyle w:val="ListParagraph"/>
              <w:spacing w:line="240" w:lineRule="auto"/>
              <w:ind w:left="0"/>
              <w:jc w:val="center"/>
              <w:rPr>
                <w:rFonts w:ascii="Arial" w:hAnsi="Arial" w:cs="Arial"/>
                <w:b/>
                <w:bCs/>
                <w:color w:val="000000" w:themeColor="text1"/>
                <w:sz w:val="22"/>
                <w:lang w:val="mn-MN"/>
              </w:rPr>
            </w:pPr>
          </w:p>
          <w:p w14:paraId="6385FAAF" w14:textId="77777777" w:rsidR="00147F62" w:rsidRPr="00081105" w:rsidRDefault="00147F62">
            <w:pPr>
              <w:pStyle w:val="ListParagraph"/>
              <w:spacing w:line="240" w:lineRule="auto"/>
              <w:ind w:left="0"/>
              <w:jc w:val="center"/>
              <w:rPr>
                <w:rFonts w:ascii="Arial" w:hAnsi="Arial" w:cs="Arial"/>
                <w:b/>
                <w:bCs/>
                <w:color w:val="000000" w:themeColor="text1"/>
                <w:sz w:val="22"/>
                <w:lang w:val="mn-MN"/>
              </w:rPr>
            </w:pPr>
          </w:p>
          <w:p w14:paraId="58DB4591" w14:textId="77777777" w:rsidR="00147F62" w:rsidRPr="00081105" w:rsidRDefault="00147F62">
            <w:pPr>
              <w:pStyle w:val="ListParagraph"/>
              <w:spacing w:line="240" w:lineRule="auto"/>
              <w:ind w:left="0"/>
              <w:jc w:val="center"/>
              <w:rPr>
                <w:rFonts w:ascii="Arial" w:hAnsi="Arial" w:cs="Arial"/>
                <w:b/>
                <w:bCs/>
                <w:color w:val="000000" w:themeColor="text1"/>
                <w:sz w:val="22"/>
                <w:lang w:val="mn-MN"/>
              </w:rPr>
            </w:pPr>
          </w:p>
          <w:p w14:paraId="2FC607B2" w14:textId="3B8B9610" w:rsidR="00147F62" w:rsidRPr="00081105" w:rsidRDefault="00147F62">
            <w:pPr>
              <w:pStyle w:val="ListParagraph"/>
              <w:spacing w:line="240" w:lineRule="auto"/>
              <w:ind w:left="0"/>
              <w:jc w:val="center"/>
              <w:rPr>
                <w:rFonts w:ascii="Arial" w:hAnsi="Arial" w:cs="Arial"/>
                <w:b/>
                <w:bCs/>
                <w:color w:val="000000" w:themeColor="text1"/>
                <w:sz w:val="22"/>
                <w:lang w:val="mn-MN"/>
              </w:rPr>
            </w:pPr>
            <w:r w:rsidRPr="00081105">
              <w:rPr>
                <w:rFonts w:ascii="Arial" w:hAnsi="Arial" w:cs="Arial"/>
                <w:b/>
                <w:bCs/>
                <w:color w:val="000000" w:themeColor="text1"/>
                <w:sz w:val="22"/>
                <w:lang w:val="mn-MN"/>
              </w:rPr>
              <w:lastRenderedPageBreak/>
              <w:t>1.</w:t>
            </w:r>
          </w:p>
        </w:tc>
        <w:tc>
          <w:tcPr>
            <w:tcW w:w="3569" w:type="dxa"/>
          </w:tcPr>
          <w:p w14:paraId="3D55E231" w14:textId="77777777" w:rsidR="00147F62" w:rsidRPr="00081105" w:rsidRDefault="00147F62" w:rsidP="00147F62">
            <w:pPr>
              <w:spacing w:line="240" w:lineRule="auto"/>
              <w:jc w:val="both"/>
              <w:rPr>
                <w:rFonts w:ascii="Arial" w:hAnsi="Arial" w:cs="Arial"/>
                <w:color w:val="000000" w:themeColor="text1"/>
                <w:sz w:val="22"/>
                <w:lang w:val="mn-MN"/>
              </w:rPr>
            </w:pPr>
          </w:p>
          <w:p w14:paraId="22D335FD" w14:textId="77777777" w:rsidR="00147F62" w:rsidRPr="00081105" w:rsidRDefault="00147F62" w:rsidP="00147F62">
            <w:pPr>
              <w:spacing w:line="240" w:lineRule="auto"/>
              <w:jc w:val="both"/>
              <w:rPr>
                <w:rFonts w:ascii="Arial" w:hAnsi="Arial" w:cs="Arial"/>
                <w:color w:val="000000" w:themeColor="text1"/>
                <w:sz w:val="22"/>
                <w:lang w:val="mn-MN"/>
              </w:rPr>
            </w:pPr>
            <w:r w:rsidRPr="00081105">
              <w:rPr>
                <w:rFonts w:ascii="Arial" w:hAnsi="Arial" w:cs="Arial"/>
                <w:color w:val="000000" w:themeColor="text1"/>
                <w:sz w:val="22"/>
                <w:lang w:val="mn-MN"/>
              </w:rPr>
              <w:t>/Хуулийн төслийн 20 дугаар зүйл/</w:t>
            </w:r>
          </w:p>
          <w:p w14:paraId="62F4D94A" w14:textId="77777777" w:rsidR="00147F62" w:rsidRPr="00081105" w:rsidRDefault="00147F62" w:rsidP="00147F62">
            <w:pPr>
              <w:ind w:firstLine="14"/>
              <w:jc w:val="both"/>
              <w:rPr>
                <w:rFonts w:ascii="Arial" w:hAnsi="Arial" w:cs="Arial"/>
                <w:b/>
                <w:color w:val="000000" w:themeColor="text1"/>
                <w:sz w:val="22"/>
                <w:lang w:val="mn-MN"/>
              </w:rPr>
            </w:pPr>
            <w:r w:rsidRPr="00081105">
              <w:rPr>
                <w:rFonts w:ascii="Arial" w:hAnsi="Arial" w:cs="Arial"/>
                <w:b/>
                <w:bCs/>
                <w:color w:val="000000" w:themeColor="text1"/>
                <w:sz w:val="22"/>
                <w:lang w:val="mn-MN"/>
              </w:rPr>
              <w:t>20</w:t>
            </w:r>
            <w:r w:rsidRPr="00081105">
              <w:rPr>
                <w:rFonts w:ascii="Arial" w:hAnsi="Arial" w:cs="Arial"/>
                <w:b/>
                <w:color w:val="000000" w:themeColor="text1"/>
                <w:sz w:val="22"/>
                <w:lang w:val="mn-MN"/>
              </w:rPr>
              <w:t xml:space="preserve"> дугаар зүйл.Төлөөлөн </w:t>
            </w:r>
            <w:r w:rsidRPr="00081105">
              <w:rPr>
                <w:rFonts w:ascii="Arial" w:hAnsi="Arial" w:cs="Arial"/>
                <w:b/>
                <w:color w:val="000000" w:themeColor="text1"/>
                <w:sz w:val="22"/>
                <w:lang w:val="mn-MN"/>
              </w:rPr>
              <w:lastRenderedPageBreak/>
              <w:t>удирдах зөвлөлийн гишүүний үүрэг</w:t>
            </w:r>
          </w:p>
          <w:p w14:paraId="63186063" w14:textId="77777777" w:rsidR="00147F62" w:rsidRPr="008808DF" w:rsidRDefault="00147F62" w:rsidP="00147F62">
            <w:pPr>
              <w:ind w:firstLine="14"/>
              <w:jc w:val="both"/>
              <w:rPr>
                <w:rFonts w:ascii="Arial" w:hAnsi="Arial" w:cs="Arial"/>
                <w:color w:val="000000" w:themeColor="text1"/>
                <w:sz w:val="22"/>
                <w:lang w:val="mn-MN"/>
              </w:rPr>
            </w:pPr>
            <w:r w:rsidRPr="000B77C0">
              <w:rPr>
                <w:rFonts w:ascii="Arial" w:hAnsi="Arial" w:cs="Arial"/>
                <w:color w:val="000000" w:themeColor="text1"/>
                <w:sz w:val="22"/>
                <w:lang w:val="mn-MN"/>
              </w:rPr>
              <w:t xml:space="preserve">20.1.Энэ хуулийн 19.5-д заасны дагуу компанийн төлөөлөн удирдах зөвлөлийн гишүүнээр томилогдсон этгээд түүнийг томилсон, эсхүл томилуулахаар санал болгосон төрийн болон орон нутгийн өмчийн хувьцааг </w:t>
            </w:r>
            <w:r w:rsidRPr="008808DF">
              <w:rPr>
                <w:rFonts w:ascii="Arial" w:hAnsi="Arial" w:cs="Arial"/>
                <w:color w:val="000000" w:themeColor="text1"/>
                <w:sz w:val="22"/>
                <w:lang w:val="mn-MN"/>
              </w:rPr>
              <w:t>удирдах этгээдэд дараах мэдээллийг өгөх үүрэгтэй.</w:t>
            </w:r>
          </w:p>
          <w:p w14:paraId="666B4B34" w14:textId="6640E830" w:rsidR="00147F62" w:rsidRPr="00081105" w:rsidRDefault="00147F62" w:rsidP="00147F62">
            <w:pPr>
              <w:ind w:firstLine="14"/>
              <w:jc w:val="both"/>
              <w:rPr>
                <w:rFonts w:ascii="Arial" w:hAnsi="Arial" w:cs="Arial"/>
                <w:b/>
                <w:color w:val="000000" w:themeColor="text1"/>
                <w:sz w:val="22"/>
                <w:lang w:val="mn-MN"/>
              </w:rPr>
            </w:pPr>
            <w:r w:rsidRPr="008808DF">
              <w:rPr>
                <w:rFonts w:ascii="Arial" w:hAnsi="Arial" w:cs="Arial"/>
                <w:color w:val="000000" w:themeColor="text1"/>
                <w:sz w:val="22"/>
                <w:lang w:val="mn-MN"/>
              </w:rPr>
              <w:t xml:space="preserve">20.1.1.компанийн аж ахуйн өдөр тутмын энгийн үйл ажиллагаанд үл хамаарах, </w:t>
            </w:r>
            <w:r w:rsidRPr="008808DF">
              <w:rPr>
                <w:rFonts w:ascii="Arial" w:hAnsi="Arial" w:cs="Arial"/>
                <w:color w:val="000000" w:themeColor="text1"/>
                <w:sz w:val="22"/>
                <w:u w:val="single"/>
                <w:lang w:val="mn-MN"/>
              </w:rPr>
              <w:t>их хэмжээний, эсхүл эрх зүйн өндөр ач холбогдолтой хэлцлийг хийх тухай аливаа төлөвлөгөө</w:t>
            </w:r>
            <w:r w:rsidRPr="008808DF">
              <w:rPr>
                <w:rFonts w:ascii="Arial" w:hAnsi="Arial" w:cs="Arial"/>
                <w:color w:val="000000" w:themeColor="text1"/>
                <w:sz w:val="22"/>
              </w:rPr>
              <w:t>;</w:t>
            </w:r>
          </w:p>
          <w:p w14:paraId="3D30E9F3" w14:textId="231FFBB0" w:rsidR="00147F62" w:rsidRPr="008808DF" w:rsidRDefault="00147F62" w:rsidP="00147F62">
            <w:pPr>
              <w:jc w:val="both"/>
              <w:rPr>
                <w:color w:val="000000" w:themeColor="text1"/>
                <w:sz w:val="22"/>
              </w:rPr>
            </w:pPr>
            <w:r w:rsidRPr="000B77C0">
              <w:rPr>
                <w:rFonts w:ascii="Arial" w:hAnsi="Arial" w:cs="Arial"/>
                <w:color w:val="000000" w:themeColor="text1"/>
                <w:sz w:val="22"/>
                <w:shd w:val="clear" w:color="auto" w:fill="FFFFFF"/>
              </w:rPr>
              <w:t>20.1.2.гүйцэтгэх удирдлагатай байгуулсан г</w:t>
            </w:r>
            <w:r w:rsidRPr="008808DF">
              <w:rPr>
                <w:rFonts w:ascii="Arial" w:hAnsi="Arial" w:cs="Arial"/>
                <w:color w:val="000000" w:themeColor="text1"/>
                <w:sz w:val="22"/>
                <w:shd w:val="clear" w:color="auto" w:fill="FFFFFF"/>
              </w:rPr>
              <w:t>эрээний дагуу бараа, ажил, үйлчилгээ худалдан авах ажиллагааг зохион байгуулсан талаарх мэдээлэл;</w:t>
            </w:r>
          </w:p>
          <w:p w14:paraId="188BE3E0" w14:textId="4437461F" w:rsidR="00147F62" w:rsidRPr="000B77C0" w:rsidRDefault="00147F62" w:rsidP="00147F62">
            <w:pPr>
              <w:jc w:val="both"/>
              <w:rPr>
                <w:rFonts w:ascii="Arial" w:hAnsi="Arial" w:cs="Arial"/>
                <w:color w:val="000000" w:themeColor="text1"/>
                <w:sz w:val="22"/>
              </w:rPr>
            </w:pPr>
            <w:r w:rsidRPr="008808DF">
              <w:rPr>
                <w:rFonts w:ascii="Arial" w:hAnsi="Arial" w:cs="Arial"/>
                <w:color w:val="000000" w:themeColor="text1"/>
                <w:sz w:val="22"/>
                <w:lang w:val="mn-MN"/>
              </w:rPr>
              <w:t>20.1.</w:t>
            </w:r>
            <w:r w:rsidRPr="000B77C0">
              <w:rPr>
                <w:rFonts w:ascii="Arial" w:hAnsi="Arial" w:cs="Arial"/>
                <w:color w:val="000000" w:themeColor="text1"/>
                <w:sz w:val="22"/>
              </w:rPr>
              <w:t>3</w:t>
            </w:r>
            <w:r w:rsidRPr="000B77C0">
              <w:rPr>
                <w:rFonts w:ascii="Arial" w:hAnsi="Arial" w:cs="Arial"/>
                <w:color w:val="000000" w:themeColor="text1"/>
                <w:sz w:val="22"/>
                <w:lang w:val="mn-MN"/>
              </w:rPr>
              <w:t>.төрийн болон орон нутгийн өмчийн хувьцааг удирдах этгээдээс тогтоосон хугацаанд, түүнээс баталсан загварын дагуу бэлтгэсэн төлөөлөн удирдах зөвлөлийн гишүүний ажлын нөхцөл байдлын талаарх мэдээлэл</w:t>
            </w:r>
            <w:r w:rsidRPr="000B77C0">
              <w:rPr>
                <w:rFonts w:ascii="Arial" w:hAnsi="Arial" w:cs="Arial"/>
                <w:color w:val="000000" w:themeColor="text1"/>
                <w:sz w:val="22"/>
              </w:rPr>
              <w:t>;</w:t>
            </w:r>
          </w:p>
          <w:p w14:paraId="49B1BE9F" w14:textId="0071FE9D" w:rsidR="00147F62" w:rsidRPr="000B77C0" w:rsidRDefault="00147F62" w:rsidP="00147F62">
            <w:pPr>
              <w:jc w:val="both"/>
              <w:rPr>
                <w:color w:val="000000" w:themeColor="text1"/>
                <w:sz w:val="22"/>
              </w:rPr>
            </w:pPr>
            <w:r w:rsidRPr="000B77C0">
              <w:rPr>
                <w:rFonts w:ascii="Arial" w:hAnsi="Arial" w:cs="Arial"/>
                <w:color w:val="000000" w:themeColor="text1"/>
                <w:sz w:val="22"/>
              </w:rPr>
              <w:t>20.1.4.Шилэн дансны тухай хуульд заасан төрийн болон орон нутгийн өмчит компанийн үүргийн гүйцэтгэл;</w:t>
            </w:r>
          </w:p>
          <w:p w14:paraId="5B22031E" w14:textId="5C2290CE" w:rsidR="00147F62" w:rsidRPr="00081105" w:rsidRDefault="00147F62" w:rsidP="00147F62">
            <w:pPr>
              <w:pStyle w:val="ListParagraph"/>
              <w:spacing w:line="240" w:lineRule="auto"/>
              <w:ind w:left="0"/>
              <w:jc w:val="both"/>
              <w:rPr>
                <w:rFonts w:ascii="Arial" w:hAnsi="Arial" w:cs="Arial"/>
                <w:b/>
                <w:bCs/>
                <w:color w:val="000000" w:themeColor="text1"/>
                <w:sz w:val="22"/>
                <w:lang w:val="mn-MN"/>
              </w:rPr>
            </w:pPr>
            <w:r w:rsidRPr="000B77C0">
              <w:rPr>
                <w:rFonts w:ascii="Arial" w:hAnsi="Arial" w:cs="Arial"/>
                <w:color w:val="000000" w:themeColor="text1"/>
                <w:sz w:val="22"/>
                <w:lang w:val="mn-MN"/>
              </w:rPr>
              <w:t>20.1.</w:t>
            </w:r>
            <w:r w:rsidRPr="000B77C0">
              <w:rPr>
                <w:rFonts w:ascii="Arial" w:hAnsi="Arial" w:cs="Arial"/>
                <w:color w:val="000000" w:themeColor="text1"/>
                <w:sz w:val="22"/>
              </w:rPr>
              <w:t>5</w:t>
            </w:r>
            <w:r w:rsidRPr="000B77C0">
              <w:rPr>
                <w:rFonts w:ascii="Arial" w:hAnsi="Arial" w:cs="Arial"/>
                <w:color w:val="000000" w:themeColor="text1"/>
                <w:sz w:val="22"/>
                <w:lang w:val="mn-MN"/>
              </w:rPr>
              <w:t>.компанийн төлөөлөн удирдах зөвлөлийн гишүүнээр ажиллаж болохгүй нөхцөл байдал бий болсон талаарх аливаа мэдээлэл.</w:t>
            </w:r>
          </w:p>
        </w:tc>
        <w:tc>
          <w:tcPr>
            <w:tcW w:w="4061" w:type="dxa"/>
          </w:tcPr>
          <w:p w14:paraId="43E44AFE" w14:textId="77777777" w:rsidR="00147F62" w:rsidRPr="000B77C0" w:rsidRDefault="00147F62" w:rsidP="00147F62">
            <w:pPr>
              <w:jc w:val="both"/>
              <w:rPr>
                <w:color w:val="000000" w:themeColor="text1"/>
                <w:sz w:val="22"/>
              </w:rPr>
            </w:pPr>
            <w:r w:rsidRPr="000B77C0">
              <w:rPr>
                <w:rFonts w:ascii="Arial" w:hAnsi="Arial" w:cs="Arial"/>
                <w:color w:val="000000" w:themeColor="text1"/>
                <w:sz w:val="22"/>
                <w:u w:val="single"/>
                <w:lang w:val="mn-MN"/>
              </w:rPr>
              <w:lastRenderedPageBreak/>
              <w:t>И</w:t>
            </w:r>
            <w:r w:rsidRPr="008808DF">
              <w:rPr>
                <w:rFonts w:ascii="Arial" w:hAnsi="Arial" w:cs="Arial"/>
                <w:color w:val="000000" w:themeColor="text1"/>
                <w:sz w:val="22"/>
                <w:u w:val="single"/>
                <w:lang w:val="mn-MN"/>
              </w:rPr>
              <w:t>х хэмжээний, эсхүл эрх зүйн өндөр ач холбогдолтой хэлцлийг хийх тухай аливаа төлөвлөгөө</w:t>
            </w:r>
            <w:r w:rsidRPr="008808DF">
              <w:rPr>
                <w:rFonts w:ascii="Arial" w:hAnsi="Arial" w:cs="Arial"/>
                <w:color w:val="000000" w:themeColor="text1"/>
                <w:sz w:val="22"/>
              </w:rPr>
              <w:t>;</w:t>
            </w:r>
            <w:r w:rsidRPr="008808DF">
              <w:rPr>
                <w:rFonts w:ascii="Arial" w:hAnsi="Arial" w:cs="Arial"/>
                <w:color w:val="000000" w:themeColor="text1"/>
                <w:sz w:val="22"/>
                <w:shd w:val="clear" w:color="auto" w:fill="FFFFFF"/>
              </w:rPr>
              <w:t xml:space="preserve"> гүйцэтгэх удирдлагатай байгуулсан гэрээний </w:t>
            </w:r>
            <w:r w:rsidRPr="008808DF">
              <w:rPr>
                <w:rFonts w:ascii="Arial" w:hAnsi="Arial" w:cs="Arial"/>
                <w:color w:val="000000" w:themeColor="text1"/>
                <w:sz w:val="22"/>
                <w:shd w:val="clear" w:color="auto" w:fill="FFFFFF"/>
              </w:rPr>
              <w:lastRenderedPageBreak/>
              <w:t xml:space="preserve">дагуу бараа, ажил, үйлчилгээ худалдан авах ажиллагааг зохион байгуулсан талаарх мэдээлэл </w:t>
            </w:r>
            <w:r w:rsidRPr="008808DF">
              <w:rPr>
                <w:rFonts w:ascii="Arial" w:hAnsi="Arial" w:cs="Arial"/>
                <w:color w:val="000000" w:themeColor="text1"/>
                <w:sz w:val="22"/>
                <w:lang w:val="mn-MN"/>
              </w:rPr>
              <w:t>төрийн болон орон нутгийн өмчийн хувьцааг удирдах этгээдээс тогтоосон хугацаанд, түүнээс баталсан загварын дагуу бэлтгэсэн төлөөлөн удирдах зөвлөлийн гишүүний ажлын нөхцөл байдлын талаарх мэдээлэл</w:t>
            </w:r>
            <w:r w:rsidRPr="000B77C0">
              <w:rPr>
                <w:rFonts w:ascii="Arial" w:hAnsi="Arial" w:cs="Arial"/>
                <w:color w:val="000000" w:themeColor="text1"/>
                <w:sz w:val="22"/>
              </w:rPr>
              <w:t xml:space="preserve">; Шилэн дансны тухай хуульд заасан төрийн болон орон нутгийн өмчит компанийн үүргийн гүйцэтгэл; </w:t>
            </w:r>
            <w:r w:rsidRPr="000B77C0">
              <w:rPr>
                <w:rFonts w:ascii="Arial" w:hAnsi="Arial" w:cs="Arial"/>
                <w:color w:val="000000" w:themeColor="text1"/>
                <w:sz w:val="22"/>
                <w:lang w:val="mn-MN"/>
              </w:rPr>
              <w:t>компанийн төлөөлөн удирдах зөвлөлийн гишүүнээр ажиллаж болохгүй нөхцөл байдал бий болсон талаарх аливаа мэдээллийг хувьцааг удирдах этгээдэд тухай бүр өгөх</w:t>
            </w:r>
          </w:p>
          <w:p w14:paraId="281DCE5D" w14:textId="77777777" w:rsidR="00147F62" w:rsidRPr="000B77C0" w:rsidRDefault="00147F62" w:rsidP="00147F62">
            <w:pPr>
              <w:jc w:val="both"/>
              <w:rPr>
                <w:rFonts w:ascii="Arial" w:hAnsi="Arial" w:cs="Arial"/>
                <w:color w:val="000000" w:themeColor="text1"/>
                <w:sz w:val="22"/>
              </w:rPr>
            </w:pPr>
          </w:p>
          <w:p w14:paraId="1A828254" w14:textId="77777777" w:rsidR="00147F62" w:rsidRPr="000B77C0" w:rsidRDefault="00147F62" w:rsidP="00147F62">
            <w:pPr>
              <w:tabs>
                <w:tab w:val="left" w:pos="709"/>
                <w:tab w:val="left" w:pos="1134"/>
              </w:tabs>
              <w:ind w:left="142" w:firstLine="1276"/>
              <w:jc w:val="both"/>
              <w:rPr>
                <w:rFonts w:ascii="Arial" w:hAnsi="Arial" w:cs="Arial"/>
                <w:color w:val="000000" w:themeColor="text1"/>
                <w:sz w:val="22"/>
              </w:rPr>
            </w:pPr>
          </w:p>
          <w:p w14:paraId="1BCEA15E" w14:textId="77777777" w:rsidR="00147F62" w:rsidRPr="00081105" w:rsidRDefault="00147F62" w:rsidP="00147F62">
            <w:pPr>
              <w:tabs>
                <w:tab w:val="left" w:pos="1134"/>
              </w:tabs>
              <w:ind w:left="142" w:firstLine="1134"/>
              <w:jc w:val="both"/>
              <w:rPr>
                <w:rFonts w:ascii="Arial" w:hAnsi="Arial" w:cs="Arial"/>
                <w:color w:val="000000" w:themeColor="text1"/>
                <w:sz w:val="22"/>
                <w:lang w:val="mn-MN"/>
              </w:rPr>
            </w:pPr>
          </w:p>
          <w:p w14:paraId="42DE6C5E" w14:textId="77777777" w:rsidR="00147F62" w:rsidRPr="00081105" w:rsidRDefault="00147F62" w:rsidP="00147F62">
            <w:pPr>
              <w:pStyle w:val="ListParagraph"/>
              <w:spacing w:line="240" w:lineRule="auto"/>
              <w:ind w:left="0"/>
              <w:jc w:val="center"/>
              <w:rPr>
                <w:rFonts w:ascii="Arial" w:hAnsi="Arial" w:cs="Arial"/>
                <w:b/>
                <w:bCs/>
                <w:color w:val="000000" w:themeColor="text1"/>
                <w:sz w:val="22"/>
                <w:lang w:val="mn-MN"/>
              </w:rPr>
            </w:pPr>
          </w:p>
        </w:tc>
        <w:tc>
          <w:tcPr>
            <w:tcW w:w="1147" w:type="dxa"/>
          </w:tcPr>
          <w:p w14:paraId="69F01D26" w14:textId="77777777" w:rsidR="00147F62" w:rsidRPr="00081105" w:rsidRDefault="00147F62" w:rsidP="00147F62">
            <w:pPr>
              <w:pStyle w:val="ListParagraph"/>
              <w:spacing w:line="240" w:lineRule="auto"/>
              <w:ind w:left="0"/>
              <w:jc w:val="center"/>
              <w:rPr>
                <w:rFonts w:ascii="Arial" w:hAnsi="Arial" w:cs="Arial"/>
                <w:b/>
                <w:bCs/>
                <w:color w:val="000000" w:themeColor="text1"/>
                <w:sz w:val="22"/>
                <w:lang w:val="mn-MN"/>
              </w:rPr>
            </w:pPr>
          </w:p>
        </w:tc>
      </w:tr>
      <w:tr w:rsidR="00147F62" w:rsidRPr="000B77C0" w14:paraId="62FA5F7B" w14:textId="77777777" w:rsidTr="00081105">
        <w:tc>
          <w:tcPr>
            <w:tcW w:w="578" w:type="dxa"/>
            <w:vAlign w:val="center"/>
          </w:tcPr>
          <w:p w14:paraId="6C69455E" w14:textId="6ADC4749" w:rsidR="00147F62" w:rsidRPr="00081105" w:rsidRDefault="00147F62" w:rsidP="008808DF">
            <w:pPr>
              <w:pStyle w:val="ListParagraph"/>
              <w:spacing w:line="240" w:lineRule="auto"/>
              <w:ind w:left="0"/>
              <w:jc w:val="center"/>
              <w:rPr>
                <w:rFonts w:ascii="Arial" w:hAnsi="Arial" w:cs="Arial"/>
                <w:b/>
                <w:bCs/>
                <w:color w:val="000000" w:themeColor="text1"/>
                <w:sz w:val="22"/>
                <w:lang w:val="mn-MN"/>
              </w:rPr>
            </w:pPr>
            <w:r w:rsidRPr="00081105">
              <w:rPr>
                <w:rFonts w:ascii="Arial" w:hAnsi="Arial" w:cs="Arial"/>
                <w:b/>
                <w:bCs/>
                <w:color w:val="000000" w:themeColor="text1"/>
                <w:sz w:val="22"/>
                <w:lang w:val="mn-MN"/>
              </w:rPr>
              <w:t>2.</w:t>
            </w:r>
          </w:p>
        </w:tc>
        <w:tc>
          <w:tcPr>
            <w:tcW w:w="3569" w:type="dxa"/>
          </w:tcPr>
          <w:p w14:paraId="18D72597" w14:textId="77777777" w:rsidR="00147F62" w:rsidRPr="00081105" w:rsidRDefault="00147F62" w:rsidP="00147F62">
            <w:pPr>
              <w:tabs>
                <w:tab w:val="left" w:pos="0"/>
                <w:tab w:val="left" w:pos="1134"/>
              </w:tabs>
              <w:ind w:hanging="550"/>
              <w:jc w:val="both"/>
              <w:rPr>
                <w:rFonts w:ascii="Arial" w:hAnsi="Arial" w:cs="Arial"/>
                <w:color w:val="000000" w:themeColor="text1"/>
                <w:sz w:val="22"/>
                <w:lang w:val="mn-MN"/>
              </w:rPr>
            </w:pPr>
            <w:r w:rsidRPr="00081105">
              <w:rPr>
                <w:rFonts w:ascii="Arial" w:hAnsi="Arial" w:cs="Arial"/>
                <w:color w:val="000000" w:themeColor="text1"/>
                <w:sz w:val="22"/>
                <w:lang w:val="mn-MN"/>
              </w:rPr>
              <w:t xml:space="preserve">         20.2.Төлөөлөн удирдах зөвлөлийн даргаар томилогдсон этгээд түүнийг томилсон, эсхүл томилуулахаар санал болгосон төрийн болон орон нутгийн өмчийн хувьцааг удирдах этгээдэд  дараах мэдээллийг өгөх үүрэгтэй:</w:t>
            </w:r>
          </w:p>
          <w:p w14:paraId="10C9BED1" w14:textId="77777777" w:rsidR="00147F62" w:rsidRPr="00081105" w:rsidRDefault="00147F62" w:rsidP="00147F62">
            <w:pPr>
              <w:ind w:left="17"/>
              <w:jc w:val="both"/>
              <w:rPr>
                <w:rFonts w:ascii="Arial" w:hAnsi="Arial" w:cs="Arial"/>
                <w:color w:val="000000" w:themeColor="text1"/>
                <w:sz w:val="22"/>
                <w:lang w:val="mn-MN"/>
              </w:rPr>
            </w:pPr>
            <w:r w:rsidRPr="00081105">
              <w:rPr>
                <w:rFonts w:ascii="Arial" w:hAnsi="Arial" w:cs="Arial"/>
                <w:color w:val="000000" w:themeColor="text1"/>
                <w:sz w:val="22"/>
                <w:lang w:val="mn-MN"/>
              </w:rPr>
              <w:t>20.2.1.төлөөлөн удирдах зөвлөлийн хурал хуралдахаас ажлын гурваас доошгүй өдрийн өмнө хурлаар хэлэлцэх асуудлын жагсаалт, хурал болсноос хойш 1 сараас доошгүй хугацааны дотор хурлаар хэлэлцсэн асуудалтай холбоотой тараасан материал, хурлын тэмдэглэлийн хуулбар</w:t>
            </w:r>
            <w:r w:rsidRPr="00081105">
              <w:rPr>
                <w:rFonts w:ascii="Arial" w:hAnsi="Arial" w:cs="Arial"/>
                <w:color w:val="000000" w:themeColor="text1"/>
                <w:sz w:val="22"/>
              </w:rPr>
              <w:t>;</w:t>
            </w:r>
          </w:p>
          <w:p w14:paraId="1D971D76" w14:textId="26AA0ACE" w:rsidR="00147F62" w:rsidRPr="00081105" w:rsidRDefault="00147F62" w:rsidP="00147F62">
            <w:pPr>
              <w:pStyle w:val="ListParagraph"/>
              <w:spacing w:line="240" w:lineRule="auto"/>
              <w:ind w:left="0"/>
              <w:jc w:val="center"/>
              <w:rPr>
                <w:rFonts w:ascii="Arial" w:hAnsi="Arial" w:cs="Arial"/>
                <w:b/>
                <w:bCs/>
                <w:color w:val="000000" w:themeColor="text1"/>
                <w:sz w:val="22"/>
                <w:lang w:val="mn-MN"/>
              </w:rPr>
            </w:pPr>
            <w:r w:rsidRPr="00081105">
              <w:rPr>
                <w:rFonts w:ascii="Arial" w:hAnsi="Arial" w:cs="Arial"/>
                <w:color w:val="000000" w:themeColor="text1"/>
                <w:sz w:val="22"/>
                <w:lang w:val="mn-MN"/>
              </w:rPr>
              <w:t>20.2.2.төлөөлөн удирдах зөвлөлийн хуралдахгүйгээр шийдвэр гаргасан бол шийдвэрийн төслийг гишүүдэд тараасан тухайн үеийн байдлаар болон санал өгсөн тухай мэдээлэл, санал хураалтын дүнг санал хураалт болсноос хойш ажлын 5 өдрийн дотор</w:t>
            </w:r>
            <w:r w:rsidRPr="00081105">
              <w:rPr>
                <w:rFonts w:ascii="Arial" w:hAnsi="Arial" w:cs="Arial"/>
                <w:color w:val="000000" w:themeColor="text1"/>
                <w:sz w:val="22"/>
              </w:rPr>
              <w:t>.</w:t>
            </w:r>
          </w:p>
        </w:tc>
        <w:tc>
          <w:tcPr>
            <w:tcW w:w="4061" w:type="dxa"/>
          </w:tcPr>
          <w:p w14:paraId="49520A83" w14:textId="646D411F" w:rsidR="00147F62" w:rsidRPr="00081105" w:rsidRDefault="00147F62" w:rsidP="00147F62">
            <w:pPr>
              <w:pStyle w:val="ListParagraph"/>
              <w:spacing w:line="240" w:lineRule="auto"/>
              <w:ind w:left="0"/>
              <w:jc w:val="both"/>
              <w:rPr>
                <w:rFonts w:ascii="Arial" w:hAnsi="Arial" w:cs="Arial"/>
                <w:b/>
                <w:bCs/>
                <w:color w:val="000000" w:themeColor="text1"/>
                <w:sz w:val="22"/>
                <w:lang w:val="mn-MN"/>
              </w:rPr>
            </w:pPr>
            <w:r w:rsidRPr="00081105">
              <w:rPr>
                <w:rFonts w:ascii="Arial" w:hAnsi="Arial" w:cs="Arial"/>
                <w:color w:val="000000" w:themeColor="text1"/>
                <w:sz w:val="22"/>
                <w:lang w:val="mn-MN"/>
              </w:rPr>
              <w:t>Төлөөлөн удирдах зөвлөлийн дарга нь хувьцааны удирдлагыг хэрэгжүүлэгчид төлөөлөн удирдах зөвлөлийн хурал хуралдахаас ажлын гурваас доошгүй өдрийн өмнө хурлаар хэлэлцэх асуудлын жагсаалт, хурал болсноос хойш 1 сараас доошгүй хугацааны дотор хурлаар хэлэлцсэн асуудалтай холбоотой тараасан материал, хурлын тэмдэглэлийн хуулбар</w:t>
            </w:r>
            <w:r w:rsidRPr="00081105">
              <w:rPr>
                <w:rFonts w:ascii="Arial" w:hAnsi="Arial" w:cs="Arial"/>
                <w:color w:val="000000" w:themeColor="text1"/>
                <w:sz w:val="22"/>
              </w:rPr>
              <w:t xml:space="preserve">; </w:t>
            </w:r>
            <w:r w:rsidRPr="00081105">
              <w:rPr>
                <w:rFonts w:ascii="Arial" w:hAnsi="Arial" w:cs="Arial"/>
                <w:color w:val="000000" w:themeColor="text1"/>
                <w:sz w:val="22"/>
                <w:lang w:val="mn-MN"/>
              </w:rPr>
              <w:t>төлөөлөн удирдах зөвлөлийн хуралдахгүйгээр шийдвэр гаргасан бол шийдвэрийн төслийг гишүүдэд тараасан тухайн үеийн байдлаар болон санал өгсөн тухай мэдээлэл, санал хураалтын дүнг санал хураалт болсноос хойш ажлын 5 өдрийн дотор</w:t>
            </w:r>
            <w:r w:rsidRPr="00081105">
              <w:rPr>
                <w:rFonts w:ascii="Arial" w:hAnsi="Arial" w:cs="Arial"/>
                <w:color w:val="000000" w:themeColor="text1"/>
                <w:sz w:val="22"/>
              </w:rPr>
              <w:t xml:space="preserve"> хүргүүлэх</w:t>
            </w:r>
          </w:p>
        </w:tc>
        <w:tc>
          <w:tcPr>
            <w:tcW w:w="1147" w:type="dxa"/>
          </w:tcPr>
          <w:p w14:paraId="6B6A2AD7" w14:textId="77777777" w:rsidR="00147F62" w:rsidRPr="00081105" w:rsidRDefault="00147F62" w:rsidP="00147F62">
            <w:pPr>
              <w:pStyle w:val="ListParagraph"/>
              <w:spacing w:line="240" w:lineRule="auto"/>
              <w:ind w:left="0"/>
              <w:jc w:val="center"/>
              <w:rPr>
                <w:rFonts w:ascii="Arial" w:hAnsi="Arial" w:cs="Arial"/>
                <w:b/>
                <w:bCs/>
                <w:color w:val="000000" w:themeColor="text1"/>
                <w:sz w:val="22"/>
                <w:lang w:val="mn-MN"/>
              </w:rPr>
            </w:pPr>
          </w:p>
        </w:tc>
      </w:tr>
    </w:tbl>
    <w:p w14:paraId="3984462C" w14:textId="77777777" w:rsidR="00F47084" w:rsidRPr="00081105" w:rsidRDefault="00F47084" w:rsidP="00F47084">
      <w:pPr>
        <w:pStyle w:val="ListParagraph"/>
        <w:tabs>
          <w:tab w:val="left" w:pos="709"/>
          <w:tab w:val="left" w:pos="1276"/>
        </w:tabs>
        <w:spacing w:after="0" w:line="240" w:lineRule="auto"/>
        <w:ind w:left="709"/>
        <w:jc w:val="both"/>
        <w:rPr>
          <w:rFonts w:ascii="Arial" w:hAnsi="Arial" w:cs="Arial"/>
          <w:color w:val="000000" w:themeColor="text1"/>
          <w:szCs w:val="24"/>
          <w:lang w:val="mn-MN"/>
        </w:rPr>
      </w:pPr>
    </w:p>
    <w:p w14:paraId="381D3FA8" w14:textId="79864A3E" w:rsidR="00270A68" w:rsidRPr="00081105" w:rsidRDefault="00B97D4F" w:rsidP="00270A68">
      <w:pPr>
        <w:pStyle w:val="ListParagraph"/>
        <w:spacing w:after="0" w:line="240" w:lineRule="auto"/>
        <w:ind w:left="0" w:firstLine="720"/>
        <w:jc w:val="both"/>
        <w:rPr>
          <w:rFonts w:ascii="Arial" w:hAnsi="Arial" w:cs="Arial"/>
          <w:b/>
          <w:color w:val="000000" w:themeColor="text1"/>
          <w:lang w:val="mn-MN"/>
        </w:rPr>
      </w:pPr>
      <w:r w:rsidRPr="00081105">
        <w:rPr>
          <w:rFonts w:ascii="Arial" w:hAnsi="Arial" w:cs="Arial"/>
          <w:b/>
          <w:color w:val="000000" w:themeColor="text1"/>
          <w:lang w:val="mn-MN"/>
        </w:rPr>
        <w:t>2</w:t>
      </w:r>
      <w:r w:rsidR="00270A68" w:rsidRPr="00081105">
        <w:rPr>
          <w:rFonts w:ascii="Arial" w:hAnsi="Arial" w:cs="Arial"/>
          <w:b/>
          <w:color w:val="000000" w:themeColor="text1"/>
          <w:lang w:val="mn-MN"/>
        </w:rPr>
        <w:t>.2.Нэг бүрийн зардлыг тооцох</w:t>
      </w:r>
    </w:p>
    <w:p w14:paraId="551FCFB8" w14:textId="77777777" w:rsidR="00270A68" w:rsidRPr="00081105" w:rsidRDefault="00270A68" w:rsidP="00270A68">
      <w:pPr>
        <w:pStyle w:val="ListParagraph"/>
        <w:spacing w:after="0" w:line="240" w:lineRule="auto"/>
        <w:ind w:left="0" w:firstLine="720"/>
        <w:jc w:val="both"/>
        <w:rPr>
          <w:rFonts w:ascii="Arial" w:hAnsi="Arial" w:cs="Arial"/>
          <w:b/>
          <w:color w:val="000000" w:themeColor="text1"/>
          <w:lang w:val="mn-MN"/>
        </w:rPr>
      </w:pPr>
    </w:p>
    <w:p w14:paraId="4070AED2" w14:textId="77777777" w:rsidR="00270A68" w:rsidRPr="00081105" w:rsidRDefault="00270A68" w:rsidP="00270A68">
      <w:pPr>
        <w:pStyle w:val="ListParagraph"/>
        <w:spacing w:after="0" w:line="240" w:lineRule="auto"/>
        <w:ind w:left="0" w:firstLine="720"/>
        <w:jc w:val="both"/>
        <w:rPr>
          <w:rFonts w:ascii="Arial" w:hAnsi="Arial" w:cs="Arial"/>
          <w:color w:val="000000" w:themeColor="text1"/>
          <w:lang w:val="mn-MN"/>
        </w:rPr>
      </w:pPr>
      <w:r w:rsidRPr="00081105">
        <w:rPr>
          <w:rFonts w:ascii="Arial" w:hAnsi="Arial" w:cs="Arial"/>
          <w:color w:val="000000" w:themeColor="text1"/>
          <w:lang w:val="mn-MN"/>
        </w:rPr>
        <w:t>Энэ шатанд өмнөх шатанд тодорхойлсон хуулийн этгээдийн хүлээж буй үүрэг, түүнийг гүйцэтгэхэд нэг хуулийн этгээдээс зарцуулах мөнгөн зардлыг тооцоолон гаргана. Ингэхдээ дараах дарааллыг баримтална. Үүнд:</w:t>
      </w:r>
    </w:p>
    <w:p w14:paraId="3DEF741F" w14:textId="77777777" w:rsidR="00270A68" w:rsidRPr="00081105" w:rsidRDefault="00270A68" w:rsidP="00270A68">
      <w:pPr>
        <w:pStyle w:val="ListParagraph"/>
        <w:spacing w:after="0" w:line="240" w:lineRule="auto"/>
        <w:ind w:left="0" w:firstLine="720"/>
        <w:jc w:val="both"/>
        <w:rPr>
          <w:rFonts w:ascii="Arial" w:hAnsi="Arial" w:cs="Arial"/>
          <w:color w:val="000000" w:themeColor="text1"/>
          <w:lang w:val="mn-MN"/>
        </w:rPr>
      </w:pPr>
      <w:r w:rsidRPr="00081105">
        <w:rPr>
          <w:rFonts w:ascii="Arial" w:hAnsi="Arial" w:cs="Arial"/>
          <w:noProof/>
          <w:color w:val="000000" w:themeColor="text1"/>
        </w:rPr>
        <w:drawing>
          <wp:inline distT="0" distB="0" distL="0" distR="0" wp14:anchorId="2FE03664" wp14:editId="58E6CAEF">
            <wp:extent cx="5486400" cy="948905"/>
            <wp:effectExtent l="25400" t="0" r="5080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2646AE31" w14:textId="15434F07" w:rsidR="00270A68" w:rsidRPr="00081105" w:rsidRDefault="00270A68" w:rsidP="00270A68">
      <w:pPr>
        <w:spacing w:after="0" w:line="240" w:lineRule="auto"/>
        <w:jc w:val="both"/>
        <w:rPr>
          <w:rFonts w:ascii="Arial" w:hAnsi="Arial" w:cs="Arial"/>
          <w:color w:val="000000" w:themeColor="text1"/>
        </w:rPr>
      </w:pPr>
      <w:r w:rsidRPr="00081105">
        <w:rPr>
          <w:rFonts w:ascii="Arial" w:hAnsi="Arial" w:cs="Arial"/>
          <w:color w:val="000000" w:themeColor="text1"/>
          <w:lang w:val="mn-MN"/>
        </w:rPr>
        <w:tab/>
        <w:t>Стандарт үйл ажиллагаа болон зарцуулах хугацааг тодорхойлохдоо</w:t>
      </w:r>
      <w:r w:rsidR="00593862" w:rsidRPr="00081105">
        <w:rPr>
          <w:rFonts w:ascii="Arial" w:hAnsi="Arial" w:cs="Arial"/>
          <w:color w:val="000000" w:themeColor="text1"/>
          <w:lang w:val="mn-MN"/>
        </w:rPr>
        <w:t xml:space="preserve"> аргачлалын</w:t>
      </w:r>
      <w:r w:rsidR="00593862" w:rsidRPr="00081105">
        <w:rPr>
          <w:rFonts w:ascii="Arial" w:hAnsi="Arial" w:cs="Arial"/>
          <w:color w:val="000000" w:themeColor="text1"/>
        </w:rPr>
        <w:t xml:space="preserve"> гарын авлагад бичигдсэн стандарт үйл ажиллагааны жагсаалтын дундаж хугацааг жишиг болгон авсан болно.</w:t>
      </w:r>
      <w:r w:rsidR="00BC6BD1" w:rsidRPr="00081105">
        <w:rPr>
          <w:rStyle w:val="FootnoteReference"/>
          <w:rFonts w:ascii="Arial" w:hAnsi="Arial" w:cs="Arial"/>
          <w:color w:val="000000" w:themeColor="text1"/>
        </w:rPr>
        <w:footnoteReference w:id="5"/>
      </w:r>
    </w:p>
    <w:p w14:paraId="00955AFB" w14:textId="7C21C77F" w:rsidR="00270A68" w:rsidRPr="00081105" w:rsidRDefault="00270A68" w:rsidP="00270A68">
      <w:pPr>
        <w:spacing w:after="0" w:line="240" w:lineRule="auto"/>
        <w:jc w:val="both"/>
        <w:rPr>
          <w:rFonts w:ascii="Arial" w:hAnsi="Arial" w:cs="Arial"/>
          <w:i/>
          <w:color w:val="000000" w:themeColor="text1"/>
          <w:lang w:val="mn-MN"/>
        </w:rPr>
      </w:pPr>
      <w:r w:rsidRPr="00081105">
        <w:rPr>
          <w:rFonts w:ascii="Arial" w:hAnsi="Arial" w:cs="Arial"/>
          <w:color w:val="000000" w:themeColor="text1"/>
          <w:lang w:val="mn-MN"/>
        </w:rPr>
        <w:t xml:space="preserve">                                                                                                                         </w:t>
      </w:r>
      <w:r w:rsidRPr="00081105">
        <w:rPr>
          <w:rFonts w:ascii="Arial" w:hAnsi="Arial" w:cs="Arial"/>
          <w:i/>
          <w:color w:val="000000" w:themeColor="text1"/>
          <w:lang w:val="mn-MN"/>
        </w:rPr>
        <w:t xml:space="preserve">Хүснэгт </w:t>
      </w:r>
      <w:r w:rsidR="003F32AE" w:rsidRPr="00081105">
        <w:rPr>
          <w:rFonts w:ascii="Arial" w:hAnsi="Arial" w:cs="Arial"/>
          <w:i/>
          <w:color w:val="000000" w:themeColor="text1"/>
          <w:lang w:val="mn-MN"/>
        </w:rPr>
        <w:t>2</w:t>
      </w:r>
    </w:p>
    <w:p w14:paraId="36EF4BFF" w14:textId="77777777" w:rsidR="00BC6BD1" w:rsidRPr="00081105" w:rsidRDefault="00BC6BD1" w:rsidP="00270A68">
      <w:pPr>
        <w:spacing w:after="0" w:line="240" w:lineRule="auto"/>
        <w:jc w:val="both"/>
        <w:rPr>
          <w:rFonts w:ascii="Arial" w:hAnsi="Arial" w:cs="Arial"/>
          <w:i/>
          <w:color w:val="000000" w:themeColor="text1"/>
          <w:lang w:val="mn-MN"/>
        </w:rPr>
      </w:pPr>
    </w:p>
    <w:tbl>
      <w:tblPr>
        <w:tblStyle w:val="TableGrid"/>
        <w:tblW w:w="9351" w:type="dxa"/>
        <w:tblLook w:val="04A0" w:firstRow="1" w:lastRow="0" w:firstColumn="1" w:lastColumn="0" w:noHBand="0" w:noVBand="1"/>
      </w:tblPr>
      <w:tblGrid>
        <w:gridCol w:w="581"/>
        <w:gridCol w:w="1646"/>
        <w:gridCol w:w="3406"/>
        <w:gridCol w:w="2343"/>
        <w:gridCol w:w="1375"/>
      </w:tblGrid>
      <w:tr w:rsidR="000B77C0" w:rsidRPr="000B77C0" w14:paraId="6208D7FF" w14:textId="77777777" w:rsidTr="007D3A2A">
        <w:tc>
          <w:tcPr>
            <w:tcW w:w="581" w:type="dxa"/>
          </w:tcPr>
          <w:p w14:paraId="7CD0061A" w14:textId="0D7CAF6B" w:rsidR="00270A68" w:rsidRPr="00081105" w:rsidRDefault="008808DF" w:rsidP="000B77C0">
            <w:pPr>
              <w:pStyle w:val="ListParagraph"/>
              <w:spacing w:line="240" w:lineRule="auto"/>
              <w:ind w:left="0"/>
              <w:jc w:val="center"/>
              <w:rPr>
                <w:rFonts w:ascii="Arial" w:hAnsi="Arial" w:cs="Arial"/>
                <w:b/>
                <w:color w:val="000000" w:themeColor="text1"/>
                <w:sz w:val="22"/>
                <w:lang w:val="mn-MN"/>
              </w:rPr>
            </w:pPr>
            <w:r>
              <w:rPr>
                <w:rFonts w:ascii="Arial" w:hAnsi="Arial" w:cs="Arial"/>
                <w:b/>
                <w:color w:val="000000" w:themeColor="text1"/>
                <w:sz w:val="22"/>
                <w:lang w:val="mn-MN"/>
              </w:rPr>
              <w:t>№</w:t>
            </w:r>
          </w:p>
        </w:tc>
        <w:tc>
          <w:tcPr>
            <w:tcW w:w="1646" w:type="dxa"/>
          </w:tcPr>
          <w:p w14:paraId="5387191E" w14:textId="77777777" w:rsidR="00270A68" w:rsidRPr="00081105" w:rsidRDefault="00270A68" w:rsidP="000B77C0">
            <w:pPr>
              <w:pStyle w:val="ListParagraph"/>
              <w:spacing w:line="240" w:lineRule="auto"/>
              <w:ind w:left="0"/>
              <w:jc w:val="center"/>
              <w:rPr>
                <w:rFonts w:ascii="Arial" w:hAnsi="Arial" w:cs="Arial"/>
                <w:b/>
                <w:color w:val="000000" w:themeColor="text1"/>
                <w:sz w:val="22"/>
                <w:lang w:val="mn-MN"/>
              </w:rPr>
            </w:pPr>
            <w:r w:rsidRPr="00081105">
              <w:rPr>
                <w:rFonts w:ascii="Arial" w:hAnsi="Arial" w:cs="Arial"/>
                <w:b/>
                <w:color w:val="000000" w:themeColor="text1"/>
                <w:sz w:val="22"/>
                <w:lang w:val="mn-MN"/>
              </w:rPr>
              <w:t>Гүйцэтгэх үүрэг</w:t>
            </w:r>
          </w:p>
        </w:tc>
        <w:tc>
          <w:tcPr>
            <w:tcW w:w="3406" w:type="dxa"/>
          </w:tcPr>
          <w:p w14:paraId="00DB7B14" w14:textId="77777777" w:rsidR="00270A68" w:rsidRPr="00081105" w:rsidRDefault="00270A68" w:rsidP="000B77C0">
            <w:pPr>
              <w:pStyle w:val="ListParagraph"/>
              <w:spacing w:line="240" w:lineRule="auto"/>
              <w:ind w:left="0"/>
              <w:jc w:val="center"/>
              <w:rPr>
                <w:rFonts w:ascii="Arial" w:hAnsi="Arial" w:cs="Arial"/>
                <w:b/>
                <w:color w:val="000000" w:themeColor="text1"/>
                <w:sz w:val="22"/>
                <w:lang w:val="mn-MN"/>
              </w:rPr>
            </w:pPr>
            <w:r w:rsidRPr="00081105">
              <w:rPr>
                <w:rFonts w:ascii="Arial" w:hAnsi="Arial" w:cs="Arial"/>
                <w:b/>
                <w:color w:val="000000" w:themeColor="text1"/>
                <w:sz w:val="22"/>
                <w:lang w:val="mn-MN"/>
              </w:rPr>
              <w:t>Үүргийн агуулга</w:t>
            </w:r>
          </w:p>
        </w:tc>
        <w:tc>
          <w:tcPr>
            <w:tcW w:w="2343" w:type="dxa"/>
          </w:tcPr>
          <w:p w14:paraId="7F0D664F" w14:textId="77777777" w:rsidR="00270A68" w:rsidRPr="00081105" w:rsidRDefault="00270A68" w:rsidP="000B77C0">
            <w:pPr>
              <w:pStyle w:val="ListParagraph"/>
              <w:spacing w:line="240" w:lineRule="auto"/>
              <w:ind w:left="0"/>
              <w:jc w:val="center"/>
              <w:rPr>
                <w:rFonts w:ascii="Arial" w:hAnsi="Arial" w:cs="Arial"/>
                <w:b/>
                <w:color w:val="000000" w:themeColor="text1"/>
                <w:sz w:val="22"/>
                <w:lang w:val="mn-MN"/>
              </w:rPr>
            </w:pPr>
            <w:r w:rsidRPr="00081105">
              <w:rPr>
                <w:rFonts w:ascii="Arial" w:hAnsi="Arial" w:cs="Arial"/>
                <w:b/>
                <w:color w:val="000000" w:themeColor="text1"/>
                <w:sz w:val="22"/>
                <w:lang w:val="mn-MN"/>
              </w:rPr>
              <w:t>Стандарт үйл ажиллагаа</w:t>
            </w:r>
          </w:p>
        </w:tc>
        <w:tc>
          <w:tcPr>
            <w:tcW w:w="1375" w:type="dxa"/>
          </w:tcPr>
          <w:p w14:paraId="401ADFCF" w14:textId="77777777" w:rsidR="00270A68" w:rsidRPr="00081105" w:rsidRDefault="00270A68" w:rsidP="000B77C0">
            <w:pPr>
              <w:pStyle w:val="ListParagraph"/>
              <w:spacing w:line="240" w:lineRule="auto"/>
              <w:ind w:left="0"/>
              <w:jc w:val="center"/>
              <w:rPr>
                <w:rFonts w:ascii="Arial" w:hAnsi="Arial" w:cs="Arial"/>
                <w:b/>
                <w:color w:val="000000" w:themeColor="text1"/>
                <w:sz w:val="22"/>
                <w:lang w:val="mn-MN"/>
              </w:rPr>
            </w:pPr>
            <w:r w:rsidRPr="00081105">
              <w:rPr>
                <w:rFonts w:ascii="Arial" w:hAnsi="Arial" w:cs="Arial"/>
                <w:b/>
                <w:color w:val="000000" w:themeColor="text1"/>
                <w:sz w:val="22"/>
                <w:lang w:val="mn-MN"/>
              </w:rPr>
              <w:t>Зарцуулах хугацаа</w:t>
            </w:r>
          </w:p>
        </w:tc>
      </w:tr>
      <w:tr w:rsidR="000B77C0" w:rsidRPr="000B77C0" w14:paraId="0B372C1E" w14:textId="77777777" w:rsidTr="00081105">
        <w:trPr>
          <w:trHeight w:val="41"/>
        </w:trPr>
        <w:tc>
          <w:tcPr>
            <w:tcW w:w="581" w:type="dxa"/>
            <w:vMerge w:val="restart"/>
            <w:vAlign w:val="center"/>
          </w:tcPr>
          <w:p w14:paraId="08533CA3" w14:textId="3936A5D5" w:rsidR="00C5434B" w:rsidRPr="00081105" w:rsidRDefault="00C5434B" w:rsidP="008808DF">
            <w:pPr>
              <w:pStyle w:val="ListParagraph"/>
              <w:spacing w:line="240" w:lineRule="auto"/>
              <w:ind w:left="0"/>
              <w:jc w:val="center"/>
              <w:rPr>
                <w:rFonts w:ascii="Arial" w:hAnsi="Arial" w:cs="Arial"/>
                <w:b/>
                <w:bCs/>
                <w:color w:val="000000" w:themeColor="text1"/>
                <w:szCs w:val="24"/>
                <w:lang w:val="mn-MN"/>
              </w:rPr>
            </w:pPr>
            <w:r w:rsidRPr="00081105">
              <w:rPr>
                <w:rFonts w:ascii="Arial" w:hAnsi="Arial" w:cs="Arial"/>
                <w:b/>
                <w:bCs/>
                <w:color w:val="000000" w:themeColor="text1"/>
                <w:szCs w:val="24"/>
                <w:lang w:val="mn-MN"/>
              </w:rPr>
              <w:t>1</w:t>
            </w:r>
            <w:r w:rsidR="00147F62" w:rsidRPr="00081105">
              <w:rPr>
                <w:rFonts w:ascii="Arial" w:hAnsi="Arial" w:cs="Arial"/>
                <w:b/>
                <w:bCs/>
                <w:color w:val="000000" w:themeColor="text1"/>
                <w:szCs w:val="24"/>
                <w:lang w:val="mn-MN"/>
              </w:rPr>
              <w:t>.</w:t>
            </w:r>
          </w:p>
        </w:tc>
        <w:tc>
          <w:tcPr>
            <w:tcW w:w="1646" w:type="dxa"/>
            <w:vMerge w:val="restart"/>
          </w:tcPr>
          <w:p w14:paraId="3D3D7AA0" w14:textId="77777777" w:rsidR="00C5434B" w:rsidRPr="00081105" w:rsidRDefault="00C5434B" w:rsidP="000B77C0">
            <w:pPr>
              <w:spacing w:line="240" w:lineRule="auto"/>
              <w:jc w:val="both"/>
              <w:rPr>
                <w:rFonts w:ascii="Arial" w:hAnsi="Arial" w:cs="Arial"/>
                <w:color w:val="000000" w:themeColor="text1"/>
                <w:sz w:val="22"/>
                <w:lang w:val="mn-MN"/>
              </w:rPr>
            </w:pPr>
          </w:p>
          <w:p w14:paraId="7A962390" w14:textId="427CE042" w:rsidR="00C5434B" w:rsidRPr="00081105" w:rsidRDefault="00C5434B" w:rsidP="000B77C0">
            <w:pPr>
              <w:spacing w:line="240" w:lineRule="auto"/>
              <w:jc w:val="both"/>
              <w:rPr>
                <w:rFonts w:ascii="Arial" w:hAnsi="Arial" w:cs="Arial"/>
                <w:color w:val="000000" w:themeColor="text1"/>
                <w:sz w:val="22"/>
                <w:lang w:val="mn-MN"/>
              </w:rPr>
            </w:pPr>
            <w:r w:rsidRPr="00081105">
              <w:rPr>
                <w:rFonts w:ascii="Arial" w:hAnsi="Arial" w:cs="Arial"/>
                <w:color w:val="000000" w:themeColor="text1"/>
                <w:sz w:val="22"/>
                <w:lang w:val="mn-MN"/>
              </w:rPr>
              <w:t>/Хуулийн төслийн</w:t>
            </w:r>
            <w:r w:rsidR="007D3A2A" w:rsidRPr="00081105">
              <w:rPr>
                <w:rFonts w:ascii="Arial" w:hAnsi="Arial" w:cs="Arial"/>
                <w:color w:val="000000" w:themeColor="text1"/>
                <w:sz w:val="22"/>
                <w:lang w:val="mn-MN"/>
              </w:rPr>
              <w:t xml:space="preserve"> 20 дугаар зүйлийн 20.1 </w:t>
            </w:r>
            <w:r w:rsidRPr="00081105">
              <w:rPr>
                <w:rFonts w:ascii="Arial" w:hAnsi="Arial" w:cs="Arial"/>
                <w:color w:val="000000" w:themeColor="text1"/>
                <w:sz w:val="22"/>
                <w:lang w:val="mn-MN"/>
              </w:rPr>
              <w:t>д</w:t>
            </w:r>
            <w:r w:rsidR="007D3A2A" w:rsidRPr="00081105">
              <w:rPr>
                <w:rFonts w:ascii="Arial" w:hAnsi="Arial" w:cs="Arial"/>
                <w:color w:val="000000" w:themeColor="text1"/>
                <w:sz w:val="22"/>
                <w:lang w:val="mn-MN"/>
              </w:rPr>
              <w:t xml:space="preserve">эх </w:t>
            </w:r>
            <w:r w:rsidRPr="00081105">
              <w:rPr>
                <w:rFonts w:ascii="Arial" w:hAnsi="Arial" w:cs="Arial"/>
                <w:color w:val="000000" w:themeColor="text1"/>
                <w:sz w:val="22"/>
                <w:lang w:val="mn-MN"/>
              </w:rPr>
              <w:t>хэсэг/</w:t>
            </w:r>
          </w:p>
          <w:p w14:paraId="6CDF4A8A" w14:textId="77777777" w:rsidR="00C5434B" w:rsidRPr="00081105" w:rsidRDefault="00C5434B" w:rsidP="000B77C0">
            <w:pPr>
              <w:spacing w:line="240" w:lineRule="auto"/>
              <w:jc w:val="both"/>
              <w:rPr>
                <w:rFonts w:ascii="Arial" w:hAnsi="Arial" w:cs="Arial"/>
                <w:color w:val="000000" w:themeColor="text1"/>
                <w:sz w:val="22"/>
                <w:lang w:val="mn-MN"/>
              </w:rPr>
            </w:pPr>
          </w:p>
        </w:tc>
        <w:tc>
          <w:tcPr>
            <w:tcW w:w="3406" w:type="dxa"/>
            <w:vMerge w:val="restart"/>
          </w:tcPr>
          <w:p w14:paraId="4D3B7A75" w14:textId="13523287" w:rsidR="00C5434B" w:rsidRPr="000B77C0" w:rsidRDefault="007D3A2A" w:rsidP="007D3A2A">
            <w:pPr>
              <w:jc w:val="both"/>
              <w:rPr>
                <w:color w:val="000000" w:themeColor="text1"/>
                <w:sz w:val="22"/>
              </w:rPr>
            </w:pPr>
            <w:r w:rsidRPr="000B77C0">
              <w:rPr>
                <w:rFonts w:ascii="Arial" w:hAnsi="Arial" w:cs="Arial"/>
                <w:color w:val="000000" w:themeColor="text1"/>
                <w:sz w:val="22"/>
                <w:lang w:val="mn-MN"/>
              </w:rPr>
              <w:t>Төлөөлөн удирдах зөвлөлийн гишүүн</w:t>
            </w:r>
            <w:r w:rsidRPr="008808DF">
              <w:rPr>
                <w:rFonts w:ascii="Arial" w:hAnsi="Arial" w:cs="Arial"/>
                <w:color w:val="000000" w:themeColor="text1"/>
                <w:sz w:val="22"/>
                <w:u w:val="single"/>
                <w:lang w:val="mn-MN"/>
              </w:rPr>
              <w:t xml:space="preserve"> </w:t>
            </w:r>
            <w:r w:rsidR="00C5434B" w:rsidRPr="008808DF">
              <w:rPr>
                <w:rFonts w:ascii="Arial" w:hAnsi="Arial" w:cs="Arial"/>
                <w:color w:val="000000" w:themeColor="text1"/>
                <w:sz w:val="22"/>
                <w:u w:val="single"/>
                <w:lang w:val="mn-MN"/>
              </w:rPr>
              <w:t>их хэмжээний, эсхүл эрх зүйн өндөр ач холбогдолтой хэлцлийг хийх тухай аливаа төлөвлөгөө</w:t>
            </w:r>
            <w:r w:rsidR="00C5434B" w:rsidRPr="008808DF">
              <w:rPr>
                <w:rFonts w:ascii="Arial" w:hAnsi="Arial" w:cs="Arial"/>
                <w:color w:val="000000" w:themeColor="text1"/>
                <w:sz w:val="22"/>
              </w:rPr>
              <w:t>;</w:t>
            </w:r>
            <w:r w:rsidR="00C5434B" w:rsidRPr="000B77C0">
              <w:rPr>
                <w:rFonts w:ascii="Arial" w:hAnsi="Arial" w:cs="Arial"/>
                <w:color w:val="000000" w:themeColor="text1"/>
                <w:sz w:val="22"/>
                <w:shd w:val="clear" w:color="auto" w:fill="FFFFFF"/>
              </w:rPr>
              <w:t xml:space="preserve"> гүйцэтгэх удирдлагатай байгуулсан гэрээний дагуу бараа, ажил, үйлчилгээ худалдан авах ажиллагааг зохион байгуулсан талаарх мэдээлэл </w:t>
            </w:r>
            <w:r w:rsidR="00C5434B" w:rsidRPr="000B77C0">
              <w:rPr>
                <w:rFonts w:ascii="Arial" w:hAnsi="Arial" w:cs="Arial"/>
                <w:color w:val="000000" w:themeColor="text1"/>
                <w:sz w:val="22"/>
                <w:lang w:val="mn-MN"/>
              </w:rPr>
              <w:t xml:space="preserve">төрийн болон орон нутгийн өмчийн хувьцааг удирдах этгээдээс тогтоосон хугацаанд, түүнээс баталсан </w:t>
            </w:r>
            <w:r w:rsidR="00C5434B" w:rsidRPr="008808DF">
              <w:rPr>
                <w:rFonts w:ascii="Arial" w:hAnsi="Arial" w:cs="Arial"/>
                <w:color w:val="000000" w:themeColor="text1"/>
                <w:sz w:val="22"/>
                <w:lang w:val="mn-MN"/>
              </w:rPr>
              <w:t>загварын дагуу бэлтгэсэн төлөөлөн удирдах зөвлөлийн гишүүний ажлын нөхцөл байдлын талаарх мэдээлэл</w:t>
            </w:r>
            <w:r w:rsidR="00C5434B" w:rsidRPr="000B77C0">
              <w:rPr>
                <w:rFonts w:ascii="Arial" w:hAnsi="Arial" w:cs="Arial"/>
                <w:color w:val="000000" w:themeColor="text1"/>
                <w:sz w:val="22"/>
              </w:rPr>
              <w:t xml:space="preserve">; Шилэн дансны тухай хуульд заасан төрийн болон орон нутгийн өмчит компанийн үүргийн гүйцэтгэл; </w:t>
            </w:r>
            <w:r w:rsidR="00C5434B" w:rsidRPr="000B77C0">
              <w:rPr>
                <w:rFonts w:ascii="Arial" w:hAnsi="Arial" w:cs="Arial"/>
                <w:color w:val="000000" w:themeColor="text1"/>
                <w:sz w:val="22"/>
                <w:lang w:val="mn-MN"/>
              </w:rPr>
              <w:t>компанийн төлөөлөн удирдах зөвлөлийн гишүүнээр ажиллаж болохгүй нөхцөл байдал бий болсон талаарх аливаа мэдээллийг хувьцааг удирдах этгээдэд тухай бүр өгөх</w:t>
            </w:r>
          </w:p>
        </w:tc>
        <w:tc>
          <w:tcPr>
            <w:tcW w:w="2343" w:type="dxa"/>
          </w:tcPr>
          <w:p w14:paraId="7DD5AAC0" w14:textId="06E26F30" w:rsidR="00C5434B" w:rsidRPr="00081105" w:rsidRDefault="00C5434B" w:rsidP="000B77C0">
            <w:pPr>
              <w:pStyle w:val="ListParagraph"/>
              <w:spacing w:line="240" w:lineRule="auto"/>
              <w:ind w:left="0"/>
              <w:jc w:val="both"/>
              <w:rPr>
                <w:rFonts w:ascii="Arial" w:hAnsi="Arial" w:cs="Arial"/>
                <w:color w:val="000000" w:themeColor="text1"/>
                <w:sz w:val="22"/>
              </w:rPr>
            </w:pPr>
            <w:r w:rsidRPr="00081105">
              <w:rPr>
                <w:rFonts w:ascii="Arial" w:hAnsi="Arial" w:cs="Arial"/>
                <w:color w:val="000000" w:themeColor="text1"/>
                <w:sz w:val="22"/>
              </w:rPr>
              <w:t>Үүрэгтэй танилцах</w:t>
            </w:r>
          </w:p>
        </w:tc>
        <w:tc>
          <w:tcPr>
            <w:tcW w:w="1375" w:type="dxa"/>
          </w:tcPr>
          <w:p w14:paraId="09047633" w14:textId="327461CD" w:rsidR="00C5434B" w:rsidRPr="00081105" w:rsidRDefault="00C5434B" w:rsidP="00605D39">
            <w:pPr>
              <w:pStyle w:val="ListParagraph"/>
              <w:spacing w:line="240" w:lineRule="auto"/>
              <w:ind w:left="0"/>
              <w:jc w:val="center"/>
              <w:rPr>
                <w:rFonts w:ascii="Arial" w:hAnsi="Arial" w:cs="Arial"/>
                <w:color w:val="000000" w:themeColor="text1"/>
                <w:sz w:val="22"/>
                <w:lang w:val="mn-MN"/>
              </w:rPr>
            </w:pPr>
            <w:r w:rsidRPr="00081105">
              <w:rPr>
                <w:rFonts w:ascii="Arial" w:hAnsi="Arial" w:cs="Arial"/>
                <w:color w:val="000000" w:themeColor="text1"/>
                <w:sz w:val="22"/>
                <w:lang w:val="mn-MN"/>
              </w:rPr>
              <w:t>3 минут</w:t>
            </w:r>
          </w:p>
        </w:tc>
      </w:tr>
      <w:tr w:rsidR="000B77C0" w:rsidRPr="000B77C0" w14:paraId="4356C964" w14:textId="77777777" w:rsidTr="007D3A2A">
        <w:trPr>
          <w:trHeight w:val="240"/>
        </w:trPr>
        <w:tc>
          <w:tcPr>
            <w:tcW w:w="581" w:type="dxa"/>
            <w:vMerge/>
          </w:tcPr>
          <w:p w14:paraId="5EA4271B" w14:textId="77777777" w:rsidR="00C5434B" w:rsidRPr="00081105" w:rsidRDefault="00C5434B" w:rsidP="000B77C0">
            <w:pPr>
              <w:pStyle w:val="ListParagraph"/>
              <w:spacing w:line="240" w:lineRule="auto"/>
              <w:ind w:left="0"/>
              <w:jc w:val="center"/>
              <w:rPr>
                <w:rFonts w:ascii="Arial" w:hAnsi="Arial" w:cs="Arial"/>
                <w:color w:val="000000" w:themeColor="text1"/>
                <w:szCs w:val="24"/>
                <w:lang w:val="mn-MN"/>
              </w:rPr>
            </w:pPr>
          </w:p>
        </w:tc>
        <w:tc>
          <w:tcPr>
            <w:tcW w:w="1646" w:type="dxa"/>
            <w:vMerge/>
          </w:tcPr>
          <w:p w14:paraId="5A7D1717" w14:textId="77777777" w:rsidR="00C5434B" w:rsidRPr="00081105" w:rsidRDefault="00C5434B" w:rsidP="000B77C0">
            <w:pPr>
              <w:spacing w:line="240" w:lineRule="auto"/>
              <w:jc w:val="both"/>
              <w:rPr>
                <w:rFonts w:ascii="Arial" w:hAnsi="Arial" w:cs="Arial"/>
                <w:color w:val="000000" w:themeColor="text1"/>
                <w:sz w:val="22"/>
                <w:lang w:val="mn-MN"/>
              </w:rPr>
            </w:pPr>
          </w:p>
        </w:tc>
        <w:tc>
          <w:tcPr>
            <w:tcW w:w="3406" w:type="dxa"/>
            <w:vMerge/>
          </w:tcPr>
          <w:p w14:paraId="6C153047" w14:textId="127C91A1" w:rsidR="00C5434B" w:rsidRPr="00081105" w:rsidRDefault="00C5434B" w:rsidP="000B77C0">
            <w:pPr>
              <w:pStyle w:val="ListParagraph"/>
              <w:spacing w:line="240" w:lineRule="auto"/>
              <w:ind w:left="0"/>
              <w:jc w:val="both"/>
              <w:rPr>
                <w:rFonts w:ascii="Arial" w:hAnsi="Arial" w:cs="Arial"/>
                <w:color w:val="000000" w:themeColor="text1"/>
                <w:sz w:val="22"/>
                <w:lang w:val="mn-MN"/>
              </w:rPr>
            </w:pPr>
          </w:p>
        </w:tc>
        <w:tc>
          <w:tcPr>
            <w:tcW w:w="2343" w:type="dxa"/>
          </w:tcPr>
          <w:p w14:paraId="03EA0A1C" w14:textId="108AD3F9" w:rsidR="00C5434B" w:rsidRPr="00081105" w:rsidRDefault="007D3A2A" w:rsidP="000B77C0">
            <w:pPr>
              <w:pStyle w:val="ListParagraph"/>
              <w:spacing w:line="240" w:lineRule="auto"/>
              <w:ind w:left="0"/>
              <w:jc w:val="both"/>
              <w:rPr>
                <w:rFonts w:ascii="Arial" w:hAnsi="Arial" w:cs="Arial"/>
                <w:color w:val="000000" w:themeColor="text1"/>
                <w:sz w:val="22"/>
                <w:lang w:val="mn-MN"/>
              </w:rPr>
            </w:pPr>
            <w:r w:rsidRPr="00081105">
              <w:rPr>
                <w:rFonts w:ascii="Arial" w:hAnsi="Arial" w:cs="Arial"/>
                <w:color w:val="000000" w:themeColor="text1"/>
                <w:sz w:val="22"/>
                <w:lang w:val="mn-MN"/>
              </w:rPr>
              <w:t>Мэдээлэл цуглуулах</w:t>
            </w:r>
          </w:p>
        </w:tc>
        <w:tc>
          <w:tcPr>
            <w:tcW w:w="1375" w:type="dxa"/>
          </w:tcPr>
          <w:p w14:paraId="44928074" w14:textId="5385829D" w:rsidR="00C5434B" w:rsidRPr="00081105" w:rsidRDefault="007D3A2A" w:rsidP="00605D39">
            <w:pPr>
              <w:pStyle w:val="ListParagraph"/>
              <w:spacing w:line="240" w:lineRule="auto"/>
              <w:ind w:left="0"/>
              <w:jc w:val="center"/>
              <w:rPr>
                <w:rFonts w:ascii="Arial" w:hAnsi="Arial" w:cs="Arial"/>
                <w:color w:val="000000" w:themeColor="text1"/>
                <w:sz w:val="22"/>
                <w:lang w:val="mn-MN"/>
              </w:rPr>
            </w:pPr>
            <w:r w:rsidRPr="00081105">
              <w:rPr>
                <w:rFonts w:ascii="Arial" w:hAnsi="Arial" w:cs="Arial"/>
                <w:color w:val="000000" w:themeColor="text1"/>
                <w:sz w:val="22"/>
                <w:lang w:val="mn-MN"/>
              </w:rPr>
              <w:t>3</w:t>
            </w:r>
            <w:r w:rsidR="00C5434B" w:rsidRPr="00081105">
              <w:rPr>
                <w:rFonts w:ascii="Arial" w:hAnsi="Arial" w:cs="Arial"/>
                <w:color w:val="000000" w:themeColor="text1"/>
                <w:sz w:val="22"/>
                <w:lang w:val="mn-MN"/>
              </w:rPr>
              <w:t xml:space="preserve"> минут</w:t>
            </w:r>
          </w:p>
        </w:tc>
      </w:tr>
      <w:tr w:rsidR="000B77C0" w:rsidRPr="000B77C0" w14:paraId="77189692" w14:textId="77777777" w:rsidTr="007D3A2A">
        <w:trPr>
          <w:trHeight w:val="240"/>
        </w:trPr>
        <w:tc>
          <w:tcPr>
            <w:tcW w:w="581" w:type="dxa"/>
            <w:vMerge/>
          </w:tcPr>
          <w:p w14:paraId="7378E6B4" w14:textId="77777777" w:rsidR="00C5434B" w:rsidRPr="00081105" w:rsidRDefault="00C5434B" w:rsidP="000B77C0">
            <w:pPr>
              <w:pStyle w:val="ListParagraph"/>
              <w:spacing w:line="240" w:lineRule="auto"/>
              <w:ind w:left="0"/>
              <w:jc w:val="center"/>
              <w:rPr>
                <w:rFonts w:ascii="Arial" w:hAnsi="Arial" w:cs="Arial"/>
                <w:color w:val="000000" w:themeColor="text1"/>
                <w:szCs w:val="24"/>
                <w:lang w:val="mn-MN"/>
              </w:rPr>
            </w:pPr>
          </w:p>
        </w:tc>
        <w:tc>
          <w:tcPr>
            <w:tcW w:w="1646" w:type="dxa"/>
            <w:vMerge/>
          </w:tcPr>
          <w:p w14:paraId="00377E62" w14:textId="77777777" w:rsidR="00C5434B" w:rsidRPr="00081105" w:rsidRDefault="00C5434B" w:rsidP="000B77C0">
            <w:pPr>
              <w:spacing w:line="240" w:lineRule="auto"/>
              <w:jc w:val="both"/>
              <w:rPr>
                <w:rFonts w:ascii="Arial" w:hAnsi="Arial" w:cs="Arial"/>
                <w:color w:val="000000" w:themeColor="text1"/>
                <w:sz w:val="22"/>
                <w:lang w:val="mn-MN"/>
              </w:rPr>
            </w:pPr>
          </w:p>
        </w:tc>
        <w:tc>
          <w:tcPr>
            <w:tcW w:w="3406" w:type="dxa"/>
            <w:vMerge/>
          </w:tcPr>
          <w:p w14:paraId="6BF813CC" w14:textId="77777777" w:rsidR="00C5434B" w:rsidRPr="00081105" w:rsidRDefault="00C5434B" w:rsidP="000B77C0">
            <w:pPr>
              <w:pStyle w:val="ListParagraph"/>
              <w:spacing w:line="240" w:lineRule="auto"/>
              <w:ind w:left="0"/>
              <w:jc w:val="both"/>
              <w:rPr>
                <w:rFonts w:ascii="Arial" w:hAnsi="Arial" w:cs="Arial"/>
                <w:color w:val="000000" w:themeColor="text1"/>
                <w:sz w:val="22"/>
                <w:lang w:val="mn-MN"/>
              </w:rPr>
            </w:pPr>
          </w:p>
        </w:tc>
        <w:tc>
          <w:tcPr>
            <w:tcW w:w="2343" w:type="dxa"/>
          </w:tcPr>
          <w:p w14:paraId="271C5AAB" w14:textId="0C5D6F47" w:rsidR="00C5434B" w:rsidRPr="00081105" w:rsidRDefault="007D3A2A" w:rsidP="000B77C0">
            <w:pPr>
              <w:pStyle w:val="ListParagraph"/>
              <w:spacing w:line="240" w:lineRule="auto"/>
              <w:ind w:left="0"/>
              <w:jc w:val="both"/>
              <w:rPr>
                <w:rFonts w:ascii="Arial" w:hAnsi="Arial" w:cs="Arial"/>
                <w:color w:val="000000" w:themeColor="text1"/>
                <w:sz w:val="22"/>
                <w:lang w:val="mn-MN"/>
              </w:rPr>
            </w:pPr>
            <w:r w:rsidRPr="00081105">
              <w:rPr>
                <w:rFonts w:ascii="Arial" w:hAnsi="Arial" w:cs="Arial"/>
                <w:color w:val="000000" w:themeColor="text1"/>
                <w:sz w:val="22"/>
                <w:lang w:val="mn-MN"/>
              </w:rPr>
              <w:t>Маягт бөглөх, гарчиглах, тэмдэглэх</w:t>
            </w:r>
          </w:p>
        </w:tc>
        <w:tc>
          <w:tcPr>
            <w:tcW w:w="1375" w:type="dxa"/>
          </w:tcPr>
          <w:p w14:paraId="05CF2705" w14:textId="6BA28109" w:rsidR="00C5434B" w:rsidRPr="00081105" w:rsidRDefault="007D3A2A" w:rsidP="00605D39">
            <w:pPr>
              <w:pStyle w:val="ListParagraph"/>
              <w:spacing w:line="240" w:lineRule="auto"/>
              <w:ind w:left="0"/>
              <w:jc w:val="center"/>
              <w:rPr>
                <w:rFonts w:ascii="Arial" w:hAnsi="Arial" w:cs="Arial"/>
                <w:color w:val="000000" w:themeColor="text1"/>
                <w:sz w:val="22"/>
                <w:lang w:val="mn-MN"/>
              </w:rPr>
            </w:pPr>
            <w:r w:rsidRPr="00081105">
              <w:rPr>
                <w:rFonts w:ascii="Arial" w:hAnsi="Arial" w:cs="Arial"/>
                <w:color w:val="000000" w:themeColor="text1"/>
                <w:sz w:val="22"/>
                <w:lang w:val="mn-MN"/>
              </w:rPr>
              <w:t>3</w:t>
            </w:r>
            <w:r w:rsidR="00C5434B" w:rsidRPr="00081105">
              <w:rPr>
                <w:rFonts w:ascii="Arial" w:hAnsi="Arial" w:cs="Arial"/>
                <w:color w:val="000000" w:themeColor="text1"/>
                <w:sz w:val="22"/>
                <w:lang w:val="mn-MN"/>
              </w:rPr>
              <w:t xml:space="preserve"> минут</w:t>
            </w:r>
          </w:p>
        </w:tc>
      </w:tr>
      <w:tr w:rsidR="000B77C0" w:rsidRPr="000B77C0" w14:paraId="5015F507" w14:textId="77777777" w:rsidTr="007D3A2A">
        <w:trPr>
          <w:trHeight w:val="80"/>
        </w:trPr>
        <w:tc>
          <w:tcPr>
            <w:tcW w:w="581" w:type="dxa"/>
            <w:vMerge/>
          </w:tcPr>
          <w:p w14:paraId="0555623E" w14:textId="77777777" w:rsidR="00C5434B" w:rsidRPr="00081105" w:rsidRDefault="00C5434B" w:rsidP="000B77C0">
            <w:pPr>
              <w:pStyle w:val="ListParagraph"/>
              <w:spacing w:line="240" w:lineRule="auto"/>
              <w:ind w:left="0"/>
              <w:jc w:val="center"/>
              <w:rPr>
                <w:rFonts w:ascii="Arial" w:hAnsi="Arial" w:cs="Arial"/>
                <w:color w:val="000000" w:themeColor="text1"/>
                <w:szCs w:val="24"/>
                <w:lang w:val="mn-MN"/>
              </w:rPr>
            </w:pPr>
          </w:p>
        </w:tc>
        <w:tc>
          <w:tcPr>
            <w:tcW w:w="1646" w:type="dxa"/>
            <w:vMerge/>
          </w:tcPr>
          <w:p w14:paraId="37A69A19" w14:textId="77777777" w:rsidR="00C5434B" w:rsidRPr="00081105" w:rsidRDefault="00C5434B" w:rsidP="000B77C0">
            <w:pPr>
              <w:spacing w:line="240" w:lineRule="auto"/>
              <w:jc w:val="both"/>
              <w:rPr>
                <w:rFonts w:ascii="Arial" w:hAnsi="Arial" w:cs="Arial"/>
                <w:color w:val="000000" w:themeColor="text1"/>
                <w:sz w:val="22"/>
                <w:lang w:val="mn-MN"/>
              </w:rPr>
            </w:pPr>
          </w:p>
        </w:tc>
        <w:tc>
          <w:tcPr>
            <w:tcW w:w="3406" w:type="dxa"/>
            <w:vMerge/>
          </w:tcPr>
          <w:p w14:paraId="0D72860E" w14:textId="77777777" w:rsidR="00C5434B" w:rsidRPr="00081105" w:rsidRDefault="00C5434B" w:rsidP="000B77C0">
            <w:pPr>
              <w:pStyle w:val="ListParagraph"/>
              <w:spacing w:line="240" w:lineRule="auto"/>
              <w:ind w:left="0"/>
              <w:jc w:val="both"/>
              <w:rPr>
                <w:rFonts w:ascii="Arial" w:hAnsi="Arial" w:cs="Arial"/>
                <w:color w:val="000000" w:themeColor="text1"/>
                <w:sz w:val="22"/>
                <w:lang w:val="mn-MN"/>
              </w:rPr>
            </w:pPr>
          </w:p>
        </w:tc>
        <w:tc>
          <w:tcPr>
            <w:tcW w:w="2343" w:type="dxa"/>
          </w:tcPr>
          <w:p w14:paraId="7D8D79CF" w14:textId="569B2207" w:rsidR="00C5434B" w:rsidRPr="00081105" w:rsidRDefault="007D3A2A" w:rsidP="000B77C0">
            <w:pPr>
              <w:pStyle w:val="ListParagraph"/>
              <w:spacing w:line="240" w:lineRule="auto"/>
              <w:ind w:left="0"/>
              <w:jc w:val="both"/>
              <w:rPr>
                <w:rFonts w:ascii="Arial" w:hAnsi="Arial" w:cs="Arial"/>
                <w:color w:val="000000" w:themeColor="text1"/>
                <w:sz w:val="22"/>
                <w:lang w:val="mn-MN"/>
              </w:rPr>
            </w:pPr>
            <w:r w:rsidRPr="00081105">
              <w:rPr>
                <w:rFonts w:ascii="Arial" w:hAnsi="Arial" w:cs="Arial"/>
                <w:color w:val="000000" w:themeColor="text1"/>
                <w:sz w:val="22"/>
                <w:lang w:val="mn-MN"/>
              </w:rPr>
              <w:t>Тооцоо хийх</w:t>
            </w:r>
          </w:p>
        </w:tc>
        <w:tc>
          <w:tcPr>
            <w:tcW w:w="1375" w:type="dxa"/>
          </w:tcPr>
          <w:p w14:paraId="3786F947" w14:textId="692A739F" w:rsidR="00C5434B" w:rsidRPr="00081105" w:rsidRDefault="007D3A2A" w:rsidP="00605D39">
            <w:pPr>
              <w:pStyle w:val="ListParagraph"/>
              <w:spacing w:line="240" w:lineRule="auto"/>
              <w:ind w:left="0"/>
              <w:jc w:val="center"/>
              <w:rPr>
                <w:rFonts w:ascii="Arial" w:hAnsi="Arial" w:cs="Arial"/>
                <w:color w:val="000000" w:themeColor="text1"/>
                <w:sz w:val="22"/>
                <w:lang w:val="mn-MN"/>
              </w:rPr>
            </w:pPr>
            <w:r w:rsidRPr="00081105">
              <w:rPr>
                <w:rFonts w:ascii="Arial" w:hAnsi="Arial" w:cs="Arial"/>
                <w:color w:val="000000" w:themeColor="text1"/>
                <w:sz w:val="22"/>
                <w:lang w:val="mn-MN"/>
              </w:rPr>
              <w:t>3</w:t>
            </w:r>
            <w:r w:rsidR="00C5434B" w:rsidRPr="00081105">
              <w:rPr>
                <w:rFonts w:ascii="Arial" w:hAnsi="Arial" w:cs="Arial"/>
                <w:color w:val="000000" w:themeColor="text1"/>
                <w:sz w:val="22"/>
                <w:lang w:val="mn-MN"/>
              </w:rPr>
              <w:t xml:space="preserve"> минут</w:t>
            </w:r>
          </w:p>
        </w:tc>
      </w:tr>
      <w:tr w:rsidR="000B77C0" w:rsidRPr="000B77C0" w14:paraId="5F29AF36" w14:textId="77777777" w:rsidTr="007D3A2A">
        <w:trPr>
          <w:trHeight w:val="80"/>
        </w:trPr>
        <w:tc>
          <w:tcPr>
            <w:tcW w:w="581" w:type="dxa"/>
            <w:vMerge/>
          </w:tcPr>
          <w:p w14:paraId="7565FE62" w14:textId="77777777" w:rsidR="00C5434B" w:rsidRPr="00081105" w:rsidRDefault="00C5434B" w:rsidP="000B77C0">
            <w:pPr>
              <w:pStyle w:val="ListParagraph"/>
              <w:spacing w:line="240" w:lineRule="auto"/>
              <w:ind w:left="0"/>
              <w:jc w:val="center"/>
              <w:rPr>
                <w:rFonts w:ascii="Arial" w:hAnsi="Arial" w:cs="Arial"/>
                <w:color w:val="000000" w:themeColor="text1"/>
                <w:szCs w:val="24"/>
                <w:lang w:val="mn-MN"/>
              </w:rPr>
            </w:pPr>
          </w:p>
        </w:tc>
        <w:tc>
          <w:tcPr>
            <w:tcW w:w="1646" w:type="dxa"/>
            <w:vMerge/>
          </w:tcPr>
          <w:p w14:paraId="64DCE492" w14:textId="77777777" w:rsidR="00C5434B" w:rsidRPr="00081105" w:rsidRDefault="00C5434B" w:rsidP="000B77C0">
            <w:pPr>
              <w:spacing w:line="240" w:lineRule="auto"/>
              <w:jc w:val="both"/>
              <w:rPr>
                <w:rFonts w:ascii="Arial" w:hAnsi="Arial" w:cs="Arial"/>
                <w:color w:val="000000" w:themeColor="text1"/>
                <w:sz w:val="22"/>
                <w:lang w:val="mn-MN"/>
              </w:rPr>
            </w:pPr>
          </w:p>
        </w:tc>
        <w:tc>
          <w:tcPr>
            <w:tcW w:w="3406" w:type="dxa"/>
            <w:vMerge/>
          </w:tcPr>
          <w:p w14:paraId="09398F55" w14:textId="77777777" w:rsidR="00C5434B" w:rsidRPr="00081105" w:rsidRDefault="00C5434B" w:rsidP="000B77C0">
            <w:pPr>
              <w:pStyle w:val="ListParagraph"/>
              <w:spacing w:line="240" w:lineRule="auto"/>
              <w:ind w:left="0"/>
              <w:jc w:val="both"/>
              <w:rPr>
                <w:rFonts w:ascii="Arial" w:hAnsi="Arial" w:cs="Arial"/>
                <w:color w:val="000000" w:themeColor="text1"/>
                <w:sz w:val="22"/>
                <w:lang w:val="mn-MN"/>
              </w:rPr>
            </w:pPr>
          </w:p>
        </w:tc>
        <w:tc>
          <w:tcPr>
            <w:tcW w:w="2343" w:type="dxa"/>
          </w:tcPr>
          <w:p w14:paraId="003C5EA3" w14:textId="71EF801E" w:rsidR="00C5434B" w:rsidRPr="00081105" w:rsidRDefault="007D3A2A" w:rsidP="000B77C0">
            <w:pPr>
              <w:pStyle w:val="ListParagraph"/>
              <w:spacing w:line="240" w:lineRule="auto"/>
              <w:ind w:left="0"/>
              <w:jc w:val="both"/>
              <w:rPr>
                <w:rFonts w:ascii="Arial" w:hAnsi="Arial" w:cs="Arial"/>
                <w:color w:val="000000" w:themeColor="text1"/>
                <w:sz w:val="22"/>
                <w:lang w:val="mn-MN"/>
              </w:rPr>
            </w:pPr>
            <w:r w:rsidRPr="00081105">
              <w:rPr>
                <w:rFonts w:ascii="Arial" w:hAnsi="Arial" w:cs="Arial"/>
                <w:color w:val="000000" w:themeColor="text1"/>
                <w:sz w:val="22"/>
                <w:lang w:val="mn-MN"/>
              </w:rPr>
              <w:t>Мэдээлэл, өгөгдөхүүнийг нягтлах</w:t>
            </w:r>
          </w:p>
        </w:tc>
        <w:tc>
          <w:tcPr>
            <w:tcW w:w="1375" w:type="dxa"/>
          </w:tcPr>
          <w:p w14:paraId="270753E1" w14:textId="77777777" w:rsidR="00C5434B" w:rsidRPr="00081105" w:rsidRDefault="00C5434B" w:rsidP="00605D39">
            <w:pPr>
              <w:pStyle w:val="ListParagraph"/>
              <w:spacing w:line="240" w:lineRule="auto"/>
              <w:ind w:left="0"/>
              <w:jc w:val="center"/>
              <w:rPr>
                <w:rFonts w:ascii="Arial" w:hAnsi="Arial" w:cs="Arial"/>
                <w:color w:val="000000" w:themeColor="text1"/>
                <w:sz w:val="22"/>
                <w:lang w:val="mn-MN"/>
              </w:rPr>
            </w:pPr>
            <w:r w:rsidRPr="00081105">
              <w:rPr>
                <w:rFonts w:ascii="Arial" w:hAnsi="Arial" w:cs="Arial"/>
                <w:color w:val="000000" w:themeColor="text1"/>
                <w:sz w:val="22"/>
                <w:lang w:val="mn-MN"/>
              </w:rPr>
              <w:t>5 минут</w:t>
            </w:r>
          </w:p>
        </w:tc>
      </w:tr>
      <w:tr w:rsidR="000B77C0" w:rsidRPr="000B77C0" w14:paraId="6558692B" w14:textId="77777777" w:rsidTr="007D3A2A">
        <w:trPr>
          <w:trHeight w:val="80"/>
        </w:trPr>
        <w:tc>
          <w:tcPr>
            <w:tcW w:w="581" w:type="dxa"/>
            <w:vMerge/>
          </w:tcPr>
          <w:p w14:paraId="5D3395FD" w14:textId="77777777" w:rsidR="00C5434B" w:rsidRPr="00081105" w:rsidRDefault="00C5434B" w:rsidP="000B77C0">
            <w:pPr>
              <w:pStyle w:val="ListParagraph"/>
              <w:spacing w:line="240" w:lineRule="auto"/>
              <w:ind w:left="0"/>
              <w:jc w:val="center"/>
              <w:rPr>
                <w:rFonts w:ascii="Arial" w:hAnsi="Arial" w:cs="Arial"/>
                <w:color w:val="000000" w:themeColor="text1"/>
                <w:szCs w:val="24"/>
                <w:lang w:val="mn-MN"/>
              </w:rPr>
            </w:pPr>
          </w:p>
        </w:tc>
        <w:tc>
          <w:tcPr>
            <w:tcW w:w="1646" w:type="dxa"/>
            <w:vMerge/>
          </w:tcPr>
          <w:p w14:paraId="1F0DEFEA" w14:textId="77777777" w:rsidR="00C5434B" w:rsidRPr="00081105" w:rsidRDefault="00C5434B" w:rsidP="000B77C0">
            <w:pPr>
              <w:spacing w:line="240" w:lineRule="auto"/>
              <w:jc w:val="both"/>
              <w:rPr>
                <w:rFonts w:ascii="Arial" w:hAnsi="Arial" w:cs="Arial"/>
                <w:color w:val="000000" w:themeColor="text1"/>
                <w:sz w:val="22"/>
                <w:lang w:val="mn-MN"/>
              </w:rPr>
            </w:pPr>
          </w:p>
        </w:tc>
        <w:tc>
          <w:tcPr>
            <w:tcW w:w="3406" w:type="dxa"/>
            <w:vMerge/>
          </w:tcPr>
          <w:p w14:paraId="74B9B826" w14:textId="77777777" w:rsidR="00C5434B" w:rsidRPr="00081105" w:rsidRDefault="00C5434B" w:rsidP="000B77C0">
            <w:pPr>
              <w:pStyle w:val="ListParagraph"/>
              <w:spacing w:line="240" w:lineRule="auto"/>
              <w:ind w:left="0"/>
              <w:jc w:val="both"/>
              <w:rPr>
                <w:rFonts w:ascii="Arial" w:hAnsi="Arial" w:cs="Arial"/>
                <w:color w:val="000000" w:themeColor="text1"/>
                <w:sz w:val="22"/>
                <w:lang w:val="mn-MN"/>
              </w:rPr>
            </w:pPr>
          </w:p>
        </w:tc>
        <w:tc>
          <w:tcPr>
            <w:tcW w:w="2343" w:type="dxa"/>
          </w:tcPr>
          <w:p w14:paraId="13DA8956" w14:textId="17E23AA4" w:rsidR="00C5434B" w:rsidRPr="00081105" w:rsidRDefault="007D3A2A" w:rsidP="000B77C0">
            <w:pPr>
              <w:pStyle w:val="ListParagraph"/>
              <w:spacing w:line="240" w:lineRule="auto"/>
              <w:ind w:left="0"/>
              <w:jc w:val="both"/>
              <w:rPr>
                <w:rFonts w:ascii="Arial" w:hAnsi="Arial" w:cs="Arial"/>
                <w:color w:val="000000" w:themeColor="text1"/>
                <w:sz w:val="22"/>
                <w:lang w:val="mn-MN"/>
              </w:rPr>
            </w:pPr>
            <w:r w:rsidRPr="00081105">
              <w:rPr>
                <w:rFonts w:ascii="Arial" w:hAnsi="Arial" w:cs="Arial"/>
                <w:color w:val="000000" w:themeColor="text1"/>
                <w:sz w:val="22"/>
                <w:lang w:val="mn-MN"/>
              </w:rPr>
              <w:t>Алдааг засах</w:t>
            </w:r>
          </w:p>
        </w:tc>
        <w:tc>
          <w:tcPr>
            <w:tcW w:w="1375" w:type="dxa"/>
          </w:tcPr>
          <w:p w14:paraId="41D361B6" w14:textId="35D8C845" w:rsidR="00C5434B" w:rsidRPr="00081105" w:rsidRDefault="007D3A2A" w:rsidP="00605D39">
            <w:pPr>
              <w:pStyle w:val="ListParagraph"/>
              <w:spacing w:line="240" w:lineRule="auto"/>
              <w:ind w:left="0"/>
              <w:jc w:val="center"/>
              <w:rPr>
                <w:rFonts w:ascii="Arial" w:hAnsi="Arial" w:cs="Arial"/>
                <w:color w:val="000000" w:themeColor="text1"/>
                <w:sz w:val="22"/>
                <w:lang w:val="mn-MN"/>
              </w:rPr>
            </w:pPr>
            <w:r w:rsidRPr="00081105">
              <w:rPr>
                <w:rFonts w:ascii="Arial" w:hAnsi="Arial" w:cs="Arial"/>
                <w:color w:val="000000" w:themeColor="text1"/>
                <w:sz w:val="22"/>
                <w:lang w:val="mn-MN"/>
              </w:rPr>
              <w:t>2</w:t>
            </w:r>
            <w:r w:rsidR="00C5434B" w:rsidRPr="00081105">
              <w:rPr>
                <w:rFonts w:ascii="Arial" w:hAnsi="Arial" w:cs="Arial"/>
                <w:color w:val="000000" w:themeColor="text1"/>
                <w:sz w:val="22"/>
                <w:lang w:val="mn-MN"/>
              </w:rPr>
              <w:t xml:space="preserve"> минут</w:t>
            </w:r>
          </w:p>
        </w:tc>
      </w:tr>
      <w:tr w:rsidR="000B77C0" w:rsidRPr="000B77C0" w14:paraId="30C0EF3D" w14:textId="77777777" w:rsidTr="007D3A2A">
        <w:trPr>
          <w:trHeight w:val="80"/>
        </w:trPr>
        <w:tc>
          <w:tcPr>
            <w:tcW w:w="581" w:type="dxa"/>
            <w:vMerge/>
          </w:tcPr>
          <w:p w14:paraId="0BC77F99" w14:textId="77777777" w:rsidR="00C5434B" w:rsidRPr="00081105" w:rsidRDefault="00C5434B" w:rsidP="000B77C0">
            <w:pPr>
              <w:pStyle w:val="ListParagraph"/>
              <w:spacing w:line="240" w:lineRule="auto"/>
              <w:ind w:left="0"/>
              <w:jc w:val="center"/>
              <w:rPr>
                <w:rFonts w:ascii="Arial" w:hAnsi="Arial" w:cs="Arial"/>
                <w:color w:val="000000" w:themeColor="text1"/>
                <w:szCs w:val="24"/>
                <w:lang w:val="mn-MN"/>
              </w:rPr>
            </w:pPr>
          </w:p>
        </w:tc>
        <w:tc>
          <w:tcPr>
            <w:tcW w:w="1646" w:type="dxa"/>
            <w:vMerge/>
          </w:tcPr>
          <w:p w14:paraId="7F76D669" w14:textId="77777777" w:rsidR="00C5434B" w:rsidRPr="00081105" w:rsidRDefault="00C5434B" w:rsidP="000B77C0">
            <w:pPr>
              <w:spacing w:line="240" w:lineRule="auto"/>
              <w:jc w:val="both"/>
              <w:rPr>
                <w:rFonts w:ascii="Arial" w:hAnsi="Arial" w:cs="Arial"/>
                <w:color w:val="000000" w:themeColor="text1"/>
                <w:sz w:val="22"/>
                <w:lang w:val="mn-MN"/>
              </w:rPr>
            </w:pPr>
          </w:p>
        </w:tc>
        <w:tc>
          <w:tcPr>
            <w:tcW w:w="3406" w:type="dxa"/>
            <w:vMerge/>
          </w:tcPr>
          <w:p w14:paraId="0D0C8571" w14:textId="77777777" w:rsidR="00C5434B" w:rsidRPr="00081105" w:rsidRDefault="00C5434B" w:rsidP="000B77C0">
            <w:pPr>
              <w:pStyle w:val="ListParagraph"/>
              <w:spacing w:line="240" w:lineRule="auto"/>
              <w:ind w:left="0"/>
              <w:jc w:val="both"/>
              <w:rPr>
                <w:rFonts w:ascii="Arial" w:hAnsi="Arial" w:cs="Arial"/>
                <w:color w:val="000000" w:themeColor="text1"/>
                <w:sz w:val="22"/>
                <w:lang w:val="mn-MN"/>
              </w:rPr>
            </w:pPr>
          </w:p>
        </w:tc>
        <w:tc>
          <w:tcPr>
            <w:tcW w:w="2343" w:type="dxa"/>
          </w:tcPr>
          <w:p w14:paraId="3467E6F1" w14:textId="12BB6C4A" w:rsidR="00C5434B" w:rsidRPr="00081105" w:rsidRDefault="007D3A2A" w:rsidP="000B77C0">
            <w:pPr>
              <w:pStyle w:val="ListParagraph"/>
              <w:spacing w:line="240" w:lineRule="auto"/>
              <w:ind w:left="0"/>
              <w:jc w:val="both"/>
              <w:rPr>
                <w:rFonts w:ascii="Arial" w:hAnsi="Arial" w:cs="Arial"/>
                <w:color w:val="000000" w:themeColor="text1"/>
                <w:sz w:val="22"/>
                <w:lang w:val="mn-MN"/>
              </w:rPr>
            </w:pPr>
            <w:r w:rsidRPr="00081105">
              <w:rPr>
                <w:rFonts w:ascii="Arial" w:hAnsi="Arial" w:cs="Arial"/>
                <w:color w:val="000000" w:themeColor="text1"/>
                <w:sz w:val="22"/>
                <w:lang w:val="mn-MN"/>
              </w:rPr>
              <w:t>Тоо баримтыг боловсруулах</w:t>
            </w:r>
          </w:p>
        </w:tc>
        <w:tc>
          <w:tcPr>
            <w:tcW w:w="1375" w:type="dxa"/>
          </w:tcPr>
          <w:p w14:paraId="11136972" w14:textId="5887CDE4" w:rsidR="00C5434B" w:rsidRPr="00081105" w:rsidRDefault="007D3A2A" w:rsidP="00605D39">
            <w:pPr>
              <w:pStyle w:val="ListParagraph"/>
              <w:spacing w:line="240" w:lineRule="auto"/>
              <w:ind w:left="0"/>
              <w:jc w:val="center"/>
              <w:rPr>
                <w:rFonts w:ascii="Arial" w:hAnsi="Arial" w:cs="Arial"/>
                <w:color w:val="000000" w:themeColor="text1"/>
                <w:sz w:val="22"/>
                <w:lang w:val="mn-MN"/>
              </w:rPr>
            </w:pPr>
            <w:r w:rsidRPr="00081105">
              <w:rPr>
                <w:rFonts w:ascii="Arial" w:hAnsi="Arial" w:cs="Arial"/>
                <w:color w:val="000000" w:themeColor="text1"/>
                <w:sz w:val="22"/>
                <w:lang w:val="mn-MN"/>
              </w:rPr>
              <w:t xml:space="preserve">3 </w:t>
            </w:r>
            <w:r w:rsidR="00C5434B" w:rsidRPr="00081105">
              <w:rPr>
                <w:rFonts w:ascii="Arial" w:hAnsi="Arial" w:cs="Arial"/>
                <w:color w:val="000000" w:themeColor="text1"/>
                <w:sz w:val="22"/>
                <w:lang w:val="mn-MN"/>
              </w:rPr>
              <w:t>минут</w:t>
            </w:r>
          </w:p>
        </w:tc>
      </w:tr>
      <w:tr w:rsidR="000B77C0" w:rsidRPr="000B77C0" w14:paraId="22296D80" w14:textId="77777777" w:rsidTr="007D3A2A">
        <w:trPr>
          <w:trHeight w:val="266"/>
        </w:trPr>
        <w:tc>
          <w:tcPr>
            <w:tcW w:w="581" w:type="dxa"/>
            <w:vMerge/>
          </w:tcPr>
          <w:p w14:paraId="74A6D32B" w14:textId="77777777" w:rsidR="00C5434B" w:rsidRPr="00081105" w:rsidRDefault="00C5434B" w:rsidP="000B77C0">
            <w:pPr>
              <w:pStyle w:val="ListParagraph"/>
              <w:spacing w:line="240" w:lineRule="auto"/>
              <w:ind w:left="0"/>
              <w:jc w:val="center"/>
              <w:rPr>
                <w:rFonts w:ascii="Arial" w:hAnsi="Arial" w:cs="Arial"/>
                <w:color w:val="000000" w:themeColor="text1"/>
                <w:szCs w:val="24"/>
                <w:lang w:val="mn-MN"/>
              </w:rPr>
            </w:pPr>
          </w:p>
        </w:tc>
        <w:tc>
          <w:tcPr>
            <w:tcW w:w="1646" w:type="dxa"/>
            <w:vMerge/>
          </w:tcPr>
          <w:p w14:paraId="3F001AEC" w14:textId="77777777" w:rsidR="00C5434B" w:rsidRPr="00081105" w:rsidRDefault="00C5434B" w:rsidP="000B77C0">
            <w:pPr>
              <w:spacing w:line="240" w:lineRule="auto"/>
              <w:jc w:val="both"/>
              <w:rPr>
                <w:rFonts w:ascii="Arial" w:hAnsi="Arial" w:cs="Arial"/>
                <w:color w:val="000000" w:themeColor="text1"/>
                <w:sz w:val="22"/>
                <w:lang w:val="mn-MN"/>
              </w:rPr>
            </w:pPr>
          </w:p>
        </w:tc>
        <w:tc>
          <w:tcPr>
            <w:tcW w:w="3406" w:type="dxa"/>
            <w:vMerge/>
          </w:tcPr>
          <w:p w14:paraId="0215A4C8" w14:textId="77777777" w:rsidR="00C5434B" w:rsidRPr="00081105" w:rsidRDefault="00C5434B" w:rsidP="000B77C0">
            <w:pPr>
              <w:pStyle w:val="ListParagraph"/>
              <w:spacing w:line="240" w:lineRule="auto"/>
              <w:ind w:left="0"/>
              <w:jc w:val="both"/>
              <w:rPr>
                <w:rFonts w:ascii="Arial" w:hAnsi="Arial" w:cs="Arial"/>
                <w:color w:val="000000" w:themeColor="text1"/>
                <w:sz w:val="22"/>
                <w:lang w:val="mn-MN"/>
              </w:rPr>
            </w:pPr>
          </w:p>
        </w:tc>
        <w:tc>
          <w:tcPr>
            <w:tcW w:w="2343" w:type="dxa"/>
          </w:tcPr>
          <w:p w14:paraId="135F465B" w14:textId="7F93D945" w:rsidR="00C5434B" w:rsidRPr="00081105" w:rsidRDefault="007D3A2A" w:rsidP="000B77C0">
            <w:pPr>
              <w:pStyle w:val="ListParagraph"/>
              <w:spacing w:line="240" w:lineRule="auto"/>
              <w:ind w:left="0"/>
              <w:jc w:val="both"/>
              <w:rPr>
                <w:rFonts w:ascii="Arial" w:hAnsi="Arial" w:cs="Arial"/>
                <w:color w:val="000000" w:themeColor="text1"/>
                <w:sz w:val="22"/>
                <w:lang w:val="mn-MN"/>
              </w:rPr>
            </w:pPr>
            <w:r w:rsidRPr="00081105">
              <w:rPr>
                <w:rFonts w:ascii="Arial" w:hAnsi="Arial" w:cs="Arial"/>
                <w:color w:val="000000" w:themeColor="text1"/>
                <w:sz w:val="22"/>
                <w:lang w:val="mn-MN"/>
              </w:rPr>
              <w:t>Мэдээлэл шилжүүлэх</w:t>
            </w:r>
            <w:r w:rsidR="00C5434B" w:rsidRPr="00081105">
              <w:rPr>
                <w:rFonts w:ascii="Arial" w:hAnsi="Arial" w:cs="Arial"/>
                <w:color w:val="000000" w:themeColor="text1"/>
                <w:sz w:val="22"/>
                <w:lang w:val="mn-MN"/>
              </w:rPr>
              <w:t xml:space="preserve"> </w:t>
            </w:r>
          </w:p>
        </w:tc>
        <w:tc>
          <w:tcPr>
            <w:tcW w:w="1375" w:type="dxa"/>
          </w:tcPr>
          <w:p w14:paraId="491ABF4B" w14:textId="245892B6" w:rsidR="00C5434B" w:rsidRPr="00081105" w:rsidRDefault="007D3A2A" w:rsidP="00605D39">
            <w:pPr>
              <w:pStyle w:val="ListParagraph"/>
              <w:spacing w:line="240" w:lineRule="auto"/>
              <w:ind w:left="0"/>
              <w:jc w:val="center"/>
              <w:rPr>
                <w:rFonts w:ascii="Arial" w:hAnsi="Arial" w:cs="Arial"/>
                <w:color w:val="000000" w:themeColor="text1"/>
                <w:sz w:val="22"/>
                <w:lang w:val="mn-MN"/>
              </w:rPr>
            </w:pPr>
            <w:r w:rsidRPr="00081105">
              <w:rPr>
                <w:rFonts w:ascii="Arial" w:hAnsi="Arial" w:cs="Arial"/>
                <w:color w:val="000000" w:themeColor="text1"/>
                <w:sz w:val="22"/>
                <w:lang w:val="mn-MN"/>
              </w:rPr>
              <w:t>1</w:t>
            </w:r>
            <w:r w:rsidR="00C5434B" w:rsidRPr="00081105">
              <w:rPr>
                <w:rFonts w:ascii="Arial" w:hAnsi="Arial" w:cs="Arial"/>
                <w:color w:val="000000" w:themeColor="text1"/>
                <w:sz w:val="22"/>
                <w:lang w:val="mn-MN"/>
              </w:rPr>
              <w:t xml:space="preserve"> минут</w:t>
            </w:r>
          </w:p>
        </w:tc>
      </w:tr>
      <w:tr w:rsidR="000B77C0" w:rsidRPr="000B77C0" w14:paraId="64E1BA71" w14:textId="77777777" w:rsidTr="007D3A2A">
        <w:trPr>
          <w:trHeight w:val="1611"/>
        </w:trPr>
        <w:tc>
          <w:tcPr>
            <w:tcW w:w="581" w:type="dxa"/>
            <w:vMerge/>
          </w:tcPr>
          <w:p w14:paraId="2A5A8564" w14:textId="77777777" w:rsidR="007D3A2A" w:rsidRPr="00081105" w:rsidRDefault="007D3A2A" w:rsidP="000B77C0">
            <w:pPr>
              <w:pStyle w:val="ListParagraph"/>
              <w:spacing w:line="240" w:lineRule="auto"/>
              <w:ind w:left="0"/>
              <w:jc w:val="center"/>
              <w:rPr>
                <w:rFonts w:ascii="Arial" w:hAnsi="Arial" w:cs="Arial"/>
                <w:color w:val="000000" w:themeColor="text1"/>
                <w:szCs w:val="24"/>
                <w:lang w:val="mn-MN"/>
              </w:rPr>
            </w:pPr>
          </w:p>
        </w:tc>
        <w:tc>
          <w:tcPr>
            <w:tcW w:w="1646" w:type="dxa"/>
            <w:vMerge/>
          </w:tcPr>
          <w:p w14:paraId="6DBC2883" w14:textId="77777777" w:rsidR="007D3A2A" w:rsidRPr="00081105" w:rsidRDefault="007D3A2A" w:rsidP="000B77C0">
            <w:pPr>
              <w:spacing w:line="240" w:lineRule="auto"/>
              <w:jc w:val="both"/>
              <w:rPr>
                <w:rFonts w:ascii="Arial" w:hAnsi="Arial" w:cs="Arial"/>
                <w:color w:val="000000" w:themeColor="text1"/>
                <w:sz w:val="22"/>
                <w:lang w:val="mn-MN"/>
              </w:rPr>
            </w:pPr>
          </w:p>
        </w:tc>
        <w:tc>
          <w:tcPr>
            <w:tcW w:w="3406" w:type="dxa"/>
            <w:vMerge/>
          </w:tcPr>
          <w:p w14:paraId="666B2BF7" w14:textId="77777777" w:rsidR="007D3A2A" w:rsidRPr="00081105" w:rsidRDefault="007D3A2A" w:rsidP="000B77C0">
            <w:pPr>
              <w:pStyle w:val="ListParagraph"/>
              <w:spacing w:line="240" w:lineRule="auto"/>
              <w:ind w:left="0"/>
              <w:jc w:val="both"/>
              <w:rPr>
                <w:rFonts w:ascii="Arial" w:hAnsi="Arial" w:cs="Arial"/>
                <w:color w:val="000000" w:themeColor="text1"/>
                <w:sz w:val="22"/>
                <w:lang w:val="mn-MN"/>
              </w:rPr>
            </w:pPr>
          </w:p>
        </w:tc>
        <w:tc>
          <w:tcPr>
            <w:tcW w:w="2343" w:type="dxa"/>
          </w:tcPr>
          <w:p w14:paraId="38827EAB" w14:textId="40235F63" w:rsidR="007D3A2A" w:rsidRPr="00081105" w:rsidRDefault="007D3A2A" w:rsidP="000B77C0">
            <w:pPr>
              <w:pStyle w:val="ListParagraph"/>
              <w:spacing w:line="240" w:lineRule="auto"/>
              <w:ind w:left="0"/>
              <w:jc w:val="both"/>
              <w:rPr>
                <w:rFonts w:ascii="Arial" w:hAnsi="Arial" w:cs="Arial"/>
                <w:color w:val="000000" w:themeColor="text1"/>
                <w:sz w:val="22"/>
                <w:lang w:val="mn-MN"/>
              </w:rPr>
            </w:pPr>
            <w:r w:rsidRPr="00081105">
              <w:rPr>
                <w:rFonts w:ascii="Arial" w:hAnsi="Arial" w:cs="Arial"/>
                <w:color w:val="000000" w:themeColor="text1"/>
                <w:sz w:val="22"/>
                <w:lang w:val="mn-MN"/>
              </w:rPr>
              <w:t>Олшруулах, архивлах, тараах</w:t>
            </w:r>
          </w:p>
        </w:tc>
        <w:tc>
          <w:tcPr>
            <w:tcW w:w="1375" w:type="dxa"/>
          </w:tcPr>
          <w:p w14:paraId="6536A629" w14:textId="77777777" w:rsidR="007D3A2A" w:rsidRPr="00081105" w:rsidRDefault="007D3A2A" w:rsidP="00605D39">
            <w:pPr>
              <w:pStyle w:val="ListParagraph"/>
              <w:spacing w:line="240" w:lineRule="auto"/>
              <w:ind w:left="0"/>
              <w:jc w:val="center"/>
              <w:rPr>
                <w:rFonts w:ascii="Arial" w:hAnsi="Arial" w:cs="Arial"/>
                <w:color w:val="000000" w:themeColor="text1"/>
                <w:sz w:val="22"/>
                <w:lang w:val="mn-MN"/>
              </w:rPr>
            </w:pPr>
            <w:r w:rsidRPr="00081105">
              <w:rPr>
                <w:rFonts w:ascii="Arial" w:hAnsi="Arial" w:cs="Arial"/>
                <w:color w:val="000000" w:themeColor="text1"/>
                <w:sz w:val="22"/>
                <w:lang w:val="mn-MN"/>
              </w:rPr>
              <w:t>2 минут</w:t>
            </w:r>
          </w:p>
          <w:p w14:paraId="01423B18" w14:textId="6CF280F6" w:rsidR="007D3A2A" w:rsidRPr="00081105" w:rsidRDefault="007D3A2A" w:rsidP="00605D39">
            <w:pPr>
              <w:pStyle w:val="ListParagraph"/>
              <w:spacing w:line="240" w:lineRule="auto"/>
              <w:ind w:left="0"/>
              <w:jc w:val="center"/>
              <w:rPr>
                <w:rFonts w:ascii="Arial" w:hAnsi="Arial" w:cs="Arial"/>
                <w:color w:val="000000" w:themeColor="text1"/>
                <w:sz w:val="22"/>
                <w:lang w:val="mn-MN"/>
              </w:rPr>
            </w:pPr>
          </w:p>
        </w:tc>
      </w:tr>
      <w:tr w:rsidR="000B77C0" w:rsidRPr="000B77C0" w14:paraId="2496AB6C" w14:textId="77777777" w:rsidTr="007D3A2A">
        <w:tc>
          <w:tcPr>
            <w:tcW w:w="7976" w:type="dxa"/>
            <w:gridSpan w:val="4"/>
          </w:tcPr>
          <w:p w14:paraId="654C288E" w14:textId="77777777" w:rsidR="00270A68" w:rsidRPr="00081105" w:rsidRDefault="00270A68" w:rsidP="000B77C0">
            <w:pPr>
              <w:pStyle w:val="ListParagraph"/>
              <w:spacing w:line="240" w:lineRule="auto"/>
              <w:ind w:left="0"/>
              <w:jc w:val="center"/>
              <w:rPr>
                <w:rFonts w:ascii="Arial" w:hAnsi="Arial" w:cs="Arial"/>
                <w:b/>
                <w:color w:val="000000" w:themeColor="text1"/>
                <w:sz w:val="22"/>
                <w:lang w:val="mn-MN"/>
              </w:rPr>
            </w:pPr>
            <w:r w:rsidRPr="00081105">
              <w:rPr>
                <w:rFonts w:ascii="Arial" w:hAnsi="Arial" w:cs="Arial"/>
                <w:b/>
                <w:color w:val="000000" w:themeColor="text1"/>
                <w:sz w:val="22"/>
                <w:lang w:val="mn-MN"/>
              </w:rPr>
              <w:t>Нийт хугацаа</w:t>
            </w:r>
          </w:p>
        </w:tc>
        <w:tc>
          <w:tcPr>
            <w:tcW w:w="1375" w:type="dxa"/>
          </w:tcPr>
          <w:p w14:paraId="35BCBC75" w14:textId="76C8D235" w:rsidR="00270A68" w:rsidRPr="00081105" w:rsidRDefault="007D3A2A" w:rsidP="000B77C0">
            <w:pPr>
              <w:pStyle w:val="ListParagraph"/>
              <w:spacing w:line="240" w:lineRule="auto"/>
              <w:ind w:left="0"/>
              <w:rPr>
                <w:rFonts w:ascii="Arial" w:hAnsi="Arial" w:cs="Arial"/>
                <w:b/>
                <w:color w:val="000000" w:themeColor="text1"/>
                <w:sz w:val="22"/>
                <w:lang w:val="mn-MN"/>
              </w:rPr>
            </w:pPr>
            <w:r w:rsidRPr="00081105">
              <w:rPr>
                <w:rFonts w:ascii="Arial" w:hAnsi="Arial" w:cs="Arial"/>
                <w:b/>
                <w:color w:val="000000" w:themeColor="text1"/>
                <w:sz w:val="22"/>
                <w:lang w:val="mn-MN"/>
              </w:rPr>
              <w:t>2</w:t>
            </w:r>
            <w:r w:rsidR="00270A68" w:rsidRPr="00081105">
              <w:rPr>
                <w:rFonts w:ascii="Arial" w:hAnsi="Arial" w:cs="Arial"/>
                <w:b/>
                <w:color w:val="000000" w:themeColor="text1"/>
                <w:sz w:val="22"/>
                <w:lang w:val="mn-MN"/>
              </w:rPr>
              <w:t>5  минут</w:t>
            </w:r>
          </w:p>
        </w:tc>
      </w:tr>
      <w:tr w:rsidR="000B77C0" w:rsidRPr="000B77C0" w14:paraId="2259A7A8" w14:textId="77777777" w:rsidTr="00081105">
        <w:trPr>
          <w:trHeight w:val="300"/>
        </w:trPr>
        <w:tc>
          <w:tcPr>
            <w:tcW w:w="581" w:type="dxa"/>
            <w:vMerge w:val="restart"/>
            <w:vAlign w:val="center"/>
          </w:tcPr>
          <w:p w14:paraId="433B1CAF" w14:textId="35725973" w:rsidR="007D3A2A" w:rsidRPr="00081105" w:rsidRDefault="007D3A2A" w:rsidP="008808DF">
            <w:pPr>
              <w:pStyle w:val="ListParagraph"/>
              <w:spacing w:line="240" w:lineRule="auto"/>
              <w:ind w:left="0"/>
              <w:jc w:val="center"/>
              <w:rPr>
                <w:rFonts w:ascii="Arial" w:hAnsi="Arial" w:cs="Arial"/>
                <w:b/>
                <w:bCs/>
                <w:color w:val="000000" w:themeColor="text1"/>
                <w:sz w:val="22"/>
                <w:lang w:val="mn-MN"/>
              </w:rPr>
            </w:pPr>
            <w:r w:rsidRPr="00081105">
              <w:rPr>
                <w:rFonts w:ascii="Arial" w:hAnsi="Arial" w:cs="Arial"/>
                <w:b/>
                <w:bCs/>
                <w:color w:val="000000" w:themeColor="text1"/>
                <w:sz w:val="22"/>
                <w:lang w:val="mn-MN"/>
              </w:rPr>
              <w:t>2</w:t>
            </w:r>
            <w:r w:rsidR="006F524A" w:rsidRPr="00081105">
              <w:rPr>
                <w:rFonts w:ascii="Arial" w:hAnsi="Arial" w:cs="Arial"/>
                <w:b/>
                <w:bCs/>
                <w:color w:val="000000" w:themeColor="text1"/>
                <w:sz w:val="22"/>
                <w:lang w:val="mn-MN"/>
              </w:rPr>
              <w:t>.</w:t>
            </w:r>
          </w:p>
        </w:tc>
        <w:tc>
          <w:tcPr>
            <w:tcW w:w="1646" w:type="dxa"/>
            <w:vMerge w:val="restart"/>
          </w:tcPr>
          <w:p w14:paraId="4DC8463B" w14:textId="5B438CBF" w:rsidR="007D3A2A" w:rsidRPr="00081105" w:rsidRDefault="007D3A2A" w:rsidP="007D3A2A">
            <w:pPr>
              <w:spacing w:line="240" w:lineRule="auto"/>
              <w:jc w:val="both"/>
              <w:rPr>
                <w:rFonts w:ascii="Arial" w:hAnsi="Arial" w:cs="Arial"/>
                <w:color w:val="000000" w:themeColor="text1"/>
                <w:sz w:val="22"/>
                <w:lang w:val="mn-MN"/>
              </w:rPr>
            </w:pPr>
            <w:r w:rsidRPr="00081105">
              <w:rPr>
                <w:rFonts w:ascii="Arial" w:hAnsi="Arial" w:cs="Arial"/>
                <w:color w:val="000000" w:themeColor="text1"/>
                <w:sz w:val="22"/>
                <w:lang w:val="mn-MN"/>
              </w:rPr>
              <w:t>/Хуулийн төслийн 20 дугаар зүйлийн 20.2 дахь хэсэг /</w:t>
            </w:r>
          </w:p>
          <w:p w14:paraId="173B2B6A" w14:textId="77777777" w:rsidR="007D3A2A" w:rsidRPr="00081105" w:rsidRDefault="007D3A2A" w:rsidP="007D3A2A">
            <w:pPr>
              <w:pStyle w:val="ListParagraph"/>
              <w:spacing w:line="240" w:lineRule="auto"/>
              <w:ind w:left="0"/>
              <w:jc w:val="both"/>
              <w:rPr>
                <w:rFonts w:ascii="Arial" w:hAnsi="Arial" w:cs="Arial"/>
                <w:color w:val="000000" w:themeColor="text1"/>
                <w:sz w:val="22"/>
                <w:lang w:val="mn-MN"/>
              </w:rPr>
            </w:pPr>
          </w:p>
        </w:tc>
        <w:tc>
          <w:tcPr>
            <w:tcW w:w="3406" w:type="dxa"/>
            <w:vMerge w:val="restart"/>
          </w:tcPr>
          <w:p w14:paraId="351FCB20" w14:textId="56CEDE9F" w:rsidR="007D3A2A" w:rsidRPr="00081105" w:rsidRDefault="007D3A2A" w:rsidP="007D3A2A">
            <w:pPr>
              <w:ind w:left="67"/>
              <w:jc w:val="both"/>
              <w:rPr>
                <w:rFonts w:ascii="Arial" w:hAnsi="Arial" w:cs="Arial"/>
                <w:color w:val="000000" w:themeColor="text1"/>
                <w:sz w:val="22"/>
                <w:lang w:val="mn-MN"/>
              </w:rPr>
            </w:pPr>
            <w:r w:rsidRPr="00081105">
              <w:rPr>
                <w:rFonts w:ascii="Arial" w:hAnsi="Arial" w:cs="Arial"/>
                <w:color w:val="000000" w:themeColor="text1"/>
                <w:sz w:val="22"/>
                <w:lang w:val="mn-MN"/>
              </w:rPr>
              <w:t>Төлөөлөн удирдах зөвлөлий</w:t>
            </w:r>
            <w:r w:rsidR="005644DE" w:rsidRPr="00081105">
              <w:rPr>
                <w:rFonts w:ascii="Arial" w:hAnsi="Arial" w:cs="Arial"/>
                <w:color w:val="000000" w:themeColor="text1"/>
                <w:sz w:val="22"/>
                <w:lang w:val="mn-MN"/>
              </w:rPr>
              <w:t>н</w:t>
            </w:r>
            <w:r w:rsidRPr="00081105">
              <w:rPr>
                <w:rFonts w:ascii="Arial" w:hAnsi="Arial" w:cs="Arial"/>
                <w:color w:val="000000" w:themeColor="text1"/>
                <w:sz w:val="22"/>
                <w:lang w:val="mn-MN"/>
              </w:rPr>
              <w:t xml:space="preserve"> дарга нь хувьцааны удирдлагыг хэрэгжүүлэгчид төлөөлөн удирдах зөвлөлийн хурал хуралдахаас ажлын гурваас доошгүй өдрийн өмнө хурлаар хэлэлцэх асуудлын жагсаалт, хурал болсноос хойш 1 сараас доошгүй хугацааны дотор хурлаар хэлэлцсэн асуудалтай холбоотой тараасан материал, хурлын тэмдэглэлийн хуулбар</w:t>
            </w:r>
            <w:r w:rsidRPr="00081105">
              <w:rPr>
                <w:rFonts w:ascii="Arial" w:hAnsi="Arial" w:cs="Arial"/>
                <w:color w:val="000000" w:themeColor="text1"/>
                <w:sz w:val="22"/>
              </w:rPr>
              <w:t xml:space="preserve">; </w:t>
            </w:r>
            <w:r w:rsidRPr="00081105">
              <w:rPr>
                <w:rFonts w:ascii="Arial" w:hAnsi="Arial" w:cs="Arial"/>
                <w:color w:val="000000" w:themeColor="text1"/>
                <w:sz w:val="22"/>
                <w:lang w:val="mn-MN"/>
              </w:rPr>
              <w:t>төлөөлөн удирдах зөвлөлийн хуралдахгүйгээр шийдвэр гаргасан бол шийдвэрийн төслийг гишүүдэд тараасан тухайн үеийн байдлаар болон санал өгсөн тухай мэдээлэл, санал хураалтын дүнг санал хураалт болсноос хойш ажлын 5 өдрийн дотор</w:t>
            </w:r>
            <w:r w:rsidRPr="00081105">
              <w:rPr>
                <w:rFonts w:ascii="Arial" w:hAnsi="Arial" w:cs="Arial"/>
                <w:color w:val="000000" w:themeColor="text1"/>
                <w:sz w:val="22"/>
              </w:rPr>
              <w:t xml:space="preserve"> хүргүүлэх</w:t>
            </w:r>
          </w:p>
        </w:tc>
        <w:tc>
          <w:tcPr>
            <w:tcW w:w="2343" w:type="dxa"/>
            <w:tcBorders>
              <w:top w:val="single" w:sz="4" w:space="0" w:color="auto"/>
              <w:left w:val="single" w:sz="4" w:space="0" w:color="auto"/>
              <w:right w:val="single" w:sz="4" w:space="0" w:color="auto"/>
            </w:tcBorders>
            <w:shd w:val="clear" w:color="auto" w:fill="auto"/>
          </w:tcPr>
          <w:p w14:paraId="1FC048D1" w14:textId="1170E3BB" w:rsidR="007D3A2A" w:rsidRPr="00081105" w:rsidRDefault="007D3A2A" w:rsidP="007D3A2A">
            <w:pPr>
              <w:spacing w:line="240" w:lineRule="auto"/>
              <w:jc w:val="both"/>
              <w:rPr>
                <w:rFonts w:ascii="Arial" w:hAnsi="Arial" w:cs="Arial"/>
                <w:color w:val="000000" w:themeColor="text1"/>
                <w:sz w:val="22"/>
              </w:rPr>
            </w:pPr>
            <w:r w:rsidRPr="00081105">
              <w:rPr>
                <w:rFonts w:ascii="Arial" w:hAnsi="Arial" w:cs="Arial"/>
                <w:color w:val="000000" w:themeColor="text1"/>
                <w:sz w:val="22"/>
              </w:rPr>
              <w:t>Үүрэгтэй танилцах</w:t>
            </w:r>
          </w:p>
        </w:tc>
        <w:tc>
          <w:tcPr>
            <w:tcW w:w="1375" w:type="dxa"/>
            <w:tcBorders>
              <w:top w:val="single" w:sz="4" w:space="0" w:color="auto"/>
              <w:left w:val="single" w:sz="4" w:space="0" w:color="auto"/>
              <w:right w:val="single" w:sz="4" w:space="0" w:color="auto"/>
            </w:tcBorders>
            <w:shd w:val="clear" w:color="auto" w:fill="auto"/>
          </w:tcPr>
          <w:p w14:paraId="2EB64AA0" w14:textId="69100F67" w:rsidR="007D3A2A" w:rsidRPr="00081105" w:rsidRDefault="007D3A2A" w:rsidP="007D3A2A">
            <w:pPr>
              <w:spacing w:line="240" w:lineRule="auto"/>
              <w:jc w:val="center"/>
              <w:rPr>
                <w:rFonts w:ascii="Arial" w:hAnsi="Arial" w:cs="Arial"/>
                <w:color w:val="000000" w:themeColor="text1"/>
                <w:sz w:val="22"/>
                <w:lang w:val="mn-MN"/>
              </w:rPr>
            </w:pPr>
            <w:r w:rsidRPr="00081105">
              <w:rPr>
                <w:rFonts w:ascii="Arial" w:hAnsi="Arial" w:cs="Arial"/>
                <w:color w:val="000000" w:themeColor="text1"/>
                <w:sz w:val="22"/>
                <w:lang w:val="mn-MN"/>
              </w:rPr>
              <w:t xml:space="preserve">3 минут </w:t>
            </w:r>
          </w:p>
        </w:tc>
      </w:tr>
      <w:tr w:rsidR="000B77C0" w:rsidRPr="000B77C0" w14:paraId="73461FDD" w14:textId="77777777" w:rsidTr="007D3A2A">
        <w:trPr>
          <w:trHeight w:val="299"/>
        </w:trPr>
        <w:tc>
          <w:tcPr>
            <w:tcW w:w="581" w:type="dxa"/>
            <w:vMerge/>
          </w:tcPr>
          <w:p w14:paraId="64818F1A" w14:textId="77777777" w:rsidR="007D3A2A" w:rsidRPr="00081105" w:rsidRDefault="007D3A2A" w:rsidP="007D3A2A">
            <w:pPr>
              <w:pStyle w:val="ListParagraph"/>
              <w:spacing w:line="240" w:lineRule="auto"/>
              <w:ind w:left="0"/>
              <w:jc w:val="center"/>
              <w:rPr>
                <w:rFonts w:ascii="Arial" w:hAnsi="Arial" w:cs="Arial"/>
                <w:color w:val="000000" w:themeColor="text1"/>
                <w:sz w:val="22"/>
                <w:lang w:val="mn-MN"/>
              </w:rPr>
            </w:pPr>
          </w:p>
        </w:tc>
        <w:tc>
          <w:tcPr>
            <w:tcW w:w="1646" w:type="dxa"/>
            <w:vMerge/>
          </w:tcPr>
          <w:p w14:paraId="595BC5B1" w14:textId="77777777" w:rsidR="007D3A2A" w:rsidRPr="00081105" w:rsidRDefault="007D3A2A" w:rsidP="007D3A2A">
            <w:pPr>
              <w:spacing w:line="240" w:lineRule="auto"/>
              <w:jc w:val="both"/>
              <w:rPr>
                <w:rFonts w:ascii="Arial" w:hAnsi="Arial" w:cs="Arial"/>
                <w:color w:val="000000" w:themeColor="text1"/>
                <w:sz w:val="22"/>
                <w:lang w:val="mn-MN"/>
              </w:rPr>
            </w:pPr>
          </w:p>
        </w:tc>
        <w:tc>
          <w:tcPr>
            <w:tcW w:w="3406" w:type="dxa"/>
            <w:vMerge/>
          </w:tcPr>
          <w:p w14:paraId="30BBEAB2" w14:textId="77777777" w:rsidR="007D3A2A" w:rsidRPr="00081105" w:rsidRDefault="007D3A2A" w:rsidP="007D3A2A">
            <w:pPr>
              <w:pStyle w:val="ListParagraph"/>
              <w:spacing w:line="240" w:lineRule="auto"/>
              <w:ind w:left="0"/>
              <w:jc w:val="both"/>
              <w:rPr>
                <w:rFonts w:ascii="Arial" w:hAnsi="Arial" w:cs="Arial"/>
                <w:color w:val="000000" w:themeColor="text1"/>
                <w:sz w:val="22"/>
                <w:lang w:val="mn-MN"/>
              </w:rPr>
            </w:pPr>
          </w:p>
        </w:tc>
        <w:tc>
          <w:tcPr>
            <w:tcW w:w="2343" w:type="dxa"/>
            <w:tcBorders>
              <w:top w:val="single" w:sz="4" w:space="0" w:color="auto"/>
              <w:left w:val="single" w:sz="4" w:space="0" w:color="auto"/>
              <w:right w:val="single" w:sz="4" w:space="0" w:color="auto"/>
            </w:tcBorders>
            <w:shd w:val="clear" w:color="auto" w:fill="auto"/>
          </w:tcPr>
          <w:p w14:paraId="34278EDF" w14:textId="34519A13" w:rsidR="007D3A2A" w:rsidRPr="00081105" w:rsidRDefault="007D3A2A" w:rsidP="007D3A2A">
            <w:pPr>
              <w:spacing w:line="240" w:lineRule="auto"/>
              <w:jc w:val="both"/>
              <w:rPr>
                <w:rFonts w:ascii="Arial" w:hAnsi="Arial" w:cs="Arial"/>
                <w:color w:val="000000" w:themeColor="text1"/>
                <w:sz w:val="22"/>
              </w:rPr>
            </w:pPr>
            <w:r w:rsidRPr="00081105">
              <w:rPr>
                <w:rFonts w:ascii="Arial" w:hAnsi="Arial" w:cs="Arial"/>
                <w:color w:val="000000" w:themeColor="text1"/>
                <w:sz w:val="22"/>
                <w:lang w:val="mn-MN"/>
              </w:rPr>
              <w:t>Мэдээлэл цуглуулах</w:t>
            </w:r>
          </w:p>
        </w:tc>
        <w:tc>
          <w:tcPr>
            <w:tcW w:w="1375" w:type="dxa"/>
            <w:tcBorders>
              <w:left w:val="single" w:sz="4" w:space="0" w:color="auto"/>
              <w:right w:val="single" w:sz="4" w:space="0" w:color="auto"/>
            </w:tcBorders>
            <w:shd w:val="clear" w:color="auto" w:fill="auto"/>
          </w:tcPr>
          <w:p w14:paraId="6CA0E38A" w14:textId="7DB956EF" w:rsidR="007D3A2A" w:rsidRPr="00081105" w:rsidRDefault="007D3A2A" w:rsidP="007D3A2A">
            <w:pPr>
              <w:spacing w:line="240" w:lineRule="auto"/>
              <w:jc w:val="center"/>
              <w:rPr>
                <w:rFonts w:ascii="Arial" w:hAnsi="Arial" w:cs="Arial"/>
                <w:color w:val="000000" w:themeColor="text1"/>
                <w:sz w:val="22"/>
                <w:lang w:val="mn-MN"/>
              </w:rPr>
            </w:pPr>
            <w:r w:rsidRPr="00081105">
              <w:rPr>
                <w:rFonts w:ascii="Arial" w:hAnsi="Arial" w:cs="Arial"/>
                <w:color w:val="000000" w:themeColor="text1"/>
                <w:sz w:val="22"/>
                <w:lang w:val="mn-MN"/>
              </w:rPr>
              <w:t>3 минут</w:t>
            </w:r>
          </w:p>
        </w:tc>
      </w:tr>
      <w:tr w:rsidR="000B77C0" w:rsidRPr="000B77C0" w14:paraId="58331F8D" w14:textId="77777777" w:rsidTr="007D3A2A">
        <w:trPr>
          <w:trHeight w:val="300"/>
        </w:trPr>
        <w:tc>
          <w:tcPr>
            <w:tcW w:w="581" w:type="dxa"/>
            <w:vMerge/>
          </w:tcPr>
          <w:p w14:paraId="64414F81" w14:textId="77777777" w:rsidR="007D3A2A" w:rsidRPr="00081105" w:rsidRDefault="007D3A2A" w:rsidP="007D3A2A">
            <w:pPr>
              <w:pStyle w:val="ListParagraph"/>
              <w:spacing w:line="240" w:lineRule="auto"/>
              <w:ind w:left="0"/>
              <w:jc w:val="center"/>
              <w:rPr>
                <w:rFonts w:ascii="Arial" w:hAnsi="Arial" w:cs="Arial"/>
                <w:color w:val="000000" w:themeColor="text1"/>
                <w:szCs w:val="24"/>
                <w:lang w:val="mn-MN"/>
              </w:rPr>
            </w:pPr>
          </w:p>
        </w:tc>
        <w:tc>
          <w:tcPr>
            <w:tcW w:w="1646" w:type="dxa"/>
            <w:vMerge/>
          </w:tcPr>
          <w:p w14:paraId="3893E932" w14:textId="77777777" w:rsidR="007D3A2A" w:rsidRPr="00081105" w:rsidRDefault="007D3A2A" w:rsidP="007D3A2A">
            <w:pPr>
              <w:spacing w:line="240" w:lineRule="auto"/>
              <w:jc w:val="both"/>
              <w:rPr>
                <w:rFonts w:ascii="Arial" w:hAnsi="Arial" w:cs="Arial"/>
                <w:color w:val="000000" w:themeColor="text1"/>
                <w:sz w:val="22"/>
                <w:lang w:val="mn-MN"/>
              </w:rPr>
            </w:pPr>
          </w:p>
        </w:tc>
        <w:tc>
          <w:tcPr>
            <w:tcW w:w="3406" w:type="dxa"/>
            <w:vMerge/>
          </w:tcPr>
          <w:p w14:paraId="1D65FB22" w14:textId="77777777" w:rsidR="007D3A2A" w:rsidRPr="00081105" w:rsidRDefault="007D3A2A" w:rsidP="007D3A2A">
            <w:pPr>
              <w:pStyle w:val="ListParagraph"/>
              <w:spacing w:line="240" w:lineRule="auto"/>
              <w:ind w:left="0"/>
              <w:jc w:val="both"/>
              <w:rPr>
                <w:rFonts w:ascii="Arial" w:hAnsi="Arial" w:cs="Arial"/>
                <w:color w:val="000000" w:themeColor="text1"/>
                <w:sz w:val="22"/>
                <w:lang w:val="mn-MN"/>
              </w:rPr>
            </w:pPr>
          </w:p>
        </w:tc>
        <w:tc>
          <w:tcPr>
            <w:tcW w:w="2343" w:type="dxa"/>
            <w:tcBorders>
              <w:top w:val="single" w:sz="4" w:space="0" w:color="auto"/>
              <w:left w:val="single" w:sz="4" w:space="0" w:color="auto"/>
              <w:right w:val="single" w:sz="4" w:space="0" w:color="auto"/>
            </w:tcBorders>
            <w:shd w:val="clear" w:color="auto" w:fill="auto"/>
          </w:tcPr>
          <w:p w14:paraId="6C600444" w14:textId="6D31AF8D" w:rsidR="007D3A2A" w:rsidRPr="00081105" w:rsidRDefault="007D3A2A" w:rsidP="007D3A2A">
            <w:pPr>
              <w:spacing w:line="240" w:lineRule="auto"/>
              <w:jc w:val="both"/>
              <w:rPr>
                <w:rFonts w:ascii="Arial" w:hAnsi="Arial" w:cs="Arial"/>
                <w:color w:val="000000" w:themeColor="text1"/>
                <w:sz w:val="22"/>
              </w:rPr>
            </w:pPr>
            <w:r w:rsidRPr="00081105">
              <w:rPr>
                <w:rFonts w:ascii="Arial" w:hAnsi="Arial" w:cs="Arial"/>
                <w:color w:val="000000" w:themeColor="text1"/>
                <w:sz w:val="22"/>
                <w:lang w:val="mn-MN"/>
              </w:rPr>
              <w:t>Маягт бөглөх, гарчиглах, тэмдэглэх</w:t>
            </w:r>
          </w:p>
        </w:tc>
        <w:tc>
          <w:tcPr>
            <w:tcW w:w="1375" w:type="dxa"/>
            <w:tcBorders>
              <w:left w:val="single" w:sz="4" w:space="0" w:color="auto"/>
              <w:right w:val="single" w:sz="4" w:space="0" w:color="auto"/>
            </w:tcBorders>
            <w:shd w:val="clear" w:color="auto" w:fill="auto"/>
          </w:tcPr>
          <w:p w14:paraId="3A909865" w14:textId="7EA2192D" w:rsidR="007D3A2A" w:rsidRPr="00081105" w:rsidRDefault="007D3A2A" w:rsidP="007D3A2A">
            <w:pPr>
              <w:spacing w:line="240" w:lineRule="auto"/>
              <w:jc w:val="center"/>
              <w:rPr>
                <w:rFonts w:ascii="Arial" w:hAnsi="Arial" w:cs="Arial"/>
                <w:color w:val="000000" w:themeColor="text1"/>
                <w:sz w:val="22"/>
                <w:lang w:val="mn-MN"/>
              </w:rPr>
            </w:pPr>
            <w:r w:rsidRPr="00081105">
              <w:rPr>
                <w:rFonts w:ascii="Arial" w:hAnsi="Arial" w:cs="Arial"/>
                <w:color w:val="000000" w:themeColor="text1"/>
                <w:sz w:val="22"/>
                <w:lang w:val="mn-MN"/>
              </w:rPr>
              <w:t>3 минут</w:t>
            </w:r>
          </w:p>
        </w:tc>
      </w:tr>
      <w:tr w:rsidR="000B77C0" w:rsidRPr="000B77C0" w14:paraId="6F777E47" w14:textId="77777777" w:rsidTr="000B77C0">
        <w:trPr>
          <w:trHeight w:val="299"/>
        </w:trPr>
        <w:tc>
          <w:tcPr>
            <w:tcW w:w="581" w:type="dxa"/>
            <w:vMerge/>
          </w:tcPr>
          <w:p w14:paraId="3C4E3B4A" w14:textId="77777777" w:rsidR="007D3A2A" w:rsidRPr="00081105" w:rsidRDefault="007D3A2A" w:rsidP="007D3A2A">
            <w:pPr>
              <w:pStyle w:val="ListParagraph"/>
              <w:spacing w:line="240" w:lineRule="auto"/>
              <w:ind w:left="0"/>
              <w:jc w:val="center"/>
              <w:rPr>
                <w:rFonts w:ascii="Arial" w:hAnsi="Arial" w:cs="Arial"/>
                <w:color w:val="000000" w:themeColor="text1"/>
                <w:szCs w:val="24"/>
                <w:lang w:val="mn-MN"/>
              </w:rPr>
            </w:pPr>
          </w:p>
        </w:tc>
        <w:tc>
          <w:tcPr>
            <w:tcW w:w="1646" w:type="dxa"/>
            <w:vMerge/>
          </w:tcPr>
          <w:p w14:paraId="20456246" w14:textId="77777777" w:rsidR="007D3A2A" w:rsidRPr="00081105" w:rsidRDefault="007D3A2A" w:rsidP="007D3A2A">
            <w:pPr>
              <w:spacing w:line="240" w:lineRule="auto"/>
              <w:jc w:val="both"/>
              <w:rPr>
                <w:rFonts w:ascii="Arial" w:hAnsi="Arial" w:cs="Arial"/>
                <w:color w:val="000000" w:themeColor="text1"/>
                <w:sz w:val="22"/>
                <w:lang w:val="mn-MN"/>
              </w:rPr>
            </w:pPr>
          </w:p>
        </w:tc>
        <w:tc>
          <w:tcPr>
            <w:tcW w:w="3406" w:type="dxa"/>
            <w:vMerge/>
          </w:tcPr>
          <w:p w14:paraId="20D7C97C" w14:textId="77777777" w:rsidR="007D3A2A" w:rsidRPr="00081105" w:rsidRDefault="007D3A2A" w:rsidP="007D3A2A">
            <w:pPr>
              <w:pStyle w:val="ListParagraph"/>
              <w:spacing w:line="240" w:lineRule="auto"/>
              <w:ind w:left="0"/>
              <w:jc w:val="both"/>
              <w:rPr>
                <w:rFonts w:ascii="Arial" w:hAnsi="Arial" w:cs="Arial"/>
                <w:color w:val="000000" w:themeColor="text1"/>
                <w:sz w:val="22"/>
                <w:lang w:val="mn-MN"/>
              </w:rPr>
            </w:pPr>
          </w:p>
        </w:tc>
        <w:tc>
          <w:tcPr>
            <w:tcW w:w="2343" w:type="dxa"/>
            <w:tcBorders>
              <w:left w:val="single" w:sz="4" w:space="0" w:color="auto"/>
              <w:right w:val="single" w:sz="4" w:space="0" w:color="auto"/>
            </w:tcBorders>
            <w:shd w:val="clear" w:color="auto" w:fill="auto"/>
          </w:tcPr>
          <w:p w14:paraId="11595A6A" w14:textId="1123B8FB" w:rsidR="007D3A2A" w:rsidRPr="00081105" w:rsidRDefault="007D3A2A" w:rsidP="007D3A2A">
            <w:pPr>
              <w:spacing w:line="240" w:lineRule="auto"/>
              <w:jc w:val="both"/>
              <w:rPr>
                <w:rFonts w:ascii="Arial" w:hAnsi="Arial" w:cs="Arial"/>
                <w:color w:val="000000" w:themeColor="text1"/>
                <w:sz w:val="22"/>
              </w:rPr>
            </w:pPr>
            <w:r w:rsidRPr="00081105">
              <w:rPr>
                <w:rFonts w:ascii="Arial" w:hAnsi="Arial" w:cs="Arial"/>
                <w:color w:val="000000" w:themeColor="text1"/>
                <w:sz w:val="22"/>
                <w:lang w:val="mn-MN"/>
              </w:rPr>
              <w:t>Мэдээлэл, өгөгдөхүүнийг нягтлах</w:t>
            </w:r>
          </w:p>
        </w:tc>
        <w:tc>
          <w:tcPr>
            <w:tcW w:w="1375" w:type="dxa"/>
            <w:tcBorders>
              <w:left w:val="single" w:sz="4" w:space="0" w:color="auto"/>
              <w:right w:val="single" w:sz="4" w:space="0" w:color="auto"/>
            </w:tcBorders>
            <w:shd w:val="clear" w:color="auto" w:fill="auto"/>
          </w:tcPr>
          <w:p w14:paraId="2BEE491C" w14:textId="0FF72FA8" w:rsidR="007D3A2A" w:rsidRPr="00081105" w:rsidRDefault="007D3A2A" w:rsidP="007D3A2A">
            <w:pPr>
              <w:spacing w:line="240" w:lineRule="auto"/>
              <w:jc w:val="center"/>
              <w:rPr>
                <w:rFonts w:ascii="Arial" w:hAnsi="Arial" w:cs="Arial"/>
                <w:color w:val="000000" w:themeColor="text1"/>
                <w:sz w:val="22"/>
                <w:lang w:val="mn-MN"/>
              </w:rPr>
            </w:pPr>
            <w:r w:rsidRPr="00081105">
              <w:rPr>
                <w:rFonts w:ascii="Arial" w:hAnsi="Arial" w:cs="Arial"/>
                <w:color w:val="000000" w:themeColor="text1"/>
                <w:sz w:val="22"/>
                <w:lang w:val="mn-MN"/>
              </w:rPr>
              <w:t>5 минут</w:t>
            </w:r>
          </w:p>
        </w:tc>
      </w:tr>
      <w:tr w:rsidR="000B77C0" w:rsidRPr="000B77C0" w14:paraId="759AC22C" w14:textId="77777777" w:rsidTr="000B77C0">
        <w:trPr>
          <w:trHeight w:val="299"/>
        </w:trPr>
        <w:tc>
          <w:tcPr>
            <w:tcW w:w="581" w:type="dxa"/>
            <w:vMerge/>
          </w:tcPr>
          <w:p w14:paraId="4252E877" w14:textId="77777777" w:rsidR="007D3A2A" w:rsidRPr="00081105" w:rsidRDefault="007D3A2A" w:rsidP="007D3A2A">
            <w:pPr>
              <w:pStyle w:val="ListParagraph"/>
              <w:spacing w:line="240" w:lineRule="auto"/>
              <w:ind w:left="0"/>
              <w:jc w:val="center"/>
              <w:rPr>
                <w:rFonts w:ascii="Arial" w:hAnsi="Arial" w:cs="Arial"/>
                <w:color w:val="000000" w:themeColor="text1"/>
                <w:szCs w:val="24"/>
                <w:lang w:val="mn-MN"/>
              </w:rPr>
            </w:pPr>
          </w:p>
        </w:tc>
        <w:tc>
          <w:tcPr>
            <w:tcW w:w="1646" w:type="dxa"/>
            <w:vMerge/>
          </w:tcPr>
          <w:p w14:paraId="01ACEAC9" w14:textId="77777777" w:rsidR="007D3A2A" w:rsidRPr="00081105" w:rsidRDefault="007D3A2A" w:rsidP="007D3A2A">
            <w:pPr>
              <w:spacing w:line="240" w:lineRule="auto"/>
              <w:jc w:val="both"/>
              <w:rPr>
                <w:rFonts w:ascii="Arial" w:hAnsi="Arial" w:cs="Arial"/>
                <w:color w:val="000000" w:themeColor="text1"/>
                <w:sz w:val="22"/>
                <w:lang w:val="mn-MN"/>
              </w:rPr>
            </w:pPr>
          </w:p>
        </w:tc>
        <w:tc>
          <w:tcPr>
            <w:tcW w:w="3406" w:type="dxa"/>
            <w:vMerge/>
          </w:tcPr>
          <w:p w14:paraId="61B7D46B" w14:textId="77777777" w:rsidR="007D3A2A" w:rsidRPr="00081105" w:rsidRDefault="007D3A2A" w:rsidP="007D3A2A">
            <w:pPr>
              <w:pStyle w:val="ListParagraph"/>
              <w:spacing w:line="240" w:lineRule="auto"/>
              <w:ind w:left="0"/>
              <w:jc w:val="both"/>
              <w:rPr>
                <w:rFonts w:ascii="Arial" w:hAnsi="Arial" w:cs="Arial"/>
                <w:color w:val="000000" w:themeColor="text1"/>
                <w:sz w:val="22"/>
                <w:lang w:val="mn-MN"/>
              </w:rPr>
            </w:pPr>
          </w:p>
        </w:tc>
        <w:tc>
          <w:tcPr>
            <w:tcW w:w="2343" w:type="dxa"/>
            <w:tcBorders>
              <w:left w:val="single" w:sz="4" w:space="0" w:color="auto"/>
              <w:right w:val="single" w:sz="4" w:space="0" w:color="auto"/>
            </w:tcBorders>
            <w:shd w:val="clear" w:color="auto" w:fill="auto"/>
          </w:tcPr>
          <w:p w14:paraId="645CFDF0" w14:textId="43EB6A1E" w:rsidR="007D3A2A" w:rsidRPr="00081105" w:rsidRDefault="007D3A2A" w:rsidP="007D3A2A">
            <w:pPr>
              <w:spacing w:line="240" w:lineRule="auto"/>
              <w:jc w:val="both"/>
              <w:rPr>
                <w:rFonts w:ascii="Arial" w:hAnsi="Arial" w:cs="Arial"/>
                <w:color w:val="000000" w:themeColor="text1"/>
                <w:sz w:val="22"/>
                <w:lang w:val="mn-MN"/>
              </w:rPr>
            </w:pPr>
            <w:r w:rsidRPr="00081105">
              <w:rPr>
                <w:rFonts w:ascii="Arial" w:hAnsi="Arial" w:cs="Arial"/>
                <w:color w:val="000000" w:themeColor="text1"/>
                <w:sz w:val="22"/>
                <w:lang w:val="mn-MN"/>
              </w:rPr>
              <w:t xml:space="preserve">Мэдээлэл шилжүүлэх </w:t>
            </w:r>
          </w:p>
        </w:tc>
        <w:tc>
          <w:tcPr>
            <w:tcW w:w="1375" w:type="dxa"/>
            <w:tcBorders>
              <w:left w:val="single" w:sz="4" w:space="0" w:color="auto"/>
              <w:right w:val="single" w:sz="4" w:space="0" w:color="auto"/>
            </w:tcBorders>
            <w:shd w:val="clear" w:color="auto" w:fill="auto"/>
          </w:tcPr>
          <w:p w14:paraId="5E86D4B3" w14:textId="3952E8F9" w:rsidR="007D3A2A" w:rsidRPr="00081105" w:rsidRDefault="007D3A2A" w:rsidP="007D3A2A">
            <w:pPr>
              <w:spacing w:line="240" w:lineRule="auto"/>
              <w:jc w:val="center"/>
              <w:rPr>
                <w:rFonts w:ascii="Arial" w:hAnsi="Arial" w:cs="Arial"/>
                <w:color w:val="000000" w:themeColor="text1"/>
                <w:sz w:val="22"/>
                <w:lang w:val="mn-MN"/>
              </w:rPr>
            </w:pPr>
            <w:r w:rsidRPr="00081105">
              <w:rPr>
                <w:rFonts w:ascii="Arial" w:hAnsi="Arial" w:cs="Arial"/>
                <w:color w:val="000000" w:themeColor="text1"/>
                <w:sz w:val="22"/>
                <w:lang w:val="mn-MN"/>
              </w:rPr>
              <w:t>1 минут</w:t>
            </w:r>
          </w:p>
        </w:tc>
      </w:tr>
      <w:tr w:rsidR="000B77C0" w:rsidRPr="000B77C0" w14:paraId="3C9DFAED" w14:textId="77777777" w:rsidTr="00081105">
        <w:tc>
          <w:tcPr>
            <w:tcW w:w="581" w:type="dxa"/>
            <w:vMerge/>
          </w:tcPr>
          <w:p w14:paraId="56345218" w14:textId="77777777" w:rsidR="007D3A2A" w:rsidRPr="00081105" w:rsidRDefault="007D3A2A" w:rsidP="007D3A2A">
            <w:pPr>
              <w:pStyle w:val="ListParagraph"/>
              <w:spacing w:line="240" w:lineRule="auto"/>
              <w:ind w:left="0"/>
              <w:jc w:val="center"/>
              <w:rPr>
                <w:rFonts w:ascii="Arial" w:hAnsi="Arial" w:cs="Arial"/>
                <w:color w:val="000000" w:themeColor="text1"/>
                <w:szCs w:val="24"/>
                <w:lang w:val="mn-MN"/>
              </w:rPr>
            </w:pPr>
          </w:p>
        </w:tc>
        <w:tc>
          <w:tcPr>
            <w:tcW w:w="1646" w:type="dxa"/>
            <w:vMerge/>
          </w:tcPr>
          <w:p w14:paraId="303E3691" w14:textId="77777777" w:rsidR="007D3A2A" w:rsidRPr="00081105" w:rsidRDefault="007D3A2A" w:rsidP="007D3A2A">
            <w:pPr>
              <w:pStyle w:val="ListParagraph"/>
              <w:spacing w:line="240" w:lineRule="auto"/>
              <w:ind w:left="0"/>
              <w:jc w:val="both"/>
              <w:rPr>
                <w:rFonts w:ascii="Arial" w:hAnsi="Arial" w:cs="Arial"/>
                <w:color w:val="000000" w:themeColor="text1"/>
                <w:sz w:val="22"/>
                <w:lang w:val="mn-MN"/>
              </w:rPr>
            </w:pPr>
          </w:p>
        </w:tc>
        <w:tc>
          <w:tcPr>
            <w:tcW w:w="3406" w:type="dxa"/>
            <w:vMerge/>
          </w:tcPr>
          <w:p w14:paraId="5DC015F7" w14:textId="77777777" w:rsidR="007D3A2A" w:rsidRPr="00081105" w:rsidRDefault="007D3A2A" w:rsidP="007D3A2A">
            <w:pPr>
              <w:pStyle w:val="ListParagraph"/>
              <w:spacing w:line="240" w:lineRule="auto"/>
              <w:ind w:left="0"/>
              <w:jc w:val="both"/>
              <w:rPr>
                <w:rFonts w:ascii="Arial" w:hAnsi="Arial" w:cs="Arial"/>
                <w:color w:val="000000" w:themeColor="text1"/>
                <w:sz w:val="22"/>
                <w:lang w:val="mn-MN"/>
              </w:rPr>
            </w:pPr>
          </w:p>
        </w:tc>
        <w:tc>
          <w:tcPr>
            <w:tcW w:w="2343" w:type="dxa"/>
            <w:vAlign w:val="center"/>
          </w:tcPr>
          <w:p w14:paraId="2D1794E6" w14:textId="18975865" w:rsidR="007D3A2A" w:rsidRPr="00081105" w:rsidRDefault="007D3A2A" w:rsidP="008808DF">
            <w:pPr>
              <w:pStyle w:val="ListParagraph"/>
              <w:spacing w:line="240" w:lineRule="auto"/>
              <w:ind w:left="0"/>
              <w:jc w:val="center"/>
              <w:rPr>
                <w:rFonts w:ascii="Arial" w:hAnsi="Arial" w:cs="Arial"/>
                <w:color w:val="000000" w:themeColor="text1"/>
                <w:sz w:val="22"/>
                <w:lang w:val="mn-MN"/>
              </w:rPr>
            </w:pPr>
            <w:r w:rsidRPr="00081105">
              <w:rPr>
                <w:rFonts w:ascii="Arial" w:hAnsi="Arial" w:cs="Arial"/>
                <w:color w:val="000000" w:themeColor="text1"/>
                <w:sz w:val="22"/>
                <w:lang w:val="mn-MN"/>
              </w:rPr>
              <w:t>Олшруулах, архивлах, тараах</w:t>
            </w:r>
          </w:p>
        </w:tc>
        <w:tc>
          <w:tcPr>
            <w:tcW w:w="1375" w:type="dxa"/>
            <w:vAlign w:val="center"/>
          </w:tcPr>
          <w:p w14:paraId="4D326614" w14:textId="77777777" w:rsidR="007D3A2A" w:rsidRPr="00081105" w:rsidRDefault="007D3A2A">
            <w:pPr>
              <w:pStyle w:val="ListParagraph"/>
              <w:spacing w:line="240" w:lineRule="auto"/>
              <w:ind w:left="0"/>
              <w:jc w:val="center"/>
              <w:rPr>
                <w:rFonts w:ascii="Arial" w:hAnsi="Arial" w:cs="Arial"/>
                <w:color w:val="000000" w:themeColor="text1"/>
                <w:sz w:val="22"/>
                <w:lang w:val="mn-MN"/>
              </w:rPr>
            </w:pPr>
            <w:r w:rsidRPr="00081105">
              <w:rPr>
                <w:rFonts w:ascii="Arial" w:hAnsi="Arial" w:cs="Arial"/>
                <w:color w:val="000000" w:themeColor="text1"/>
                <w:sz w:val="22"/>
                <w:lang w:val="mn-MN"/>
              </w:rPr>
              <w:t>2 минут</w:t>
            </w:r>
          </w:p>
          <w:p w14:paraId="7CB8122B" w14:textId="387DF633" w:rsidR="007D3A2A" w:rsidRPr="00081105" w:rsidRDefault="007D3A2A">
            <w:pPr>
              <w:pStyle w:val="ListParagraph"/>
              <w:spacing w:line="240" w:lineRule="auto"/>
              <w:ind w:left="0"/>
              <w:jc w:val="center"/>
              <w:rPr>
                <w:rFonts w:ascii="Arial" w:hAnsi="Arial" w:cs="Arial"/>
                <w:b/>
                <w:bCs/>
                <w:color w:val="000000" w:themeColor="text1"/>
                <w:sz w:val="22"/>
                <w:lang w:val="mn-MN"/>
              </w:rPr>
            </w:pPr>
          </w:p>
        </w:tc>
      </w:tr>
      <w:tr w:rsidR="000B77C0" w:rsidRPr="000B77C0" w14:paraId="0D4302BD" w14:textId="77777777" w:rsidTr="00081105">
        <w:tc>
          <w:tcPr>
            <w:tcW w:w="7976" w:type="dxa"/>
            <w:gridSpan w:val="4"/>
            <w:vAlign w:val="center"/>
          </w:tcPr>
          <w:p w14:paraId="66ECF5B9" w14:textId="77777777" w:rsidR="00605D39" w:rsidRPr="00081105" w:rsidRDefault="00605D39" w:rsidP="008808DF">
            <w:pPr>
              <w:pStyle w:val="ListParagraph"/>
              <w:spacing w:line="240" w:lineRule="auto"/>
              <w:ind w:left="0"/>
              <w:jc w:val="center"/>
              <w:rPr>
                <w:rFonts w:ascii="Arial" w:hAnsi="Arial" w:cs="Arial"/>
                <w:b/>
                <w:color w:val="000000" w:themeColor="text1"/>
                <w:sz w:val="22"/>
                <w:lang w:val="mn-MN"/>
              </w:rPr>
            </w:pPr>
            <w:r w:rsidRPr="00081105">
              <w:rPr>
                <w:rFonts w:ascii="Arial" w:hAnsi="Arial" w:cs="Arial"/>
                <w:b/>
                <w:color w:val="000000" w:themeColor="text1"/>
                <w:sz w:val="22"/>
                <w:lang w:val="mn-MN"/>
              </w:rPr>
              <w:t>Нийт хугацаа</w:t>
            </w:r>
          </w:p>
        </w:tc>
        <w:tc>
          <w:tcPr>
            <w:tcW w:w="1375" w:type="dxa"/>
            <w:vAlign w:val="center"/>
          </w:tcPr>
          <w:p w14:paraId="2B9BA62E" w14:textId="769E90EF" w:rsidR="00605D39" w:rsidRPr="00081105" w:rsidRDefault="00605D39">
            <w:pPr>
              <w:pStyle w:val="ListParagraph"/>
              <w:spacing w:line="240" w:lineRule="auto"/>
              <w:ind w:left="0"/>
              <w:jc w:val="center"/>
              <w:rPr>
                <w:rFonts w:ascii="Arial" w:hAnsi="Arial" w:cs="Arial"/>
                <w:b/>
                <w:color w:val="000000" w:themeColor="text1"/>
                <w:sz w:val="22"/>
                <w:lang w:val="mn-MN"/>
              </w:rPr>
            </w:pPr>
            <w:r w:rsidRPr="00081105">
              <w:rPr>
                <w:rFonts w:ascii="Arial" w:hAnsi="Arial" w:cs="Arial"/>
                <w:b/>
                <w:color w:val="000000" w:themeColor="text1"/>
                <w:sz w:val="22"/>
                <w:lang w:val="mn-MN"/>
              </w:rPr>
              <w:t>17 минут</w:t>
            </w:r>
          </w:p>
        </w:tc>
      </w:tr>
    </w:tbl>
    <w:p w14:paraId="2C2FC112" w14:textId="77777777" w:rsidR="00DF6595" w:rsidRPr="000B77C0" w:rsidRDefault="00DF6595" w:rsidP="00B963D9">
      <w:pPr>
        <w:spacing w:line="240" w:lineRule="auto"/>
        <w:jc w:val="both"/>
        <w:rPr>
          <w:rFonts w:ascii="Arial" w:hAnsi="Arial" w:cs="Arial"/>
          <w:b/>
          <w:color w:val="000000" w:themeColor="text1"/>
          <w:szCs w:val="24"/>
          <w:lang w:val="mn-MN"/>
        </w:rPr>
      </w:pPr>
    </w:p>
    <w:p w14:paraId="5A0B5022" w14:textId="3F0EA376" w:rsidR="0088672A" w:rsidRPr="000B77C0" w:rsidRDefault="00DF6595" w:rsidP="00B963D9">
      <w:pPr>
        <w:spacing w:line="240" w:lineRule="auto"/>
        <w:jc w:val="both"/>
        <w:rPr>
          <w:rFonts w:ascii="Arial" w:hAnsi="Arial" w:cs="Arial"/>
          <w:color w:val="000000" w:themeColor="text1"/>
          <w:szCs w:val="24"/>
          <w:lang w:val="mn-MN"/>
        </w:rPr>
      </w:pPr>
      <w:r w:rsidRPr="008808DF">
        <w:rPr>
          <w:rFonts w:ascii="Arial" w:hAnsi="Arial" w:cs="Arial"/>
          <w:b/>
          <w:color w:val="000000" w:themeColor="text1"/>
          <w:szCs w:val="24"/>
          <w:lang w:val="mn-MN"/>
        </w:rPr>
        <w:tab/>
      </w:r>
      <w:r w:rsidR="00270A68" w:rsidRPr="008808DF">
        <w:rPr>
          <w:rFonts w:ascii="Arial" w:hAnsi="Arial" w:cs="Arial"/>
          <w:b/>
          <w:color w:val="000000" w:themeColor="text1"/>
          <w:szCs w:val="24"/>
          <w:lang w:val="mn-MN"/>
        </w:rPr>
        <w:t xml:space="preserve">Ажлын хөслийг </w:t>
      </w:r>
      <w:r w:rsidR="00270A68" w:rsidRPr="008808DF">
        <w:rPr>
          <w:rFonts w:ascii="Arial" w:hAnsi="Arial" w:cs="Arial"/>
          <w:color w:val="000000" w:themeColor="text1"/>
          <w:szCs w:val="24"/>
          <w:lang w:val="mn-MN"/>
        </w:rPr>
        <w:t xml:space="preserve">тооцож гаргахдаа ажилтанд олгох сарын үндсэн цалинг ажиллах хугацаанд хувааж ажлын хөлсийг өдөр, цаг, минутаар гаргана. </w:t>
      </w:r>
    </w:p>
    <w:p w14:paraId="49E85064" w14:textId="6B7AF1F7" w:rsidR="003F32AE" w:rsidRPr="00081105" w:rsidRDefault="0088672A" w:rsidP="0088672A">
      <w:pPr>
        <w:pStyle w:val="NormalWeb"/>
        <w:spacing w:before="0" w:beforeAutospacing="0" w:after="0" w:afterAutospacing="0"/>
        <w:jc w:val="both"/>
        <w:rPr>
          <w:rFonts w:ascii="Arial" w:hAnsi="Arial" w:cs="Arial"/>
          <w:color w:val="000000" w:themeColor="text1"/>
        </w:rPr>
      </w:pPr>
      <w:r w:rsidRPr="00081105">
        <w:rPr>
          <w:rFonts w:ascii="Arial" w:hAnsi="Arial" w:cs="Arial"/>
          <w:color w:val="000000" w:themeColor="text1"/>
          <w:lang w:val="mn-MN"/>
        </w:rPr>
        <w:tab/>
      </w:r>
      <w:r w:rsidR="00270A68" w:rsidRPr="00081105">
        <w:rPr>
          <w:rFonts w:ascii="Arial" w:hAnsi="Arial" w:cs="Arial"/>
          <w:color w:val="000000" w:themeColor="text1"/>
          <w:lang w:val="mn-MN"/>
        </w:rPr>
        <w:t xml:space="preserve">Одоогийн байдлаар </w:t>
      </w:r>
      <w:r w:rsidR="00B963D9" w:rsidRPr="00081105">
        <w:rPr>
          <w:rFonts w:ascii="Arial" w:hAnsi="Arial" w:cs="Arial"/>
          <w:color w:val="000000" w:themeColor="text1"/>
        </w:rPr>
        <w:t>төрийн өмчит болон төрийн өмчийн оролцоотой хуулийн этгээд 170</w:t>
      </w:r>
      <w:r w:rsidRPr="00081105">
        <w:rPr>
          <w:rFonts w:ascii="Arial" w:hAnsi="Arial" w:cs="Arial"/>
          <w:color w:val="000000" w:themeColor="text1"/>
        </w:rPr>
        <w:t xml:space="preserve"> </w:t>
      </w:r>
      <w:r w:rsidR="00270A68" w:rsidRPr="000B77C0">
        <w:rPr>
          <w:rFonts w:ascii="Arial" w:hAnsi="Arial" w:cs="Arial"/>
          <w:color w:val="000000" w:themeColor="text1"/>
          <w:lang w:val="mn-MN"/>
        </w:rPr>
        <w:t>байна</w:t>
      </w:r>
      <w:r w:rsidR="00DF6595" w:rsidRPr="00463975">
        <w:rPr>
          <w:rFonts w:ascii="Arial" w:hAnsi="Arial" w:cs="Arial"/>
          <w:color w:val="000000" w:themeColor="text1"/>
          <w:lang w:val="mn-MN"/>
        </w:rPr>
        <w:t>.</w:t>
      </w:r>
      <w:r w:rsidR="00270A68" w:rsidRPr="00463975">
        <w:rPr>
          <w:rStyle w:val="FootnoteReference"/>
          <w:rFonts w:ascii="Arial" w:hAnsi="Arial" w:cs="Arial"/>
          <w:color w:val="000000" w:themeColor="text1"/>
          <w:lang w:val="mn-MN"/>
        </w:rPr>
        <w:footnoteReference w:id="6"/>
      </w:r>
      <w:r w:rsidR="00270A68" w:rsidRPr="008808DF">
        <w:rPr>
          <w:rFonts w:ascii="Arial" w:hAnsi="Arial" w:cs="Arial"/>
          <w:color w:val="000000" w:themeColor="text1"/>
          <w:lang w:val="mn-MN"/>
        </w:rPr>
        <w:t xml:space="preserve"> </w:t>
      </w:r>
      <w:r w:rsidR="00B963D9" w:rsidRPr="008808DF">
        <w:rPr>
          <w:rFonts w:ascii="Arial" w:hAnsi="Arial" w:cs="Arial"/>
          <w:color w:val="000000" w:themeColor="text1"/>
          <w:lang w:val="mn-MN"/>
        </w:rPr>
        <w:t xml:space="preserve">Үүнээс </w:t>
      </w:r>
      <w:r w:rsidR="00B963D9" w:rsidRPr="00081105">
        <w:rPr>
          <w:rFonts w:ascii="Arial" w:hAnsi="Arial" w:cs="Arial"/>
          <w:color w:val="000000" w:themeColor="text1"/>
        </w:rPr>
        <w:t xml:space="preserve">төрийн өмчит хувьцаат компани 48, төрийн өмчит хязгаарлагдмал хариуцлагатай компани 22, төрийн өмчийн оролцоотой компани 32, төрийн өмчит аж ахуйн тооцоот үйлдвэрийн газар 37 (23 нь Төрийн өмчийн бодлого, зохицуулалтын газрын төлөөлөл хэрэгжүүлж байгаа, 14 нь Засгийн газрын Хэрэг эрхлэх газар, яамдын харьяа), төрийн өмчит улсын төсөвт үйлдвэрийн газар 28, </w:t>
      </w:r>
      <w:r w:rsidR="00B963D9" w:rsidRPr="00081105">
        <w:rPr>
          <w:rFonts w:ascii="Arial" w:hAnsi="Arial" w:cs="Arial"/>
          <w:color w:val="000000" w:themeColor="text1"/>
          <w:lang w:val="mn-MN"/>
        </w:rPr>
        <w:t>х</w:t>
      </w:r>
      <w:r w:rsidR="00B963D9" w:rsidRPr="00081105">
        <w:rPr>
          <w:rFonts w:ascii="Arial" w:hAnsi="Arial" w:cs="Arial"/>
          <w:color w:val="000000" w:themeColor="text1"/>
        </w:rPr>
        <w:t xml:space="preserve">адгаламж, даатгалын корпораци нь сан хэлбэртэй, Монгол Улсын олон улсын гэрээгээр зохицуулж байгаа Улаанбаатар төмөр зам хувь нийлүүлсэн нийгэмлэг 1 байна. </w:t>
      </w:r>
      <w:r w:rsidRPr="00081105">
        <w:rPr>
          <w:rFonts w:ascii="Arial" w:hAnsi="Arial" w:cs="Arial"/>
          <w:color w:val="000000" w:themeColor="text1"/>
        </w:rPr>
        <w:t>Харин аймаг, нийслэлийн орон нутгийн өмчит болон өмчийн оролцоотой аж ахуйн үйл ажиллагаа эрхэлж буй нийт 275 хуулийн этгээд байгаа бөгөөд эдгээрийн 31 нь орон нутгийн өмчит</w:t>
      </w:r>
      <w:r w:rsidRPr="00081105">
        <w:rPr>
          <w:rFonts w:ascii="Arial" w:hAnsi="Arial" w:cs="Arial"/>
          <w:bCs/>
          <w:color w:val="000000" w:themeColor="text1"/>
        </w:rPr>
        <w:t xml:space="preserve"> төсөвт</w:t>
      </w:r>
      <w:r w:rsidRPr="00081105">
        <w:rPr>
          <w:rFonts w:ascii="Arial" w:hAnsi="Arial" w:cs="Arial"/>
          <w:color w:val="000000" w:themeColor="text1"/>
        </w:rPr>
        <w:t xml:space="preserve"> үйлдвэрийн газар, 200 нь орон нутгийн өмчит аж ахуйн тооцоотой үйлдвэрийн газар, 13 нь хувьцаат компани, 31 нь хязгаарлагдмал хариуцлагатай компани байна.</w:t>
      </w:r>
    </w:p>
    <w:p w14:paraId="5C486925" w14:textId="77777777" w:rsidR="0088672A" w:rsidRPr="00081105" w:rsidRDefault="0088672A" w:rsidP="0088672A">
      <w:pPr>
        <w:pStyle w:val="NormalWeb"/>
        <w:spacing w:before="0" w:beforeAutospacing="0" w:after="0" w:afterAutospacing="0"/>
        <w:jc w:val="both"/>
        <w:rPr>
          <w:rFonts w:ascii="Arial" w:hAnsi="Arial" w:cs="Arial"/>
          <w:color w:val="000000" w:themeColor="text1"/>
        </w:rPr>
      </w:pPr>
    </w:p>
    <w:p w14:paraId="6271DB6E" w14:textId="22082024" w:rsidR="00F423BF" w:rsidRPr="00463975" w:rsidRDefault="00F423BF" w:rsidP="00C12391">
      <w:pPr>
        <w:spacing w:after="0" w:line="240" w:lineRule="auto"/>
        <w:ind w:firstLine="720"/>
        <w:jc w:val="both"/>
        <w:rPr>
          <w:rFonts w:ascii="Arial" w:eastAsia="Times New Roman" w:hAnsi="Arial" w:cs="Arial"/>
          <w:b/>
          <w:bCs/>
          <w:color w:val="000000" w:themeColor="text1"/>
          <w:szCs w:val="24"/>
          <w:lang w:val="mn-MN"/>
        </w:rPr>
      </w:pPr>
      <w:r w:rsidRPr="000B77C0">
        <w:rPr>
          <w:rFonts w:ascii="Arial" w:eastAsia="Times New Roman" w:hAnsi="Arial" w:cs="Arial"/>
          <w:b/>
          <w:bCs/>
          <w:color w:val="000000" w:themeColor="text1"/>
          <w:szCs w:val="24"/>
          <w:lang w:val="mn-MN"/>
        </w:rPr>
        <w:t>а.Төрийн өмчит компанийн нэг ажилтанд ногдох дундаж цалин</w:t>
      </w:r>
    </w:p>
    <w:p w14:paraId="2CC5CD76" w14:textId="77777777" w:rsidR="003B1566" w:rsidRPr="008808DF" w:rsidRDefault="003B1566" w:rsidP="00C12391">
      <w:pPr>
        <w:spacing w:after="0" w:line="240" w:lineRule="auto"/>
        <w:ind w:firstLine="720"/>
        <w:jc w:val="both"/>
        <w:rPr>
          <w:rFonts w:ascii="Arial" w:eastAsia="Times New Roman" w:hAnsi="Arial" w:cs="Arial"/>
          <w:b/>
          <w:bCs/>
          <w:color w:val="000000" w:themeColor="text1"/>
          <w:szCs w:val="24"/>
          <w:lang w:val="mn-MN"/>
        </w:rPr>
      </w:pPr>
    </w:p>
    <w:p w14:paraId="32D1487F" w14:textId="0E48B0BE" w:rsidR="00C12391" w:rsidRPr="00081105" w:rsidRDefault="00C12391" w:rsidP="00C12391">
      <w:pPr>
        <w:spacing w:after="0" w:line="240" w:lineRule="auto"/>
        <w:ind w:firstLine="720"/>
        <w:jc w:val="both"/>
        <w:rPr>
          <w:rFonts w:ascii="Arial" w:eastAsia="Times New Roman" w:hAnsi="Arial" w:cs="Arial"/>
          <w:bCs/>
          <w:color w:val="000000" w:themeColor="text1"/>
          <w:szCs w:val="24"/>
          <w:lang w:bidi="bo-CN"/>
        </w:rPr>
      </w:pPr>
      <w:r w:rsidRPr="00081105">
        <w:rPr>
          <w:rFonts w:ascii="Arial" w:eastAsia="Times New Roman" w:hAnsi="Arial" w:cs="Arial"/>
          <w:bCs/>
          <w:color w:val="000000" w:themeColor="text1"/>
          <w:szCs w:val="24"/>
          <w:lang w:bidi="bo-CN"/>
        </w:rPr>
        <w:t>Төрийн өмчит компани, үйлдвэрийн газруудын нэг ажилтанд оногдох дундаж цалин тухайн байгууллагаас шалтгаалж харилцан адилгүй байгаа бөгөөд хамгийн бага  нь 517.0 мянган төгрөг, хамгийн их нь 4,352.0 сая байна.</w:t>
      </w:r>
      <w:r w:rsidR="0088672A" w:rsidRPr="00081105">
        <w:rPr>
          <w:rStyle w:val="FootnoteReference"/>
          <w:rFonts w:ascii="Arial" w:eastAsia="Times New Roman" w:hAnsi="Arial" w:cs="Arial"/>
          <w:bCs/>
          <w:color w:val="000000" w:themeColor="text1"/>
          <w:szCs w:val="24"/>
          <w:lang w:bidi="bo-CN"/>
        </w:rPr>
        <w:footnoteReference w:id="7"/>
      </w:r>
    </w:p>
    <w:p w14:paraId="3F19D823" w14:textId="77777777" w:rsidR="00C12391" w:rsidRPr="00081105" w:rsidRDefault="00C12391" w:rsidP="00C12391">
      <w:pPr>
        <w:spacing w:after="0" w:line="240" w:lineRule="auto"/>
        <w:ind w:firstLine="720"/>
        <w:jc w:val="both"/>
        <w:rPr>
          <w:rFonts w:ascii="Arial" w:eastAsia="Times New Roman" w:hAnsi="Arial" w:cs="Arial"/>
          <w:bCs/>
          <w:color w:val="000000" w:themeColor="text1"/>
          <w:szCs w:val="24"/>
          <w:lang w:bidi="bo-CN"/>
        </w:rPr>
      </w:pPr>
    </w:p>
    <w:p w14:paraId="001298DD" w14:textId="2A475AD6" w:rsidR="0088672A" w:rsidRPr="00081105" w:rsidRDefault="00C12391" w:rsidP="0088672A">
      <w:pPr>
        <w:spacing w:line="240" w:lineRule="auto"/>
        <w:ind w:firstLine="709"/>
        <w:jc w:val="both"/>
        <w:rPr>
          <w:rFonts w:ascii="Arial" w:eastAsia="Times New Roman" w:hAnsi="Arial" w:cs="Arial"/>
          <w:bCs/>
          <w:color w:val="000000" w:themeColor="text1"/>
          <w:szCs w:val="24"/>
          <w:lang w:bidi="bo-CN"/>
        </w:rPr>
      </w:pPr>
      <w:r w:rsidRPr="000B77C0">
        <w:rPr>
          <w:rFonts w:ascii="Arial" w:hAnsi="Arial" w:cs="Arial"/>
          <w:color w:val="000000" w:themeColor="text1"/>
          <w:szCs w:val="24"/>
          <w:lang w:val="mn-MN"/>
        </w:rPr>
        <w:t>Үндэсний</w:t>
      </w:r>
      <w:r w:rsidRPr="00463975">
        <w:rPr>
          <w:rFonts w:ascii="Arial" w:hAnsi="Arial" w:cs="Arial"/>
          <w:color w:val="000000" w:themeColor="text1"/>
          <w:szCs w:val="24"/>
          <w:lang w:val="mn-MN"/>
        </w:rPr>
        <w:t xml:space="preserve"> статистикийн хорооноос гаргасан судалгаагаар н</w:t>
      </w:r>
      <w:r w:rsidRPr="00463975">
        <w:rPr>
          <w:rFonts w:ascii="Arial" w:hAnsi="Arial" w:cs="Arial"/>
          <w:color w:val="000000" w:themeColor="text1"/>
          <w:szCs w:val="24"/>
        </w:rPr>
        <w:t>эг ажилтанд ногдох сарын дундаж цалин</w:t>
      </w:r>
      <w:r w:rsidRPr="008808DF">
        <w:rPr>
          <w:rFonts w:ascii="Arial" w:eastAsia="Times New Roman" w:hAnsi="Arial" w:cs="Arial"/>
          <w:color w:val="000000" w:themeColor="text1"/>
          <w:szCs w:val="24"/>
          <w:shd w:val="clear" w:color="auto" w:fill="FFFFFF"/>
          <w:lang w:eastAsia="en-GB"/>
        </w:rPr>
        <w:t xml:space="preserve"> 2020 оны 4 дүгээр улирлын байдлаар </w:t>
      </w:r>
      <w:r w:rsidRPr="008808DF">
        <w:rPr>
          <w:rFonts w:ascii="Arial" w:eastAsia="Times New Roman" w:hAnsi="Arial" w:cs="Arial"/>
          <w:b/>
          <w:bCs/>
          <w:color w:val="000000" w:themeColor="text1"/>
          <w:szCs w:val="24"/>
          <w:shd w:val="clear" w:color="auto" w:fill="FFFFFF"/>
          <w:lang w:eastAsia="en-GB"/>
        </w:rPr>
        <w:t xml:space="preserve">1328.1 </w:t>
      </w:r>
      <w:r w:rsidRPr="008808DF">
        <w:rPr>
          <w:rFonts w:ascii="Arial" w:eastAsia="Times New Roman" w:hAnsi="Arial" w:cs="Arial"/>
          <w:color w:val="000000" w:themeColor="text1"/>
          <w:szCs w:val="24"/>
          <w:shd w:val="clear" w:color="auto" w:fill="FFFFFF"/>
          <w:lang w:eastAsia="en-GB"/>
        </w:rPr>
        <w:t>мянган төгрөг болж, өмнөх оны мөн үеэс 203.8 (15.3 %) мянган төгрөгөөр нэмэг</w:t>
      </w:r>
      <w:r w:rsidR="0088672A" w:rsidRPr="008808DF">
        <w:rPr>
          <w:rFonts w:ascii="Arial" w:eastAsia="Times New Roman" w:hAnsi="Arial" w:cs="Arial"/>
          <w:color w:val="000000" w:themeColor="text1"/>
          <w:szCs w:val="24"/>
          <w:shd w:val="clear" w:color="auto" w:fill="FFFFFF"/>
          <w:lang w:eastAsia="en-GB"/>
        </w:rPr>
        <w:t>д</w:t>
      </w:r>
      <w:r w:rsidRPr="000B77C0">
        <w:rPr>
          <w:rFonts w:ascii="Arial" w:eastAsia="Times New Roman" w:hAnsi="Arial" w:cs="Arial"/>
          <w:color w:val="000000" w:themeColor="text1"/>
          <w:szCs w:val="24"/>
          <w:shd w:val="clear" w:color="auto" w:fill="FFFFFF"/>
          <w:lang w:eastAsia="en-GB"/>
        </w:rPr>
        <w:t>сэн</w:t>
      </w:r>
      <w:r w:rsidRPr="000B77C0">
        <w:rPr>
          <w:rStyle w:val="FootnoteReference"/>
          <w:rFonts w:ascii="Arial" w:eastAsia="Times New Roman" w:hAnsi="Arial" w:cs="Arial"/>
          <w:color w:val="000000" w:themeColor="text1"/>
          <w:szCs w:val="24"/>
        </w:rPr>
        <w:footnoteReference w:id="8"/>
      </w:r>
      <w:r w:rsidRPr="000B77C0">
        <w:rPr>
          <w:rFonts w:ascii="Arial" w:eastAsia="Times New Roman" w:hAnsi="Arial" w:cs="Arial"/>
          <w:color w:val="000000" w:themeColor="text1"/>
          <w:szCs w:val="24"/>
          <w:lang w:val="mn-MN"/>
        </w:rPr>
        <w:t xml:space="preserve"> </w:t>
      </w:r>
      <w:r w:rsidRPr="00081105">
        <w:rPr>
          <w:rFonts w:ascii="Arial" w:eastAsia="Times New Roman" w:hAnsi="Arial" w:cs="Arial"/>
          <w:bCs/>
          <w:color w:val="000000" w:themeColor="text1"/>
          <w:szCs w:val="24"/>
          <w:lang w:bidi="bo-CN"/>
        </w:rPr>
        <w:t xml:space="preserve">бол төрийн өмчит аж ахуйн нэгжүүдийн нэг ажилтны сарын цалингийн жигнэсэн дундаж </w:t>
      </w:r>
      <w:r w:rsidRPr="00081105">
        <w:rPr>
          <w:rFonts w:ascii="Arial" w:eastAsia="Times New Roman" w:hAnsi="Arial" w:cs="Arial"/>
          <w:b/>
          <w:color w:val="000000" w:themeColor="text1"/>
          <w:szCs w:val="24"/>
          <w:lang w:bidi="bo-CN"/>
        </w:rPr>
        <w:t>1,580.0</w:t>
      </w:r>
      <w:r w:rsidRPr="00081105">
        <w:rPr>
          <w:rFonts w:ascii="Arial" w:eastAsia="Times New Roman" w:hAnsi="Arial" w:cs="Arial"/>
          <w:bCs/>
          <w:color w:val="000000" w:themeColor="text1"/>
          <w:szCs w:val="24"/>
          <w:lang w:bidi="bo-CN"/>
        </w:rPr>
        <w:t xml:space="preserve"> мянган төгрөг, </w:t>
      </w:r>
      <w:r w:rsidR="0088672A" w:rsidRPr="00081105">
        <w:rPr>
          <w:rFonts w:ascii="Arial" w:eastAsia="Times New Roman" w:hAnsi="Arial" w:cs="Arial"/>
          <w:bCs/>
          <w:color w:val="000000" w:themeColor="text1"/>
          <w:szCs w:val="24"/>
          <w:lang w:bidi="bo-CN"/>
        </w:rPr>
        <w:t>у</w:t>
      </w:r>
      <w:r w:rsidRPr="00081105">
        <w:rPr>
          <w:rFonts w:ascii="Arial" w:eastAsia="Times New Roman" w:hAnsi="Arial" w:cs="Arial"/>
          <w:bCs/>
          <w:color w:val="000000" w:themeColor="text1"/>
          <w:szCs w:val="24"/>
          <w:lang w:bidi="bo-CN"/>
        </w:rPr>
        <w:t xml:space="preserve">лсын төсөвт үйлдвэрийн газрын ажиллагсдын сарын дундаж цалин </w:t>
      </w:r>
      <w:r w:rsidRPr="00081105">
        <w:rPr>
          <w:rFonts w:ascii="Arial" w:eastAsia="Times New Roman" w:hAnsi="Arial" w:cs="Arial"/>
          <w:b/>
          <w:color w:val="000000" w:themeColor="text1"/>
          <w:szCs w:val="24"/>
          <w:lang w:bidi="bo-CN"/>
        </w:rPr>
        <w:t>1.063.0</w:t>
      </w:r>
      <w:r w:rsidRPr="00081105">
        <w:rPr>
          <w:rFonts w:ascii="Arial" w:eastAsia="Times New Roman" w:hAnsi="Arial" w:cs="Arial"/>
          <w:bCs/>
          <w:color w:val="000000" w:themeColor="text1"/>
          <w:szCs w:val="24"/>
          <w:lang w:bidi="bo-CN"/>
        </w:rPr>
        <w:t xml:space="preserve"> мянган төгрөг байна.</w:t>
      </w:r>
      <w:r w:rsidR="0088672A" w:rsidRPr="00081105">
        <w:rPr>
          <w:rStyle w:val="FootnoteReference"/>
          <w:rFonts w:ascii="Arial" w:eastAsia="Times New Roman" w:hAnsi="Arial" w:cs="Arial"/>
          <w:bCs/>
          <w:color w:val="000000" w:themeColor="text1"/>
          <w:szCs w:val="24"/>
          <w:lang w:bidi="bo-CN"/>
        </w:rPr>
        <w:footnoteReference w:id="9"/>
      </w:r>
      <w:r w:rsidRPr="00081105">
        <w:rPr>
          <w:rFonts w:ascii="Arial" w:eastAsia="Times New Roman" w:hAnsi="Arial" w:cs="Arial"/>
          <w:bCs/>
          <w:color w:val="000000" w:themeColor="text1"/>
          <w:szCs w:val="24"/>
          <w:lang w:bidi="bo-CN"/>
        </w:rPr>
        <w:t xml:space="preserve">  </w:t>
      </w:r>
      <w:r w:rsidR="00F423BF" w:rsidRPr="00081105">
        <w:rPr>
          <w:rFonts w:ascii="Arial" w:eastAsia="Times New Roman" w:hAnsi="Arial" w:cs="Arial"/>
          <w:bCs/>
          <w:color w:val="000000" w:themeColor="text1"/>
          <w:szCs w:val="24"/>
          <w:lang w:bidi="bo-CN"/>
        </w:rPr>
        <w:t>Төрийн өмчит аж ахуйн нэгжийн нэг сарын дундаж цалин улсын дундаж цалингаас 18 хувиар илүү, харин улсын төсөвт үйлдвэрийн газрын ажилтны сарын дундаж цалин улсын дундаж цалингаас 20 хувиар бага  байна.</w:t>
      </w:r>
    </w:p>
    <w:p w14:paraId="6FE850E7" w14:textId="72B6311D" w:rsidR="00270A68" w:rsidRPr="00081105" w:rsidRDefault="0088672A" w:rsidP="0088672A">
      <w:pPr>
        <w:spacing w:line="240" w:lineRule="auto"/>
        <w:ind w:firstLine="709"/>
        <w:jc w:val="both"/>
        <w:rPr>
          <w:rFonts w:ascii="Arial" w:eastAsia="Times New Roman" w:hAnsi="Arial" w:cs="Arial"/>
          <w:bCs/>
          <w:color w:val="000000" w:themeColor="text1"/>
          <w:szCs w:val="24"/>
          <w:lang w:bidi="bo-CN"/>
        </w:rPr>
      </w:pPr>
      <w:r w:rsidRPr="000B77C0">
        <w:rPr>
          <w:rFonts w:ascii="Arial" w:eastAsia="Times New Roman" w:hAnsi="Arial" w:cs="Arial"/>
          <w:color w:val="000000" w:themeColor="text1"/>
          <w:szCs w:val="24"/>
          <w:lang w:val="mn-MN"/>
        </w:rPr>
        <w:t xml:space="preserve">Иймд </w:t>
      </w:r>
      <w:r w:rsidR="00F423BF" w:rsidRPr="00463975">
        <w:rPr>
          <w:rFonts w:ascii="Arial" w:eastAsia="Times New Roman" w:hAnsi="Arial" w:cs="Arial"/>
          <w:color w:val="000000" w:themeColor="text1"/>
          <w:szCs w:val="24"/>
          <w:lang w:val="mn-MN"/>
        </w:rPr>
        <w:t>бодит байдал дээр  төрийн өмчит аж ахуйн нэгжийн ажилтны сарын дундаж цалин нь улсын дундаж цалингаас дээгүүр, харин улсын т</w:t>
      </w:r>
      <w:r w:rsidR="00F423BF" w:rsidRPr="008808DF">
        <w:rPr>
          <w:rFonts w:ascii="Arial" w:eastAsia="Times New Roman" w:hAnsi="Arial" w:cs="Arial"/>
          <w:color w:val="000000" w:themeColor="text1"/>
          <w:szCs w:val="24"/>
          <w:lang w:val="mn-MN"/>
        </w:rPr>
        <w:t xml:space="preserve">өсөвт үйлдвэрийн газрын ажилтны сарын дундаж цалин нь улсын дундаж цалингаас доогуур байгаа тул </w:t>
      </w:r>
      <w:r w:rsidRPr="000B77C0">
        <w:rPr>
          <w:rFonts w:ascii="Arial" w:eastAsia="Times New Roman" w:hAnsi="Arial" w:cs="Arial"/>
          <w:color w:val="000000" w:themeColor="text1"/>
          <w:szCs w:val="24"/>
          <w:lang w:val="mn-MN"/>
        </w:rPr>
        <w:t>т</w:t>
      </w:r>
      <w:r w:rsidR="00C12391" w:rsidRPr="000B77C0">
        <w:rPr>
          <w:rFonts w:ascii="Arial" w:eastAsia="Times New Roman" w:hAnsi="Arial" w:cs="Arial"/>
          <w:color w:val="000000" w:themeColor="text1"/>
          <w:szCs w:val="24"/>
          <w:lang w:val="mn-MN"/>
        </w:rPr>
        <w:t>өрийн өмчит аж ахуй</w:t>
      </w:r>
      <w:r w:rsidRPr="000B77C0">
        <w:rPr>
          <w:rFonts w:ascii="Arial" w:eastAsia="Times New Roman" w:hAnsi="Arial" w:cs="Arial"/>
          <w:color w:val="000000" w:themeColor="text1"/>
          <w:szCs w:val="24"/>
          <w:lang w:val="mn-MN"/>
        </w:rPr>
        <w:t>н</w:t>
      </w:r>
      <w:r w:rsidR="00C12391" w:rsidRPr="000B77C0">
        <w:rPr>
          <w:rFonts w:ascii="Arial" w:eastAsia="Times New Roman" w:hAnsi="Arial" w:cs="Arial"/>
          <w:color w:val="000000" w:themeColor="text1"/>
          <w:szCs w:val="24"/>
          <w:lang w:val="mn-MN"/>
        </w:rPr>
        <w:t xml:space="preserve"> нэгжүүдийн болон улсын төсөвт үйлдвэрийн газрын ажиллагсдын</w:t>
      </w:r>
      <w:r w:rsidRPr="000B77C0">
        <w:rPr>
          <w:rFonts w:ascii="Arial" w:eastAsia="Times New Roman" w:hAnsi="Arial" w:cs="Arial"/>
          <w:color w:val="000000" w:themeColor="text1"/>
          <w:szCs w:val="24"/>
          <w:lang w:val="mn-MN"/>
        </w:rPr>
        <w:t xml:space="preserve"> жигнэсэн</w:t>
      </w:r>
      <w:r w:rsidR="00C12391" w:rsidRPr="000B77C0">
        <w:rPr>
          <w:rFonts w:ascii="Arial" w:eastAsia="Times New Roman" w:hAnsi="Arial" w:cs="Arial"/>
          <w:color w:val="000000" w:themeColor="text1"/>
          <w:szCs w:val="24"/>
          <w:lang w:val="mn-MN"/>
        </w:rPr>
        <w:t xml:space="preserve"> дундаж цалингийн дундаж</w:t>
      </w:r>
      <w:r w:rsidR="003F32AE" w:rsidRPr="000B77C0">
        <w:rPr>
          <w:rFonts w:ascii="Arial" w:eastAsia="Times New Roman" w:hAnsi="Arial" w:cs="Arial"/>
          <w:color w:val="000000" w:themeColor="text1"/>
          <w:szCs w:val="24"/>
          <w:lang w:val="mn-MN"/>
        </w:rPr>
        <w:t xml:space="preserve"> үзүүлэлтийг</w:t>
      </w:r>
      <w:r w:rsidRPr="000B77C0">
        <w:rPr>
          <w:rFonts w:ascii="Arial" w:eastAsia="Times New Roman" w:hAnsi="Arial" w:cs="Arial"/>
          <w:color w:val="000000" w:themeColor="text1"/>
          <w:szCs w:val="24"/>
          <w:lang w:val="mn-MN"/>
        </w:rPr>
        <w:t xml:space="preserve"> тооцоолон</w:t>
      </w:r>
      <w:r w:rsidR="003F32AE" w:rsidRPr="000B77C0">
        <w:rPr>
          <w:rFonts w:ascii="Arial" w:eastAsia="Times New Roman" w:hAnsi="Arial" w:cs="Arial"/>
          <w:color w:val="000000" w:themeColor="text1"/>
          <w:szCs w:val="24"/>
          <w:lang w:val="mn-MN"/>
        </w:rPr>
        <w:t xml:space="preserve"> зардлын тооцоонд үндэслэл болгов.</w:t>
      </w:r>
      <w:r w:rsidR="003B1566" w:rsidRPr="000B77C0">
        <w:rPr>
          <w:rFonts w:ascii="Arial" w:eastAsia="Times New Roman" w:hAnsi="Arial" w:cs="Arial"/>
          <w:color w:val="000000" w:themeColor="text1"/>
          <w:szCs w:val="24"/>
          <w:lang w:val="mn-MN"/>
        </w:rPr>
        <w:t xml:space="preserve"> </w:t>
      </w:r>
      <w:r w:rsidR="00C12391" w:rsidRPr="000B77C0">
        <w:rPr>
          <w:rFonts w:ascii="Arial" w:eastAsia="Times New Roman" w:hAnsi="Arial" w:cs="Arial"/>
          <w:color w:val="000000" w:themeColor="text1"/>
          <w:szCs w:val="24"/>
          <w:lang w:val="mn-MN"/>
        </w:rPr>
        <w:t>Өөрөөр хэлбэл,</w:t>
      </w:r>
      <w:r w:rsidR="003B1566" w:rsidRPr="000B77C0">
        <w:rPr>
          <w:rFonts w:ascii="Arial" w:eastAsia="Times New Roman" w:hAnsi="Arial" w:cs="Arial"/>
          <w:color w:val="000000" w:themeColor="text1"/>
          <w:szCs w:val="24"/>
          <w:lang w:val="mn-MN"/>
        </w:rPr>
        <w:t xml:space="preserve"> </w:t>
      </w:r>
      <w:r w:rsidRPr="000B77C0">
        <w:rPr>
          <w:rFonts w:ascii="Arial" w:eastAsia="Times New Roman" w:hAnsi="Arial" w:cs="Arial"/>
          <w:color w:val="000000" w:themeColor="text1"/>
          <w:szCs w:val="24"/>
          <w:lang w:val="mn-MN"/>
        </w:rPr>
        <w:t>төрийн өмчит аж ахуйн нэгжийн нэг ажилтны сарын цалингийн жигнэсэн дундаж</w:t>
      </w:r>
      <w:r w:rsidR="00C12391" w:rsidRPr="000B77C0">
        <w:rPr>
          <w:rFonts w:ascii="Arial" w:eastAsia="Times New Roman" w:hAnsi="Arial" w:cs="Arial"/>
          <w:color w:val="000000" w:themeColor="text1"/>
          <w:szCs w:val="24"/>
          <w:lang w:val="mn-MN"/>
        </w:rPr>
        <w:t xml:space="preserve"> </w:t>
      </w:r>
      <w:r w:rsidR="00C12391" w:rsidRPr="00081105">
        <w:rPr>
          <w:rFonts w:ascii="Arial" w:eastAsia="Times New Roman" w:hAnsi="Arial" w:cs="Arial"/>
          <w:b/>
          <w:color w:val="000000" w:themeColor="text1"/>
          <w:szCs w:val="24"/>
          <w:lang w:bidi="bo-CN"/>
        </w:rPr>
        <w:t>1,580.0</w:t>
      </w:r>
      <w:r w:rsidR="00C12391" w:rsidRPr="00081105">
        <w:rPr>
          <w:rFonts w:ascii="Arial" w:eastAsia="Times New Roman" w:hAnsi="Arial" w:cs="Arial"/>
          <w:bCs/>
          <w:color w:val="000000" w:themeColor="text1"/>
          <w:szCs w:val="24"/>
          <w:lang w:bidi="bo-CN"/>
        </w:rPr>
        <w:t xml:space="preserve"> мянган төгрөг + </w:t>
      </w:r>
      <w:r w:rsidRPr="00081105">
        <w:rPr>
          <w:rFonts w:ascii="Arial" w:eastAsia="Times New Roman" w:hAnsi="Arial" w:cs="Arial"/>
          <w:bCs/>
          <w:color w:val="000000" w:themeColor="text1"/>
          <w:szCs w:val="24"/>
          <w:lang w:bidi="bo-CN"/>
        </w:rPr>
        <w:t>улсын төсөвт үйлдвэрийн газрын ажиллагсдын сарын дундаж цалин</w:t>
      </w:r>
      <w:r w:rsidRPr="00081105">
        <w:rPr>
          <w:rFonts w:ascii="Arial" w:eastAsia="Times New Roman" w:hAnsi="Arial" w:cs="Arial"/>
          <w:b/>
          <w:color w:val="000000" w:themeColor="text1"/>
          <w:szCs w:val="24"/>
          <w:lang w:bidi="bo-CN"/>
        </w:rPr>
        <w:t xml:space="preserve"> </w:t>
      </w:r>
      <w:r w:rsidR="00C12391" w:rsidRPr="00081105">
        <w:rPr>
          <w:rFonts w:ascii="Arial" w:eastAsia="Times New Roman" w:hAnsi="Arial" w:cs="Arial"/>
          <w:b/>
          <w:color w:val="000000" w:themeColor="text1"/>
          <w:szCs w:val="24"/>
          <w:lang w:bidi="bo-CN"/>
        </w:rPr>
        <w:t>1,</w:t>
      </w:r>
      <w:r w:rsidR="0078370D" w:rsidRPr="00081105">
        <w:rPr>
          <w:rFonts w:ascii="Arial" w:eastAsia="Times New Roman" w:hAnsi="Arial" w:cs="Arial"/>
          <w:b/>
          <w:color w:val="000000" w:themeColor="text1"/>
          <w:szCs w:val="24"/>
          <w:lang w:bidi="bo-CN"/>
        </w:rPr>
        <w:t>063</w:t>
      </w:r>
      <w:r w:rsidR="00C12391" w:rsidRPr="00081105">
        <w:rPr>
          <w:rFonts w:ascii="Arial" w:eastAsia="Times New Roman" w:hAnsi="Arial" w:cs="Arial"/>
          <w:b/>
          <w:color w:val="000000" w:themeColor="text1"/>
          <w:szCs w:val="24"/>
          <w:lang w:bidi="bo-CN"/>
        </w:rPr>
        <w:t>.0</w:t>
      </w:r>
      <w:r w:rsidR="00C12391" w:rsidRPr="00081105">
        <w:rPr>
          <w:rFonts w:ascii="Arial" w:eastAsia="Times New Roman" w:hAnsi="Arial" w:cs="Arial"/>
          <w:bCs/>
          <w:color w:val="000000" w:themeColor="text1"/>
          <w:szCs w:val="24"/>
          <w:lang w:bidi="bo-CN"/>
        </w:rPr>
        <w:t xml:space="preserve"> мянган төгрөг : 2 = </w:t>
      </w:r>
      <w:r w:rsidR="00C12391" w:rsidRPr="00081105">
        <w:rPr>
          <w:rFonts w:ascii="Arial" w:eastAsia="Times New Roman" w:hAnsi="Arial" w:cs="Arial"/>
          <w:b/>
          <w:color w:val="000000" w:themeColor="text1"/>
          <w:szCs w:val="24"/>
          <w:lang w:bidi="bo-CN"/>
        </w:rPr>
        <w:t>1,321.5</w:t>
      </w:r>
      <w:r w:rsidR="00C12391" w:rsidRPr="00081105">
        <w:rPr>
          <w:rFonts w:ascii="Arial" w:eastAsia="Times New Roman" w:hAnsi="Arial" w:cs="Arial"/>
          <w:bCs/>
          <w:color w:val="000000" w:themeColor="text1"/>
          <w:szCs w:val="24"/>
          <w:lang w:bidi="bo-CN"/>
        </w:rPr>
        <w:t xml:space="preserve"> мянган төгрөг</w:t>
      </w:r>
      <w:r w:rsidRPr="00081105">
        <w:rPr>
          <w:rFonts w:ascii="Arial" w:eastAsia="Times New Roman" w:hAnsi="Arial" w:cs="Arial"/>
          <w:bCs/>
          <w:color w:val="000000" w:themeColor="text1"/>
          <w:szCs w:val="24"/>
          <w:lang w:bidi="bo-CN"/>
        </w:rPr>
        <w:t xml:space="preserve"> </w:t>
      </w:r>
      <w:r w:rsidR="00692B59" w:rsidRPr="00081105">
        <w:rPr>
          <w:rFonts w:ascii="Arial" w:eastAsia="Times New Roman" w:hAnsi="Arial" w:cs="Arial"/>
          <w:bCs/>
          <w:color w:val="000000" w:themeColor="text1"/>
          <w:szCs w:val="24"/>
          <w:lang w:bidi="bo-CN"/>
        </w:rPr>
        <w:t>төрийн болон төрийн өмчит компанийн нэг ажилтны сарын дундаж цалин байхаар тооцов</w:t>
      </w:r>
      <w:r w:rsidR="00C12391" w:rsidRPr="00081105">
        <w:rPr>
          <w:rFonts w:ascii="Arial" w:eastAsia="Times New Roman" w:hAnsi="Arial" w:cs="Arial"/>
          <w:bCs/>
          <w:color w:val="000000" w:themeColor="text1"/>
          <w:szCs w:val="24"/>
          <w:lang w:bidi="bo-CN"/>
        </w:rPr>
        <w:t>.</w:t>
      </w:r>
      <w:r w:rsidR="00F423BF" w:rsidRPr="00081105">
        <w:rPr>
          <w:rFonts w:ascii="Arial" w:eastAsia="Times New Roman" w:hAnsi="Arial" w:cs="Arial"/>
          <w:bCs/>
          <w:color w:val="000000" w:themeColor="text1"/>
          <w:szCs w:val="24"/>
          <w:lang w:bidi="bo-CN"/>
        </w:rPr>
        <w:t xml:space="preserve"> Энэ нь улсын дундаж цалин болох </w:t>
      </w:r>
      <w:r w:rsidR="00F423BF" w:rsidRPr="00081105">
        <w:rPr>
          <w:rFonts w:ascii="Arial" w:eastAsia="Times New Roman" w:hAnsi="Arial" w:cs="Arial"/>
          <w:b/>
          <w:color w:val="000000" w:themeColor="text1"/>
          <w:szCs w:val="24"/>
          <w:lang w:bidi="bo-CN"/>
        </w:rPr>
        <w:t>1,328.1</w:t>
      </w:r>
      <w:r w:rsidR="00F423BF" w:rsidRPr="00081105">
        <w:rPr>
          <w:rFonts w:ascii="Arial" w:eastAsia="Times New Roman" w:hAnsi="Arial" w:cs="Arial"/>
          <w:bCs/>
          <w:color w:val="000000" w:themeColor="text1"/>
          <w:szCs w:val="24"/>
          <w:lang w:bidi="bo-CN"/>
        </w:rPr>
        <w:t xml:space="preserve"> мянган төгрөгтэй ойролцоо байна.</w:t>
      </w:r>
    </w:p>
    <w:p w14:paraId="313263A6" w14:textId="3B67ED2D" w:rsidR="00F423BF" w:rsidRPr="00463975" w:rsidRDefault="00F423BF" w:rsidP="00421F2C">
      <w:pPr>
        <w:spacing w:after="0" w:line="240" w:lineRule="auto"/>
        <w:ind w:firstLine="720"/>
        <w:jc w:val="both"/>
        <w:rPr>
          <w:rFonts w:ascii="Arial" w:eastAsia="Times New Roman" w:hAnsi="Arial" w:cs="Arial"/>
          <w:b/>
          <w:bCs/>
          <w:color w:val="000000" w:themeColor="text1"/>
          <w:szCs w:val="24"/>
          <w:lang w:val="mn-MN"/>
        </w:rPr>
      </w:pPr>
      <w:r w:rsidRPr="000B77C0">
        <w:rPr>
          <w:rFonts w:ascii="Arial" w:eastAsia="Times New Roman" w:hAnsi="Arial" w:cs="Arial"/>
          <w:b/>
          <w:bCs/>
          <w:color w:val="000000" w:themeColor="text1"/>
          <w:szCs w:val="24"/>
          <w:lang w:val="mn-MN"/>
        </w:rPr>
        <w:t>б</w:t>
      </w:r>
      <w:r w:rsidRPr="00463975">
        <w:rPr>
          <w:rFonts w:ascii="Arial" w:eastAsia="Times New Roman" w:hAnsi="Arial" w:cs="Arial"/>
          <w:b/>
          <w:bCs/>
          <w:color w:val="000000" w:themeColor="text1"/>
          <w:szCs w:val="24"/>
          <w:lang w:val="mn-MN"/>
        </w:rPr>
        <w:t>.Орон нутгийн өмчит компанийн нэг ажилтанд ногдох дундаж цалин</w:t>
      </w:r>
    </w:p>
    <w:p w14:paraId="1D02B1DD" w14:textId="77777777" w:rsidR="003B1566" w:rsidRPr="008808DF" w:rsidRDefault="003B1566" w:rsidP="00421F2C">
      <w:pPr>
        <w:spacing w:after="0" w:line="240" w:lineRule="auto"/>
        <w:ind w:firstLine="720"/>
        <w:jc w:val="both"/>
        <w:rPr>
          <w:rFonts w:ascii="Arial" w:eastAsia="Times New Roman" w:hAnsi="Arial" w:cs="Arial"/>
          <w:b/>
          <w:bCs/>
          <w:color w:val="000000" w:themeColor="text1"/>
          <w:szCs w:val="24"/>
          <w:lang w:val="mn-MN"/>
        </w:rPr>
      </w:pPr>
    </w:p>
    <w:p w14:paraId="063CB7E1" w14:textId="25A10E12" w:rsidR="00BC14B4" w:rsidRPr="00081105" w:rsidRDefault="00BC14B4" w:rsidP="00F30EB4">
      <w:pPr>
        <w:spacing w:after="0" w:line="240" w:lineRule="auto"/>
        <w:jc w:val="both"/>
        <w:rPr>
          <w:rFonts w:ascii="Arial" w:eastAsia="Times New Roman" w:hAnsi="Arial" w:cs="Arial"/>
          <w:bCs/>
          <w:color w:val="000000" w:themeColor="text1"/>
          <w:szCs w:val="24"/>
        </w:rPr>
      </w:pPr>
      <w:r w:rsidRPr="00081105">
        <w:rPr>
          <w:rFonts w:ascii="Arial" w:eastAsia="Times New Roman" w:hAnsi="Arial" w:cs="Arial"/>
          <w:bCs/>
          <w:color w:val="000000" w:themeColor="text1"/>
          <w:szCs w:val="24"/>
          <w:lang w:bidi="bo-CN"/>
        </w:rPr>
        <w:tab/>
        <w:t xml:space="preserve">Харин орон нутгийн өмчит хуулийн этгээдэд дунджаар </w:t>
      </w:r>
      <w:r w:rsidRPr="00081105">
        <w:rPr>
          <w:rFonts w:ascii="Arial" w:eastAsia="Times New Roman" w:hAnsi="Arial" w:cs="Arial"/>
          <w:bCs/>
          <w:color w:val="000000" w:themeColor="text1"/>
          <w:szCs w:val="24"/>
        </w:rPr>
        <w:t>17</w:t>
      </w:r>
      <w:r w:rsidR="00F423BF" w:rsidRPr="00081105">
        <w:rPr>
          <w:rFonts w:ascii="Arial" w:eastAsia="Times New Roman" w:hAnsi="Arial" w:cs="Arial"/>
          <w:bCs/>
          <w:color w:val="000000" w:themeColor="text1"/>
          <w:szCs w:val="24"/>
        </w:rPr>
        <w:t>,</w:t>
      </w:r>
      <w:r w:rsidRPr="00081105">
        <w:rPr>
          <w:rFonts w:ascii="Arial" w:eastAsia="Times New Roman" w:hAnsi="Arial" w:cs="Arial"/>
          <w:bCs/>
          <w:color w:val="000000" w:themeColor="text1"/>
          <w:szCs w:val="24"/>
        </w:rPr>
        <w:t xml:space="preserve">024 ажилтан ажиллаж байгаа бөгөөд жилийн дундаж цалингийн сан 173,052,590.05 төгрөг, нэг ажилтны сарын дундаж цалин </w:t>
      </w:r>
      <w:r w:rsidRPr="00081105">
        <w:rPr>
          <w:rFonts w:ascii="Arial" w:eastAsia="Times New Roman" w:hAnsi="Arial" w:cs="Arial"/>
          <w:b/>
          <w:color w:val="000000" w:themeColor="text1"/>
          <w:szCs w:val="24"/>
        </w:rPr>
        <w:t>847</w:t>
      </w:r>
      <w:r w:rsidR="00F30EB4" w:rsidRPr="00081105">
        <w:rPr>
          <w:rFonts w:ascii="Arial" w:eastAsia="Times New Roman" w:hAnsi="Arial" w:cs="Arial"/>
          <w:b/>
          <w:color w:val="000000" w:themeColor="text1"/>
          <w:szCs w:val="24"/>
        </w:rPr>
        <w:t xml:space="preserve">.0 </w:t>
      </w:r>
      <w:r w:rsidR="00F30EB4" w:rsidRPr="00081105">
        <w:rPr>
          <w:rFonts w:ascii="Arial" w:eastAsia="Times New Roman" w:hAnsi="Arial" w:cs="Arial"/>
          <w:bCs/>
          <w:color w:val="000000" w:themeColor="text1"/>
          <w:szCs w:val="24"/>
        </w:rPr>
        <w:t>мянган</w:t>
      </w:r>
      <w:r w:rsidRPr="00081105">
        <w:rPr>
          <w:rFonts w:ascii="Arial" w:eastAsia="Times New Roman" w:hAnsi="Arial" w:cs="Arial"/>
          <w:bCs/>
          <w:color w:val="000000" w:themeColor="text1"/>
          <w:szCs w:val="24"/>
        </w:rPr>
        <w:t xml:space="preserve"> төгрөг байна.</w:t>
      </w:r>
      <w:r w:rsidRPr="00081105">
        <w:rPr>
          <w:rStyle w:val="FootnoteReference"/>
          <w:rFonts w:ascii="Arial" w:eastAsia="Times New Roman" w:hAnsi="Arial" w:cs="Arial"/>
          <w:bCs/>
          <w:color w:val="000000" w:themeColor="text1"/>
          <w:szCs w:val="24"/>
        </w:rPr>
        <w:footnoteReference w:id="10"/>
      </w:r>
      <w:r w:rsidR="00F423BF" w:rsidRPr="00081105">
        <w:rPr>
          <w:rFonts w:ascii="Arial" w:eastAsia="Times New Roman" w:hAnsi="Arial" w:cs="Arial"/>
          <w:bCs/>
          <w:color w:val="000000" w:themeColor="text1"/>
          <w:szCs w:val="24"/>
        </w:rPr>
        <w:t xml:space="preserve"> Энэ нь улсын</w:t>
      </w:r>
      <w:r w:rsidR="00292E06" w:rsidRPr="00081105">
        <w:rPr>
          <w:rFonts w:ascii="Arial" w:eastAsia="Times New Roman" w:hAnsi="Arial" w:cs="Arial"/>
          <w:bCs/>
          <w:color w:val="000000" w:themeColor="text1"/>
          <w:szCs w:val="24"/>
        </w:rPr>
        <w:t xml:space="preserve"> дундаж </w:t>
      </w:r>
      <w:r w:rsidR="003B1566" w:rsidRPr="00081105">
        <w:rPr>
          <w:rFonts w:ascii="Arial" w:eastAsia="Times New Roman" w:hAnsi="Arial" w:cs="Arial"/>
          <w:bCs/>
          <w:color w:val="000000" w:themeColor="text1"/>
          <w:szCs w:val="24"/>
        </w:rPr>
        <w:t xml:space="preserve">сарын </w:t>
      </w:r>
      <w:r w:rsidR="00292E06" w:rsidRPr="00081105">
        <w:rPr>
          <w:rFonts w:ascii="Arial" w:eastAsia="Times New Roman" w:hAnsi="Arial" w:cs="Arial"/>
          <w:bCs/>
          <w:color w:val="000000" w:themeColor="text1"/>
          <w:szCs w:val="24"/>
        </w:rPr>
        <w:t>цалинтай харьцуулахад 36 хувиар бага байна.</w:t>
      </w:r>
    </w:p>
    <w:p w14:paraId="3E7497CB" w14:textId="6E8F2299" w:rsidR="00270A68" w:rsidRPr="00081105" w:rsidRDefault="00292E06" w:rsidP="00270A68">
      <w:pPr>
        <w:spacing w:before="100" w:beforeAutospacing="1" w:after="100" w:afterAutospacing="1" w:line="240" w:lineRule="auto"/>
        <w:ind w:firstLine="360"/>
        <w:jc w:val="both"/>
        <w:rPr>
          <w:rFonts w:ascii="Arial" w:eastAsia="Times New Roman" w:hAnsi="Arial" w:cs="Arial"/>
          <w:color w:val="000000" w:themeColor="text1"/>
          <w:szCs w:val="24"/>
          <w:lang w:val="mn-MN"/>
        </w:rPr>
      </w:pPr>
      <w:r w:rsidRPr="00081105">
        <w:rPr>
          <w:rFonts w:ascii="Arial" w:eastAsia="Times New Roman" w:hAnsi="Arial" w:cs="Arial"/>
          <w:bCs/>
          <w:color w:val="000000" w:themeColor="text1"/>
          <w:szCs w:val="24"/>
        </w:rPr>
        <w:tab/>
      </w:r>
      <w:r w:rsidR="00270A68" w:rsidRPr="00081105">
        <w:rPr>
          <w:rFonts w:ascii="Arial" w:eastAsia="Times New Roman" w:hAnsi="Arial" w:cs="Arial"/>
          <w:color w:val="000000" w:themeColor="text1"/>
          <w:szCs w:val="24"/>
          <w:lang w:val="mn-MN"/>
        </w:rPr>
        <w:t>Ажиллах хугацааг тооцоолохдоо Хөдөлмөрийн тухай хуульд заасан хөдөлмөрийн цагийг үндэслэв.</w:t>
      </w:r>
    </w:p>
    <w:p w14:paraId="042F3B0D" w14:textId="509AB9BE" w:rsidR="00292E06" w:rsidRPr="00081105" w:rsidRDefault="00292E06" w:rsidP="00270A68">
      <w:pPr>
        <w:spacing w:before="100" w:beforeAutospacing="1" w:after="100" w:afterAutospacing="1" w:line="240" w:lineRule="auto"/>
        <w:ind w:firstLine="360"/>
        <w:jc w:val="both"/>
        <w:rPr>
          <w:rFonts w:ascii="Arial" w:eastAsia="Times New Roman" w:hAnsi="Arial" w:cs="Arial"/>
          <w:b/>
          <w:bCs/>
          <w:color w:val="000000" w:themeColor="text1"/>
          <w:szCs w:val="24"/>
        </w:rPr>
      </w:pPr>
      <w:r w:rsidRPr="00081105">
        <w:rPr>
          <w:rFonts w:ascii="Arial" w:eastAsia="Times New Roman" w:hAnsi="Arial" w:cs="Arial"/>
          <w:b/>
          <w:bCs/>
          <w:color w:val="000000" w:themeColor="text1"/>
          <w:szCs w:val="24"/>
          <w:lang w:val="mn-MN"/>
        </w:rPr>
        <w:t>Төрийн өмчит компанийн хувьд</w:t>
      </w:r>
      <w:r w:rsidRPr="00081105">
        <w:rPr>
          <w:rFonts w:ascii="Arial" w:eastAsia="Times New Roman" w:hAnsi="Arial" w:cs="Arial"/>
          <w:b/>
          <w:bCs/>
          <w:color w:val="000000" w:themeColor="text1"/>
          <w:szCs w:val="24"/>
        </w:rPr>
        <w:t>:</w:t>
      </w:r>
    </w:p>
    <w:tbl>
      <w:tblPr>
        <w:tblStyle w:val="TableGrid"/>
        <w:tblW w:w="0" w:type="auto"/>
        <w:tblLook w:val="04A0" w:firstRow="1" w:lastRow="0" w:firstColumn="1" w:lastColumn="0" w:noHBand="0" w:noVBand="1"/>
      </w:tblPr>
      <w:tblGrid>
        <w:gridCol w:w="9260"/>
      </w:tblGrid>
      <w:tr w:rsidR="000B77C0" w:rsidRPr="000B77C0" w14:paraId="2A2AC2AB" w14:textId="77777777" w:rsidTr="000B77C0">
        <w:tc>
          <w:tcPr>
            <w:tcW w:w="9260" w:type="dxa"/>
          </w:tcPr>
          <w:p w14:paraId="19F0138D" w14:textId="77777777" w:rsidR="00270A68" w:rsidRPr="00081105" w:rsidRDefault="00270A68" w:rsidP="000B77C0">
            <w:pPr>
              <w:spacing w:before="100" w:beforeAutospacing="1" w:after="100" w:afterAutospacing="1" w:line="240" w:lineRule="auto"/>
              <w:jc w:val="center"/>
              <w:rPr>
                <w:rFonts w:ascii="Arial" w:eastAsia="Times New Roman" w:hAnsi="Arial" w:cs="Arial"/>
                <w:b/>
                <w:color w:val="000000" w:themeColor="text1"/>
                <w:szCs w:val="24"/>
                <w:lang w:val="mn-MN"/>
              </w:rPr>
            </w:pPr>
            <w:r w:rsidRPr="00081105">
              <w:rPr>
                <w:rFonts w:ascii="Arial" w:eastAsia="Times New Roman" w:hAnsi="Arial" w:cs="Arial"/>
                <w:b/>
                <w:color w:val="000000" w:themeColor="text1"/>
                <w:szCs w:val="24"/>
                <w:lang w:val="mn-MN"/>
              </w:rPr>
              <w:t>Ажлын хөлс = Үндсэн цалинг : ажиллах хугацаа</w:t>
            </w:r>
          </w:p>
        </w:tc>
      </w:tr>
      <w:tr w:rsidR="000B77C0" w:rsidRPr="000B77C0" w14:paraId="17168B40" w14:textId="77777777" w:rsidTr="000B77C0">
        <w:tc>
          <w:tcPr>
            <w:tcW w:w="9260" w:type="dxa"/>
          </w:tcPr>
          <w:p w14:paraId="457AE7AC" w14:textId="6D4B302E" w:rsidR="00270A68" w:rsidRPr="00081105" w:rsidRDefault="00270A68" w:rsidP="000B77C0">
            <w:pPr>
              <w:spacing w:before="100" w:beforeAutospacing="1" w:after="100" w:afterAutospacing="1" w:line="240" w:lineRule="auto"/>
              <w:jc w:val="center"/>
              <w:rPr>
                <w:rFonts w:ascii="Arial" w:eastAsia="Times New Roman" w:hAnsi="Arial" w:cs="Arial"/>
                <w:color w:val="000000" w:themeColor="text1"/>
                <w:szCs w:val="24"/>
              </w:rPr>
            </w:pPr>
            <w:r w:rsidRPr="00081105">
              <w:rPr>
                <w:rFonts w:ascii="Arial" w:eastAsia="Times New Roman" w:hAnsi="Arial" w:cs="Arial"/>
                <w:color w:val="000000" w:themeColor="text1"/>
                <w:szCs w:val="24"/>
                <w:lang w:val="mn-MN"/>
              </w:rPr>
              <w:t>1.</w:t>
            </w:r>
            <w:r w:rsidR="00C12391" w:rsidRPr="00081105">
              <w:rPr>
                <w:rFonts w:ascii="Arial" w:eastAsia="Times New Roman" w:hAnsi="Arial" w:cs="Arial"/>
                <w:color w:val="000000" w:themeColor="text1"/>
                <w:szCs w:val="24"/>
                <w:lang w:val="mn-MN"/>
              </w:rPr>
              <w:t>321</w:t>
            </w:r>
            <w:r w:rsidRPr="00081105">
              <w:rPr>
                <w:rFonts w:ascii="Arial" w:eastAsia="Times New Roman" w:hAnsi="Arial" w:cs="Arial"/>
                <w:color w:val="000000" w:themeColor="text1"/>
                <w:szCs w:val="24"/>
                <w:lang w:val="mn-MN"/>
              </w:rPr>
              <w:t>.</w:t>
            </w:r>
            <w:r w:rsidR="00C12391" w:rsidRPr="00081105">
              <w:rPr>
                <w:rFonts w:ascii="Arial" w:eastAsia="Times New Roman" w:hAnsi="Arial" w:cs="Arial"/>
                <w:color w:val="000000" w:themeColor="text1"/>
                <w:szCs w:val="24"/>
                <w:lang w:val="mn-MN"/>
              </w:rPr>
              <w:t>5</w:t>
            </w:r>
            <w:r w:rsidRPr="00081105">
              <w:rPr>
                <w:rFonts w:ascii="Arial" w:eastAsia="Times New Roman" w:hAnsi="Arial" w:cs="Arial"/>
                <w:color w:val="000000" w:themeColor="text1"/>
                <w:szCs w:val="24"/>
                <w:lang w:val="mn-MN"/>
              </w:rPr>
              <w:t>00</w:t>
            </w:r>
            <w:r w:rsidR="00C12391" w:rsidRPr="00081105">
              <w:rPr>
                <w:rFonts w:ascii="Arial" w:eastAsia="Times New Roman" w:hAnsi="Arial" w:cs="Arial"/>
                <w:color w:val="000000" w:themeColor="text1"/>
                <w:szCs w:val="24"/>
                <w:lang w:val="mn-MN"/>
              </w:rPr>
              <w:t xml:space="preserve"> </w:t>
            </w:r>
            <w:r w:rsidRPr="00081105">
              <w:rPr>
                <w:rFonts w:ascii="Arial" w:eastAsia="Times New Roman" w:hAnsi="Arial" w:cs="Arial"/>
                <w:color w:val="000000" w:themeColor="text1"/>
                <w:szCs w:val="24"/>
                <w:lang w:val="mn-MN"/>
              </w:rPr>
              <w:t xml:space="preserve">: 22 өдөр : 8 цаг : 60 минут =  </w:t>
            </w:r>
            <w:r w:rsidR="00C12391" w:rsidRPr="00081105">
              <w:rPr>
                <w:rFonts w:ascii="Arial" w:eastAsia="Times New Roman" w:hAnsi="Arial" w:cs="Arial"/>
                <w:b/>
                <w:bCs/>
                <w:color w:val="000000" w:themeColor="text1"/>
                <w:szCs w:val="24"/>
                <w:lang w:val="mn-MN"/>
              </w:rPr>
              <w:t>125.1</w:t>
            </w:r>
            <w:r w:rsidR="00C12391" w:rsidRPr="00081105">
              <w:rPr>
                <w:rFonts w:ascii="Arial" w:eastAsia="Times New Roman" w:hAnsi="Arial" w:cs="Arial"/>
                <w:color w:val="000000" w:themeColor="text1"/>
                <w:szCs w:val="24"/>
                <w:lang w:val="mn-MN"/>
              </w:rPr>
              <w:t xml:space="preserve"> </w:t>
            </w:r>
            <w:r w:rsidRPr="00081105">
              <w:rPr>
                <w:rFonts w:ascii="Arial" w:eastAsia="Times New Roman" w:hAnsi="Arial" w:cs="Arial"/>
                <w:color w:val="000000" w:themeColor="text1"/>
                <w:szCs w:val="24"/>
                <w:lang w:val="mn-MN"/>
              </w:rPr>
              <w:t>төгрөг</w:t>
            </w:r>
            <w:r w:rsidR="00366824" w:rsidRPr="00081105">
              <w:rPr>
                <w:rFonts w:ascii="Arial" w:eastAsia="Times New Roman" w:hAnsi="Arial" w:cs="Arial"/>
                <w:color w:val="000000" w:themeColor="text1"/>
                <w:szCs w:val="24"/>
              </w:rPr>
              <w:t xml:space="preserve"> /</w:t>
            </w:r>
            <w:r w:rsidR="00366824" w:rsidRPr="00081105">
              <w:rPr>
                <w:rFonts w:ascii="Arial" w:eastAsia="Times New Roman" w:hAnsi="Arial" w:cs="Arial"/>
                <w:color w:val="000000" w:themeColor="text1"/>
                <w:szCs w:val="24"/>
                <w:lang w:val="mn-MN"/>
              </w:rPr>
              <w:t>нэг минутын хөдөлмөрийн хөлс</w:t>
            </w:r>
            <w:r w:rsidR="00366824" w:rsidRPr="00081105">
              <w:rPr>
                <w:rFonts w:ascii="Arial" w:eastAsia="Times New Roman" w:hAnsi="Arial" w:cs="Arial"/>
                <w:color w:val="000000" w:themeColor="text1"/>
                <w:szCs w:val="24"/>
              </w:rPr>
              <w:t>/</w:t>
            </w:r>
          </w:p>
        </w:tc>
      </w:tr>
    </w:tbl>
    <w:p w14:paraId="02011247" w14:textId="6EC3847B" w:rsidR="00292E06" w:rsidRPr="00081105" w:rsidRDefault="005644DE" w:rsidP="00292E06">
      <w:pPr>
        <w:spacing w:before="100" w:beforeAutospacing="1" w:after="100" w:afterAutospacing="1" w:line="240" w:lineRule="auto"/>
        <w:ind w:firstLine="360"/>
        <w:jc w:val="both"/>
        <w:rPr>
          <w:rFonts w:ascii="Arial" w:eastAsia="Times New Roman" w:hAnsi="Arial" w:cs="Arial"/>
          <w:b/>
          <w:bCs/>
          <w:color w:val="000000" w:themeColor="text1"/>
          <w:szCs w:val="24"/>
        </w:rPr>
      </w:pPr>
      <w:r w:rsidRPr="00081105">
        <w:rPr>
          <w:rFonts w:ascii="Arial" w:eastAsia="Times New Roman" w:hAnsi="Arial" w:cs="Arial"/>
          <w:b/>
          <w:bCs/>
          <w:color w:val="000000" w:themeColor="text1"/>
          <w:szCs w:val="24"/>
        </w:rPr>
        <w:t>Орон нутгийн</w:t>
      </w:r>
      <w:r w:rsidR="00292E06" w:rsidRPr="00081105">
        <w:rPr>
          <w:rFonts w:ascii="Arial" w:eastAsia="Times New Roman" w:hAnsi="Arial" w:cs="Arial"/>
          <w:b/>
          <w:bCs/>
          <w:color w:val="000000" w:themeColor="text1"/>
          <w:szCs w:val="24"/>
          <w:lang w:val="mn-MN"/>
        </w:rPr>
        <w:t xml:space="preserve"> өмчит компанийн хувьд</w:t>
      </w:r>
      <w:r w:rsidR="00292E06" w:rsidRPr="00081105">
        <w:rPr>
          <w:rFonts w:ascii="Arial" w:eastAsia="Times New Roman" w:hAnsi="Arial" w:cs="Arial"/>
          <w:b/>
          <w:bCs/>
          <w:color w:val="000000" w:themeColor="text1"/>
          <w:szCs w:val="24"/>
        </w:rPr>
        <w:t>:</w:t>
      </w:r>
    </w:p>
    <w:tbl>
      <w:tblPr>
        <w:tblStyle w:val="TableGrid"/>
        <w:tblW w:w="0" w:type="auto"/>
        <w:tblLook w:val="04A0" w:firstRow="1" w:lastRow="0" w:firstColumn="1" w:lastColumn="0" w:noHBand="0" w:noVBand="1"/>
      </w:tblPr>
      <w:tblGrid>
        <w:gridCol w:w="9260"/>
      </w:tblGrid>
      <w:tr w:rsidR="000B77C0" w:rsidRPr="000B77C0" w14:paraId="59B3704F" w14:textId="77777777" w:rsidTr="000B77C0">
        <w:tc>
          <w:tcPr>
            <w:tcW w:w="9260" w:type="dxa"/>
          </w:tcPr>
          <w:p w14:paraId="43922C1F" w14:textId="77777777" w:rsidR="005644DE" w:rsidRPr="00081105" w:rsidRDefault="005644DE" w:rsidP="000B77C0">
            <w:pPr>
              <w:spacing w:before="100" w:beforeAutospacing="1" w:after="100" w:afterAutospacing="1" w:line="240" w:lineRule="auto"/>
              <w:jc w:val="center"/>
              <w:rPr>
                <w:rFonts w:ascii="Arial" w:eastAsia="Times New Roman" w:hAnsi="Arial" w:cs="Arial"/>
                <w:b/>
                <w:color w:val="000000" w:themeColor="text1"/>
                <w:szCs w:val="24"/>
                <w:lang w:val="mn-MN"/>
              </w:rPr>
            </w:pPr>
            <w:r w:rsidRPr="00081105">
              <w:rPr>
                <w:rFonts w:ascii="Arial" w:eastAsia="Times New Roman" w:hAnsi="Arial" w:cs="Arial"/>
                <w:b/>
                <w:color w:val="000000" w:themeColor="text1"/>
                <w:szCs w:val="24"/>
                <w:lang w:val="mn-MN"/>
              </w:rPr>
              <w:t>Ажлын хөлс = Үндсэн цалинг : ажиллах хугацаа</w:t>
            </w:r>
          </w:p>
        </w:tc>
      </w:tr>
      <w:tr w:rsidR="000B77C0" w:rsidRPr="000B77C0" w14:paraId="186CD609" w14:textId="77777777" w:rsidTr="000B77C0">
        <w:tc>
          <w:tcPr>
            <w:tcW w:w="9260" w:type="dxa"/>
          </w:tcPr>
          <w:p w14:paraId="53E878BD" w14:textId="36AD5FF0" w:rsidR="005644DE" w:rsidRPr="00081105" w:rsidRDefault="005644DE" w:rsidP="000B77C0">
            <w:pPr>
              <w:spacing w:before="100" w:beforeAutospacing="1" w:after="100" w:afterAutospacing="1" w:line="240" w:lineRule="auto"/>
              <w:jc w:val="center"/>
              <w:rPr>
                <w:rFonts w:ascii="Arial" w:eastAsia="Times New Roman" w:hAnsi="Arial" w:cs="Arial"/>
                <w:color w:val="000000" w:themeColor="text1"/>
                <w:szCs w:val="24"/>
                <w:lang w:val="mn-MN"/>
              </w:rPr>
            </w:pPr>
            <w:r w:rsidRPr="00081105">
              <w:rPr>
                <w:rFonts w:ascii="Arial" w:eastAsia="Times New Roman" w:hAnsi="Arial" w:cs="Arial"/>
                <w:color w:val="000000" w:themeColor="text1"/>
                <w:szCs w:val="24"/>
                <w:lang w:val="mn-MN"/>
              </w:rPr>
              <w:t xml:space="preserve">847.000 : 22 өдөр : 8 цаг : 60 минут =  </w:t>
            </w:r>
            <w:r w:rsidRPr="00081105">
              <w:rPr>
                <w:rFonts w:ascii="Arial" w:eastAsia="Times New Roman" w:hAnsi="Arial" w:cs="Arial"/>
                <w:b/>
                <w:bCs/>
                <w:color w:val="000000" w:themeColor="text1"/>
                <w:szCs w:val="24"/>
                <w:lang w:val="mn-MN"/>
              </w:rPr>
              <w:t>80.2</w:t>
            </w:r>
            <w:r w:rsidRPr="00081105">
              <w:rPr>
                <w:rFonts w:ascii="Arial" w:eastAsia="Times New Roman" w:hAnsi="Arial" w:cs="Arial"/>
                <w:color w:val="000000" w:themeColor="text1"/>
                <w:szCs w:val="24"/>
                <w:lang w:val="mn-MN"/>
              </w:rPr>
              <w:t xml:space="preserve"> төгрөг</w:t>
            </w:r>
            <w:r w:rsidR="00366824" w:rsidRPr="00081105">
              <w:rPr>
                <w:rFonts w:ascii="Arial" w:eastAsia="Times New Roman" w:hAnsi="Arial" w:cs="Arial"/>
                <w:color w:val="000000" w:themeColor="text1"/>
                <w:szCs w:val="24"/>
                <w:lang w:val="mn-MN"/>
              </w:rPr>
              <w:t xml:space="preserve"> </w:t>
            </w:r>
            <w:r w:rsidR="00366824" w:rsidRPr="00081105">
              <w:rPr>
                <w:rFonts w:ascii="Arial" w:eastAsia="Times New Roman" w:hAnsi="Arial" w:cs="Arial"/>
                <w:color w:val="000000" w:themeColor="text1"/>
                <w:szCs w:val="24"/>
              </w:rPr>
              <w:t>/</w:t>
            </w:r>
            <w:r w:rsidR="00366824" w:rsidRPr="00081105">
              <w:rPr>
                <w:rFonts w:ascii="Arial" w:eastAsia="Times New Roman" w:hAnsi="Arial" w:cs="Arial"/>
                <w:color w:val="000000" w:themeColor="text1"/>
                <w:szCs w:val="24"/>
                <w:lang w:val="mn-MN"/>
              </w:rPr>
              <w:t>нэг минутын хөдөлмөрийн хөлс</w:t>
            </w:r>
            <w:r w:rsidR="00366824" w:rsidRPr="00081105">
              <w:rPr>
                <w:rFonts w:ascii="Arial" w:eastAsia="Times New Roman" w:hAnsi="Arial" w:cs="Arial"/>
                <w:color w:val="000000" w:themeColor="text1"/>
                <w:szCs w:val="24"/>
              </w:rPr>
              <w:t>/</w:t>
            </w:r>
          </w:p>
        </w:tc>
      </w:tr>
    </w:tbl>
    <w:p w14:paraId="30FC000B" w14:textId="77777777" w:rsidR="003B1566" w:rsidRPr="00081105" w:rsidRDefault="00270A68" w:rsidP="003B1566">
      <w:pPr>
        <w:spacing w:before="100" w:beforeAutospacing="1" w:after="100" w:afterAutospacing="1" w:line="240" w:lineRule="auto"/>
        <w:ind w:firstLine="720"/>
        <w:jc w:val="both"/>
        <w:rPr>
          <w:rFonts w:ascii="Arial" w:eastAsia="Times New Roman" w:hAnsi="Arial" w:cs="Arial"/>
          <w:color w:val="000000" w:themeColor="text1"/>
          <w:szCs w:val="24"/>
          <w:lang w:val="mn-MN"/>
        </w:rPr>
      </w:pPr>
      <w:r w:rsidRPr="00081105">
        <w:rPr>
          <w:rFonts w:ascii="Arial" w:eastAsia="Times New Roman" w:hAnsi="Arial" w:cs="Arial"/>
          <w:color w:val="000000" w:themeColor="text1"/>
          <w:szCs w:val="24"/>
          <w:lang w:val="mn-MN"/>
        </w:rPr>
        <w:t xml:space="preserve">Дээрх үүргийг хэрэгжүүлэхэд нэг хуулийн этгээдэд үүсгэж байгаа зардлыг үйл ажиллагаа тус бүрд зарцуулж буй хугацааг ажлын хөлсөөр үржүүлэх замаар тооцоолох юм.                                                                                 </w:t>
      </w:r>
    </w:p>
    <w:p w14:paraId="62B4DC8D" w14:textId="304A6471" w:rsidR="005644DE" w:rsidRPr="00081105" w:rsidRDefault="00270A68" w:rsidP="003B1566">
      <w:pPr>
        <w:spacing w:before="100" w:beforeAutospacing="1" w:after="100" w:afterAutospacing="1" w:line="240" w:lineRule="auto"/>
        <w:ind w:firstLine="720"/>
        <w:jc w:val="right"/>
        <w:rPr>
          <w:rFonts w:ascii="Arial" w:eastAsia="Times New Roman" w:hAnsi="Arial" w:cs="Arial"/>
          <w:color w:val="000000" w:themeColor="text1"/>
          <w:szCs w:val="24"/>
          <w:lang w:val="mn-MN"/>
        </w:rPr>
      </w:pPr>
      <w:r w:rsidRPr="00081105">
        <w:rPr>
          <w:rFonts w:ascii="Arial" w:eastAsia="Times New Roman" w:hAnsi="Arial" w:cs="Arial"/>
          <w:i/>
          <w:color w:val="000000" w:themeColor="text1"/>
          <w:szCs w:val="24"/>
          <w:lang w:val="mn-MN"/>
        </w:rPr>
        <w:t xml:space="preserve">Хүснэгт </w:t>
      </w:r>
      <w:r w:rsidR="003F32AE" w:rsidRPr="00081105">
        <w:rPr>
          <w:rFonts w:ascii="Arial" w:eastAsia="Times New Roman" w:hAnsi="Arial" w:cs="Arial"/>
          <w:i/>
          <w:color w:val="000000" w:themeColor="text1"/>
          <w:szCs w:val="24"/>
          <w:lang w:val="mn-MN"/>
        </w:rPr>
        <w:t>3</w:t>
      </w:r>
    </w:p>
    <w:tbl>
      <w:tblPr>
        <w:tblStyle w:val="TableGrid"/>
        <w:tblW w:w="0" w:type="auto"/>
        <w:tblLayout w:type="fixed"/>
        <w:tblLook w:val="04A0" w:firstRow="1" w:lastRow="0" w:firstColumn="1" w:lastColumn="0" w:noHBand="0" w:noVBand="1"/>
      </w:tblPr>
      <w:tblGrid>
        <w:gridCol w:w="562"/>
        <w:gridCol w:w="4550"/>
        <w:gridCol w:w="1375"/>
        <w:gridCol w:w="1451"/>
        <w:gridCol w:w="1551"/>
      </w:tblGrid>
      <w:tr w:rsidR="000B77C0" w:rsidRPr="000B77C0" w14:paraId="5D4485D3" w14:textId="77777777" w:rsidTr="00081105">
        <w:tc>
          <w:tcPr>
            <w:tcW w:w="562" w:type="dxa"/>
          </w:tcPr>
          <w:p w14:paraId="1C937C05" w14:textId="77777777" w:rsidR="00270A68" w:rsidRPr="00081105" w:rsidRDefault="00270A68" w:rsidP="000B77C0">
            <w:pPr>
              <w:spacing w:before="100" w:beforeAutospacing="1" w:after="100" w:afterAutospacing="1" w:line="240" w:lineRule="auto"/>
              <w:jc w:val="both"/>
              <w:rPr>
                <w:rFonts w:ascii="Arial" w:eastAsia="Times New Roman" w:hAnsi="Arial" w:cs="Arial"/>
                <w:b/>
                <w:bCs/>
                <w:color w:val="000000" w:themeColor="text1"/>
                <w:sz w:val="22"/>
                <w:lang w:val="mn-MN"/>
              </w:rPr>
            </w:pPr>
            <w:r w:rsidRPr="00081105">
              <w:rPr>
                <w:rFonts w:ascii="Arial" w:eastAsia="Times New Roman" w:hAnsi="Arial" w:cs="Arial"/>
                <w:b/>
                <w:bCs/>
                <w:color w:val="000000" w:themeColor="text1"/>
                <w:sz w:val="22"/>
                <w:lang w:val="mn-MN"/>
              </w:rPr>
              <w:t>д/д</w:t>
            </w:r>
          </w:p>
        </w:tc>
        <w:tc>
          <w:tcPr>
            <w:tcW w:w="4550" w:type="dxa"/>
          </w:tcPr>
          <w:p w14:paraId="61099B17" w14:textId="77777777" w:rsidR="00270A68" w:rsidRPr="00081105" w:rsidRDefault="00270A68" w:rsidP="000B77C0">
            <w:pPr>
              <w:pStyle w:val="ListParagraph"/>
              <w:spacing w:line="240" w:lineRule="auto"/>
              <w:ind w:left="0"/>
              <w:jc w:val="center"/>
              <w:rPr>
                <w:rFonts w:ascii="Arial" w:hAnsi="Arial" w:cs="Arial"/>
                <w:b/>
                <w:color w:val="000000" w:themeColor="text1"/>
                <w:sz w:val="22"/>
                <w:lang w:val="mn-MN"/>
              </w:rPr>
            </w:pPr>
            <w:r w:rsidRPr="00081105">
              <w:rPr>
                <w:rFonts w:ascii="Arial" w:hAnsi="Arial" w:cs="Arial"/>
                <w:b/>
                <w:color w:val="000000" w:themeColor="text1"/>
                <w:sz w:val="22"/>
                <w:lang w:val="mn-MN"/>
              </w:rPr>
              <w:t>Гүйцэтгэх үүрэг</w:t>
            </w:r>
          </w:p>
        </w:tc>
        <w:tc>
          <w:tcPr>
            <w:tcW w:w="1375" w:type="dxa"/>
          </w:tcPr>
          <w:p w14:paraId="488FA1F0" w14:textId="77777777" w:rsidR="00270A68" w:rsidRPr="00081105" w:rsidRDefault="00270A68" w:rsidP="000B77C0">
            <w:pPr>
              <w:spacing w:before="100" w:beforeAutospacing="1" w:after="100" w:afterAutospacing="1" w:line="240" w:lineRule="auto"/>
              <w:jc w:val="center"/>
              <w:rPr>
                <w:rFonts w:ascii="Arial" w:eastAsia="Times New Roman" w:hAnsi="Arial" w:cs="Arial"/>
                <w:b/>
                <w:color w:val="000000" w:themeColor="text1"/>
                <w:sz w:val="22"/>
                <w:lang w:val="mn-MN"/>
              </w:rPr>
            </w:pPr>
            <w:r w:rsidRPr="00081105">
              <w:rPr>
                <w:rFonts w:ascii="Arial" w:eastAsia="Times New Roman" w:hAnsi="Arial" w:cs="Arial"/>
                <w:b/>
                <w:color w:val="000000" w:themeColor="text1"/>
                <w:sz w:val="22"/>
                <w:lang w:val="mn-MN"/>
              </w:rPr>
              <w:t>Зарцуулах хугацаа</w:t>
            </w:r>
          </w:p>
        </w:tc>
        <w:tc>
          <w:tcPr>
            <w:tcW w:w="1451" w:type="dxa"/>
          </w:tcPr>
          <w:p w14:paraId="49445332" w14:textId="25D663DD" w:rsidR="00366824" w:rsidRPr="00081105" w:rsidRDefault="00270A68" w:rsidP="008808DF">
            <w:pPr>
              <w:spacing w:before="100" w:beforeAutospacing="1" w:after="100" w:afterAutospacing="1" w:line="240" w:lineRule="auto"/>
              <w:jc w:val="center"/>
              <w:rPr>
                <w:rFonts w:ascii="Arial" w:eastAsia="Times New Roman" w:hAnsi="Arial" w:cs="Arial"/>
                <w:b/>
                <w:color w:val="000000" w:themeColor="text1"/>
                <w:sz w:val="22"/>
                <w:lang w:val="mn-MN"/>
              </w:rPr>
            </w:pPr>
            <w:r w:rsidRPr="00081105">
              <w:rPr>
                <w:rFonts w:ascii="Arial" w:eastAsia="Times New Roman" w:hAnsi="Arial" w:cs="Arial"/>
                <w:b/>
                <w:color w:val="000000" w:themeColor="text1"/>
                <w:sz w:val="22"/>
                <w:lang w:val="mn-MN"/>
              </w:rPr>
              <w:t>Ажлын хөлс</w:t>
            </w:r>
            <w:r w:rsidR="008808DF">
              <w:rPr>
                <w:rFonts w:ascii="Arial" w:eastAsia="Times New Roman" w:hAnsi="Arial" w:cs="Arial"/>
                <w:b/>
                <w:color w:val="000000" w:themeColor="text1"/>
                <w:sz w:val="22"/>
                <w:lang w:val="mn-MN"/>
              </w:rPr>
              <w:t xml:space="preserve"> </w:t>
            </w:r>
            <w:r w:rsidR="00366824" w:rsidRPr="00081105">
              <w:rPr>
                <w:rFonts w:ascii="Arial" w:eastAsia="Times New Roman" w:hAnsi="Arial" w:cs="Arial"/>
                <w:b/>
                <w:color w:val="000000" w:themeColor="text1"/>
                <w:sz w:val="22"/>
              </w:rPr>
              <w:t>/</w:t>
            </w:r>
            <w:r w:rsidR="00366824" w:rsidRPr="00081105">
              <w:rPr>
                <w:rFonts w:ascii="Arial" w:eastAsia="Times New Roman" w:hAnsi="Arial" w:cs="Arial"/>
                <w:b/>
                <w:color w:val="000000" w:themeColor="text1"/>
                <w:sz w:val="22"/>
                <w:lang w:val="mn-MN"/>
              </w:rPr>
              <w:t>минутаар</w:t>
            </w:r>
            <w:r w:rsidR="00366824" w:rsidRPr="00081105">
              <w:rPr>
                <w:rFonts w:ascii="Arial" w:eastAsia="Times New Roman" w:hAnsi="Arial" w:cs="Arial"/>
                <w:b/>
                <w:color w:val="000000" w:themeColor="text1"/>
                <w:sz w:val="22"/>
              </w:rPr>
              <w:t>/</w:t>
            </w:r>
          </w:p>
        </w:tc>
        <w:tc>
          <w:tcPr>
            <w:tcW w:w="1551" w:type="dxa"/>
          </w:tcPr>
          <w:p w14:paraId="5D388B4A" w14:textId="77777777" w:rsidR="00270A68" w:rsidRPr="00081105" w:rsidRDefault="00270A68" w:rsidP="000B77C0">
            <w:pPr>
              <w:spacing w:before="100" w:beforeAutospacing="1" w:after="100" w:afterAutospacing="1" w:line="240" w:lineRule="auto"/>
              <w:jc w:val="center"/>
              <w:rPr>
                <w:rFonts w:ascii="Arial" w:eastAsia="Times New Roman" w:hAnsi="Arial" w:cs="Arial"/>
                <w:b/>
                <w:color w:val="000000" w:themeColor="text1"/>
                <w:sz w:val="22"/>
                <w:lang w:val="mn-MN"/>
              </w:rPr>
            </w:pPr>
            <w:r w:rsidRPr="00081105">
              <w:rPr>
                <w:rFonts w:ascii="Arial" w:eastAsia="Times New Roman" w:hAnsi="Arial" w:cs="Arial"/>
                <w:b/>
                <w:color w:val="000000" w:themeColor="text1"/>
                <w:sz w:val="22"/>
                <w:lang w:val="mn-MN"/>
              </w:rPr>
              <w:t>Нэг бүрийн зардал</w:t>
            </w:r>
          </w:p>
        </w:tc>
      </w:tr>
      <w:tr w:rsidR="000B77C0" w:rsidRPr="000B77C0" w14:paraId="0513C9C6" w14:textId="77777777" w:rsidTr="00081105">
        <w:trPr>
          <w:trHeight w:val="1762"/>
        </w:trPr>
        <w:tc>
          <w:tcPr>
            <w:tcW w:w="562" w:type="dxa"/>
          </w:tcPr>
          <w:p w14:paraId="28CED7BB" w14:textId="77777777" w:rsidR="00270A68" w:rsidRPr="00081105" w:rsidRDefault="00270A68" w:rsidP="000B77C0">
            <w:pPr>
              <w:spacing w:before="100" w:beforeAutospacing="1" w:after="100" w:afterAutospacing="1" w:line="240" w:lineRule="auto"/>
              <w:jc w:val="both"/>
              <w:rPr>
                <w:rFonts w:ascii="Arial" w:eastAsia="Times New Roman" w:hAnsi="Arial" w:cs="Arial"/>
                <w:color w:val="000000" w:themeColor="text1"/>
                <w:sz w:val="22"/>
                <w:lang w:val="mn-MN"/>
              </w:rPr>
            </w:pPr>
          </w:p>
          <w:p w14:paraId="2236DFE0" w14:textId="77777777" w:rsidR="00270A68" w:rsidRPr="00081105" w:rsidRDefault="00270A68" w:rsidP="000B77C0">
            <w:pPr>
              <w:spacing w:before="100" w:beforeAutospacing="1" w:after="100" w:afterAutospacing="1" w:line="240" w:lineRule="auto"/>
              <w:jc w:val="both"/>
              <w:rPr>
                <w:rFonts w:ascii="Arial" w:eastAsia="Times New Roman" w:hAnsi="Arial" w:cs="Arial"/>
                <w:color w:val="000000" w:themeColor="text1"/>
                <w:sz w:val="22"/>
                <w:lang w:val="mn-MN"/>
              </w:rPr>
            </w:pPr>
          </w:p>
          <w:p w14:paraId="2E375E08" w14:textId="64892DA5" w:rsidR="00270A68" w:rsidRPr="00081105" w:rsidRDefault="00270A68" w:rsidP="000B77C0">
            <w:pPr>
              <w:spacing w:before="100" w:beforeAutospacing="1" w:after="100" w:afterAutospacing="1" w:line="240" w:lineRule="auto"/>
              <w:jc w:val="center"/>
              <w:rPr>
                <w:rFonts w:ascii="Arial" w:eastAsia="Times New Roman" w:hAnsi="Arial" w:cs="Arial"/>
                <w:b/>
                <w:bCs/>
                <w:color w:val="000000" w:themeColor="text1"/>
                <w:sz w:val="22"/>
                <w:lang w:val="mn-MN"/>
              </w:rPr>
            </w:pPr>
            <w:r w:rsidRPr="00081105">
              <w:rPr>
                <w:rFonts w:ascii="Arial" w:eastAsia="Times New Roman" w:hAnsi="Arial" w:cs="Arial"/>
                <w:b/>
                <w:bCs/>
                <w:color w:val="000000" w:themeColor="text1"/>
                <w:sz w:val="22"/>
                <w:lang w:val="mn-MN"/>
              </w:rPr>
              <w:t>1</w:t>
            </w:r>
            <w:r w:rsidR="006F524A" w:rsidRPr="00081105">
              <w:rPr>
                <w:rFonts w:ascii="Arial" w:eastAsia="Times New Roman" w:hAnsi="Arial" w:cs="Arial"/>
                <w:b/>
                <w:bCs/>
                <w:color w:val="000000" w:themeColor="text1"/>
                <w:sz w:val="22"/>
                <w:lang w:val="mn-MN"/>
              </w:rPr>
              <w:t>.</w:t>
            </w:r>
          </w:p>
        </w:tc>
        <w:tc>
          <w:tcPr>
            <w:tcW w:w="4550" w:type="dxa"/>
          </w:tcPr>
          <w:p w14:paraId="1D1F2197" w14:textId="20E4DD6F" w:rsidR="00270A68" w:rsidRPr="00081105" w:rsidRDefault="005644DE" w:rsidP="000B77C0">
            <w:pPr>
              <w:spacing w:line="240" w:lineRule="auto"/>
              <w:jc w:val="both"/>
              <w:rPr>
                <w:rFonts w:ascii="Arial" w:hAnsi="Arial" w:cs="Arial"/>
                <w:color w:val="000000" w:themeColor="text1"/>
                <w:sz w:val="22"/>
                <w:lang w:val="mn-MN"/>
              </w:rPr>
            </w:pPr>
            <w:r w:rsidRPr="000B77C0">
              <w:rPr>
                <w:rFonts w:ascii="Arial" w:hAnsi="Arial" w:cs="Arial"/>
                <w:color w:val="000000" w:themeColor="text1"/>
                <w:sz w:val="22"/>
                <w:lang w:val="mn-MN"/>
              </w:rPr>
              <w:t>Төлөөлөн удирдах зөвлөлийн гишүүн их хэмжээний, эсхүл эрх зүйн өндөр ач холбогдолтой хэлцлийг хийх тухай аливаа төлөвлөгөө</w:t>
            </w:r>
            <w:r w:rsidRPr="008808DF">
              <w:rPr>
                <w:rFonts w:ascii="Arial" w:hAnsi="Arial" w:cs="Arial"/>
                <w:color w:val="000000" w:themeColor="text1"/>
                <w:sz w:val="22"/>
              </w:rPr>
              <w:t>;</w:t>
            </w:r>
            <w:r w:rsidR="003B1566" w:rsidRPr="008808DF">
              <w:rPr>
                <w:rFonts w:ascii="Arial" w:hAnsi="Arial" w:cs="Arial"/>
                <w:color w:val="000000" w:themeColor="text1"/>
                <w:sz w:val="22"/>
              </w:rPr>
              <w:t xml:space="preserve"> </w:t>
            </w:r>
            <w:r w:rsidRPr="008808DF">
              <w:rPr>
                <w:rFonts w:ascii="Arial" w:hAnsi="Arial" w:cs="Arial"/>
                <w:color w:val="000000" w:themeColor="text1"/>
                <w:sz w:val="22"/>
                <w:shd w:val="clear" w:color="auto" w:fill="FFFFFF"/>
              </w:rPr>
              <w:t xml:space="preserve">гүйцэтгэх удирдлагатай байгуулсан гэрээний дагуу бараа, ажил, үйлчилгээ худалдан авах ажиллагааг зохион байгуулсан талаарх мэдээлэл </w:t>
            </w:r>
            <w:r w:rsidRPr="008808DF">
              <w:rPr>
                <w:rFonts w:ascii="Arial" w:hAnsi="Arial" w:cs="Arial"/>
                <w:color w:val="000000" w:themeColor="text1"/>
                <w:sz w:val="22"/>
                <w:lang w:val="mn-MN"/>
              </w:rPr>
              <w:t>төрийн болон орон нутгийн өмчийн хувьцааг удирдах этгэ</w:t>
            </w:r>
            <w:r w:rsidRPr="000B77C0">
              <w:rPr>
                <w:rFonts w:ascii="Arial" w:hAnsi="Arial" w:cs="Arial"/>
                <w:color w:val="000000" w:themeColor="text1"/>
                <w:sz w:val="22"/>
                <w:lang w:val="mn-MN"/>
              </w:rPr>
              <w:t>эдээс тогтоосон хугацаанд, түүнээс баталсан загварын дагуу бэлтгэсэн төлөөлөн удирдах зөвлөлийн гишүүний ажлын нөхцөл байдлын талаарх мэдээлэл</w:t>
            </w:r>
            <w:r w:rsidRPr="000B77C0">
              <w:rPr>
                <w:rFonts w:ascii="Arial" w:hAnsi="Arial" w:cs="Arial"/>
                <w:color w:val="000000" w:themeColor="text1"/>
                <w:sz w:val="22"/>
              </w:rPr>
              <w:t xml:space="preserve">; Шилэн дансны тухай хуульд заасан төрийн болон орон нутгийн өмчит компанийн үүргийн гүйцэтгэл; </w:t>
            </w:r>
            <w:r w:rsidRPr="000B77C0">
              <w:rPr>
                <w:rFonts w:ascii="Arial" w:hAnsi="Arial" w:cs="Arial"/>
                <w:color w:val="000000" w:themeColor="text1"/>
                <w:sz w:val="22"/>
                <w:lang w:val="mn-MN"/>
              </w:rPr>
              <w:t>компанийн төлөөлөн удирдах зөвлөлийн гишүүнээр ажиллаж болохгүй нөхцөл байдал бий болсон талаарх аливаа мэдээллийг хувьцааг удирдах этгээдэд тухай бүр өгөх</w:t>
            </w:r>
          </w:p>
        </w:tc>
        <w:tc>
          <w:tcPr>
            <w:tcW w:w="1375" w:type="dxa"/>
          </w:tcPr>
          <w:p w14:paraId="4E5858AC" w14:textId="77777777" w:rsidR="00270A68" w:rsidRPr="00081105" w:rsidRDefault="00270A68" w:rsidP="000B77C0">
            <w:pPr>
              <w:spacing w:before="100" w:beforeAutospacing="1" w:after="100" w:afterAutospacing="1" w:line="240" w:lineRule="auto"/>
              <w:jc w:val="center"/>
              <w:rPr>
                <w:rFonts w:ascii="Arial" w:eastAsia="Times New Roman" w:hAnsi="Arial" w:cs="Arial"/>
                <w:color w:val="000000" w:themeColor="text1"/>
                <w:sz w:val="22"/>
                <w:lang w:val="mn-MN"/>
              </w:rPr>
            </w:pPr>
          </w:p>
          <w:p w14:paraId="2E4EAEE1" w14:textId="77777777" w:rsidR="00270A68" w:rsidRPr="00081105" w:rsidRDefault="00270A68" w:rsidP="000B77C0">
            <w:pPr>
              <w:spacing w:before="100" w:beforeAutospacing="1" w:after="100" w:afterAutospacing="1" w:line="240" w:lineRule="auto"/>
              <w:jc w:val="center"/>
              <w:rPr>
                <w:rFonts w:ascii="Arial" w:eastAsia="Times New Roman" w:hAnsi="Arial" w:cs="Arial"/>
                <w:color w:val="000000" w:themeColor="text1"/>
                <w:sz w:val="22"/>
                <w:lang w:val="mn-MN"/>
              </w:rPr>
            </w:pPr>
          </w:p>
          <w:p w14:paraId="1B97B2E6" w14:textId="598EAE5F" w:rsidR="00270A68" w:rsidRPr="00081105" w:rsidRDefault="005644DE" w:rsidP="000B77C0">
            <w:pPr>
              <w:spacing w:before="100" w:beforeAutospacing="1" w:after="100" w:afterAutospacing="1" w:line="240" w:lineRule="auto"/>
              <w:jc w:val="center"/>
              <w:rPr>
                <w:rFonts w:ascii="Arial" w:eastAsia="Times New Roman" w:hAnsi="Arial" w:cs="Arial"/>
                <w:color w:val="000000" w:themeColor="text1"/>
                <w:sz w:val="22"/>
                <w:lang w:val="mn-MN"/>
              </w:rPr>
            </w:pPr>
            <w:r w:rsidRPr="00081105">
              <w:rPr>
                <w:rFonts w:ascii="Arial" w:eastAsia="Times New Roman" w:hAnsi="Arial" w:cs="Arial"/>
                <w:color w:val="000000" w:themeColor="text1"/>
                <w:sz w:val="22"/>
                <w:lang w:val="mn-MN"/>
              </w:rPr>
              <w:t>25</w:t>
            </w:r>
            <w:r w:rsidR="00270A68" w:rsidRPr="00081105">
              <w:rPr>
                <w:rFonts w:ascii="Arial" w:eastAsia="Times New Roman" w:hAnsi="Arial" w:cs="Arial"/>
                <w:color w:val="000000" w:themeColor="text1"/>
                <w:sz w:val="22"/>
                <w:lang w:val="mn-MN"/>
              </w:rPr>
              <w:t xml:space="preserve"> минут</w:t>
            </w:r>
          </w:p>
        </w:tc>
        <w:tc>
          <w:tcPr>
            <w:tcW w:w="1451" w:type="dxa"/>
          </w:tcPr>
          <w:p w14:paraId="25B6EE22" w14:textId="77777777" w:rsidR="00270A68" w:rsidRPr="00081105" w:rsidRDefault="00270A68" w:rsidP="000B77C0">
            <w:pPr>
              <w:spacing w:before="100" w:beforeAutospacing="1" w:after="100" w:afterAutospacing="1" w:line="240" w:lineRule="auto"/>
              <w:jc w:val="both"/>
              <w:rPr>
                <w:rFonts w:ascii="Arial" w:eastAsia="Times New Roman" w:hAnsi="Arial" w:cs="Arial"/>
                <w:color w:val="000000" w:themeColor="text1"/>
                <w:sz w:val="22"/>
                <w:lang w:val="mn-MN"/>
              </w:rPr>
            </w:pPr>
          </w:p>
          <w:p w14:paraId="75DA5A40" w14:textId="77777777" w:rsidR="00270A68" w:rsidRPr="00081105" w:rsidRDefault="00270A68" w:rsidP="000B77C0">
            <w:pPr>
              <w:spacing w:before="100" w:beforeAutospacing="1" w:after="100" w:afterAutospacing="1" w:line="240" w:lineRule="auto"/>
              <w:jc w:val="both"/>
              <w:rPr>
                <w:rFonts w:ascii="Arial" w:eastAsia="Times New Roman" w:hAnsi="Arial" w:cs="Arial"/>
                <w:color w:val="000000" w:themeColor="text1"/>
                <w:sz w:val="22"/>
                <w:lang w:val="mn-MN"/>
              </w:rPr>
            </w:pPr>
          </w:p>
          <w:p w14:paraId="54C54987" w14:textId="36172FE4" w:rsidR="00270A68" w:rsidRPr="00081105" w:rsidRDefault="00270A68" w:rsidP="000B77C0">
            <w:pPr>
              <w:spacing w:before="100" w:beforeAutospacing="1" w:after="100" w:afterAutospacing="1" w:line="240" w:lineRule="auto"/>
              <w:jc w:val="center"/>
              <w:rPr>
                <w:rFonts w:ascii="Arial" w:eastAsia="Times New Roman" w:hAnsi="Arial" w:cs="Arial"/>
                <w:color w:val="000000" w:themeColor="text1"/>
                <w:sz w:val="22"/>
                <w:lang w:val="mn-MN"/>
              </w:rPr>
            </w:pPr>
            <w:r w:rsidRPr="00081105">
              <w:rPr>
                <w:rFonts w:ascii="Arial" w:eastAsia="Times New Roman" w:hAnsi="Arial" w:cs="Arial"/>
                <w:color w:val="000000" w:themeColor="text1"/>
                <w:sz w:val="22"/>
                <w:lang w:val="mn-MN"/>
              </w:rPr>
              <w:t>1</w:t>
            </w:r>
            <w:r w:rsidR="00C12391" w:rsidRPr="00081105">
              <w:rPr>
                <w:rFonts w:ascii="Arial" w:eastAsia="Times New Roman" w:hAnsi="Arial" w:cs="Arial"/>
                <w:color w:val="000000" w:themeColor="text1"/>
                <w:sz w:val="22"/>
                <w:lang w:val="mn-MN"/>
              </w:rPr>
              <w:t>25</w:t>
            </w:r>
            <w:r w:rsidR="005644DE" w:rsidRPr="00081105">
              <w:rPr>
                <w:rFonts w:ascii="Arial" w:eastAsia="Times New Roman" w:hAnsi="Arial" w:cs="Arial"/>
                <w:color w:val="000000" w:themeColor="text1"/>
                <w:sz w:val="22"/>
              </w:rPr>
              <w:t>.</w:t>
            </w:r>
            <w:r w:rsidR="00C12391" w:rsidRPr="00081105">
              <w:rPr>
                <w:rFonts w:ascii="Arial" w:eastAsia="Times New Roman" w:hAnsi="Arial" w:cs="Arial"/>
                <w:color w:val="000000" w:themeColor="text1"/>
                <w:sz w:val="22"/>
                <w:lang w:val="mn-MN"/>
              </w:rPr>
              <w:t>1</w:t>
            </w:r>
            <w:r w:rsidR="005644DE" w:rsidRPr="00081105">
              <w:rPr>
                <w:rFonts w:ascii="Arial" w:eastAsia="Times New Roman" w:hAnsi="Arial" w:cs="Arial"/>
                <w:color w:val="000000" w:themeColor="text1"/>
                <w:sz w:val="22"/>
              </w:rPr>
              <w:t xml:space="preserve">/80.2 </w:t>
            </w:r>
            <w:r w:rsidRPr="00081105">
              <w:rPr>
                <w:rFonts w:ascii="Arial" w:eastAsia="Times New Roman" w:hAnsi="Arial" w:cs="Arial"/>
                <w:color w:val="000000" w:themeColor="text1"/>
                <w:sz w:val="22"/>
                <w:lang w:val="mn-MN"/>
              </w:rPr>
              <w:t>төгрөг</w:t>
            </w:r>
          </w:p>
        </w:tc>
        <w:tc>
          <w:tcPr>
            <w:tcW w:w="1551" w:type="dxa"/>
          </w:tcPr>
          <w:p w14:paraId="2FA298AF" w14:textId="77777777" w:rsidR="00270A68" w:rsidRPr="00081105" w:rsidRDefault="00270A68" w:rsidP="000B77C0">
            <w:pPr>
              <w:spacing w:before="100" w:beforeAutospacing="1" w:after="100" w:afterAutospacing="1" w:line="240" w:lineRule="auto"/>
              <w:jc w:val="both"/>
              <w:rPr>
                <w:rFonts w:ascii="Arial" w:eastAsia="Times New Roman" w:hAnsi="Arial" w:cs="Arial"/>
                <w:color w:val="000000" w:themeColor="text1"/>
                <w:sz w:val="22"/>
                <w:lang w:val="mn-MN"/>
              </w:rPr>
            </w:pPr>
          </w:p>
          <w:p w14:paraId="0BC846D9" w14:textId="77777777" w:rsidR="00270A68" w:rsidRPr="00081105" w:rsidRDefault="00270A68" w:rsidP="000B77C0">
            <w:pPr>
              <w:spacing w:before="100" w:beforeAutospacing="1" w:after="100" w:afterAutospacing="1" w:line="240" w:lineRule="auto"/>
              <w:jc w:val="both"/>
              <w:rPr>
                <w:rFonts w:ascii="Arial" w:eastAsia="Times New Roman" w:hAnsi="Arial" w:cs="Arial"/>
                <w:color w:val="000000" w:themeColor="text1"/>
                <w:sz w:val="22"/>
                <w:lang w:val="mn-MN"/>
              </w:rPr>
            </w:pPr>
          </w:p>
          <w:p w14:paraId="1D529B12" w14:textId="1E946740" w:rsidR="00270A68" w:rsidRPr="00081105" w:rsidRDefault="005644DE" w:rsidP="000B77C0">
            <w:pPr>
              <w:spacing w:before="100" w:beforeAutospacing="1" w:after="100" w:afterAutospacing="1" w:line="240" w:lineRule="auto"/>
              <w:jc w:val="center"/>
              <w:rPr>
                <w:rFonts w:ascii="Arial" w:eastAsia="Times New Roman" w:hAnsi="Arial" w:cs="Arial"/>
                <w:color w:val="000000" w:themeColor="text1"/>
                <w:sz w:val="22"/>
              </w:rPr>
            </w:pPr>
            <w:r w:rsidRPr="00081105">
              <w:rPr>
                <w:rFonts w:ascii="Arial" w:eastAsia="Times New Roman" w:hAnsi="Arial" w:cs="Arial"/>
                <w:color w:val="000000" w:themeColor="text1"/>
                <w:sz w:val="22"/>
              </w:rPr>
              <w:t xml:space="preserve">3037.5/2005 </w:t>
            </w:r>
            <w:r w:rsidR="00270A68" w:rsidRPr="00081105">
              <w:rPr>
                <w:rFonts w:ascii="Arial" w:eastAsia="Times New Roman" w:hAnsi="Arial" w:cs="Arial"/>
                <w:color w:val="000000" w:themeColor="text1"/>
                <w:sz w:val="22"/>
                <w:lang w:val="mn-MN"/>
              </w:rPr>
              <w:t>төгрөг</w:t>
            </w:r>
          </w:p>
        </w:tc>
      </w:tr>
      <w:tr w:rsidR="000B77C0" w:rsidRPr="000B77C0" w14:paraId="743AF48C" w14:textId="77777777" w:rsidTr="00081105">
        <w:tc>
          <w:tcPr>
            <w:tcW w:w="562" w:type="dxa"/>
          </w:tcPr>
          <w:p w14:paraId="6330684D" w14:textId="77777777" w:rsidR="00270A68" w:rsidRPr="00081105" w:rsidRDefault="00270A68" w:rsidP="000B77C0">
            <w:pPr>
              <w:spacing w:before="100" w:beforeAutospacing="1" w:after="100" w:afterAutospacing="1" w:line="240" w:lineRule="auto"/>
              <w:jc w:val="both"/>
              <w:rPr>
                <w:rFonts w:ascii="Arial" w:eastAsia="Times New Roman" w:hAnsi="Arial" w:cs="Arial"/>
                <w:color w:val="000000" w:themeColor="text1"/>
                <w:sz w:val="22"/>
                <w:lang w:val="mn-MN"/>
              </w:rPr>
            </w:pPr>
          </w:p>
          <w:p w14:paraId="531E34BA" w14:textId="7DA8FA7D" w:rsidR="00270A68" w:rsidRPr="00081105" w:rsidRDefault="00270A68" w:rsidP="000B77C0">
            <w:pPr>
              <w:spacing w:before="100" w:beforeAutospacing="1" w:after="100" w:afterAutospacing="1" w:line="240" w:lineRule="auto"/>
              <w:jc w:val="center"/>
              <w:rPr>
                <w:rFonts w:ascii="Arial" w:eastAsia="Times New Roman" w:hAnsi="Arial" w:cs="Arial"/>
                <w:b/>
                <w:bCs/>
                <w:color w:val="000000" w:themeColor="text1"/>
                <w:sz w:val="22"/>
                <w:lang w:val="mn-MN"/>
              </w:rPr>
            </w:pPr>
            <w:r w:rsidRPr="00081105">
              <w:rPr>
                <w:rFonts w:ascii="Arial" w:eastAsia="Times New Roman" w:hAnsi="Arial" w:cs="Arial"/>
                <w:b/>
                <w:bCs/>
                <w:color w:val="000000" w:themeColor="text1"/>
                <w:sz w:val="22"/>
                <w:lang w:val="mn-MN"/>
              </w:rPr>
              <w:t>2</w:t>
            </w:r>
            <w:r w:rsidR="006F524A" w:rsidRPr="00081105">
              <w:rPr>
                <w:rFonts w:ascii="Arial" w:eastAsia="Times New Roman" w:hAnsi="Arial" w:cs="Arial"/>
                <w:b/>
                <w:bCs/>
                <w:color w:val="000000" w:themeColor="text1"/>
                <w:sz w:val="22"/>
                <w:lang w:val="mn-MN"/>
              </w:rPr>
              <w:t>.</w:t>
            </w:r>
          </w:p>
        </w:tc>
        <w:tc>
          <w:tcPr>
            <w:tcW w:w="4550" w:type="dxa"/>
          </w:tcPr>
          <w:p w14:paraId="61C8BC2C" w14:textId="593F62F6" w:rsidR="00270A68" w:rsidRPr="00081105" w:rsidRDefault="005644DE" w:rsidP="00C12391">
            <w:pPr>
              <w:spacing w:line="240" w:lineRule="auto"/>
              <w:jc w:val="both"/>
              <w:rPr>
                <w:rFonts w:ascii="Arial" w:hAnsi="Arial" w:cs="Arial"/>
                <w:color w:val="000000" w:themeColor="text1"/>
                <w:sz w:val="22"/>
                <w:lang w:val="mn-MN"/>
              </w:rPr>
            </w:pPr>
            <w:r w:rsidRPr="00081105">
              <w:rPr>
                <w:rFonts w:ascii="Arial" w:hAnsi="Arial" w:cs="Arial"/>
                <w:color w:val="000000" w:themeColor="text1"/>
                <w:sz w:val="22"/>
                <w:lang w:val="mn-MN"/>
              </w:rPr>
              <w:t>Төлөөлөн удирдах зөвлөлий дарга нь хувьцааны удирдлагыг хэрэгжүүлэгчид төлөөлөн удирдах зөвлөлийн хурал хуралдахаас ажлын гурваас доошгүй өдрийн өмнө хурлаар хэлэлцэх асуудлын жагсаалт, хурал болсноос хойш 1 сараас доошгүй хугацааны дотор хурлаар хэлэлцсэн асуудалтай холбоотой тараасан материал, хурлын тэмдэглэлийн хуулбар</w:t>
            </w:r>
            <w:r w:rsidRPr="00081105">
              <w:rPr>
                <w:rFonts w:ascii="Arial" w:hAnsi="Arial" w:cs="Arial"/>
                <w:color w:val="000000" w:themeColor="text1"/>
                <w:sz w:val="22"/>
              </w:rPr>
              <w:t xml:space="preserve">; </w:t>
            </w:r>
            <w:r w:rsidRPr="00081105">
              <w:rPr>
                <w:rFonts w:ascii="Arial" w:hAnsi="Arial" w:cs="Arial"/>
                <w:color w:val="000000" w:themeColor="text1"/>
                <w:sz w:val="22"/>
                <w:lang w:val="mn-MN"/>
              </w:rPr>
              <w:t>төлөөлөн удирдах зөвлөлийн хуралдахгүйгээр шийдвэр гаргасан бол шийдвэрийн төслийг гишүүдэд тараасан тухайн үеийн байдлаар болон санал өгсөн тухай мэдээлэл, санал хураалтын дүнг санал хураалт болсноос хойш ажлын 5 өдрийн дотор</w:t>
            </w:r>
            <w:r w:rsidRPr="00081105">
              <w:rPr>
                <w:rFonts w:ascii="Arial" w:hAnsi="Arial" w:cs="Arial"/>
                <w:color w:val="000000" w:themeColor="text1"/>
                <w:sz w:val="22"/>
              </w:rPr>
              <w:t xml:space="preserve"> хүргүүлэх</w:t>
            </w:r>
          </w:p>
        </w:tc>
        <w:tc>
          <w:tcPr>
            <w:tcW w:w="1375" w:type="dxa"/>
          </w:tcPr>
          <w:p w14:paraId="6CE7DECA" w14:textId="77777777" w:rsidR="00270A68" w:rsidRPr="00081105" w:rsidRDefault="00270A68" w:rsidP="000B77C0">
            <w:pPr>
              <w:spacing w:before="100" w:beforeAutospacing="1" w:after="100" w:afterAutospacing="1" w:line="240" w:lineRule="auto"/>
              <w:jc w:val="center"/>
              <w:rPr>
                <w:rFonts w:ascii="Arial" w:eastAsia="Times New Roman" w:hAnsi="Arial" w:cs="Arial"/>
                <w:color w:val="000000" w:themeColor="text1"/>
                <w:sz w:val="22"/>
                <w:lang w:val="mn-MN"/>
              </w:rPr>
            </w:pPr>
          </w:p>
          <w:p w14:paraId="165AE06C" w14:textId="214424D8" w:rsidR="00270A68" w:rsidRPr="00081105" w:rsidRDefault="005644DE" w:rsidP="000B77C0">
            <w:pPr>
              <w:spacing w:before="100" w:beforeAutospacing="1" w:after="100" w:afterAutospacing="1" w:line="240" w:lineRule="auto"/>
              <w:jc w:val="center"/>
              <w:rPr>
                <w:rFonts w:ascii="Arial" w:eastAsia="Times New Roman" w:hAnsi="Arial" w:cs="Arial"/>
                <w:color w:val="000000" w:themeColor="text1"/>
                <w:sz w:val="22"/>
                <w:lang w:val="mn-MN"/>
              </w:rPr>
            </w:pPr>
            <w:r w:rsidRPr="00081105">
              <w:rPr>
                <w:rFonts w:ascii="Arial" w:eastAsia="Times New Roman" w:hAnsi="Arial" w:cs="Arial"/>
                <w:color w:val="000000" w:themeColor="text1"/>
                <w:sz w:val="22"/>
                <w:lang w:val="mn-MN"/>
              </w:rPr>
              <w:t xml:space="preserve">17 </w:t>
            </w:r>
            <w:r w:rsidR="00270A68" w:rsidRPr="00081105">
              <w:rPr>
                <w:rFonts w:ascii="Arial" w:eastAsia="Times New Roman" w:hAnsi="Arial" w:cs="Arial"/>
                <w:color w:val="000000" w:themeColor="text1"/>
                <w:sz w:val="22"/>
                <w:lang w:val="mn-MN"/>
              </w:rPr>
              <w:t>минут</w:t>
            </w:r>
          </w:p>
        </w:tc>
        <w:tc>
          <w:tcPr>
            <w:tcW w:w="1451" w:type="dxa"/>
          </w:tcPr>
          <w:p w14:paraId="37605E96" w14:textId="77777777" w:rsidR="00270A68" w:rsidRPr="00081105" w:rsidRDefault="00270A68" w:rsidP="000B77C0">
            <w:pPr>
              <w:spacing w:before="100" w:beforeAutospacing="1" w:after="100" w:afterAutospacing="1" w:line="240" w:lineRule="auto"/>
              <w:jc w:val="both"/>
              <w:rPr>
                <w:rFonts w:ascii="Arial" w:eastAsia="Times New Roman" w:hAnsi="Arial" w:cs="Arial"/>
                <w:color w:val="000000" w:themeColor="text1"/>
                <w:sz w:val="22"/>
                <w:lang w:val="mn-MN"/>
              </w:rPr>
            </w:pPr>
          </w:p>
          <w:p w14:paraId="071961AF" w14:textId="3BD39F46" w:rsidR="00270A68" w:rsidRPr="00081105" w:rsidRDefault="00270A68" w:rsidP="000B77C0">
            <w:pPr>
              <w:spacing w:before="100" w:beforeAutospacing="1" w:after="100" w:afterAutospacing="1" w:line="240" w:lineRule="auto"/>
              <w:jc w:val="center"/>
              <w:rPr>
                <w:rFonts w:ascii="Arial" w:eastAsia="Times New Roman" w:hAnsi="Arial" w:cs="Arial"/>
                <w:color w:val="000000" w:themeColor="text1"/>
                <w:sz w:val="22"/>
                <w:lang w:val="mn-MN"/>
              </w:rPr>
            </w:pPr>
            <w:r w:rsidRPr="00081105">
              <w:rPr>
                <w:rFonts w:ascii="Arial" w:eastAsia="Times New Roman" w:hAnsi="Arial" w:cs="Arial"/>
                <w:color w:val="000000" w:themeColor="text1"/>
                <w:sz w:val="22"/>
                <w:lang w:val="mn-MN"/>
              </w:rPr>
              <w:t>1</w:t>
            </w:r>
            <w:r w:rsidR="00C12391" w:rsidRPr="00081105">
              <w:rPr>
                <w:rFonts w:ascii="Arial" w:eastAsia="Times New Roman" w:hAnsi="Arial" w:cs="Arial"/>
                <w:color w:val="000000" w:themeColor="text1"/>
                <w:sz w:val="22"/>
                <w:lang w:val="mn-MN"/>
              </w:rPr>
              <w:t>25</w:t>
            </w:r>
            <w:r w:rsidR="005644DE" w:rsidRPr="00081105">
              <w:rPr>
                <w:rFonts w:ascii="Arial" w:eastAsia="Times New Roman" w:hAnsi="Arial" w:cs="Arial"/>
                <w:color w:val="000000" w:themeColor="text1"/>
                <w:sz w:val="22"/>
              </w:rPr>
              <w:t>.</w:t>
            </w:r>
            <w:r w:rsidR="00C12391" w:rsidRPr="00081105">
              <w:rPr>
                <w:rFonts w:ascii="Arial" w:eastAsia="Times New Roman" w:hAnsi="Arial" w:cs="Arial"/>
                <w:color w:val="000000" w:themeColor="text1"/>
                <w:sz w:val="22"/>
                <w:lang w:val="mn-MN"/>
              </w:rPr>
              <w:t>1</w:t>
            </w:r>
            <w:r w:rsidR="005644DE" w:rsidRPr="00081105">
              <w:rPr>
                <w:rFonts w:ascii="Arial" w:eastAsia="Times New Roman" w:hAnsi="Arial" w:cs="Arial"/>
                <w:color w:val="000000" w:themeColor="text1"/>
                <w:sz w:val="22"/>
              </w:rPr>
              <w:t>/80.2</w:t>
            </w:r>
            <w:r w:rsidRPr="00081105">
              <w:rPr>
                <w:rFonts w:ascii="Arial" w:eastAsia="Times New Roman" w:hAnsi="Arial" w:cs="Arial"/>
                <w:color w:val="000000" w:themeColor="text1"/>
                <w:sz w:val="22"/>
                <w:lang w:val="mn-MN"/>
              </w:rPr>
              <w:t xml:space="preserve"> төгрөг</w:t>
            </w:r>
          </w:p>
        </w:tc>
        <w:tc>
          <w:tcPr>
            <w:tcW w:w="1551" w:type="dxa"/>
          </w:tcPr>
          <w:p w14:paraId="73C52B19" w14:textId="77777777" w:rsidR="00270A68" w:rsidRPr="00081105" w:rsidRDefault="00270A68" w:rsidP="000B77C0">
            <w:pPr>
              <w:spacing w:before="100" w:beforeAutospacing="1" w:after="100" w:afterAutospacing="1" w:line="240" w:lineRule="auto"/>
              <w:jc w:val="both"/>
              <w:rPr>
                <w:rFonts w:ascii="Arial" w:eastAsia="Times New Roman" w:hAnsi="Arial" w:cs="Arial"/>
                <w:color w:val="000000" w:themeColor="text1"/>
                <w:sz w:val="22"/>
                <w:lang w:val="mn-MN"/>
              </w:rPr>
            </w:pPr>
          </w:p>
          <w:p w14:paraId="6E134495" w14:textId="5A4E72D7" w:rsidR="00270A68" w:rsidRPr="00081105" w:rsidRDefault="005644DE" w:rsidP="000B77C0">
            <w:pPr>
              <w:spacing w:before="100" w:beforeAutospacing="1" w:after="100" w:afterAutospacing="1" w:line="240" w:lineRule="auto"/>
              <w:jc w:val="center"/>
              <w:rPr>
                <w:rFonts w:ascii="Arial" w:eastAsia="Times New Roman" w:hAnsi="Arial" w:cs="Arial"/>
                <w:color w:val="000000" w:themeColor="text1"/>
                <w:sz w:val="22"/>
                <w:lang w:val="mn-MN"/>
              </w:rPr>
            </w:pPr>
            <w:r w:rsidRPr="00081105">
              <w:rPr>
                <w:rFonts w:ascii="Arial" w:eastAsia="Times New Roman" w:hAnsi="Arial" w:cs="Arial"/>
                <w:color w:val="000000" w:themeColor="text1"/>
                <w:sz w:val="22"/>
              </w:rPr>
              <w:t>2126.7/1363.4</w:t>
            </w:r>
            <w:r w:rsidR="00270A68" w:rsidRPr="00081105">
              <w:rPr>
                <w:rFonts w:ascii="Arial" w:eastAsia="Times New Roman" w:hAnsi="Arial" w:cs="Arial"/>
                <w:color w:val="000000" w:themeColor="text1"/>
                <w:sz w:val="22"/>
                <w:lang w:val="mn-MN"/>
              </w:rPr>
              <w:t xml:space="preserve"> төгрөг</w:t>
            </w:r>
          </w:p>
        </w:tc>
      </w:tr>
    </w:tbl>
    <w:p w14:paraId="14C498C5" w14:textId="77777777" w:rsidR="00270A68" w:rsidRPr="00081105" w:rsidRDefault="00270A68" w:rsidP="00270A68">
      <w:pPr>
        <w:spacing w:after="0" w:line="240" w:lineRule="auto"/>
        <w:jc w:val="both"/>
        <w:rPr>
          <w:rFonts w:ascii="Arial" w:eastAsia="Times New Roman" w:hAnsi="Arial" w:cs="Arial"/>
          <w:color w:val="000000" w:themeColor="text1"/>
          <w:szCs w:val="24"/>
          <w:lang w:val="mn-MN"/>
        </w:rPr>
      </w:pPr>
    </w:p>
    <w:p w14:paraId="5525856C" w14:textId="070FA89F" w:rsidR="00270A68" w:rsidRPr="00081105" w:rsidRDefault="003B1566" w:rsidP="00270A68">
      <w:pPr>
        <w:spacing w:after="0" w:line="240" w:lineRule="auto"/>
        <w:jc w:val="both"/>
        <w:rPr>
          <w:rFonts w:ascii="Arial" w:eastAsia="Times New Roman" w:hAnsi="Arial" w:cs="Arial"/>
          <w:b/>
          <w:color w:val="000000" w:themeColor="text1"/>
          <w:szCs w:val="24"/>
          <w:lang w:val="mn-MN"/>
        </w:rPr>
      </w:pPr>
      <w:r w:rsidRPr="00081105">
        <w:rPr>
          <w:rFonts w:ascii="Arial" w:eastAsia="Times New Roman" w:hAnsi="Arial" w:cs="Arial"/>
          <w:b/>
          <w:color w:val="000000" w:themeColor="text1"/>
          <w:szCs w:val="24"/>
          <w:lang w:val="mn-MN"/>
        </w:rPr>
        <w:tab/>
      </w:r>
      <w:r w:rsidR="00B97D4F" w:rsidRPr="00081105">
        <w:rPr>
          <w:rFonts w:ascii="Arial" w:eastAsia="Times New Roman" w:hAnsi="Arial" w:cs="Arial"/>
          <w:b/>
          <w:color w:val="000000" w:themeColor="text1"/>
          <w:szCs w:val="24"/>
          <w:lang w:val="mn-MN"/>
        </w:rPr>
        <w:t>2</w:t>
      </w:r>
      <w:r w:rsidR="00270A68" w:rsidRPr="00081105">
        <w:rPr>
          <w:rFonts w:ascii="Arial" w:eastAsia="Times New Roman" w:hAnsi="Arial" w:cs="Arial"/>
          <w:b/>
          <w:color w:val="000000" w:themeColor="text1"/>
          <w:szCs w:val="24"/>
          <w:lang w:val="mn-MN"/>
        </w:rPr>
        <w:t>.3.Тоон үзүүлэлтийг тогтоох:</w:t>
      </w:r>
    </w:p>
    <w:p w14:paraId="1B7C617E" w14:textId="77777777" w:rsidR="00270A68" w:rsidRPr="00081105" w:rsidRDefault="00270A68" w:rsidP="00270A68">
      <w:pPr>
        <w:spacing w:after="0" w:line="240" w:lineRule="auto"/>
        <w:jc w:val="both"/>
        <w:rPr>
          <w:rFonts w:ascii="Arial" w:eastAsia="Times New Roman" w:hAnsi="Arial" w:cs="Arial"/>
          <w:b/>
          <w:color w:val="000000" w:themeColor="text1"/>
          <w:szCs w:val="24"/>
          <w:lang w:val="mn-MN"/>
        </w:rPr>
      </w:pPr>
    </w:p>
    <w:p w14:paraId="0DB4EFC6" w14:textId="36ED3A39" w:rsidR="00270A68" w:rsidRPr="00081105" w:rsidRDefault="00270A68" w:rsidP="00270A68">
      <w:pPr>
        <w:spacing w:after="0" w:line="240" w:lineRule="auto"/>
        <w:ind w:firstLine="720"/>
        <w:jc w:val="both"/>
        <w:rPr>
          <w:rFonts w:ascii="Arial" w:eastAsia="Times New Roman" w:hAnsi="Arial" w:cs="Arial"/>
          <w:color w:val="000000" w:themeColor="text1"/>
          <w:szCs w:val="24"/>
          <w:lang w:val="mn-MN"/>
        </w:rPr>
      </w:pPr>
      <w:r w:rsidRPr="00081105">
        <w:rPr>
          <w:rFonts w:ascii="Arial" w:eastAsia="Times New Roman" w:hAnsi="Arial" w:cs="Arial"/>
          <w:color w:val="000000" w:themeColor="text1"/>
          <w:szCs w:val="24"/>
          <w:lang w:val="mn-MN"/>
        </w:rPr>
        <w:t xml:space="preserve">Энэ үе шатанд өмнөх үе шатуудад тогтоосон </w:t>
      </w:r>
      <w:r w:rsidR="003F32AE" w:rsidRPr="00081105">
        <w:rPr>
          <w:rFonts w:ascii="Arial" w:eastAsia="Times New Roman" w:hAnsi="Arial" w:cs="Arial"/>
          <w:color w:val="000000" w:themeColor="text1"/>
          <w:szCs w:val="24"/>
        </w:rPr>
        <w:t>Төрийн болон орон нутгийн өмчит компанийн</w:t>
      </w:r>
      <w:r w:rsidRPr="00081105">
        <w:rPr>
          <w:rFonts w:ascii="Arial" w:eastAsia="Times New Roman" w:hAnsi="Arial" w:cs="Arial"/>
          <w:color w:val="000000" w:themeColor="text1"/>
          <w:szCs w:val="24"/>
          <w:lang w:val="mn-MN"/>
        </w:rPr>
        <w:t xml:space="preserve"> тухай хуулийн төсөл батлагдан гарснаар шинээр болж буй дээрх үүргүүдийг хичнээн хуулийн этгээд, жилд хэдэн удаа гүйцэтгэх вэ гэдгийг хуанлийн нэг жилээр тооцоолон гаргах юм. </w:t>
      </w:r>
    </w:p>
    <w:p w14:paraId="715F3FF7" w14:textId="77777777" w:rsidR="00270A68" w:rsidRPr="00081105" w:rsidRDefault="00270A68" w:rsidP="00270A68">
      <w:pPr>
        <w:spacing w:after="0" w:line="240" w:lineRule="auto"/>
        <w:ind w:firstLine="720"/>
        <w:jc w:val="both"/>
        <w:rPr>
          <w:rFonts w:ascii="Arial" w:eastAsia="Times New Roman" w:hAnsi="Arial" w:cs="Arial"/>
          <w:color w:val="000000" w:themeColor="text1"/>
          <w:szCs w:val="24"/>
          <w:lang w:val="mn-MN"/>
        </w:rPr>
      </w:pPr>
    </w:p>
    <w:p w14:paraId="6E25DA0B" w14:textId="77777777" w:rsidR="00270A68" w:rsidRPr="00081105" w:rsidRDefault="00270A68" w:rsidP="00270A68">
      <w:pPr>
        <w:spacing w:after="0" w:line="240" w:lineRule="auto"/>
        <w:jc w:val="both"/>
        <w:rPr>
          <w:rFonts w:ascii="Arial" w:eastAsia="Times New Roman" w:hAnsi="Arial" w:cs="Arial"/>
          <w:color w:val="000000" w:themeColor="text1"/>
          <w:szCs w:val="24"/>
          <w:lang w:val="mn-MN"/>
        </w:rPr>
      </w:pPr>
      <w:r w:rsidRPr="00081105">
        <w:rPr>
          <w:rFonts w:ascii="Arial" w:eastAsia="Times New Roman" w:hAnsi="Arial" w:cs="Arial"/>
          <w:color w:val="000000" w:themeColor="text1"/>
          <w:szCs w:val="24"/>
          <w:lang w:val="mn-MN"/>
        </w:rPr>
        <w:tab/>
        <w:t xml:space="preserve">Энэ үзүүлэлтийг гаргахын тулд тохиолдлын тоо болон давтамжийг холбогдох статистик мэдээ ашиглан тодорхойлж гаргах бөгөөд тэдгээрийн үржвэрээр “тоон үзүүлэлт” нь илэрхийлэгдэх юм. </w:t>
      </w:r>
    </w:p>
    <w:p w14:paraId="3D2AC6D1" w14:textId="77777777" w:rsidR="00270A68" w:rsidRPr="00081105" w:rsidRDefault="00270A68" w:rsidP="00270A68">
      <w:pPr>
        <w:spacing w:after="0" w:line="240" w:lineRule="auto"/>
        <w:jc w:val="both"/>
        <w:rPr>
          <w:rFonts w:ascii="Arial" w:eastAsia="Times New Roman" w:hAnsi="Arial" w:cs="Arial"/>
          <w:color w:val="000000" w:themeColor="text1"/>
          <w:szCs w:val="24"/>
          <w:lang w:val="mn-MN"/>
        </w:rPr>
      </w:pPr>
    </w:p>
    <w:tbl>
      <w:tblPr>
        <w:tblStyle w:val="TableGrid"/>
        <w:tblW w:w="0" w:type="auto"/>
        <w:tblLook w:val="04A0" w:firstRow="1" w:lastRow="0" w:firstColumn="1" w:lastColumn="0" w:noHBand="0" w:noVBand="1"/>
      </w:tblPr>
      <w:tblGrid>
        <w:gridCol w:w="9260"/>
      </w:tblGrid>
      <w:tr w:rsidR="00270A68" w:rsidRPr="000B77C0" w14:paraId="5B55DD27" w14:textId="77777777" w:rsidTr="00081105">
        <w:tc>
          <w:tcPr>
            <w:tcW w:w="9260" w:type="dxa"/>
            <w:vAlign w:val="center"/>
          </w:tcPr>
          <w:p w14:paraId="2D1A0C47" w14:textId="77777777" w:rsidR="00270A68" w:rsidRPr="00081105" w:rsidRDefault="00270A68" w:rsidP="008808DF">
            <w:pPr>
              <w:spacing w:line="240" w:lineRule="auto"/>
              <w:jc w:val="center"/>
              <w:rPr>
                <w:rFonts w:ascii="Arial" w:eastAsia="Times New Roman" w:hAnsi="Arial" w:cs="Arial"/>
                <w:color w:val="000000" w:themeColor="text1"/>
                <w:szCs w:val="24"/>
                <w:lang w:val="mn-MN"/>
              </w:rPr>
            </w:pPr>
            <w:r w:rsidRPr="00081105">
              <w:rPr>
                <w:rFonts w:ascii="Arial" w:eastAsia="Times New Roman" w:hAnsi="Arial" w:cs="Arial"/>
                <w:color w:val="000000" w:themeColor="text1"/>
                <w:szCs w:val="24"/>
                <w:lang w:val="mn-MN"/>
              </w:rPr>
              <w:t>ТОХИОЛДЛЫН ТОО х ДАВТАМЖ = ТООН ҮЗҮҮЛЭЛТ</w:t>
            </w:r>
          </w:p>
        </w:tc>
      </w:tr>
    </w:tbl>
    <w:p w14:paraId="08120773" w14:textId="77777777" w:rsidR="00270A68" w:rsidRPr="00081105" w:rsidRDefault="00270A68" w:rsidP="00270A68">
      <w:pPr>
        <w:spacing w:after="0" w:line="240" w:lineRule="auto"/>
        <w:jc w:val="both"/>
        <w:rPr>
          <w:rFonts w:ascii="Arial" w:eastAsia="Times New Roman" w:hAnsi="Arial" w:cs="Arial"/>
          <w:color w:val="000000" w:themeColor="text1"/>
          <w:szCs w:val="24"/>
          <w:lang w:val="mn-MN"/>
        </w:rPr>
      </w:pPr>
    </w:p>
    <w:p w14:paraId="36B477EE" w14:textId="7718371B" w:rsidR="00270A68" w:rsidRPr="00081105" w:rsidRDefault="00270A68" w:rsidP="00270A68">
      <w:pPr>
        <w:spacing w:after="0" w:line="240" w:lineRule="auto"/>
        <w:jc w:val="both"/>
        <w:rPr>
          <w:rFonts w:ascii="Arial" w:eastAsia="Times New Roman" w:hAnsi="Arial" w:cs="Arial"/>
          <w:color w:val="000000" w:themeColor="text1"/>
          <w:szCs w:val="24"/>
          <w:lang w:val="mn-MN"/>
        </w:rPr>
      </w:pPr>
      <w:r w:rsidRPr="00081105">
        <w:rPr>
          <w:rFonts w:ascii="Arial" w:eastAsia="Times New Roman" w:hAnsi="Arial" w:cs="Arial"/>
          <w:color w:val="000000" w:themeColor="text1"/>
          <w:szCs w:val="24"/>
          <w:lang w:val="mn-MN"/>
        </w:rPr>
        <w:tab/>
        <w:t>Дээрх томъёог ашиглан хуулийн төсөл батлагдснаар шинээр нэмэгдэж байгаа гэж тодорхойлогдсон үүрэг тус бүрд тоон үзүүлэлтийг тогтоо</w:t>
      </w:r>
      <w:r w:rsidR="008F0EE3" w:rsidRPr="00081105">
        <w:rPr>
          <w:rFonts w:ascii="Arial" w:eastAsia="Times New Roman" w:hAnsi="Arial" w:cs="Arial"/>
          <w:color w:val="000000" w:themeColor="text1"/>
          <w:szCs w:val="24"/>
        </w:rPr>
        <w:t>дог</w:t>
      </w:r>
      <w:r w:rsidRPr="00081105">
        <w:rPr>
          <w:rFonts w:ascii="Arial" w:eastAsia="Times New Roman" w:hAnsi="Arial" w:cs="Arial"/>
          <w:color w:val="000000" w:themeColor="text1"/>
          <w:szCs w:val="24"/>
          <w:lang w:val="mn-MN"/>
        </w:rPr>
        <w:t>.</w:t>
      </w:r>
    </w:p>
    <w:p w14:paraId="7706F03B" w14:textId="603AF726" w:rsidR="008F0EE3" w:rsidRPr="00081105" w:rsidRDefault="008F0EE3" w:rsidP="00270A68">
      <w:pPr>
        <w:spacing w:after="0" w:line="240" w:lineRule="auto"/>
        <w:jc w:val="both"/>
        <w:rPr>
          <w:rFonts w:ascii="Arial" w:eastAsia="Times New Roman" w:hAnsi="Arial" w:cs="Arial"/>
          <w:color w:val="000000" w:themeColor="text1"/>
          <w:szCs w:val="24"/>
          <w:lang w:val="mn-MN"/>
        </w:rPr>
      </w:pPr>
    </w:p>
    <w:p w14:paraId="5128666A" w14:textId="70CE6CE9" w:rsidR="008F0EE3" w:rsidRPr="00081105" w:rsidRDefault="008F0EE3" w:rsidP="00270A68">
      <w:pPr>
        <w:spacing w:after="0" w:line="240" w:lineRule="auto"/>
        <w:jc w:val="both"/>
        <w:rPr>
          <w:rFonts w:ascii="Arial" w:eastAsia="Times New Roman" w:hAnsi="Arial" w:cs="Arial"/>
          <w:color w:val="000000" w:themeColor="text1"/>
          <w:szCs w:val="24"/>
          <w:lang w:val="mn-MN"/>
        </w:rPr>
      </w:pPr>
      <w:r w:rsidRPr="00081105">
        <w:rPr>
          <w:rFonts w:ascii="Arial" w:eastAsia="Times New Roman" w:hAnsi="Arial" w:cs="Arial"/>
          <w:color w:val="000000" w:themeColor="text1"/>
          <w:szCs w:val="24"/>
          <w:lang w:val="mn-MN"/>
        </w:rPr>
        <w:tab/>
        <w:t>Харин хуулийн төслөөс үзэхэд дээрх үүргийг тухай бүр гүйцэтгэхээр байх тул давтамжийг тогтоох боломжгүй байна.</w:t>
      </w:r>
      <w:r w:rsidR="0049748F" w:rsidRPr="00081105">
        <w:rPr>
          <w:rFonts w:ascii="Arial" w:eastAsia="Times New Roman" w:hAnsi="Arial" w:cs="Arial"/>
          <w:color w:val="000000" w:themeColor="text1"/>
          <w:szCs w:val="24"/>
          <w:lang w:val="mn-MN"/>
        </w:rPr>
        <w:t xml:space="preserve"> Иймд энэ хэсэгт зөвхөн тохиолдлын тоог холбогдох статистик мэдээлэлд үндэслэн гаргана. Өөрөөр хэлбэл, хэдэн хуулийн этгээд хуулийн төсөлд заасан үүргийг гүйцэтгэхээр байгааг тооцоолов.</w:t>
      </w:r>
    </w:p>
    <w:p w14:paraId="3A3528F2" w14:textId="2470A0F6" w:rsidR="00421F2C" w:rsidRPr="00081105" w:rsidRDefault="00421F2C" w:rsidP="00270A68">
      <w:pPr>
        <w:spacing w:after="0" w:line="240" w:lineRule="auto"/>
        <w:jc w:val="both"/>
        <w:rPr>
          <w:rFonts w:ascii="Arial" w:eastAsia="Times New Roman" w:hAnsi="Arial" w:cs="Arial"/>
          <w:color w:val="000000" w:themeColor="text1"/>
          <w:szCs w:val="24"/>
          <w:lang w:val="mn-MN"/>
        </w:rPr>
      </w:pPr>
    </w:p>
    <w:p w14:paraId="0FDBB711" w14:textId="29AAC630" w:rsidR="00421F2C" w:rsidRPr="00081105" w:rsidRDefault="00421F2C" w:rsidP="00270A68">
      <w:pPr>
        <w:spacing w:after="0" w:line="240" w:lineRule="auto"/>
        <w:jc w:val="both"/>
        <w:rPr>
          <w:rFonts w:ascii="Arial" w:eastAsia="Times New Roman" w:hAnsi="Arial" w:cs="Arial"/>
          <w:color w:val="000000" w:themeColor="text1"/>
          <w:szCs w:val="24"/>
          <w:lang w:val="mn-MN"/>
        </w:rPr>
      </w:pPr>
      <w:r w:rsidRPr="00081105">
        <w:rPr>
          <w:rFonts w:ascii="Arial" w:eastAsia="Times New Roman" w:hAnsi="Arial" w:cs="Arial"/>
          <w:color w:val="000000" w:themeColor="text1"/>
          <w:szCs w:val="24"/>
          <w:lang w:val="mn-MN"/>
        </w:rPr>
        <w:tab/>
        <w:t>Төрийн өмчит аж ахуйн нэгж 170, орон нутгийн өмчит компани, үйлдвэрийн газар 275 байгааг зардлын тооцооны 9 дүгээр хуудсанд дурдсан болно. Иймд энэхүү статистик мэдээлэлд үндэслэн төрийн өмчит компани 170, орон нутгийн өмчит компани 275 байхаар тохиолдлын тоог тодорхойлов.</w:t>
      </w:r>
    </w:p>
    <w:p w14:paraId="1ACFF72D" w14:textId="77777777" w:rsidR="00270A68" w:rsidRPr="00081105" w:rsidRDefault="00270A68" w:rsidP="00270A68">
      <w:pPr>
        <w:spacing w:after="0" w:line="240" w:lineRule="auto"/>
        <w:jc w:val="right"/>
        <w:rPr>
          <w:rFonts w:ascii="Arial" w:eastAsia="Times New Roman" w:hAnsi="Arial" w:cs="Arial"/>
          <w:color w:val="000000" w:themeColor="text1"/>
          <w:szCs w:val="24"/>
          <w:lang w:val="mn-MN"/>
        </w:rPr>
      </w:pPr>
    </w:p>
    <w:p w14:paraId="374A3E22" w14:textId="40947DDF" w:rsidR="00270A68" w:rsidRPr="00081105" w:rsidRDefault="00B97D4F" w:rsidP="00270A68">
      <w:pPr>
        <w:spacing w:after="0" w:line="240" w:lineRule="auto"/>
        <w:ind w:firstLine="720"/>
        <w:jc w:val="both"/>
        <w:rPr>
          <w:rFonts w:ascii="Arial" w:eastAsia="Times New Roman" w:hAnsi="Arial" w:cs="Arial"/>
          <w:b/>
          <w:bCs/>
          <w:color w:val="000000" w:themeColor="text1"/>
          <w:szCs w:val="24"/>
          <w:lang w:val="mn-MN"/>
        </w:rPr>
      </w:pPr>
      <w:r w:rsidRPr="00081105">
        <w:rPr>
          <w:rFonts w:ascii="Arial" w:eastAsia="Times New Roman" w:hAnsi="Arial" w:cs="Arial"/>
          <w:b/>
          <w:bCs/>
          <w:color w:val="000000" w:themeColor="text1"/>
          <w:szCs w:val="24"/>
          <w:lang w:val="mn-MN"/>
        </w:rPr>
        <w:t>2</w:t>
      </w:r>
      <w:r w:rsidR="00270A68" w:rsidRPr="00081105">
        <w:rPr>
          <w:rFonts w:ascii="Arial" w:eastAsia="Times New Roman" w:hAnsi="Arial" w:cs="Arial"/>
          <w:b/>
          <w:bCs/>
          <w:color w:val="000000" w:themeColor="text1"/>
          <w:szCs w:val="24"/>
          <w:lang w:val="mn-MN"/>
        </w:rPr>
        <w:t>.4.Нийт захиргааны зардлын дүнг тооцож гаргах:</w:t>
      </w:r>
    </w:p>
    <w:p w14:paraId="363E6E73" w14:textId="77777777" w:rsidR="00270A68" w:rsidRPr="00081105" w:rsidRDefault="00270A68" w:rsidP="00270A68">
      <w:pPr>
        <w:spacing w:after="0" w:line="240" w:lineRule="auto"/>
        <w:ind w:firstLine="720"/>
        <w:jc w:val="both"/>
        <w:rPr>
          <w:rFonts w:ascii="Arial" w:eastAsia="Times New Roman" w:hAnsi="Arial" w:cs="Arial"/>
          <w:b/>
          <w:bCs/>
          <w:color w:val="000000" w:themeColor="text1"/>
          <w:szCs w:val="24"/>
          <w:lang w:val="mn-MN"/>
        </w:rPr>
      </w:pPr>
    </w:p>
    <w:p w14:paraId="1420124A" w14:textId="77777777" w:rsidR="00270A68" w:rsidRPr="00081105" w:rsidRDefault="00270A68" w:rsidP="00270A68">
      <w:pPr>
        <w:spacing w:after="0" w:line="240" w:lineRule="auto"/>
        <w:jc w:val="both"/>
        <w:rPr>
          <w:rFonts w:ascii="Arial" w:eastAsia="Times New Roman" w:hAnsi="Arial" w:cs="Arial"/>
          <w:color w:val="000000" w:themeColor="text1"/>
          <w:szCs w:val="24"/>
          <w:lang w:val="mn-MN"/>
        </w:rPr>
      </w:pPr>
      <w:r w:rsidRPr="00081105">
        <w:rPr>
          <w:rFonts w:ascii="Arial" w:eastAsia="Times New Roman" w:hAnsi="Arial" w:cs="Arial"/>
          <w:color w:val="000000" w:themeColor="text1"/>
          <w:szCs w:val="24"/>
          <w:lang w:val="mn-MN"/>
        </w:rPr>
        <w:tab/>
        <w:t xml:space="preserve">Энэ үе шатанд өмнөх үе шатанд гаргасан үүрэг тус бүрд ногдох нэг бүрийн зардлыг тоон үзүүлэлтээр үржүүлснээр гаргах юм. </w:t>
      </w:r>
    </w:p>
    <w:p w14:paraId="2D6A5290" w14:textId="77777777" w:rsidR="00270A68" w:rsidRPr="00081105" w:rsidRDefault="00270A68" w:rsidP="00270A68">
      <w:pPr>
        <w:spacing w:after="0" w:line="240" w:lineRule="auto"/>
        <w:jc w:val="both"/>
        <w:rPr>
          <w:rFonts w:ascii="Arial" w:eastAsia="Times New Roman" w:hAnsi="Arial" w:cs="Arial"/>
          <w:color w:val="000000" w:themeColor="text1"/>
          <w:szCs w:val="24"/>
          <w:lang w:val="mn-MN"/>
        </w:rPr>
      </w:pPr>
    </w:p>
    <w:tbl>
      <w:tblPr>
        <w:tblStyle w:val="TableGrid"/>
        <w:tblW w:w="0" w:type="auto"/>
        <w:tblLook w:val="04A0" w:firstRow="1" w:lastRow="0" w:firstColumn="1" w:lastColumn="0" w:noHBand="0" w:noVBand="1"/>
      </w:tblPr>
      <w:tblGrid>
        <w:gridCol w:w="9260"/>
      </w:tblGrid>
      <w:tr w:rsidR="00270A68" w:rsidRPr="000B77C0" w14:paraId="64A2C7BB" w14:textId="77777777" w:rsidTr="00081105">
        <w:tc>
          <w:tcPr>
            <w:tcW w:w="9260" w:type="dxa"/>
            <w:vAlign w:val="center"/>
          </w:tcPr>
          <w:p w14:paraId="62EE2232" w14:textId="77777777" w:rsidR="00270A68" w:rsidRPr="00081105" w:rsidRDefault="00270A68" w:rsidP="008808DF">
            <w:pPr>
              <w:spacing w:line="240" w:lineRule="auto"/>
              <w:jc w:val="center"/>
              <w:rPr>
                <w:rFonts w:ascii="Arial" w:eastAsia="Times New Roman" w:hAnsi="Arial" w:cs="Arial"/>
                <w:color w:val="000000" w:themeColor="text1"/>
                <w:szCs w:val="24"/>
                <w:lang w:val="mn-MN"/>
              </w:rPr>
            </w:pPr>
            <w:r w:rsidRPr="00081105">
              <w:rPr>
                <w:rFonts w:ascii="Arial" w:eastAsia="Times New Roman" w:hAnsi="Arial" w:cs="Arial"/>
                <w:color w:val="000000" w:themeColor="text1"/>
                <w:szCs w:val="24"/>
                <w:lang w:val="mn-MN"/>
              </w:rPr>
              <w:t>НЭГ БҮРИЙН ЗАХИРГААНЫ ЗАРДАЛ х ТООН ҮЗҮҮЛЭЛТ = НИЙТ ЗАРДАЛ</w:t>
            </w:r>
          </w:p>
        </w:tc>
      </w:tr>
    </w:tbl>
    <w:p w14:paraId="53D53C88" w14:textId="77777777" w:rsidR="00270A68" w:rsidRPr="00081105" w:rsidRDefault="00270A68" w:rsidP="00270A68">
      <w:pPr>
        <w:spacing w:after="0" w:line="240" w:lineRule="auto"/>
        <w:jc w:val="both"/>
        <w:rPr>
          <w:rFonts w:ascii="Arial" w:eastAsia="Times New Roman" w:hAnsi="Arial" w:cs="Arial"/>
          <w:color w:val="000000" w:themeColor="text1"/>
          <w:szCs w:val="24"/>
          <w:lang w:val="mn-MN"/>
        </w:rPr>
      </w:pPr>
    </w:p>
    <w:p w14:paraId="17524FFD" w14:textId="77777777" w:rsidR="003B1566" w:rsidRPr="00081105" w:rsidRDefault="00270A68" w:rsidP="00270A68">
      <w:pPr>
        <w:spacing w:after="0" w:line="240" w:lineRule="auto"/>
        <w:jc w:val="both"/>
        <w:rPr>
          <w:rFonts w:ascii="Arial" w:eastAsia="Times New Roman" w:hAnsi="Arial" w:cs="Arial"/>
          <w:color w:val="000000" w:themeColor="text1"/>
          <w:szCs w:val="24"/>
          <w:lang w:val="mn-MN"/>
        </w:rPr>
      </w:pPr>
      <w:r w:rsidRPr="00081105">
        <w:rPr>
          <w:rFonts w:ascii="Arial" w:eastAsia="Times New Roman" w:hAnsi="Arial" w:cs="Arial"/>
          <w:color w:val="000000" w:themeColor="text1"/>
          <w:szCs w:val="24"/>
          <w:lang w:val="mn-MN"/>
        </w:rPr>
        <w:t xml:space="preserve">                                                                                                                    </w:t>
      </w:r>
    </w:p>
    <w:p w14:paraId="0463BBC7" w14:textId="77777777" w:rsidR="003B1566" w:rsidRPr="00081105" w:rsidRDefault="003B1566" w:rsidP="00270A68">
      <w:pPr>
        <w:spacing w:after="0" w:line="240" w:lineRule="auto"/>
        <w:jc w:val="both"/>
        <w:rPr>
          <w:rFonts w:ascii="Arial" w:eastAsia="Times New Roman" w:hAnsi="Arial" w:cs="Arial"/>
          <w:color w:val="000000" w:themeColor="text1"/>
          <w:szCs w:val="24"/>
          <w:lang w:val="mn-MN"/>
        </w:rPr>
      </w:pPr>
    </w:p>
    <w:p w14:paraId="642A1F0B" w14:textId="77777777" w:rsidR="003B1566" w:rsidRPr="00081105" w:rsidRDefault="003B1566" w:rsidP="00270A68">
      <w:pPr>
        <w:spacing w:after="0" w:line="240" w:lineRule="auto"/>
        <w:jc w:val="both"/>
        <w:rPr>
          <w:rFonts w:ascii="Arial" w:eastAsia="Times New Roman" w:hAnsi="Arial" w:cs="Arial"/>
          <w:color w:val="000000" w:themeColor="text1"/>
          <w:szCs w:val="24"/>
          <w:lang w:val="mn-MN"/>
        </w:rPr>
      </w:pPr>
    </w:p>
    <w:p w14:paraId="368000F4" w14:textId="0127851B" w:rsidR="00270A68" w:rsidRPr="00081105" w:rsidRDefault="00270A68" w:rsidP="003B1566">
      <w:pPr>
        <w:spacing w:after="0" w:line="240" w:lineRule="auto"/>
        <w:jc w:val="right"/>
        <w:rPr>
          <w:rFonts w:ascii="Arial" w:eastAsia="Times New Roman" w:hAnsi="Arial" w:cs="Arial"/>
          <w:i/>
          <w:color w:val="000000" w:themeColor="text1"/>
          <w:szCs w:val="24"/>
          <w:lang w:val="mn-MN"/>
        </w:rPr>
      </w:pPr>
      <w:r w:rsidRPr="00081105">
        <w:rPr>
          <w:rFonts w:ascii="Arial" w:eastAsia="Times New Roman" w:hAnsi="Arial" w:cs="Arial"/>
          <w:color w:val="000000" w:themeColor="text1"/>
          <w:szCs w:val="24"/>
          <w:lang w:val="mn-MN"/>
        </w:rPr>
        <w:t xml:space="preserve">  </w:t>
      </w:r>
      <w:r w:rsidRPr="00081105">
        <w:rPr>
          <w:rFonts w:ascii="Arial" w:eastAsia="Times New Roman" w:hAnsi="Arial" w:cs="Arial"/>
          <w:i/>
          <w:color w:val="000000" w:themeColor="text1"/>
          <w:szCs w:val="24"/>
          <w:lang w:val="mn-MN"/>
        </w:rPr>
        <w:t xml:space="preserve">Хүснэгт </w:t>
      </w:r>
      <w:r w:rsidR="0049748F" w:rsidRPr="00081105">
        <w:rPr>
          <w:rFonts w:ascii="Arial" w:eastAsia="Times New Roman" w:hAnsi="Arial" w:cs="Arial"/>
          <w:i/>
          <w:color w:val="000000" w:themeColor="text1"/>
          <w:szCs w:val="24"/>
          <w:lang w:val="mn-MN"/>
        </w:rPr>
        <w:t>4</w:t>
      </w:r>
    </w:p>
    <w:p w14:paraId="1BD3CFF9" w14:textId="77777777" w:rsidR="006F524A" w:rsidRPr="00081105" w:rsidRDefault="006F524A" w:rsidP="00270A68">
      <w:pPr>
        <w:spacing w:after="0" w:line="240" w:lineRule="auto"/>
        <w:jc w:val="both"/>
        <w:rPr>
          <w:rFonts w:ascii="Arial" w:eastAsia="Times New Roman" w:hAnsi="Arial" w:cs="Arial"/>
          <w:i/>
          <w:color w:val="000000" w:themeColor="text1"/>
          <w:szCs w:val="24"/>
          <w:lang w:val="mn-MN"/>
        </w:rPr>
      </w:pPr>
    </w:p>
    <w:tbl>
      <w:tblPr>
        <w:tblStyle w:val="TableGrid"/>
        <w:tblW w:w="0" w:type="auto"/>
        <w:tblLayout w:type="fixed"/>
        <w:tblLook w:val="04A0" w:firstRow="1" w:lastRow="0" w:firstColumn="1" w:lastColumn="0" w:noHBand="0" w:noVBand="1"/>
      </w:tblPr>
      <w:tblGrid>
        <w:gridCol w:w="588"/>
        <w:gridCol w:w="3943"/>
        <w:gridCol w:w="1560"/>
        <w:gridCol w:w="283"/>
        <w:gridCol w:w="1134"/>
        <w:gridCol w:w="425"/>
        <w:gridCol w:w="1330"/>
      </w:tblGrid>
      <w:tr w:rsidR="000B77C0" w:rsidRPr="000B77C0" w14:paraId="62181F87" w14:textId="77777777" w:rsidTr="00421F2C">
        <w:tc>
          <w:tcPr>
            <w:tcW w:w="588" w:type="dxa"/>
          </w:tcPr>
          <w:p w14:paraId="67B1586B" w14:textId="03624636" w:rsidR="00270A68" w:rsidRPr="00081105" w:rsidRDefault="008808DF" w:rsidP="000B77C0">
            <w:pPr>
              <w:spacing w:before="100" w:beforeAutospacing="1" w:after="100" w:afterAutospacing="1" w:line="240" w:lineRule="auto"/>
              <w:jc w:val="both"/>
              <w:rPr>
                <w:rFonts w:ascii="Arial" w:eastAsia="Times New Roman" w:hAnsi="Arial" w:cs="Arial"/>
                <w:b/>
                <w:bCs/>
                <w:color w:val="000000" w:themeColor="text1"/>
                <w:szCs w:val="24"/>
                <w:lang w:val="mn-MN"/>
              </w:rPr>
            </w:pPr>
            <w:r>
              <w:rPr>
                <w:rFonts w:ascii="Arial" w:eastAsia="Times New Roman" w:hAnsi="Arial" w:cs="Arial"/>
                <w:b/>
                <w:bCs/>
                <w:color w:val="000000" w:themeColor="text1"/>
                <w:szCs w:val="24"/>
                <w:lang w:val="mn-MN"/>
              </w:rPr>
              <w:t>№</w:t>
            </w:r>
          </w:p>
        </w:tc>
        <w:tc>
          <w:tcPr>
            <w:tcW w:w="3943" w:type="dxa"/>
          </w:tcPr>
          <w:p w14:paraId="199A0187" w14:textId="77777777" w:rsidR="00270A68" w:rsidRPr="00081105" w:rsidRDefault="00270A68" w:rsidP="000B77C0">
            <w:pPr>
              <w:pStyle w:val="ListParagraph"/>
              <w:spacing w:line="240" w:lineRule="auto"/>
              <w:ind w:left="0"/>
              <w:jc w:val="center"/>
              <w:rPr>
                <w:rFonts w:ascii="Arial" w:hAnsi="Arial" w:cs="Arial"/>
                <w:b/>
                <w:color w:val="000000" w:themeColor="text1"/>
                <w:sz w:val="22"/>
                <w:lang w:val="mn-MN"/>
              </w:rPr>
            </w:pPr>
            <w:r w:rsidRPr="00081105">
              <w:rPr>
                <w:rFonts w:ascii="Arial" w:hAnsi="Arial" w:cs="Arial"/>
                <w:b/>
                <w:color w:val="000000" w:themeColor="text1"/>
                <w:sz w:val="22"/>
                <w:lang w:val="mn-MN"/>
              </w:rPr>
              <w:t>Гүйцэтгэх үүрэг</w:t>
            </w:r>
          </w:p>
        </w:tc>
        <w:tc>
          <w:tcPr>
            <w:tcW w:w="1560" w:type="dxa"/>
          </w:tcPr>
          <w:p w14:paraId="443946CC" w14:textId="77777777" w:rsidR="00270A68" w:rsidRPr="00081105" w:rsidRDefault="00270A68" w:rsidP="000B77C0">
            <w:pPr>
              <w:spacing w:before="100" w:beforeAutospacing="1" w:after="100" w:afterAutospacing="1" w:line="240" w:lineRule="auto"/>
              <w:jc w:val="center"/>
              <w:rPr>
                <w:rFonts w:ascii="Arial" w:eastAsia="Times New Roman" w:hAnsi="Arial" w:cs="Arial"/>
                <w:b/>
                <w:color w:val="000000" w:themeColor="text1"/>
                <w:sz w:val="22"/>
                <w:lang w:val="mn-MN"/>
              </w:rPr>
            </w:pPr>
            <w:r w:rsidRPr="00081105">
              <w:rPr>
                <w:rFonts w:ascii="Arial" w:eastAsia="Times New Roman" w:hAnsi="Arial" w:cs="Arial"/>
                <w:b/>
                <w:color w:val="000000" w:themeColor="text1"/>
                <w:sz w:val="22"/>
                <w:lang w:val="mn-MN"/>
              </w:rPr>
              <w:t>Нэг бүрийн зардал</w:t>
            </w:r>
          </w:p>
        </w:tc>
        <w:tc>
          <w:tcPr>
            <w:tcW w:w="283" w:type="dxa"/>
          </w:tcPr>
          <w:p w14:paraId="645DE722" w14:textId="77777777" w:rsidR="00270A68" w:rsidRPr="00081105" w:rsidRDefault="00270A68" w:rsidP="000B77C0">
            <w:pPr>
              <w:spacing w:before="100" w:beforeAutospacing="1" w:after="100" w:afterAutospacing="1" w:line="240" w:lineRule="auto"/>
              <w:jc w:val="center"/>
              <w:rPr>
                <w:rFonts w:ascii="Arial" w:eastAsia="Times New Roman" w:hAnsi="Arial" w:cs="Arial"/>
                <w:b/>
                <w:color w:val="000000" w:themeColor="text1"/>
                <w:sz w:val="22"/>
                <w:lang w:val="mn-MN"/>
              </w:rPr>
            </w:pPr>
            <w:r w:rsidRPr="00081105">
              <w:rPr>
                <w:rFonts w:ascii="Arial" w:eastAsia="Times New Roman" w:hAnsi="Arial" w:cs="Arial"/>
                <w:b/>
                <w:color w:val="000000" w:themeColor="text1"/>
                <w:sz w:val="22"/>
                <w:lang w:val="mn-MN"/>
              </w:rPr>
              <w:t>х</w:t>
            </w:r>
          </w:p>
        </w:tc>
        <w:tc>
          <w:tcPr>
            <w:tcW w:w="1134" w:type="dxa"/>
          </w:tcPr>
          <w:p w14:paraId="0178FA31" w14:textId="61EACAD5" w:rsidR="00270A68" w:rsidRPr="00081105" w:rsidRDefault="00270A68" w:rsidP="000B77C0">
            <w:pPr>
              <w:spacing w:before="100" w:beforeAutospacing="1" w:after="100" w:afterAutospacing="1" w:line="240" w:lineRule="auto"/>
              <w:jc w:val="center"/>
              <w:rPr>
                <w:rFonts w:ascii="Arial" w:eastAsia="Times New Roman" w:hAnsi="Arial" w:cs="Arial"/>
                <w:b/>
                <w:color w:val="000000" w:themeColor="text1"/>
                <w:sz w:val="22"/>
                <w:lang w:val="mn-MN"/>
              </w:rPr>
            </w:pPr>
            <w:r w:rsidRPr="00081105">
              <w:rPr>
                <w:rFonts w:ascii="Arial" w:eastAsia="Times New Roman" w:hAnsi="Arial" w:cs="Arial"/>
                <w:b/>
                <w:color w:val="000000" w:themeColor="text1"/>
                <w:sz w:val="22"/>
                <w:lang w:val="mn-MN"/>
              </w:rPr>
              <w:t>То</w:t>
            </w:r>
            <w:r w:rsidR="0049748F" w:rsidRPr="00081105">
              <w:rPr>
                <w:rFonts w:ascii="Arial" w:eastAsia="Times New Roman" w:hAnsi="Arial" w:cs="Arial"/>
                <w:b/>
                <w:color w:val="000000" w:themeColor="text1"/>
                <w:sz w:val="22"/>
                <w:lang w:val="mn-MN"/>
              </w:rPr>
              <w:t>хиолдлын тоо</w:t>
            </w:r>
          </w:p>
        </w:tc>
        <w:tc>
          <w:tcPr>
            <w:tcW w:w="425" w:type="dxa"/>
          </w:tcPr>
          <w:p w14:paraId="1922E06D" w14:textId="77777777" w:rsidR="00270A68" w:rsidRPr="00081105" w:rsidRDefault="00270A68" w:rsidP="000B77C0">
            <w:pPr>
              <w:spacing w:before="100" w:beforeAutospacing="1" w:after="100" w:afterAutospacing="1" w:line="240" w:lineRule="auto"/>
              <w:jc w:val="center"/>
              <w:rPr>
                <w:rFonts w:ascii="Arial" w:eastAsia="Times New Roman" w:hAnsi="Arial" w:cs="Arial"/>
                <w:b/>
                <w:color w:val="000000" w:themeColor="text1"/>
                <w:sz w:val="22"/>
                <w:lang w:val="mn-MN"/>
              </w:rPr>
            </w:pPr>
            <w:r w:rsidRPr="00081105">
              <w:rPr>
                <w:rFonts w:ascii="Arial" w:eastAsia="Times New Roman" w:hAnsi="Arial" w:cs="Arial"/>
                <w:b/>
                <w:color w:val="000000" w:themeColor="text1"/>
                <w:sz w:val="22"/>
                <w:lang w:val="mn-MN"/>
              </w:rPr>
              <w:t>=</w:t>
            </w:r>
          </w:p>
        </w:tc>
        <w:tc>
          <w:tcPr>
            <w:tcW w:w="1330" w:type="dxa"/>
          </w:tcPr>
          <w:p w14:paraId="6A087908" w14:textId="77777777" w:rsidR="00270A68" w:rsidRPr="00081105" w:rsidRDefault="00270A68" w:rsidP="000B77C0">
            <w:pPr>
              <w:spacing w:before="100" w:beforeAutospacing="1" w:after="100" w:afterAutospacing="1" w:line="240" w:lineRule="auto"/>
              <w:jc w:val="center"/>
              <w:rPr>
                <w:rFonts w:ascii="Arial" w:eastAsia="Times New Roman" w:hAnsi="Arial" w:cs="Arial"/>
                <w:b/>
                <w:color w:val="000000" w:themeColor="text1"/>
                <w:sz w:val="22"/>
                <w:lang w:val="mn-MN"/>
              </w:rPr>
            </w:pPr>
            <w:r w:rsidRPr="00081105">
              <w:rPr>
                <w:rFonts w:ascii="Arial" w:eastAsia="Times New Roman" w:hAnsi="Arial" w:cs="Arial"/>
                <w:b/>
                <w:color w:val="000000" w:themeColor="text1"/>
                <w:sz w:val="22"/>
                <w:lang w:val="mn-MN"/>
              </w:rPr>
              <w:t>Нийт зардал</w:t>
            </w:r>
            <w:r w:rsidRPr="00081105">
              <w:rPr>
                <w:rStyle w:val="FootnoteReference"/>
                <w:rFonts w:ascii="Arial" w:eastAsia="Times New Roman" w:hAnsi="Arial" w:cs="Arial"/>
                <w:b/>
                <w:color w:val="000000" w:themeColor="text1"/>
                <w:sz w:val="22"/>
                <w:lang w:val="mn-MN"/>
              </w:rPr>
              <w:footnoteReference w:id="11"/>
            </w:r>
          </w:p>
        </w:tc>
      </w:tr>
      <w:tr w:rsidR="000B77C0" w:rsidRPr="000B77C0" w14:paraId="2E42B33A" w14:textId="77777777" w:rsidTr="00421F2C">
        <w:tc>
          <w:tcPr>
            <w:tcW w:w="588" w:type="dxa"/>
          </w:tcPr>
          <w:p w14:paraId="527E6AB0" w14:textId="77777777" w:rsidR="00421F2C" w:rsidRPr="00081105" w:rsidRDefault="00421F2C" w:rsidP="00421F2C">
            <w:pPr>
              <w:spacing w:before="100" w:beforeAutospacing="1" w:after="100" w:afterAutospacing="1" w:line="240" w:lineRule="auto"/>
              <w:jc w:val="both"/>
              <w:rPr>
                <w:rFonts w:ascii="Arial" w:eastAsia="Times New Roman" w:hAnsi="Arial" w:cs="Arial"/>
                <w:color w:val="000000" w:themeColor="text1"/>
                <w:sz w:val="22"/>
                <w:lang w:val="mn-MN"/>
              </w:rPr>
            </w:pPr>
          </w:p>
          <w:p w14:paraId="56CFCA50" w14:textId="27DE507C" w:rsidR="00421F2C" w:rsidRPr="00081105" w:rsidRDefault="00421F2C" w:rsidP="00421F2C">
            <w:pPr>
              <w:spacing w:before="100" w:beforeAutospacing="1" w:after="100" w:afterAutospacing="1" w:line="240" w:lineRule="auto"/>
              <w:jc w:val="center"/>
              <w:rPr>
                <w:rFonts w:ascii="Arial" w:eastAsia="Times New Roman" w:hAnsi="Arial" w:cs="Arial"/>
                <w:b/>
                <w:bCs/>
                <w:color w:val="000000" w:themeColor="text1"/>
                <w:sz w:val="22"/>
                <w:lang w:val="mn-MN"/>
              </w:rPr>
            </w:pPr>
            <w:r w:rsidRPr="00081105">
              <w:rPr>
                <w:rFonts w:ascii="Arial" w:eastAsia="Times New Roman" w:hAnsi="Arial" w:cs="Arial"/>
                <w:b/>
                <w:bCs/>
                <w:color w:val="000000" w:themeColor="text1"/>
                <w:sz w:val="22"/>
                <w:lang w:val="mn-MN"/>
              </w:rPr>
              <w:t>1</w:t>
            </w:r>
            <w:r w:rsidR="006F524A" w:rsidRPr="00081105">
              <w:rPr>
                <w:rFonts w:ascii="Arial" w:eastAsia="Times New Roman" w:hAnsi="Arial" w:cs="Arial"/>
                <w:b/>
                <w:bCs/>
                <w:color w:val="000000" w:themeColor="text1"/>
                <w:sz w:val="22"/>
                <w:lang w:val="mn-MN"/>
              </w:rPr>
              <w:t>.</w:t>
            </w:r>
          </w:p>
        </w:tc>
        <w:tc>
          <w:tcPr>
            <w:tcW w:w="3943" w:type="dxa"/>
          </w:tcPr>
          <w:p w14:paraId="7C9139DF" w14:textId="41D2125E" w:rsidR="00421F2C" w:rsidRPr="00081105" w:rsidRDefault="00421F2C" w:rsidP="00421F2C">
            <w:pPr>
              <w:spacing w:line="240" w:lineRule="auto"/>
              <w:jc w:val="both"/>
              <w:rPr>
                <w:rFonts w:ascii="Arial" w:hAnsi="Arial" w:cs="Arial"/>
                <w:color w:val="000000" w:themeColor="text1"/>
                <w:sz w:val="22"/>
                <w:lang w:val="mn-MN"/>
              </w:rPr>
            </w:pPr>
            <w:r w:rsidRPr="000B77C0">
              <w:rPr>
                <w:rFonts w:ascii="Arial" w:hAnsi="Arial" w:cs="Arial"/>
                <w:color w:val="000000" w:themeColor="text1"/>
                <w:sz w:val="22"/>
                <w:lang w:val="mn-MN"/>
              </w:rPr>
              <w:t>Төлөөлөн удирдах зөвлөлийн гишүүн</w:t>
            </w:r>
            <w:r w:rsidRPr="008808DF">
              <w:rPr>
                <w:rFonts w:ascii="Arial" w:hAnsi="Arial" w:cs="Arial"/>
                <w:color w:val="000000" w:themeColor="text1"/>
                <w:sz w:val="22"/>
                <w:u w:val="single"/>
                <w:lang w:val="mn-MN"/>
              </w:rPr>
              <w:t xml:space="preserve"> их хэмжээний, эсхүл эрх зүйн өндөр ач холбогдо</w:t>
            </w:r>
            <w:r w:rsidRPr="000B77C0">
              <w:rPr>
                <w:rFonts w:ascii="Arial" w:hAnsi="Arial" w:cs="Arial"/>
                <w:color w:val="000000" w:themeColor="text1"/>
                <w:sz w:val="22"/>
                <w:u w:val="single"/>
                <w:lang w:val="mn-MN"/>
              </w:rPr>
              <w:t>лтой хэлцлийг хийх тухай аливаа төлөвлөгөө</w:t>
            </w:r>
            <w:r w:rsidRPr="000B77C0">
              <w:rPr>
                <w:rFonts w:ascii="Arial" w:hAnsi="Arial" w:cs="Arial"/>
                <w:color w:val="000000" w:themeColor="text1"/>
                <w:sz w:val="22"/>
              </w:rPr>
              <w:t>;</w:t>
            </w:r>
            <w:r w:rsidRPr="000B77C0">
              <w:rPr>
                <w:rFonts w:ascii="Arial" w:hAnsi="Arial" w:cs="Arial"/>
                <w:color w:val="000000" w:themeColor="text1"/>
                <w:sz w:val="22"/>
                <w:shd w:val="clear" w:color="auto" w:fill="FFFFFF"/>
              </w:rPr>
              <w:t xml:space="preserve"> гүйцэтгэх удирдлагатай байгуулсан гэрээний дагуу бараа, ажил, үйлчилгээ худалдан авах ажиллагааг зохион байгуулсан талаарх мэдээлэл </w:t>
            </w:r>
            <w:r w:rsidRPr="000B77C0">
              <w:rPr>
                <w:rFonts w:ascii="Arial" w:hAnsi="Arial" w:cs="Arial"/>
                <w:color w:val="000000" w:themeColor="text1"/>
                <w:sz w:val="22"/>
                <w:lang w:val="mn-MN"/>
              </w:rPr>
              <w:t>төрийн болон орон нутгийн өмчийн хувьцааг удирдах этгээдээс тогтоосон хугацаанд, түүнээс баталсан загварын дагуу бэлтгэсэн төлөөлөн удирдах зөвлөлийн гишүүний ажлын нөхцөл байдлын талаарх мэдээлэл</w:t>
            </w:r>
            <w:r w:rsidRPr="000B77C0">
              <w:rPr>
                <w:rFonts w:ascii="Arial" w:hAnsi="Arial" w:cs="Arial"/>
                <w:color w:val="000000" w:themeColor="text1"/>
                <w:sz w:val="22"/>
              </w:rPr>
              <w:t xml:space="preserve">; Шилэн дансны тухай хуульд заасан төрийн болон орон нутгийн өмчит компанийн үүргийн гүйцэтгэл; </w:t>
            </w:r>
            <w:r w:rsidRPr="000B77C0">
              <w:rPr>
                <w:rFonts w:ascii="Arial" w:hAnsi="Arial" w:cs="Arial"/>
                <w:color w:val="000000" w:themeColor="text1"/>
                <w:sz w:val="22"/>
                <w:lang w:val="mn-MN"/>
              </w:rPr>
              <w:t>компанийн төлөөлөн удирдах зөвлөлийн гишүүнээр ажиллаж болохгүй нөхцөл байдал бий болсон талаарх аливаа мэдээллийг хувьцааг удирдах этгээдэд тухай бүр өгөх</w:t>
            </w:r>
          </w:p>
        </w:tc>
        <w:tc>
          <w:tcPr>
            <w:tcW w:w="1560" w:type="dxa"/>
          </w:tcPr>
          <w:p w14:paraId="036ECF98" w14:textId="77777777" w:rsidR="00421F2C" w:rsidRPr="00081105" w:rsidRDefault="00421F2C" w:rsidP="00421F2C">
            <w:pPr>
              <w:spacing w:before="100" w:beforeAutospacing="1" w:after="100" w:afterAutospacing="1" w:line="240" w:lineRule="auto"/>
              <w:jc w:val="both"/>
              <w:rPr>
                <w:rFonts w:ascii="Arial" w:eastAsia="Times New Roman" w:hAnsi="Arial" w:cs="Arial"/>
                <w:color w:val="000000" w:themeColor="text1"/>
                <w:sz w:val="22"/>
                <w:lang w:val="mn-MN"/>
              </w:rPr>
            </w:pPr>
          </w:p>
          <w:p w14:paraId="4D1EB2CA" w14:textId="77777777" w:rsidR="00421F2C" w:rsidRPr="00081105" w:rsidRDefault="00421F2C" w:rsidP="00421F2C">
            <w:pPr>
              <w:spacing w:before="100" w:beforeAutospacing="1" w:after="100" w:afterAutospacing="1" w:line="240" w:lineRule="auto"/>
              <w:jc w:val="both"/>
              <w:rPr>
                <w:rFonts w:ascii="Arial" w:eastAsia="Times New Roman" w:hAnsi="Arial" w:cs="Arial"/>
                <w:color w:val="000000" w:themeColor="text1"/>
                <w:sz w:val="22"/>
                <w:lang w:val="mn-MN"/>
              </w:rPr>
            </w:pPr>
          </w:p>
          <w:p w14:paraId="6BC925E5" w14:textId="2DBDCE8B" w:rsidR="00421F2C" w:rsidRPr="00081105" w:rsidRDefault="00421F2C" w:rsidP="00421F2C">
            <w:pPr>
              <w:spacing w:before="100" w:beforeAutospacing="1" w:after="100" w:afterAutospacing="1" w:line="240" w:lineRule="auto"/>
              <w:jc w:val="center"/>
              <w:rPr>
                <w:rFonts w:ascii="Arial" w:eastAsia="Times New Roman" w:hAnsi="Arial" w:cs="Arial"/>
                <w:color w:val="000000" w:themeColor="text1"/>
                <w:sz w:val="22"/>
                <w:lang w:val="mn-MN"/>
              </w:rPr>
            </w:pPr>
            <w:r w:rsidRPr="00081105">
              <w:rPr>
                <w:rFonts w:ascii="Arial" w:eastAsia="Times New Roman" w:hAnsi="Arial" w:cs="Arial"/>
                <w:color w:val="000000" w:themeColor="text1"/>
                <w:sz w:val="22"/>
              </w:rPr>
              <w:t xml:space="preserve">3037.5/2005 </w:t>
            </w:r>
            <w:r w:rsidRPr="00081105">
              <w:rPr>
                <w:rFonts w:ascii="Arial" w:eastAsia="Times New Roman" w:hAnsi="Arial" w:cs="Arial"/>
                <w:color w:val="000000" w:themeColor="text1"/>
                <w:sz w:val="22"/>
                <w:lang w:val="mn-MN"/>
              </w:rPr>
              <w:t>төгрөг</w:t>
            </w:r>
          </w:p>
        </w:tc>
        <w:tc>
          <w:tcPr>
            <w:tcW w:w="283" w:type="dxa"/>
          </w:tcPr>
          <w:p w14:paraId="1EBFC29F" w14:textId="77777777" w:rsidR="00421F2C" w:rsidRPr="00081105" w:rsidRDefault="00421F2C" w:rsidP="00421F2C">
            <w:pPr>
              <w:spacing w:before="100" w:beforeAutospacing="1" w:after="100" w:afterAutospacing="1" w:line="240" w:lineRule="auto"/>
              <w:jc w:val="center"/>
              <w:rPr>
                <w:rFonts w:ascii="Arial" w:eastAsia="Times New Roman" w:hAnsi="Arial" w:cs="Arial"/>
                <w:color w:val="000000" w:themeColor="text1"/>
                <w:sz w:val="22"/>
                <w:lang w:val="mn-MN"/>
              </w:rPr>
            </w:pPr>
          </w:p>
          <w:p w14:paraId="76DAA30E" w14:textId="77777777" w:rsidR="00421F2C" w:rsidRPr="00081105" w:rsidRDefault="00421F2C" w:rsidP="00421F2C">
            <w:pPr>
              <w:spacing w:before="100" w:beforeAutospacing="1" w:after="100" w:afterAutospacing="1" w:line="240" w:lineRule="auto"/>
              <w:jc w:val="center"/>
              <w:rPr>
                <w:rFonts w:ascii="Arial" w:eastAsia="Times New Roman" w:hAnsi="Arial" w:cs="Arial"/>
                <w:color w:val="000000" w:themeColor="text1"/>
                <w:sz w:val="22"/>
                <w:lang w:val="mn-MN"/>
              </w:rPr>
            </w:pPr>
          </w:p>
          <w:p w14:paraId="3D9A0E20" w14:textId="5C31A02C" w:rsidR="00421F2C" w:rsidRPr="00081105" w:rsidRDefault="00421F2C" w:rsidP="00421F2C">
            <w:pPr>
              <w:spacing w:before="100" w:beforeAutospacing="1" w:after="100" w:afterAutospacing="1" w:line="240" w:lineRule="auto"/>
              <w:jc w:val="center"/>
              <w:rPr>
                <w:rFonts w:ascii="Arial" w:eastAsia="Times New Roman" w:hAnsi="Arial" w:cs="Arial"/>
                <w:color w:val="000000" w:themeColor="text1"/>
                <w:sz w:val="22"/>
                <w:lang w:val="mn-MN"/>
              </w:rPr>
            </w:pPr>
            <w:r w:rsidRPr="00081105">
              <w:rPr>
                <w:rFonts w:ascii="Arial" w:eastAsia="Times New Roman" w:hAnsi="Arial" w:cs="Arial"/>
                <w:color w:val="000000" w:themeColor="text1"/>
                <w:sz w:val="22"/>
                <w:lang w:val="mn-MN"/>
              </w:rPr>
              <w:t>х</w:t>
            </w:r>
          </w:p>
        </w:tc>
        <w:tc>
          <w:tcPr>
            <w:tcW w:w="1134" w:type="dxa"/>
          </w:tcPr>
          <w:p w14:paraId="4E680295" w14:textId="77777777" w:rsidR="00421F2C" w:rsidRPr="00081105" w:rsidRDefault="00421F2C" w:rsidP="00421F2C">
            <w:pPr>
              <w:spacing w:before="100" w:beforeAutospacing="1" w:after="100" w:afterAutospacing="1" w:line="240" w:lineRule="auto"/>
              <w:jc w:val="center"/>
              <w:rPr>
                <w:rFonts w:ascii="Arial" w:eastAsia="Times New Roman" w:hAnsi="Arial" w:cs="Arial"/>
                <w:color w:val="000000" w:themeColor="text1"/>
                <w:sz w:val="22"/>
                <w:lang w:val="mn-MN"/>
              </w:rPr>
            </w:pPr>
          </w:p>
          <w:p w14:paraId="07A83CD0" w14:textId="77777777" w:rsidR="00421F2C" w:rsidRPr="00081105" w:rsidRDefault="00421F2C" w:rsidP="00421F2C">
            <w:pPr>
              <w:spacing w:before="100" w:beforeAutospacing="1" w:after="100" w:afterAutospacing="1" w:line="240" w:lineRule="auto"/>
              <w:jc w:val="center"/>
              <w:rPr>
                <w:rFonts w:ascii="Arial" w:eastAsia="Times New Roman" w:hAnsi="Arial" w:cs="Arial"/>
                <w:color w:val="000000" w:themeColor="text1"/>
                <w:sz w:val="22"/>
                <w:lang w:val="mn-MN"/>
              </w:rPr>
            </w:pPr>
          </w:p>
          <w:p w14:paraId="5A1CBC96" w14:textId="0737EDBE" w:rsidR="00421F2C" w:rsidRPr="00081105" w:rsidRDefault="00421F2C" w:rsidP="00421F2C">
            <w:pPr>
              <w:spacing w:before="100" w:beforeAutospacing="1" w:after="100" w:afterAutospacing="1" w:line="240" w:lineRule="auto"/>
              <w:jc w:val="center"/>
              <w:rPr>
                <w:rFonts w:ascii="Arial" w:eastAsia="Times New Roman" w:hAnsi="Arial" w:cs="Arial"/>
                <w:color w:val="000000" w:themeColor="text1"/>
                <w:sz w:val="22"/>
              </w:rPr>
            </w:pPr>
            <w:r w:rsidRPr="00081105">
              <w:rPr>
                <w:rFonts w:ascii="Arial" w:eastAsia="Times New Roman" w:hAnsi="Arial" w:cs="Arial"/>
                <w:color w:val="000000" w:themeColor="text1"/>
                <w:sz w:val="22"/>
                <w:lang w:val="mn-MN"/>
              </w:rPr>
              <w:t>170</w:t>
            </w:r>
            <w:r w:rsidRPr="00081105">
              <w:rPr>
                <w:rFonts w:ascii="Arial" w:eastAsia="Times New Roman" w:hAnsi="Arial" w:cs="Arial"/>
                <w:color w:val="000000" w:themeColor="text1"/>
                <w:sz w:val="22"/>
              </w:rPr>
              <w:t>/275</w:t>
            </w:r>
          </w:p>
          <w:p w14:paraId="1B7BB3F7" w14:textId="689C9B32" w:rsidR="00421F2C" w:rsidRPr="00081105" w:rsidRDefault="00421F2C" w:rsidP="00421F2C">
            <w:pPr>
              <w:spacing w:before="100" w:beforeAutospacing="1" w:after="100" w:afterAutospacing="1" w:line="240" w:lineRule="auto"/>
              <w:jc w:val="center"/>
              <w:rPr>
                <w:rFonts w:ascii="Arial" w:eastAsia="Times New Roman" w:hAnsi="Arial" w:cs="Arial"/>
                <w:color w:val="000000" w:themeColor="text1"/>
                <w:sz w:val="22"/>
                <w:lang w:val="mn-MN"/>
              </w:rPr>
            </w:pPr>
          </w:p>
        </w:tc>
        <w:tc>
          <w:tcPr>
            <w:tcW w:w="425" w:type="dxa"/>
          </w:tcPr>
          <w:p w14:paraId="73B3CCAA" w14:textId="77777777" w:rsidR="00421F2C" w:rsidRPr="00081105" w:rsidRDefault="00421F2C" w:rsidP="00421F2C">
            <w:pPr>
              <w:spacing w:before="100" w:beforeAutospacing="1" w:after="100" w:afterAutospacing="1" w:line="240" w:lineRule="auto"/>
              <w:jc w:val="center"/>
              <w:rPr>
                <w:rFonts w:ascii="Arial" w:eastAsia="Times New Roman" w:hAnsi="Arial" w:cs="Arial"/>
                <w:color w:val="000000" w:themeColor="text1"/>
                <w:sz w:val="22"/>
                <w:lang w:val="mn-MN"/>
              </w:rPr>
            </w:pPr>
          </w:p>
          <w:p w14:paraId="03C9F566" w14:textId="77777777" w:rsidR="00421F2C" w:rsidRPr="00081105" w:rsidRDefault="00421F2C" w:rsidP="00421F2C">
            <w:pPr>
              <w:spacing w:before="100" w:beforeAutospacing="1" w:after="100" w:afterAutospacing="1" w:line="240" w:lineRule="auto"/>
              <w:jc w:val="center"/>
              <w:rPr>
                <w:rFonts w:ascii="Arial" w:eastAsia="Times New Roman" w:hAnsi="Arial" w:cs="Arial"/>
                <w:color w:val="000000" w:themeColor="text1"/>
                <w:sz w:val="22"/>
                <w:lang w:val="mn-MN"/>
              </w:rPr>
            </w:pPr>
          </w:p>
          <w:p w14:paraId="53BF8FF7" w14:textId="3CAE3F94" w:rsidR="00421F2C" w:rsidRPr="00081105" w:rsidRDefault="00421F2C" w:rsidP="00421F2C">
            <w:pPr>
              <w:spacing w:before="100" w:beforeAutospacing="1" w:after="100" w:afterAutospacing="1" w:line="240" w:lineRule="auto"/>
              <w:jc w:val="center"/>
              <w:rPr>
                <w:rFonts w:ascii="Arial" w:eastAsia="Times New Roman" w:hAnsi="Arial" w:cs="Arial"/>
                <w:color w:val="000000" w:themeColor="text1"/>
                <w:sz w:val="22"/>
                <w:lang w:val="mn-MN"/>
              </w:rPr>
            </w:pPr>
            <w:r w:rsidRPr="00081105">
              <w:rPr>
                <w:rFonts w:ascii="Arial" w:eastAsia="Times New Roman" w:hAnsi="Arial" w:cs="Arial"/>
                <w:color w:val="000000" w:themeColor="text1"/>
                <w:sz w:val="22"/>
                <w:lang w:val="mn-MN"/>
              </w:rPr>
              <w:t>=</w:t>
            </w:r>
          </w:p>
        </w:tc>
        <w:tc>
          <w:tcPr>
            <w:tcW w:w="1330" w:type="dxa"/>
          </w:tcPr>
          <w:p w14:paraId="7702DA75" w14:textId="77777777" w:rsidR="00421F2C" w:rsidRPr="00081105" w:rsidRDefault="00421F2C" w:rsidP="00421F2C">
            <w:pPr>
              <w:spacing w:before="100" w:beforeAutospacing="1" w:after="100" w:afterAutospacing="1" w:line="240" w:lineRule="auto"/>
              <w:jc w:val="center"/>
              <w:rPr>
                <w:rFonts w:ascii="Arial" w:eastAsia="Times New Roman" w:hAnsi="Arial" w:cs="Arial"/>
                <w:color w:val="000000" w:themeColor="text1"/>
                <w:sz w:val="22"/>
                <w:lang w:val="mn-MN"/>
              </w:rPr>
            </w:pPr>
          </w:p>
          <w:p w14:paraId="79D2BFD3" w14:textId="77777777" w:rsidR="00421F2C" w:rsidRPr="00081105" w:rsidRDefault="00421F2C" w:rsidP="00421F2C">
            <w:pPr>
              <w:spacing w:before="100" w:beforeAutospacing="1" w:after="100" w:afterAutospacing="1" w:line="240" w:lineRule="auto"/>
              <w:jc w:val="center"/>
              <w:rPr>
                <w:rFonts w:ascii="Arial" w:eastAsia="Times New Roman" w:hAnsi="Arial" w:cs="Arial"/>
                <w:color w:val="000000" w:themeColor="text1"/>
                <w:sz w:val="22"/>
                <w:lang w:val="mn-MN"/>
              </w:rPr>
            </w:pPr>
          </w:p>
          <w:p w14:paraId="35679EC7" w14:textId="77777777" w:rsidR="00E85435" w:rsidRPr="00081105" w:rsidRDefault="00421F2C" w:rsidP="00421F2C">
            <w:pPr>
              <w:spacing w:before="100" w:beforeAutospacing="1" w:after="100" w:afterAutospacing="1" w:line="240" w:lineRule="auto"/>
              <w:jc w:val="center"/>
              <w:rPr>
                <w:rFonts w:ascii="Arial" w:eastAsia="Times New Roman" w:hAnsi="Arial" w:cs="Arial"/>
                <w:color w:val="000000" w:themeColor="text1"/>
                <w:sz w:val="22"/>
              </w:rPr>
            </w:pPr>
            <w:r w:rsidRPr="00081105">
              <w:rPr>
                <w:rFonts w:ascii="Arial" w:eastAsia="Times New Roman" w:hAnsi="Arial" w:cs="Arial"/>
                <w:color w:val="000000" w:themeColor="text1"/>
                <w:sz w:val="22"/>
              </w:rPr>
              <w:t xml:space="preserve">Төрийн өмчит компанийн хувьд </w:t>
            </w:r>
          </w:p>
          <w:p w14:paraId="13B7568C" w14:textId="2323F480" w:rsidR="00421F2C" w:rsidRPr="00081105" w:rsidRDefault="00421F2C" w:rsidP="00421F2C">
            <w:pPr>
              <w:spacing w:before="100" w:beforeAutospacing="1" w:after="100" w:afterAutospacing="1" w:line="240" w:lineRule="auto"/>
              <w:jc w:val="center"/>
              <w:rPr>
                <w:rFonts w:ascii="Arial" w:eastAsia="Times New Roman" w:hAnsi="Arial" w:cs="Arial"/>
                <w:color w:val="000000" w:themeColor="text1"/>
                <w:sz w:val="22"/>
              </w:rPr>
            </w:pPr>
            <w:r w:rsidRPr="00081105">
              <w:rPr>
                <w:rFonts w:ascii="Arial" w:eastAsia="Times New Roman" w:hAnsi="Arial" w:cs="Arial"/>
                <w:color w:val="000000" w:themeColor="text1"/>
                <w:sz w:val="22"/>
                <w:lang w:val="mn-MN"/>
              </w:rPr>
              <w:t>516.375 төгрөг</w:t>
            </w:r>
          </w:p>
          <w:p w14:paraId="3C81D224" w14:textId="77777777" w:rsidR="00E85435" w:rsidRPr="00081105" w:rsidRDefault="00E85435" w:rsidP="00E85435">
            <w:pPr>
              <w:spacing w:before="100" w:beforeAutospacing="1" w:after="100" w:afterAutospacing="1" w:line="240" w:lineRule="auto"/>
              <w:jc w:val="center"/>
              <w:rPr>
                <w:rFonts w:ascii="Arial" w:eastAsia="Times New Roman" w:hAnsi="Arial" w:cs="Arial"/>
                <w:color w:val="000000" w:themeColor="text1"/>
                <w:sz w:val="22"/>
              </w:rPr>
            </w:pPr>
          </w:p>
          <w:p w14:paraId="71CC9684" w14:textId="42C9384E" w:rsidR="00421F2C" w:rsidRPr="00081105" w:rsidRDefault="00421F2C" w:rsidP="00E85435">
            <w:pPr>
              <w:spacing w:before="100" w:beforeAutospacing="1" w:after="100" w:afterAutospacing="1" w:line="240" w:lineRule="auto"/>
              <w:jc w:val="center"/>
              <w:rPr>
                <w:rFonts w:ascii="Arial" w:eastAsia="Times New Roman" w:hAnsi="Arial" w:cs="Arial"/>
                <w:color w:val="000000" w:themeColor="text1"/>
                <w:sz w:val="22"/>
              </w:rPr>
            </w:pPr>
            <w:r w:rsidRPr="00081105">
              <w:rPr>
                <w:rFonts w:ascii="Arial" w:eastAsia="Times New Roman" w:hAnsi="Arial" w:cs="Arial"/>
                <w:color w:val="000000" w:themeColor="text1"/>
                <w:sz w:val="22"/>
              </w:rPr>
              <w:t>Орон нутгийн өмчит компанийн хувьд</w:t>
            </w:r>
          </w:p>
          <w:p w14:paraId="4383B1A4" w14:textId="5869E6EA" w:rsidR="00421F2C" w:rsidRPr="00081105" w:rsidRDefault="00421F2C" w:rsidP="00E85435">
            <w:pPr>
              <w:spacing w:before="100" w:beforeAutospacing="1" w:after="100" w:afterAutospacing="1" w:line="240" w:lineRule="auto"/>
              <w:jc w:val="center"/>
              <w:rPr>
                <w:rFonts w:ascii="Arial" w:eastAsia="Times New Roman" w:hAnsi="Arial" w:cs="Arial"/>
                <w:color w:val="000000" w:themeColor="text1"/>
                <w:sz w:val="22"/>
              </w:rPr>
            </w:pPr>
            <w:r w:rsidRPr="00081105">
              <w:rPr>
                <w:rFonts w:ascii="Arial" w:eastAsia="Times New Roman" w:hAnsi="Arial" w:cs="Arial"/>
                <w:color w:val="000000" w:themeColor="text1"/>
                <w:sz w:val="22"/>
              </w:rPr>
              <w:t>551.375</w:t>
            </w:r>
          </w:p>
        </w:tc>
      </w:tr>
      <w:tr w:rsidR="00421F2C" w:rsidRPr="000B77C0" w14:paraId="7B3889D1" w14:textId="77777777" w:rsidTr="00E85435">
        <w:trPr>
          <w:trHeight w:val="5556"/>
        </w:trPr>
        <w:tc>
          <w:tcPr>
            <w:tcW w:w="588" w:type="dxa"/>
          </w:tcPr>
          <w:p w14:paraId="4FE278F5" w14:textId="77777777" w:rsidR="00421F2C" w:rsidRPr="00081105" w:rsidRDefault="00421F2C" w:rsidP="00421F2C">
            <w:pPr>
              <w:spacing w:line="240" w:lineRule="auto"/>
              <w:jc w:val="center"/>
              <w:rPr>
                <w:rFonts w:ascii="Arial" w:eastAsia="Times New Roman" w:hAnsi="Arial" w:cs="Arial"/>
                <w:color w:val="000000" w:themeColor="text1"/>
                <w:sz w:val="22"/>
                <w:lang w:val="mn-MN"/>
              </w:rPr>
            </w:pPr>
          </w:p>
          <w:p w14:paraId="3E473462" w14:textId="1812DB6A" w:rsidR="00421F2C" w:rsidRPr="00081105" w:rsidRDefault="00421F2C" w:rsidP="00421F2C">
            <w:pPr>
              <w:spacing w:line="240" w:lineRule="auto"/>
              <w:jc w:val="center"/>
              <w:rPr>
                <w:rFonts w:ascii="Arial" w:eastAsia="Times New Roman" w:hAnsi="Arial" w:cs="Arial"/>
                <w:b/>
                <w:bCs/>
                <w:color w:val="000000" w:themeColor="text1"/>
                <w:sz w:val="22"/>
                <w:lang w:val="mn-MN"/>
              </w:rPr>
            </w:pPr>
            <w:r w:rsidRPr="00081105">
              <w:rPr>
                <w:rFonts w:ascii="Arial" w:eastAsia="Times New Roman" w:hAnsi="Arial" w:cs="Arial"/>
                <w:b/>
                <w:bCs/>
                <w:color w:val="000000" w:themeColor="text1"/>
                <w:sz w:val="22"/>
                <w:lang w:val="mn-MN"/>
              </w:rPr>
              <w:t>2</w:t>
            </w:r>
            <w:r w:rsidR="006F524A" w:rsidRPr="00081105">
              <w:rPr>
                <w:rFonts w:ascii="Arial" w:eastAsia="Times New Roman" w:hAnsi="Arial" w:cs="Arial"/>
                <w:b/>
                <w:bCs/>
                <w:color w:val="000000" w:themeColor="text1"/>
                <w:sz w:val="22"/>
                <w:lang w:val="mn-MN"/>
              </w:rPr>
              <w:t>.</w:t>
            </w:r>
          </w:p>
        </w:tc>
        <w:tc>
          <w:tcPr>
            <w:tcW w:w="3943" w:type="dxa"/>
          </w:tcPr>
          <w:p w14:paraId="4CB16439" w14:textId="33176EAD" w:rsidR="00421F2C" w:rsidRPr="00081105" w:rsidRDefault="00421F2C" w:rsidP="00421F2C">
            <w:pPr>
              <w:spacing w:line="240" w:lineRule="auto"/>
              <w:jc w:val="both"/>
              <w:rPr>
                <w:rFonts w:ascii="Arial" w:hAnsi="Arial" w:cs="Arial"/>
                <w:color w:val="000000" w:themeColor="text1"/>
                <w:sz w:val="22"/>
                <w:lang w:val="mn-MN"/>
              </w:rPr>
            </w:pPr>
            <w:r w:rsidRPr="00081105">
              <w:rPr>
                <w:rFonts w:ascii="Arial" w:hAnsi="Arial" w:cs="Arial"/>
                <w:color w:val="000000" w:themeColor="text1"/>
                <w:sz w:val="22"/>
                <w:lang w:val="mn-MN"/>
              </w:rPr>
              <w:t>Төлөөлөн удирдах зөвлөлий дарга нь хувьцааны удирдлагыг хэрэгжүүлэгчид төлөөлөн удирдах зөвлөлийн хурал хуралдахаас ажлын гурваас доошгүй өдрийн өмнө хурлаар хэлэлцэх асуудлын жагсаалт, хурал болсноос хойш 1 сараас доошгүй хугацааны дотор хурлаар хэлэлцсэн асуудалтай холбоотой тараасан материал, хурлын тэмдэглэлийн хуулбар</w:t>
            </w:r>
            <w:r w:rsidRPr="00081105">
              <w:rPr>
                <w:rFonts w:ascii="Arial" w:hAnsi="Arial" w:cs="Arial"/>
                <w:color w:val="000000" w:themeColor="text1"/>
                <w:sz w:val="22"/>
              </w:rPr>
              <w:t xml:space="preserve">; </w:t>
            </w:r>
            <w:r w:rsidRPr="00081105">
              <w:rPr>
                <w:rFonts w:ascii="Arial" w:hAnsi="Arial" w:cs="Arial"/>
                <w:color w:val="000000" w:themeColor="text1"/>
                <w:sz w:val="22"/>
                <w:lang w:val="mn-MN"/>
              </w:rPr>
              <w:t>төлөөлөн удирдах зөвлөлийн хуралдахгүйгээр шийдвэр гаргасан бол шийдвэрийн төслийг гишүүдэд тараасан тухайн үеийн байдлаар болон санал өгсөн тухай мэдээлэл, санал хураалтын дүнг санал хураалт болсноос хойш ажлын 5 өдрийн дотор</w:t>
            </w:r>
            <w:r w:rsidRPr="00081105">
              <w:rPr>
                <w:rFonts w:ascii="Arial" w:hAnsi="Arial" w:cs="Arial"/>
                <w:color w:val="000000" w:themeColor="text1"/>
                <w:sz w:val="22"/>
              </w:rPr>
              <w:t xml:space="preserve"> хүргүүлэх</w:t>
            </w:r>
          </w:p>
        </w:tc>
        <w:tc>
          <w:tcPr>
            <w:tcW w:w="1560" w:type="dxa"/>
          </w:tcPr>
          <w:p w14:paraId="65A97832" w14:textId="77777777" w:rsidR="00421F2C" w:rsidRPr="00081105" w:rsidRDefault="00421F2C" w:rsidP="00421F2C">
            <w:pPr>
              <w:spacing w:before="100" w:beforeAutospacing="1" w:after="100" w:afterAutospacing="1" w:line="240" w:lineRule="auto"/>
              <w:jc w:val="both"/>
              <w:rPr>
                <w:rFonts w:ascii="Arial" w:eastAsia="Times New Roman" w:hAnsi="Arial" w:cs="Arial"/>
                <w:color w:val="000000" w:themeColor="text1"/>
                <w:sz w:val="22"/>
                <w:lang w:val="mn-MN"/>
              </w:rPr>
            </w:pPr>
          </w:p>
          <w:p w14:paraId="6B6A070B" w14:textId="3174FDDE" w:rsidR="00421F2C" w:rsidRPr="00081105" w:rsidRDefault="00421F2C" w:rsidP="00421F2C">
            <w:pPr>
              <w:spacing w:line="240" w:lineRule="auto"/>
              <w:jc w:val="center"/>
              <w:rPr>
                <w:rFonts w:ascii="Arial" w:eastAsia="Times New Roman" w:hAnsi="Arial" w:cs="Arial"/>
                <w:color w:val="000000" w:themeColor="text1"/>
                <w:sz w:val="22"/>
                <w:lang w:val="mn-MN"/>
              </w:rPr>
            </w:pPr>
            <w:r w:rsidRPr="00081105">
              <w:rPr>
                <w:rFonts w:ascii="Arial" w:eastAsia="Times New Roman" w:hAnsi="Arial" w:cs="Arial"/>
                <w:color w:val="000000" w:themeColor="text1"/>
                <w:sz w:val="22"/>
              </w:rPr>
              <w:t>2126.7/1363.4</w:t>
            </w:r>
            <w:r w:rsidRPr="00081105">
              <w:rPr>
                <w:rFonts w:ascii="Arial" w:eastAsia="Times New Roman" w:hAnsi="Arial" w:cs="Arial"/>
                <w:color w:val="000000" w:themeColor="text1"/>
                <w:sz w:val="22"/>
                <w:lang w:val="mn-MN"/>
              </w:rPr>
              <w:t xml:space="preserve"> төгрөг</w:t>
            </w:r>
          </w:p>
        </w:tc>
        <w:tc>
          <w:tcPr>
            <w:tcW w:w="283" w:type="dxa"/>
          </w:tcPr>
          <w:p w14:paraId="5D9D1DDE" w14:textId="77777777" w:rsidR="00421F2C" w:rsidRPr="00081105" w:rsidRDefault="00421F2C" w:rsidP="00421F2C">
            <w:pPr>
              <w:spacing w:line="240" w:lineRule="auto"/>
              <w:jc w:val="center"/>
              <w:rPr>
                <w:rFonts w:ascii="Arial" w:eastAsia="Times New Roman" w:hAnsi="Arial" w:cs="Arial"/>
                <w:color w:val="000000" w:themeColor="text1"/>
                <w:sz w:val="22"/>
                <w:lang w:val="mn-MN"/>
              </w:rPr>
            </w:pPr>
          </w:p>
          <w:p w14:paraId="6F8FA4A3" w14:textId="77777777" w:rsidR="00421F2C" w:rsidRPr="00081105" w:rsidRDefault="00421F2C" w:rsidP="00421F2C">
            <w:pPr>
              <w:spacing w:line="240" w:lineRule="auto"/>
              <w:jc w:val="center"/>
              <w:rPr>
                <w:rFonts w:ascii="Arial" w:eastAsia="Times New Roman" w:hAnsi="Arial" w:cs="Arial"/>
                <w:color w:val="000000" w:themeColor="text1"/>
                <w:sz w:val="22"/>
                <w:lang w:val="mn-MN"/>
              </w:rPr>
            </w:pPr>
            <w:r w:rsidRPr="00081105">
              <w:rPr>
                <w:rFonts w:ascii="Arial" w:eastAsia="Times New Roman" w:hAnsi="Arial" w:cs="Arial"/>
                <w:color w:val="000000" w:themeColor="text1"/>
                <w:sz w:val="22"/>
                <w:lang w:val="mn-MN"/>
              </w:rPr>
              <w:t>х</w:t>
            </w:r>
          </w:p>
        </w:tc>
        <w:tc>
          <w:tcPr>
            <w:tcW w:w="1134" w:type="dxa"/>
          </w:tcPr>
          <w:p w14:paraId="74ABFCFE" w14:textId="77777777" w:rsidR="00421F2C" w:rsidRPr="00081105" w:rsidRDefault="00421F2C" w:rsidP="00421F2C">
            <w:pPr>
              <w:spacing w:line="240" w:lineRule="auto"/>
              <w:jc w:val="center"/>
              <w:rPr>
                <w:rFonts w:ascii="Arial" w:eastAsia="Times New Roman" w:hAnsi="Arial" w:cs="Arial"/>
                <w:color w:val="000000" w:themeColor="text1"/>
                <w:sz w:val="22"/>
                <w:lang w:val="mn-MN"/>
              </w:rPr>
            </w:pPr>
          </w:p>
          <w:p w14:paraId="2FCFB1B4" w14:textId="77777777" w:rsidR="00421F2C" w:rsidRPr="00081105" w:rsidRDefault="00421F2C" w:rsidP="00421F2C">
            <w:pPr>
              <w:spacing w:before="100" w:beforeAutospacing="1" w:after="100" w:afterAutospacing="1" w:line="240" w:lineRule="auto"/>
              <w:jc w:val="center"/>
              <w:rPr>
                <w:rFonts w:ascii="Arial" w:eastAsia="Times New Roman" w:hAnsi="Arial" w:cs="Arial"/>
                <w:color w:val="000000" w:themeColor="text1"/>
                <w:sz w:val="22"/>
              </w:rPr>
            </w:pPr>
            <w:r w:rsidRPr="00081105">
              <w:rPr>
                <w:rFonts w:ascii="Arial" w:eastAsia="Times New Roman" w:hAnsi="Arial" w:cs="Arial"/>
                <w:color w:val="000000" w:themeColor="text1"/>
                <w:sz w:val="22"/>
                <w:lang w:val="mn-MN"/>
              </w:rPr>
              <w:t>170</w:t>
            </w:r>
            <w:r w:rsidRPr="00081105">
              <w:rPr>
                <w:rFonts w:ascii="Arial" w:eastAsia="Times New Roman" w:hAnsi="Arial" w:cs="Arial"/>
                <w:color w:val="000000" w:themeColor="text1"/>
                <w:sz w:val="22"/>
              </w:rPr>
              <w:t>/275</w:t>
            </w:r>
          </w:p>
          <w:p w14:paraId="05159F2D" w14:textId="5AFAC905" w:rsidR="00421F2C" w:rsidRPr="00081105" w:rsidRDefault="00421F2C" w:rsidP="00421F2C">
            <w:pPr>
              <w:spacing w:line="240" w:lineRule="auto"/>
              <w:jc w:val="center"/>
              <w:rPr>
                <w:rFonts w:ascii="Arial" w:eastAsia="Times New Roman" w:hAnsi="Arial" w:cs="Arial"/>
                <w:color w:val="000000" w:themeColor="text1"/>
                <w:sz w:val="22"/>
                <w:lang w:val="mn-MN"/>
              </w:rPr>
            </w:pPr>
          </w:p>
        </w:tc>
        <w:tc>
          <w:tcPr>
            <w:tcW w:w="425" w:type="dxa"/>
          </w:tcPr>
          <w:p w14:paraId="2988416A" w14:textId="77777777" w:rsidR="00421F2C" w:rsidRPr="00081105" w:rsidRDefault="00421F2C" w:rsidP="00421F2C">
            <w:pPr>
              <w:spacing w:line="240" w:lineRule="auto"/>
              <w:jc w:val="center"/>
              <w:rPr>
                <w:rFonts w:ascii="Arial" w:eastAsia="Times New Roman" w:hAnsi="Arial" w:cs="Arial"/>
                <w:color w:val="000000" w:themeColor="text1"/>
                <w:sz w:val="22"/>
                <w:lang w:val="mn-MN"/>
              </w:rPr>
            </w:pPr>
          </w:p>
          <w:p w14:paraId="6B423E98" w14:textId="77777777" w:rsidR="00421F2C" w:rsidRPr="00081105" w:rsidRDefault="00421F2C" w:rsidP="00421F2C">
            <w:pPr>
              <w:spacing w:line="240" w:lineRule="auto"/>
              <w:jc w:val="center"/>
              <w:rPr>
                <w:rFonts w:ascii="Arial" w:eastAsia="Times New Roman" w:hAnsi="Arial" w:cs="Arial"/>
                <w:color w:val="000000" w:themeColor="text1"/>
                <w:sz w:val="22"/>
                <w:lang w:val="mn-MN"/>
              </w:rPr>
            </w:pPr>
            <w:r w:rsidRPr="00081105">
              <w:rPr>
                <w:rFonts w:ascii="Arial" w:eastAsia="Times New Roman" w:hAnsi="Arial" w:cs="Arial"/>
                <w:color w:val="000000" w:themeColor="text1"/>
                <w:sz w:val="22"/>
                <w:lang w:val="mn-MN"/>
              </w:rPr>
              <w:t>=</w:t>
            </w:r>
          </w:p>
        </w:tc>
        <w:tc>
          <w:tcPr>
            <w:tcW w:w="1330" w:type="dxa"/>
          </w:tcPr>
          <w:p w14:paraId="67684B2C" w14:textId="77777777" w:rsidR="00421F2C" w:rsidRPr="00081105" w:rsidRDefault="00421F2C" w:rsidP="00421F2C">
            <w:pPr>
              <w:spacing w:line="240" w:lineRule="auto"/>
              <w:jc w:val="center"/>
              <w:rPr>
                <w:rFonts w:ascii="Arial" w:eastAsia="Times New Roman" w:hAnsi="Arial" w:cs="Arial"/>
                <w:color w:val="000000" w:themeColor="text1"/>
                <w:sz w:val="22"/>
                <w:lang w:val="mn-MN"/>
              </w:rPr>
            </w:pPr>
          </w:p>
          <w:p w14:paraId="3CC68EFC" w14:textId="77777777" w:rsidR="00E85435" w:rsidRPr="00081105" w:rsidRDefault="00E85435" w:rsidP="00421F2C">
            <w:pPr>
              <w:spacing w:line="240" w:lineRule="auto"/>
              <w:jc w:val="center"/>
              <w:rPr>
                <w:rFonts w:ascii="Arial" w:eastAsia="Times New Roman" w:hAnsi="Arial" w:cs="Arial"/>
                <w:color w:val="000000" w:themeColor="text1"/>
                <w:sz w:val="22"/>
              </w:rPr>
            </w:pPr>
          </w:p>
          <w:p w14:paraId="05DDA588" w14:textId="77777777" w:rsidR="00E85435" w:rsidRPr="00081105" w:rsidRDefault="00E85435" w:rsidP="00E85435">
            <w:pPr>
              <w:spacing w:before="100" w:beforeAutospacing="1" w:after="100" w:afterAutospacing="1" w:line="240" w:lineRule="auto"/>
              <w:jc w:val="center"/>
              <w:rPr>
                <w:rFonts w:ascii="Arial" w:eastAsia="Times New Roman" w:hAnsi="Arial" w:cs="Arial"/>
                <w:color w:val="000000" w:themeColor="text1"/>
                <w:sz w:val="22"/>
              </w:rPr>
            </w:pPr>
            <w:r w:rsidRPr="00081105">
              <w:rPr>
                <w:rFonts w:ascii="Arial" w:eastAsia="Times New Roman" w:hAnsi="Arial" w:cs="Arial"/>
                <w:color w:val="000000" w:themeColor="text1"/>
                <w:sz w:val="22"/>
              </w:rPr>
              <w:t xml:space="preserve">Төрийн өмчит компанийн хувьд </w:t>
            </w:r>
          </w:p>
          <w:p w14:paraId="28683EDA" w14:textId="2A331C9E" w:rsidR="00E85435" w:rsidRPr="00081105" w:rsidRDefault="00E85435" w:rsidP="00E85435">
            <w:pPr>
              <w:spacing w:before="100" w:beforeAutospacing="1" w:after="100" w:afterAutospacing="1" w:line="240" w:lineRule="auto"/>
              <w:jc w:val="center"/>
              <w:rPr>
                <w:rFonts w:ascii="Arial" w:eastAsia="Times New Roman" w:hAnsi="Arial" w:cs="Arial"/>
                <w:color w:val="000000" w:themeColor="text1"/>
                <w:sz w:val="22"/>
              </w:rPr>
            </w:pPr>
            <w:r w:rsidRPr="00081105">
              <w:rPr>
                <w:rFonts w:ascii="Arial" w:eastAsia="Times New Roman" w:hAnsi="Arial" w:cs="Arial"/>
                <w:color w:val="000000" w:themeColor="text1"/>
                <w:sz w:val="22"/>
              </w:rPr>
              <w:t xml:space="preserve">361.539 </w:t>
            </w:r>
            <w:r w:rsidRPr="00081105">
              <w:rPr>
                <w:rFonts w:ascii="Arial" w:eastAsia="Times New Roman" w:hAnsi="Arial" w:cs="Arial"/>
                <w:color w:val="000000" w:themeColor="text1"/>
                <w:sz w:val="22"/>
                <w:lang w:val="mn-MN"/>
              </w:rPr>
              <w:t>төгрөг</w:t>
            </w:r>
          </w:p>
          <w:p w14:paraId="423FFADA" w14:textId="77777777" w:rsidR="00E85435" w:rsidRPr="00081105" w:rsidRDefault="00E85435" w:rsidP="00E85435">
            <w:pPr>
              <w:spacing w:before="100" w:beforeAutospacing="1" w:after="100" w:afterAutospacing="1" w:line="240" w:lineRule="auto"/>
              <w:jc w:val="center"/>
              <w:rPr>
                <w:rFonts w:ascii="Arial" w:eastAsia="Times New Roman" w:hAnsi="Arial" w:cs="Arial"/>
                <w:color w:val="000000" w:themeColor="text1"/>
                <w:sz w:val="22"/>
              </w:rPr>
            </w:pPr>
          </w:p>
          <w:p w14:paraId="2B8745E1" w14:textId="77777777" w:rsidR="00E85435" w:rsidRPr="00081105" w:rsidRDefault="00E85435" w:rsidP="00E85435">
            <w:pPr>
              <w:spacing w:before="100" w:beforeAutospacing="1" w:after="100" w:afterAutospacing="1" w:line="240" w:lineRule="auto"/>
              <w:jc w:val="center"/>
              <w:rPr>
                <w:rFonts w:ascii="Arial" w:eastAsia="Times New Roman" w:hAnsi="Arial" w:cs="Arial"/>
                <w:color w:val="000000" w:themeColor="text1"/>
                <w:sz w:val="22"/>
              </w:rPr>
            </w:pPr>
            <w:r w:rsidRPr="00081105">
              <w:rPr>
                <w:rFonts w:ascii="Arial" w:eastAsia="Times New Roman" w:hAnsi="Arial" w:cs="Arial"/>
                <w:color w:val="000000" w:themeColor="text1"/>
                <w:sz w:val="22"/>
              </w:rPr>
              <w:t>Орон нутгийн өмчит компанийн хувьд</w:t>
            </w:r>
          </w:p>
          <w:p w14:paraId="2718BDDD" w14:textId="63430EAF" w:rsidR="00E85435" w:rsidRPr="00081105" w:rsidRDefault="00E85435" w:rsidP="00E85435">
            <w:pPr>
              <w:spacing w:line="240" w:lineRule="auto"/>
              <w:jc w:val="center"/>
              <w:rPr>
                <w:rFonts w:ascii="Arial" w:eastAsia="Times New Roman" w:hAnsi="Arial" w:cs="Arial"/>
                <w:color w:val="000000" w:themeColor="text1"/>
                <w:sz w:val="22"/>
              </w:rPr>
            </w:pPr>
            <w:r w:rsidRPr="00081105">
              <w:rPr>
                <w:rFonts w:ascii="Arial" w:eastAsia="Times New Roman" w:hAnsi="Arial" w:cs="Arial"/>
                <w:color w:val="000000" w:themeColor="text1"/>
                <w:sz w:val="22"/>
              </w:rPr>
              <w:t>374.935 төгрөг</w:t>
            </w:r>
          </w:p>
        </w:tc>
      </w:tr>
    </w:tbl>
    <w:p w14:paraId="430C2284" w14:textId="77777777" w:rsidR="00270A68" w:rsidRPr="00081105" w:rsidRDefault="00270A68" w:rsidP="00270A68">
      <w:pPr>
        <w:spacing w:after="0" w:line="240" w:lineRule="auto"/>
        <w:jc w:val="both"/>
        <w:rPr>
          <w:rFonts w:ascii="Arial" w:eastAsia="Times New Roman" w:hAnsi="Arial" w:cs="Arial"/>
          <w:color w:val="000000" w:themeColor="text1"/>
          <w:szCs w:val="24"/>
          <w:lang w:val="mn-MN"/>
        </w:rPr>
      </w:pPr>
    </w:p>
    <w:p w14:paraId="43950B14" w14:textId="6DBA5AFB" w:rsidR="00270A68" w:rsidRPr="00081105" w:rsidRDefault="00B97D4F" w:rsidP="00270A68">
      <w:pPr>
        <w:spacing w:line="240" w:lineRule="auto"/>
        <w:ind w:firstLine="720"/>
        <w:jc w:val="both"/>
        <w:rPr>
          <w:rFonts w:ascii="Arial" w:eastAsia="Times New Roman" w:hAnsi="Arial" w:cs="Arial"/>
          <w:b/>
          <w:color w:val="000000" w:themeColor="text1"/>
          <w:szCs w:val="24"/>
          <w:lang w:val="mn-MN"/>
        </w:rPr>
      </w:pPr>
      <w:r w:rsidRPr="00081105">
        <w:rPr>
          <w:rFonts w:ascii="Arial" w:eastAsia="Times New Roman" w:hAnsi="Arial" w:cs="Arial"/>
          <w:b/>
          <w:color w:val="000000" w:themeColor="text1"/>
          <w:szCs w:val="24"/>
          <w:lang w:val="mn-MN"/>
        </w:rPr>
        <w:t>2</w:t>
      </w:r>
      <w:r w:rsidR="00270A68" w:rsidRPr="00081105">
        <w:rPr>
          <w:rFonts w:ascii="Arial" w:eastAsia="Times New Roman" w:hAnsi="Arial" w:cs="Arial"/>
          <w:b/>
          <w:color w:val="000000" w:themeColor="text1"/>
          <w:szCs w:val="24"/>
          <w:lang w:val="mn-MN"/>
        </w:rPr>
        <w:t>.5.Хувилбарыг нягталж, хялбарчлах боломжийн талаар</w:t>
      </w:r>
    </w:p>
    <w:p w14:paraId="47D6D209" w14:textId="033BDE6C" w:rsidR="00270A68" w:rsidRPr="00081105" w:rsidRDefault="003B1566" w:rsidP="00270A68">
      <w:pPr>
        <w:spacing w:line="240" w:lineRule="auto"/>
        <w:ind w:firstLine="720"/>
        <w:jc w:val="both"/>
        <w:rPr>
          <w:rFonts w:ascii="Arial" w:eastAsia="Times New Roman" w:hAnsi="Arial" w:cs="Arial"/>
          <w:bCs/>
          <w:color w:val="000000" w:themeColor="text1"/>
          <w:szCs w:val="24"/>
          <w:lang w:val="mn-MN"/>
        </w:rPr>
      </w:pPr>
      <w:r w:rsidRPr="00081105">
        <w:rPr>
          <w:rFonts w:ascii="Arial" w:eastAsia="Times New Roman" w:hAnsi="Arial" w:cs="Arial"/>
          <w:bCs/>
          <w:color w:val="000000" w:themeColor="text1"/>
          <w:szCs w:val="24"/>
          <w:lang w:val="mn-MN"/>
        </w:rPr>
        <w:t xml:space="preserve">Хуулийн төслөөр </w:t>
      </w:r>
      <w:r w:rsidR="00FF7897" w:rsidRPr="00081105">
        <w:rPr>
          <w:rFonts w:ascii="Arial" w:eastAsia="Times New Roman" w:hAnsi="Arial" w:cs="Arial"/>
          <w:bCs/>
          <w:color w:val="000000" w:themeColor="text1"/>
          <w:szCs w:val="24"/>
          <w:lang w:val="mn-MN"/>
        </w:rPr>
        <w:t>хуулийн этгээдэд хүлээлгэсэн мэдээлэл хүргүүлэх үүргийг ц</w:t>
      </w:r>
      <w:r w:rsidR="00270A68" w:rsidRPr="00081105">
        <w:rPr>
          <w:rFonts w:ascii="Arial" w:eastAsia="Times New Roman" w:hAnsi="Arial" w:cs="Arial"/>
          <w:bCs/>
          <w:color w:val="000000" w:themeColor="text1"/>
          <w:szCs w:val="24"/>
          <w:lang w:val="mn-MN"/>
        </w:rPr>
        <w:t>ахимаар шийдвэрлэ</w:t>
      </w:r>
      <w:r w:rsidR="00FF7897" w:rsidRPr="00081105">
        <w:rPr>
          <w:rFonts w:ascii="Arial" w:eastAsia="Times New Roman" w:hAnsi="Arial" w:cs="Arial"/>
          <w:bCs/>
          <w:color w:val="000000" w:themeColor="text1"/>
          <w:szCs w:val="24"/>
          <w:lang w:val="mn-MN"/>
        </w:rPr>
        <w:t>вэл</w:t>
      </w:r>
      <w:r w:rsidR="00270A68" w:rsidRPr="00081105">
        <w:rPr>
          <w:rFonts w:ascii="Arial" w:eastAsia="Times New Roman" w:hAnsi="Arial" w:cs="Arial"/>
          <w:bCs/>
          <w:color w:val="000000" w:themeColor="text1"/>
          <w:szCs w:val="24"/>
          <w:lang w:val="mn-MN"/>
        </w:rPr>
        <w:t xml:space="preserve"> хуулийн этгээдэд үүсэх зардлыг багасгах, хялбарчлах боломжтой гэж үзэж байна.</w:t>
      </w:r>
    </w:p>
    <w:p w14:paraId="17447FF5" w14:textId="77777777" w:rsidR="00270A68" w:rsidRPr="00081105" w:rsidRDefault="00270A68" w:rsidP="00270A68">
      <w:pPr>
        <w:spacing w:line="240" w:lineRule="auto"/>
        <w:ind w:firstLine="720"/>
        <w:jc w:val="both"/>
        <w:rPr>
          <w:rFonts w:ascii="Arial" w:eastAsia="Times New Roman" w:hAnsi="Arial" w:cs="Arial"/>
          <w:bCs/>
          <w:color w:val="000000" w:themeColor="text1"/>
          <w:szCs w:val="24"/>
          <w:lang w:val="mn-MN"/>
        </w:rPr>
      </w:pPr>
      <w:r w:rsidRPr="00081105">
        <w:rPr>
          <w:rFonts w:ascii="Arial" w:hAnsi="Arial" w:cs="Arial"/>
          <w:bCs/>
          <w:color w:val="000000" w:themeColor="text1"/>
          <w:szCs w:val="24"/>
          <w:lang w:val="mn-MN"/>
        </w:rPr>
        <w:t xml:space="preserve">Төрийн байгууллагууд хоорондоо мэдээлэл солилцох замаар олж мэдэх боломжтой баримт бичгийг хуулийн этгээдээс шаардахгүй байх нь нотариатаар батлуулах, хуулбарлах, хүргүүлэх, олшруулах зэрэг нэмэлт зардал, хүнд суртал, чирэгдлийг бууруулахад тодорхой нөлөөтэй гэж үзлээ. </w:t>
      </w:r>
    </w:p>
    <w:p w14:paraId="39EDA7EE" w14:textId="267831A6" w:rsidR="00270A68" w:rsidRPr="00081105" w:rsidRDefault="00B97D4F" w:rsidP="00270A68">
      <w:pPr>
        <w:spacing w:line="240" w:lineRule="auto"/>
        <w:ind w:firstLine="720"/>
        <w:jc w:val="both"/>
        <w:rPr>
          <w:rFonts w:ascii="Arial" w:hAnsi="Arial" w:cs="Arial"/>
          <w:color w:val="000000" w:themeColor="text1"/>
          <w:szCs w:val="24"/>
          <w:lang w:val="mn-MN"/>
        </w:rPr>
      </w:pPr>
      <w:r w:rsidRPr="00081105">
        <w:rPr>
          <w:rFonts w:ascii="Arial" w:hAnsi="Arial" w:cs="Arial"/>
          <w:b/>
          <w:color w:val="000000" w:themeColor="text1"/>
          <w:szCs w:val="24"/>
          <w:lang w:val="mn-MN"/>
        </w:rPr>
        <w:t>2</w:t>
      </w:r>
      <w:r w:rsidR="00270A68" w:rsidRPr="00081105">
        <w:rPr>
          <w:rFonts w:ascii="Arial" w:hAnsi="Arial" w:cs="Arial"/>
          <w:b/>
          <w:color w:val="000000" w:themeColor="text1"/>
          <w:szCs w:val="24"/>
          <w:lang w:val="mn-MN"/>
        </w:rPr>
        <w:t>.6.Нэмэлт зардлыг тооцох</w:t>
      </w:r>
      <w:r w:rsidR="00270A68" w:rsidRPr="00081105">
        <w:rPr>
          <w:rFonts w:ascii="Arial" w:hAnsi="Arial" w:cs="Arial"/>
          <w:color w:val="000000" w:themeColor="text1"/>
          <w:szCs w:val="24"/>
          <w:lang w:val="mn-MN"/>
        </w:rPr>
        <w:t>:</w:t>
      </w:r>
    </w:p>
    <w:p w14:paraId="68600B4C" w14:textId="77777777" w:rsidR="00E85435" w:rsidRPr="00081105" w:rsidRDefault="00B97D4F" w:rsidP="00421F2C">
      <w:pPr>
        <w:spacing w:line="240" w:lineRule="auto"/>
        <w:ind w:firstLine="720"/>
        <w:jc w:val="both"/>
        <w:rPr>
          <w:rFonts w:ascii="Arial" w:hAnsi="Arial" w:cs="Arial"/>
          <w:b/>
          <w:i/>
          <w:color w:val="000000" w:themeColor="text1"/>
          <w:szCs w:val="24"/>
          <w:lang w:val="mn-MN"/>
        </w:rPr>
      </w:pPr>
      <w:r w:rsidRPr="00081105">
        <w:rPr>
          <w:rFonts w:ascii="Arial" w:hAnsi="Arial" w:cs="Arial"/>
          <w:color w:val="000000" w:themeColor="text1"/>
          <w:szCs w:val="24"/>
          <w:lang w:val="mn-MN"/>
        </w:rPr>
        <w:t>Төрийн болон орон нутгийн өмчит компанийн</w:t>
      </w:r>
      <w:r w:rsidR="00270A68" w:rsidRPr="00081105">
        <w:rPr>
          <w:rFonts w:ascii="Arial" w:hAnsi="Arial" w:cs="Arial"/>
          <w:color w:val="000000" w:themeColor="text1"/>
          <w:szCs w:val="24"/>
          <w:lang w:val="mn-MN"/>
        </w:rPr>
        <w:t xml:space="preserve"> тухай хуулийг хэрэгжүүлэх хүрээнд хуулийн этгээдээс хуульд заасан үүргийг биелүүлэхийн тулд зайлшгүй төлөхөөр хуулиар тогтоосон төлбөр хураамж, тоног төхөөрөмж, материал зэргийг нэмэлт зардал гэсэн ойлголтонд хамруулах юм</w:t>
      </w:r>
      <w:r w:rsidR="00270A68" w:rsidRPr="00081105">
        <w:rPr>
          <w:rFonts w:ascii="Arial" w:hAnsi="Arial" w:cs="Arial"/>
          <w:b/>
          <w:i/>
          <w:color w:val="000000" w:themeColor="text1"/>
          <w:szCs w:val="24"/>
          <w:lang w:val="mn-MN"/>
        </w:rPr>
        <w:t xml:space="preserve">.  </w:t>
      </w:r>
    </w:p>
    <w:p w14:paraId="02907A58" w14:textId="5B6E32EB" w:rsidR="00BC6BD1" w:rsidRPr="00081105" w:rsidRDefault="00E85435" w:rsidP="006F524A">
      <w:pPr>
        <w:spacing w:line="240" w:lineRule="auto"/>
        <w:ind w:firstLine="720"/>
        <w:jc w:val="both"/>
        <w:rPr>
          <w:rFonts w:ascii="Arial" w:hAnsi="Arial" w:cs="Arial"/>
          <w:b/>
          <w:i/>
          <w:color w:val="000000" w:themeColor="text1"/>
          <w:szCs w:val="24"/>
          <w:lang w:val="mn-MN"/>
        </w:rPr>
      </w:pPr>
      <w:r w:rsidRPr="00081105">
        <w:rPr>
          <w:rFonts w:ascii="Arial" w:hAnsi="Arial" w:cs="Arial"/>
          <w:bCs/>
          <w:iCs/>
          <w:color w:val="000000" w:themeColor="text1"/>
          <w:szCs w:val="24"/>
          <w:lang w:val="mn-MN"/>
        </w:rPr>
        <w:t>Хуулийн төсөлд зааснаас үзвэл, хуулийн этгээдэд нэмэлт зардал үүсэхээр зохицуулалт байхгүй бай</w:t>
      </w:r>
      <w:r w:rsidR="00FF7897" w:rsidRPr="00081105">
        <w:rPr>
          <w:rFonts w:ascii="Arial" w:hAnsi="Arial" w:cs="Arial"/>
          <w:bCs/>
          <w:iCs/>
          <w:color w:val="000000" w:themeColor="text1"/>
          <w:szCs w:val="24"/>
          <w:lang w:val="mn-MN"/>
        </w:rPr>
        <w:t>х бөгөөд төрийн болон орон нутгийн өмчит компаниуд одоо байгаа материал, тоног төхөөрөмжийн хүрээнд хуулийн төсөлд шинээр</w:t>
      </w:r>
      <w:r w:rsidR="00FF7897" w:rsidRPr="00081105">
        <w:rPr>
          <w:rFonts w:ascii="Arial" w:hAnsi="Arial" w:cs="Arial"/>
          <w:bCs/>
          <w:iCs/>
          <w:color w:val="000000" w:themeColor="text1"/>
          <w:szCs w:val="24"/>
          <w:lang w:val="x-none"/>
        </w:rPr>
        <w:t xml:space="preserve"> тусгасан үүргийг хэрэгжүүлэх боломжтой</w:t>
      </w:r>
      <w:r w:rsidRPr="00081105">
        <w:rPr>
          <w:rFonts w:ascii="Arial" w:hAnsi="Arial" w:cs="Arial"/>
          <w:bCs/>
          <w:iCs/>
          <w:color w:val="000000" w:themeColor="text1"/>
          <w:szCs w:val="24"/>
          <w:lang w:val="mn-MN"/>
        </w:rPr>
        <w:t xml:space="preserve">. </w:t>
      </w:r>
      <w:r w:rsidR="00270A68" w:rsidRPr="00081105">
        <w:rPr>
          <w:rFonts w:ascii="Arial" w:hAnsi="Arial" w:cs="Arial"/>
          <w:b/>
          <w:i/>
          <w:color w:val="000000" w:themeColor="text1"/>
          <w:szCs w:val="24"/>
          <w:lang w:val="mn-MN"/>
        </w:rPr>
        <w:t xml:space="preserve">                                                                                        </w:t>
      </w:r>
    </w:p>
    <w:p w14:paraId="7D5D57BC" w14:textId="77777777" w:rsidR="00BC6BD1" w:rsidRPr="00081105" w:rsidRDefault="00BC6BD1" w:rsidP="00270A68">
      <w:pPr>
        <w:spacing w:after="0" w:line="240" w:lineRule="auto"/>
        <w:jc w:val="center"/>
        <w:rPr>
          <w:rFonts w:ascii="Arial" w:eastAsia="Times New Roman" w:hAnsi="Arial" w:cs="Arial"/>
          <w:b/>
          <w:color w:val="000000" w:themeColor="text1"/>
          <w:szCs w:val="24"/>
          <w:lang w:val="mn-MN"/>
        </w:rPr>
      </w:pPr>
    </w:p>
    <w:p w14:paraId="192CE22B" w14:textId="11692DD1" w:rsidR="00270A68" w:rsidRPr="00081105" w:rsidRDefault="00B97D4F" w:rsidP="00270A68">
      <w:pPr>
        <w:spacing w:after="0" w:line="240" w:lineRule="auto"/>
        <w:jc w:val="center"/>
        <w:rPr>
          <w:rFonts w:ascii="Arial" w:eastAsia="Times New Roman" w:hAnsi="Arial" w:cs="Arial"/>
          <w:b/>
          <w:color w:val="000000" w:themeColor="text1"/>
          <w:szCs w:val="24"/>
          <w:lang w:val="mn-MN"/>
        </w:rPr>
      </w:pPr>
      <w:r w:rsidRPr="00081105">
        <w:rPr>
          <w:rFonts w:ascii="Arial" w:eastAsia="Times New Roman" w:hAnsi="Arial" w:cs="Arial"/>
          <w:b/>
          <w:color w:val="000000" w:themeColor="text1"/>
          <w:szCs w:val="24"/>
          <w:lang w:val="mn-MN"/>
        </w:rPr>
        <w:t>ГУРАВ</w:t>
      </w:r>
      <w:r w:rsidR="00270A68" w:rsidRPr="00081105">
        <w:rPr>
          <w:rFonts w:ascii="Arial" w:eastAsia="Times New Roman" w:hAnsi="Arial" w:cs="Arial"/>
          <w:b/>
          <w:color w:val="000000" w:themeColor="text1"/>
          <w:szCs w:val="24"/>
          <w:lang w:val="mn-MN"/>
        </w:rPr>
        <w:t>.ТӨРИЙН БАЙГУУЛЛАГАД ҮҮСЭХ ЗАРДЛЫН ТООЦОО</w:t>
      </w:r>
    </w:p>
    <w:p w14:paraId="66FA760E" w14:textId="47A4699B" w:rsidR="00ED506F" w:rsidRPr="00081105" w:rsidRDefault="00E85435" w:rsidP="00FF7897">
      <w:pPr>
        <w:pStyle w:val="NormalWeb"/>
        <w:jc w:val="both"/>
        <w:rPr>
          <w:color w:val="000000" w:themeColor="text1"/>
          <w:lang w:eastAsia="en-GB"/>
        </w:rPr>
      </w:pPr>
      <w:r w:rsidRPr="00081105">
        <w:rPr>
          <w:rFonts w:ascii="ArialMT" w:hAnsi="ArialMT"/>
          <w:color w:val="000000" w:themeColor="text1"/>
          <w:lang w:eastAsia="en-GB"/>
        </w:rPr>
        <w:tab/>
      </w:r>
      <w:r w:rsidR="00ED506F" w:rsidRPr="00081105">
        <w:rPr>
          <w:rFonts w:ascii="ArialMT" w:hAnsi="ArialMT" w:hint="eastAsia"/>
          <w:color w:val="000000" w:themeColor="text1"/>
          <w:lang w:eastAsia="en-GB"/>
        </w:rPr>
        <w:t>Энэ</w:t>
      </w:r>
      <w:r w:rsidR="00ED506F" w:rsidRPr="00081105">
        <w:rPr>
          <w:rFonts w:ascii="ArialMT" w:hAnsi="ArialMT"/>
          <w:color w:val="000000" w:themeColor="text1"/>
          <w:lang w:eastAsia="en-GB"/>
        </w:rPr>
        <w:t xml:space="preserve"> </w:t>
      </w:r>
      <w:r w:rsidR="00ED506F" w:rsidRPr="00081105">
        <w:rPr>
          <w:rFonts w:ascii="ArialMT" w:hAnsi="ArialMT" w:hint="eastAsia"/>
          <w:color w:val="000000" w:themeColor="text1"/>
          <w:lang w:eastAsia="en-GB"/>
        </w:rPr>
        <w:t>б</w:t>
      </w:r>
      <w:r w:rsidR="00ED506F" w:rsidRPr="00081105">
        <w:rPr>
          <w:rFonts w:ascii="ArialMT" w:hAnsi="ArialMT"/>
          <w:color w:val="000000" w:themeColor="text1"/>
          <w:lang w:eastAsia="en-GB"/>
        </w:rPr>
        <w:t>ү</w:t>
      </w:r>
      <w:r w:rsidR="00ED506F" w:rsidRPr="00081105">
        <w:rPr>
          <w:rFonts w:ascii="ArialMT" w:hAnsi="ArialMT" w:hint="eastAsia"/>
          <w:color w:val="000000" w:themeColor="text1"/>
          <w:lang w:eastAsia="en-GB"/>
        </w:rPr>
        <w:t>лэгт</w:t>
      </w:r>
      <w:r w:rsidR="00ED506F" w:rsidRPr="00081105">
        <w:rPr>
          <w:rFonts w:ascii="ArialMT" w:hAnsi="ArialMT"/>
          <w:color w:val="000000" w:themeColor="text1"/>
          <w:lang w:eastAsia="en-GB"/>
        </w:rPr>
        <w:t xml:space="preserve"> </w:t>
      </w:r>
      <w:r w:rsidR="00ED506F" w:rsidRPr="00081105">
        <w:rPr>
          <w:rFonts w:ascii="ArialMT" w:hAnsi="ArialMT" w:hint="eastAsia"/>
          <w:color w:val="000000" w:themeColor="text1"/>
          <w:lang w:eastAsia="en-GB"/>
        </w:rPr>
        <w:t>Т</w:t>
      </w:r>
      <w:r w:rsidR="00ED506F" w:rsidRPr="00081105">
        <w:rPr>
          <w:rFonts w:ascii="ArialMT" w:hAnsi="ArialMT"/>
          <w:color w:val="000000" w:themeColor="text1"/>
          <w:lang w:eastAsia="en-GB"/>
        </w:rPr>
        <w:t>ө</w:t>
      </w:r>
      <w:r w:rsidR="00ED506F" w:rsidRPr="00081105">
        <w:rPr>
          <w:rFonts w:ascii="ArialMT" w:hAnsi="ArialMT" w:hint="eastAsia"/>
          <w:color w:val="000000" w:themeColor="text1"/>
          <w:lang w:eastAsia="en-GB"/>
        </w:rPr>
        <w:t>рийн</w:t>
      </w:r>
      <w:r w:rsidR="00ED506F" w:rsidRPr="00081105">
        <w:rPr>
          <w:rFonts w:ascii="ArialMT" w:hAnsi="ArialMT"/>
          <w:color w:val="000000" w:themeColor="text1"/>
          <w:lang w:eastAsia="en-GB"/>
        </w:rPr>
        <w:t xml:space="preserve"> </w:t>
      </w:r>
      <w:r w:rsidR="00ED506F" w:rsidRPr="00081105">
        <w:rPr>
          <w:rFonts w:ascii="ArialMT" w:hAnsi="ArialMT" w:hint="eastAsia"/>
          <w:color w:val="000000" w:themeColor="text1"/>
          <w:lang w:eastAsia="en-GB"/>
        </w:rPr>
        <w:t>болон</w:t>
      </w:r>
      <w:r w:rsidR="00ED506F" w:rsidRPr="00081105">
        <w:rPr>
          <w:rFonts w:ascii="ArialMT" w:hAnsi="ArialMT"/>
          <w:color w:val="000000" w:themeColor="text1"/>
          <w:lang w:eastAsia="en-GB"/>
        </w:rPr>
        <w:t xml:space="preserve"> </w:t>
      </w:r>
      <w:r w:rsidR="00ED506F" w:rsidRPr="00081105">
        <w:rPr>
          <w:rFonts w:ascii="ArialMT" w:hAnsi="ArialMT" w:hint="eastAsia"/>
          <w:color w:val="000000" w:themeColor="text1"/>
          <w:lang w:eastAsia="en-GB"/>
        </w:rPr>
        <w:t>орон</w:t>
      </w:r>
      <w:r w:rsidR="00ED506F" w:rsidRPr="00081105">
        <w:rPr>
          <w:rFonts w:ascii="ArialMT" w:hAnsi="ArialMT"/>
          <w:color w:val="000000" w:themeColor="text1"/>
          <w:lang w:eastAsia="en-GB"/>
        </w:rPr>
        <w:t xml:space="preserve"> </w:t>
      </w:r>
      <w:r w:rsidR="00ED506F" w:rsidRPr="00081105">
        <w:rPr>
          <w:rFonts w:ascii="ArialMT" w:hAnsi="ArialMT" w:hint="eastAsia"/>
          <w:color w:val="000000" w:themeColor="text1"/>
          <w:lang w:eastAsia="en-GB"/>
        </w:rPr>
        <w:t>нутгийн</w:t>
      </w:r>
      <w:r w:rsidR="00ED506F" w:rsidRPr="00081105">
        <w:rPr>
          <w:rFonts w:ascii="ArialMT" w:hAnsi="ArialMT"/>
          <w:color w:val="000000" w:themeColor="text1"/>
          <w:lang w:eastAsia="en-GB"/>
        </w:rPr>
        <w:t xml:space="preserve"> ө</w:t>
      </w:r>
      <w:r w:rsidR="00ED506F" w:rsidRPr="00081105">
        <w:rPr>
          <w:rFonts w:ascii="ArialMT" w:hAnsi="ArialMT" w:hint="eastAsia"/>
          <w:color w:val="000000" w:themeColor="text1"/>
          <w:lang w:eastAsia="en-GB"/>
        </w:rPr>
        <w:t>мчит</w:t>
      </w:r>
      <w:r w:rsidR="00ED506F" w:rsidRPr="00081105">
        <w:rPr>
          <w:rFonts w:ascii="ArialMT" w:hAnsi="ArialMT"/>
          <w:color w:val="000000" w:themeColor="text1"/>
          <w:lang w:eastAsia="en-GB"/>
        </w:rPr>
        <w:t xml:space="preserve"> </w:t>
      </w:r>
      <w:r w:rsidR="00ED506F" w:rsidRPr="00081105">
        <w:rPr>
          <w:rFonts w:ascii="ArialMT" w:hAnsi="ArialMT" w:hint="eastAsia"/>
          <w:color w:val="000000" w:themeColor="text1"/>
          <w:lang w:eastAsia="en-GB"/>
        </w:rPr>
        <w:t>компанийн</w:t>
      </w:r>
      <w:r w:rsidR="00ED506F" w:rsidRPr="00081105">
        <w:rPr>
          <w:rFonts w:ascii="ArialMT" w:hAnsi="ArialMT"/>
          <w:color w:val="000000" w:themeColor="text1"/>
          <w:lang w:eastAsia="en-GB"/>
        </w:rPr>
        <w:t xml:space="preserve"> </w:t>
      </w:r>
      <w:r w:rsidR="00ED506F" w:rsidRPr="00081105">
        <w:rPr>
          <w:rFonts w:ascii="ArialMT" w:hAnsi="ArialMT" w:hint="eastAsia"/>
          <w:color w:val="000000" w:themeColor="text1"/>
          <w:lang w:eastAsia="en-GB"/>
        </w:rPr>
        <w:t>тухай</w:t>
      </w:r>
      <w:r w:rsidR="00ED506F" w:rsidRPr="00081105">
        <w:rPr>
          <w:rFonts w:ascii="ArialMT" w:hAnsi="ArialMT"/>
          <w:color w:val="000000" w:themeColor="text1"/>
          <w:lang w:eastAsia="en-GB"/>
        </w:rPr>
        <w:t xml:space="preserve"> </w:t>
      </w:r>
      <w:r w:rsidR="00ED506F" w:rsidRPr="00081105">
        <w:rPr>
          <w:rFonts w:ascii="ArialMT" w:hAnsi="ArialMT" w:hint="eastAsia"/>
          <w:color w:val="000000" w:themeColor="text1"/>
          <w:lang w:eastAsia="en-GB"/>
        </w:rPr>
        <w:t>хуулийн</w:t>
      </w:r>
      <w:r w:rsidR="00ED506F" w:rsidRPr="00081105">
        <w:rPr>
          <w:rFonts w:ascii="ArialMT" w:hAnsi="ArialMT"/>
          <w:color w:val="000000" w:themeColor="text1"/>
          <w:lang w:eastAsia="en-GB"/>
        </w:rPr>
        <w:t xml:space="preserve"> </w:t>
      </w:r>
      <w:r w:rsidR="00ED506F" w:rsidRPr="00081105">
        <w:rPr>
          <w:rFonts w:ascii="ArialMT" w:hAnsi="ArialMT" w:hint="eastAsia"/>
          <w:color w:val="000000" w:themeColor="text1"/>
          <w:lang w:eastAsia="en-GB"/>
        </w:rPr>
        <w:t>т</w:t>
      </w:r>
      <w:r w:rsidR="00ED506F" w:rsidRPr="00081105">
        <w:rPr>
          <w:rFonts w:ascii="ArialMT" w:hAnsi="ArialMT"/>
          <w:color w:val="000000" w:themeColor="text1"/>
          <w:lang w:eastAsia="en-GB"/>
        </w:rPr>
        <w:t>ө</w:t>
      </w:r>
      <w:r w:rsidR="00ED506F" w:rsidRPr="00081105">
        <w:rPr>
          <w:rFonts w:ascii="ArialMT" w:hAnsi="ArialMT" w:hint="eastAsia"/>
          <w:color w:val="000000" w:themeColor="text1"/>
          <w:lang w:eastAsia="en-GB"/>
        </w:rPr>
        <w:t>слийн</w:t>
      </w:r>
      <w:r w:rsidR="00ED506F" w:rsidRPr="00081105">
        <w:rPr>
          <w:rFonts w:ascii="ArialMT" w:hAnsi="ArialMT"/>
          <w:color w:val="000000" w:themeColor="text1"/>
          <w:lang w:eastAsia="en-GB"/>
        </w:rPr>
        <w:t xml:space="preserve"> </w:t>
      </w:r>
      <w:r w:rsidR="00ED506F" w:rsidRPr="00081105">
        <w:rPr>
          <w:rFonts w:ascii="ArialMT" w:hAnsi="ArialMT" w:hint="eastAsia"/>
          <w:color w:val="000000" w:themeColor="text1"/>
          <w:lang w:eastAsia="en-GB"/>
        </w:rPr>
        <w:t>т</w:t>
      </w:r>
      <w:r w:rsidR="00ED506F" w:rsidRPr="00081105">
        <w:rPr>
          <w:rFonts w:ascii="ArialMT" w:hAnsi="ArialMT"/>
          <w:color w:val="000000" w:themeColor="text1"/>
          <w:lang w:eastAsia="en-GB"/>
        </w:rPr>
        <w:t>ө</w:t>
      </w:r>
      <w:r w:rsidR="00ED506F" w:rsidRPr="00081105">
        <w:rPr>
          <w:rFonts w:ascii="ArialMT" w:hAnsi="ArialMT" w:hint="eastAsia"/>
          <w:color w:val="000000" w:themeColor="text1"/>
          <w:lang w:eastAsia="en-GB"/>
        </w:rPr>
        <w:t>рийн</w:t>
      </w:r>
      <w:r w:rsidR="00ED506F" w:rsidRPr="00081105">
        <w:rPr>
          <w:rFonts w:ascii="ArialMT" w:hAnsi="ArialMT"/>
          <w:color w:val="000000" w:themeColor="text1"/>
          <w:lang w:eastAsia="en-GB"/>
        </w:rPr>
        <w:t xml:space="preserve"> </w:t>
      </w:r>
      <w:r w:rsidR="00ED506F" w:rsidRPr="00081105">
        <w:rPr>
          <w:rFonts w:ascii="ArialMT" w:hAnsi="ArialMT" w:hint="eastAsia"/>
          <w:color w:val="000000" w:themeColor="text1"/>
          <w:lang w:eastAsia="en-GB"/>
        </w:rPr>
        <w:t>захиргааны</w:t>
      </w:r>
      <w:r w:rsidR="00ED506F" w:rsidRPr="00081105">
        <w:rPr>
          <w:rFonts w:ascii="ArialMT" w:hAnsi="ArialMT"/>
          <w:color w:val="000000" w:themeColor="text1"/>
          <w:lang w:eastAsia="en-GB"/>
        </w:rPr>
        <w:t xml:space="preserve"> </w:t>
      </w:r>
      <w:r w:rsidR="00ED506F" w:rsidRPr="00081105">
        <w:rPr>
          <w:rFonts w:ascii="ArialMT" w:hAnsi="ArialMT" w:hint="eastAsia"/>
          <w:color w:val="000000" w:themeColor="text1"/>
          <w:lang w:eastAsia="en-GB"/>
        </w:rPr>
        <w:t>байгууллагад</w:t>
      </w:r>
      <w:r w:rsidR="00ED506F" w:rsidRPr="00081105">
        <w:rPr>
          <w:rFonts w:ascii="ArialMT" w:hAnsi="ArialMT"/>
          <w:color w:val="000000" w:themeColor="text1"/>
          <w:lang w:eastAsia="en-GB"/>
        </w:rPr>
        <w:t xml:space="preserve"> үү</w:t>
      </w:r>
      <w:r w:rsidR="00ED506F" w:rsidRPr="00081105">
        <w:rPr>
          <w:rFonts w:ascii="ArialMT" w:hAnsi="ArialMT" w:hint="eastAsia"/>
          <w:color w:val="000000" w:themeColor="text1"/>
          <w:lang w:eastAsia="en-GB"/>
        </w:rPr>
        <w:t>рэг</w:t>
      </w:r>
      <w:r w:rsidR="00ED506F" w:rsidRPr="00081105">
        <w:rPr>
          <w:rFonts w:ascii="ArialMT" w:hAnsi="ArialMT"/>
          <w:color w:val="000000" w:themeColor="text1"/>
          <w:lang w:eastAsia="en-GB"/>
        </w:rPr>
        <w:t xml:space="preserve"> </w:t>
      </w:r>
      <w:r w:rsidR="00ED506F" w:rsidRPr="00081105">
        <w:rPr>
          <w:rFonts w:ascii="ArialMT" w:hAnsi="ArialMT" w:hint="eastAsia"/>
          <w:color w:val="000000" w:themeColor="text1"/>
          <w:lang w:eastAsia="en-GB"/>
        </w:rPr>
        <w:t>оногдуулсан</w:t>
      </w:r>
      <w:r w:rsidR="00ED506F" w:rsidRPr="00081105">
        <w:rPr>
          <w:rFonts w:ascii="ArialMT" w:hAnsi="ArialMT"/>
          <w:color w:val="000000" w:themeColor="text1"/>
          <w:lang w:eastAsia="en-GB"/>
        </w:rPr>
        <w:t xml:space="preserve"> </w:t>
      </w:r>
      <w:r w:rsidR="00ED506F" w:rsidRPr="00081105">
        <w:rPr>
          <w:rFonts w:ascii="ArialMT" w:hAnsi="ArialMT" w:hint="eastAsia"/>
          <w:color w:val="000000" w:themeColor="text1"/>
          <w:lang w:eastAsia="en-GB"/>
        </w:rPr>
        <w:t>зарим</w:t>
      </w:r>
      <w:r w:rsidR="00ED506F" w:rsidRPr="00081105">
        <w:rPr>
          <w:rFonts w:ascii="ArialMT" w:hAnsi="ArialMT"/>
          <w:color w:val="000000" w:themeColor="text1"/>
          <w:lang w:eastAsia="en-GB"/>
        </w:rPr>
        <w:t xml:space="preserve"> </w:t>
      </w:r>
      <w:r w:rsidR="00ED506F" w:rsidRPr="00081105">
        <w:rPr>
          <w:rFonts w:ascii="ArialMT" w:hAnsi="ArialMT" w:hint="eastAsia"/>
          <w:color w:val="000000" w:themeColor="text1"/>
          <w:lang w:eastAsia="en-GB"/>
        </w:rPr>
        <w:t>зохицуулалтууд</w:t>
      </w:r>
      <w:r w:rsidR="00ED506F" w:rsidRPr="00081105">
        <w:rPr>
          <w:rFonts w:ascii="ArialMT" w:hAnsi="ArialMT"/>
          <w:color w:val="000000" w:themeColor="text1"/>
          <w:lang w:eastAsia="en-GB"/>
        </w:rPr>
        <w:t xml:space="preserve"> </w:t>
      </w:r>
      <w:r w:rsidR="00ED506F" w:rsidRPr="00081105">
        <w:rPr>
          <w:rFonts w:ascii="ArialMT" w:hAnsi="ArialMT" w:hint="eastAsia"/>
          <w:color w:val="000000" w:themeColor="text1"/>
          <w:lang w:eastAsia="en-GB"/>
        </w:rPr>
        <w:t>нь</w:t>
      </w:r>
      <w:r w:rsidR="00ED506F" w:rsidRPr="00081105">
        <w:rPr>
          <w:rFonts w:ascii="ArialMT" w:hAnsi="ArialMT"/>
          <w:color w:val="000000" w:themeColor="text1"/>
          <w:lang w:eastAsia="en-GB"/>
        </w:rPr>
        <w:t xml:space="preserve"> </w:t>
      </w:r>
      <w:r w:rsidR="00ED506F" w:rsidRPr="00081105">
        <w:rPr>
          <w:rFonts w:ascii="ArialMT" w:hAnsi="ArialMT" w:hint="eastAsia"/>
          <w:color w:val="000000" w:themeColor="text1"/>
          <w:lang w:eastAsia="en-GB"/>
        </w:rPr>
        <w:t>т</w:t>
      </w:r>
      <w:r w:rsidR="00ED506F" w:rsidRPr="00081105">
        <w:rPr>
          <w:rFonts w:ascii="ArialMT" w:hAnsi="ArialMT"/>
          <w:color w:val="000000" w:themeColor="text1"/>
          <w:lang w:eastAsia="en-GB"/>
        </w:rPr>
        <w:t>ө</w:t>
      </w:r>
      <w:r w:rsidR="00ED506F" w:rsidRPr="00081105">
        <w:rPr>
          <w:rFonts w:ascii="ArialMT" w:hAnsi="ArialMT" w:hint="eastAsia"/>
          <w:color w:val="000000" w:themeColor="text1"/>
          <w:lang w:eastAsia="en-GB"/>
        </w:rPr>
        <w:t>рд</w:t>
      </w:r>
      <w:r w:rsidR="00ED506F" w:rsidRPr="00081105">
        <w:rPr>
          <w:rFonts w:ascii="ArialMT" w:hAnsi="ArialMT"/>
          <w:color w:val="000000" w:themeColor="text1"/>
          <w:lang w:eastAsia="en-GB"/>
        </w:rPr>
        <w:t xml:space="preserve"> </w:t>
      </w:r>
      <w:r w:rsidR="0096582D" w:rsidRPr="00081105">
        <w:rPr>
          <w:rFonts w:ascii="ArialMT" w:hAnsi="ArialMT" w:hint="eastAsia"/>
          <w:color w:val="000000" w:themeColor="text1"/>
          <w:lang w:eastAsia="en-GB"/>
        </w:rPr>
        <w:t>ямар</w:t>
      </w:r>
      <w:r w:rsidR="00ED506F" w:rsidRPr="00081105">
        <w:rPr>
          <w:rFonts w:ascii="ArialMT" w:hAnsi="ArialMT"/>
          <w:color w:val="000000" w:themeColor="text1"/>
          <w:lang w:eastAsia="en-GB"/>
        </w:rPr>
        <w:t xml:space="preserve"> </w:t>
      </w:r>
      <w:r w:rsidR="00ED506F" w:rsidRPr="00081105">
        <w:rPr>
          <w:rFonts w:ascii="ArialMT" w:hAnsi="ArialMT" w:hint="eastAsia"/>
          <w:color w:val="000000" w:themeColor="text1"/>
          <w:lang w:eastAsia="en-GB"/>
        </w:rPr>
        <w:t>ачаалал</w:t>
      </w:r>
      <w:r w:rsidR="00ED506F" w:rsidRPr="00081105">
        <w:rPr>
          <w:rFonts w:ascii="ArialMT" w:hAnsi="ArialMT"/>
          <w:color w:val="000000" w:themeColor="text1"/>
          <w:lang w:eastAsia="en-GB"/>
        </w:rPr>
        <w:t xml:space="preserve">, </w:t>
      </w:r>
      <w:r w:rsidR="00ED506F" w:rsidRPr="00081105">
        <w:rPr>
          <w:rFonts w:ascii="ArialMT" w:hAnsi="ArialMT" w:hint="eastAsia"/>
          <w:color w:val="000000" w:themeColor="text1"/>
          <w:lang w:eastAsia="en-GB"/>
        </w:rPr>
        <w:t>зардал</w:t>
      </w:r>
      <w:r w:rsidR="00ED506F" w:rsidRPr="00081105">
        <w:rPr>
          <w:rFonts w:ascii="ArialMT" w:hAnsi="ArialMT"/>
          <w:color w:val="000000" w:themeColor="text1"/>
          <w:lang w:eastAsia="en-GB"/>
        </w:rPr>
        <w:t xml:space="preserve"> үү</w:t>
      </w:r>
      <w:r w:rsidR="00ED506F" w:rsidRPr="00081105">
        <w:rPr>
          <w:rFonts w:ascii="ArialMT" w:hAnsi="ArialMT" w:hint="eastAsia"/>
          <w:color w:val="000000" w:themeColor="text1"/>
          <w:lang w:eastAsia="en-GB"/>
        </w:rPr>
        <w:t>сгэх</w:t>
      </w:r>
      <w:r w:rsidR="00ED506F" w:rsidRPr="00081105">
        <w:rPr>
          <w:rFonts w:ascii="ArialMT" w:hAnsi="ArialMT"/>
          <w:color w:val="000000" w:themeColor="text1"/>
          <w:lang w:eastAsia="en-GB"/>
        </w:rPr>
        <w:t xml:space="preserve"> </w:t>
      </w:r>
      <w:r w:rsidR="00ED506F" w:rsidRPr="00081105">
        <w:rPr>
          <w:rFonts w:ascii="ArialMT" w:hAnsi="ArialMT" w:hint="eastAsia"/>
          <w:color w:val="000000" w:themeColor="text1"/>
          <w:lang w:eastAsia="en-GB"/>
        </w:rPr>
        <w:t>магадлалтайг</w:t>
      </w:r>
      <w:r w:rsidR="00ED506F" w:rsidRPr="00081105">
        <w:rPr>
          <w:rFonts w:ascii="ArialMT" w:hAnsi="ArialMT"/>
          <w:color w:val="000000" w:themeColor="text1"/>
          <w:lang w:eastAsia="en-GB"/>
        </w:rPr>
        <w:t xml:space="preserve"> </w:t>
      </w:r>
      <w:r w:rsidR="00ED506F" w:rsidRPr="00081105">
        <w:rPr>
          <w:rFonts w:ascii="ArialMT" w:hAnsi="ArialMT" w:hint="eastAsia"/>
          <w:color w:val="000000" w:themeColor="text1"/>
          <w:lang w:eastAsia="en-GB"/>
        </w:rPr>
        <w:t>баримжаалан</w:t>
      </w:r>
      <w:r w:rsidR="00ED506F" w:rsidRPr="00081105">
        <w:rPr>
          <w:rFonts w:ascii="ArialMT" w:hAnsi="ArialMT"/>
          <w:color w:val="000000" w:themeColor="text1"/>
          <w:lang w:eastAsia="en-GB"/>
        </w:rPr>
        <w:t xml:space="preserve"> </w:t>
      </w:r>
      <w:r w:rsidR="00ED506F" w:rsidRPr="00081105">
        <w:rPr>
          <w:rFonts w:ascii="ArialMT" w:hAnsi="ArialMT" w:hint="eastAsia"/>
          <w:color w:val="000000" w:themeColor="text1"/>
          <w:lang w:eastAsia="en-GB"/>
        </w:rPr>
        <w:t>тооцоолох</w:t>
      </w:r>
      <w:r w:rsidR="00ED506F" w:rsidRPr="00081105">
        <w:rPr>
          <w:rFonts w:ascii="ArialMT" w:hAnsi="ArialMT"/>
          <w:color w:val="000000" w:themeColor="text1"/>
          <w:lang w:eastAsia="en-GB"/>
        </w:rPr>
        <w:t xml:space="preserve"> </w:t>
      </w:r>
      <w:r w:rsidR="00ED506F" w:rsidRPr="00081105">
        <w:rPr>
          <w:rFonts w:ascii="ArialMT" w:hAnsi="ArialMT" w:hint="eastAsia"/>
          <w:color w:val="000000" w:themeColor="text1"/>
          <w:lang w:eastAsia="en-GB"/>
        </w:rPr>
        <w:t>юм</w:t>
      </w:r>
      <w:r w:rsidR="00ED506F" w:rsidRPr="00081105">
        <w:rPr>
          <w:rFonts w:ascii="ArialMT" w:hAnsi="ArialMT"/>
          <w:color w:val="000000" w:themeColor="text1"/>
          <w:lang w:eastAsia="en-GB"/>
        </w:rPr>
        <w:t xml:space="preserve">. </w:t>
      </w:r>
      <w:r w:rsidR="00ED506F" w:rsidRPr="00081105">
        <w:rPr>
          <w:rFonts w:ascii="ArialMT" w:hAnsi="ArialMT" w:hint="eastAsia"/>
          <w:color w:val="000000" w:themeColor="text1"/>
          <w:lang w:eastAsia="en-GB"/>
        </w:rPr>
        <w:t>Захиргааны</w:t>
      </w:r>
      <w:r w:rsidR="00ED506F" w:rsidRPr="00081105">
        <w:rPr>
          <w:rFonts w:ascii="ArialMT" w:hAnsi="ArialMT"/>
          <w:color w:val="000000" w:themeColor="text1"/>
          <w:lang w:eastAsia="en-GB"/>
        </w:rPr>
        <w:t xml:space="preserve"> </w:t>
      </w:r>
      <w:r w:rsidR="00ED506F" w:rsidRPr="00081105">
        <w:rPr>
          <w:rFonts w:ascii="ArialMT" w:hAnsi="ArialMT" w:hint="eastAsia"/>
          <w:color w:val="000000" w:themeColor="text1"/>
          <w:lang w:eastAsia="en-GB"/>
        </w:rPr>
        <w:t>байгууллагад</w:t>
      </w:r>
      <w:r w:rsidR="00ED506F" w:rsidRPr="00081105">
        <w:rPr>
          <w:rFonts w:ascii="ArialMT" w:hAnsi="ArialMT"/>
          <w:color w:val="000000" w:themeColor="text1"/>
          <w:lang w:eastAsia="en-GB"/>
        </w:rPr>
        <w:t xml:space="preserve"> үү</w:t>
      </w:r>
      <w:r w:rsidR="00ED506F" w:rsidRPr="00081105">
        <w:rPr>
          <w:rFonts w:ascii="ArialMT" w:hAnsi="ArialMT" w:hint="eastAsia"/>
          <w:color w:val="000000" w:themeColor="text1"/>
          <w:lang w:eastAsia="en-GB"/>
        </w:rPr>
        <w:t>сэх</w:t>
      </w:r>
      <w:r w:rsidR="00ED506F" w:rsidRPr="00081105">
        <w:rPr>
          <w:rFonts w:ascii="ArialMT" w:hAnsi="ArialMT"/>
          <w:color w:val="000000" w:themeColor="text1"/>
          <w:lang w:eastAsia="en-GB"/>
        </w:rPr>
        <w:t xml:space="preserve"> </w:t>
      </w:r>
      <w:r w:rsidR="00ED506F" w:rsidRPr="00081105">
        <w:rPr>
          <w:rFonts w:ascii="ArialMT" w:hAnsi="ArialMT" w:hint="eastAsia"/>
          <w:color w:val="000000" w:themeColor="text1"/>
          <w:lang w:eastAsia="en-GB"/>
        </w:rPr>
        <w:t>ачаалал</w:t>
      </w:r>
      <w:r w:rsidR="00ED506F" w:rsidRPr="00081105">
        <w:rPr>
          <w:rFonts w:ascii="ArialMT" w:hAnsi="ArialMT"/>
          <w:color w:val="000000" w:themeColor="text1"/>
          <w:lang w:eastAsia="en-GB"/>
        </w:rPr>
        <w:t xml:space="preserve">, </w:t>
      </w:r>
      <w:r w:rsidR="00ED506F" w:rsidRPr="00081105">
        <w:rPr>
          <w:rFonts w:ascii="ArialMT" w:hAnsi="ArialMT" w:hint="eastAsia"/>
          <w:color w:val="000000" w:themeColor="text1"/>
          <w:lang w:eastAsia="en-GB"/>
        </w:rPr>
        <w:t>зардлын</w:t>
      </w:r>
      <w:r w:rsidR="00ED506F" w:rsidRPr="00081105">
        <w:rPr>
          <w:rFonts w:ascii="ArialMT" w:hAnsi="ArialMT"/>
          <w:color w:val="000000" w:themeColor="text1"/>
          <w:lang w:eastAsia="en-GB"/>
        </w:rPr>
        <w:t xml:space="preserve"> </w:t>
      </w:r>
      <w:r w:rsidR="00ED506F" w:rsidRPr="00081105">
        <w:rPr>
          <w:rFonts w:ascii="ArialMT" w:hAnsi="ArialMT" w:hint="eastAsia"/>
          <w:color w:val="000000" w:themeColor="text1"/>
          <w:lang w:eastAsia="en-GB"/>
        </w:rPr>
        <w:t>хэмжээг</w:t>
      </w:r>
      <w:r w:rsidR="00ED506F" w:rsidRPr="00081105">
        <w:rPr>
          <w:rFonts w:ascii="ArialMT" w:hAnsi="ArialMT"/>
          <w:color w:val="000000" w:themeColor="text1"/>
          <w:lang w:eastAsia="en-GB"/>
        </w:rPr>
        <w:t xml:space="preserve"> </w:t>
      </w:r>
      <w:r w:rsidR="00ED506F" w:rsidRPr="00081105">
        <w:rPr>
          <w:rFonts w:ascii="ArialMT" w:hAnsi="ArialMT" w:hint="eastAsia"/>
          <w:color w:val="000000" w:themeColor="text1"/>
          <w:lang w:eastAsia="en-GB"/>
        </w:rPr>
        <w:t>урьдчилан</w:t>
      </w:r>
      <w:r w:rsidR="00ED506F" w:rsidRPr="00081105">
        <w:rPr>
          <w:rFonts w:ascii="ArialMT" w:hAnsi="ArialMT"/>
          <w:color w:val="000000" w:themeColor="text1"/>
          <w:lang w:eastAsia="en-GB"/>
        </w:rPr>
        <w:t xml:space="preserve"> </w:t>
      </w:r>
      <w:r w:rsidR="00ED506F" w:rsidRPr="00081105">
        <w:rPr>
          <w:rFonts w:ascii="ArialMT" w:hAnsi="ArialMT" w:hint="eastAsia"/>
          <w:color w:val="000000" w:themeColor="text1"/>
          <w:lang w:eastAsia="en-GB"/>
        </w:rPr>
        <w:t>тооцох</w:t>
      </w:r>
      <w:r w:rsidR="00ED506F" w:rsidRPr="00081105">
        <w:rPr>
          <w:rFonts w:ascii="ArialMT" w:hAnsi="ArialMT"/>
          <w:color w:val="000000" w:themeColor="text1"/>
          <w:lang w:eastAsia="en-GB"/>
        </w:rPr>
        <w:t xml:space="preserve"> </w:t>
      </w:r>
      <w:r w:rsidR="00ED506F" w:rsidRPr="00081105">
        <w:rPr>
          <w:rFonts w:ascii="ArialMT" w:hAnsi="ArialMT" w:hint="eastAsia"/>
          <w:color w:val="000000" w:themeColor="text1"/>
          <w:lang w:eastAsia="en-GB"/>
        </w:rPr>
        <w:t>нь</w:t>
      </w:r>
      <w:r w:rsidR="00ED506F" w:rsidRPr="00081105">
        <w:rPr>
          <w:rFonts w:ascii="ArialMT" w:hAnsi="ArialMT"/>
          <w:color w:val="000000" w:themeColor="text1"/>
          <w:lang w:eastAsia="en-GB"/>
        </w:rPr>
        <w:t xml:space="preserve"> </w:t>
      </w:r>
      <w:r w:rsidR="00ED506F" w:rsidRPr="00081105">
        <w:rPr>
          <w:rFonts w:ascii="ArialMT" w:hAnsi="ArialMT" w:hint="eastAsia"/>
          <w:color w:val="000000" w:themeColor="text1"/>
          <w:lang w:eastAsia="en-GB"/>
        </w:rPr>
        <w:t>тухайн</w:t>
      </w:r>
      <w:r w:rsidR="00ED506F" w:rsidRPr="00081105">
        <w:rPr>
          <w:rFonts w:ascii="ArialMT" w:hAnsi="ArialMT"/>
          <w:color w:val="000000" w:themeColor="text1"/>
          <w:lang w:eastAsia="en-GB"/>
        </w:rPr>
        <w:t xml:space="preserve"> </w:t>
      </w:r>
      <w:r w:rsidR="00ED506F" w:rsidRPr="00081105">
        <w:rPr>
          <w:rFonts w:ascii="ArialMT" w:hAnsi="ArialMT" w:hint="eastAsia"/>
          <w:color w:val="000000" w:themeColor="text1"/>
          <w:lang w:eastAsia="en-GB"/>
        </w:rPr>
        <w:t>зохицуулалтыг</w:t>
      </w:r>
      <w:r w:rsidR="00ED506F" w:rsidRPr="00081105">
        <w:rPr>
          <w:rFonts w:ascii="ArialMT" w:hAnsi="ArialMT"/>
          <w:color w:val="000000" w:themeColor="text1"/>
          <w:lang w:eastAsia="en-GB"/>
        </w:rPr>
        <w:t xml:space="preserve"> </w:t>
      </w:r>
      <w:r w:rsidR="00ED506F" w:rsidRPr="00081105">
        <w:rPr>
          <w:rFonts w:ascii="ArialMT" w:hAnsi="ArialMT" w:hint="eastAsia"/>
          <w:color w:val="000000" w:themeColor="text1"/>
          <w:lang w:eastAsia="en-GB"/>
        </w:rPr>
        <w:t>хэрэгж</w:t>
      </w:r>
      <w:r w:rsidR="00ED506F" w:rsidRPr="00081105">
        <w:rPr>
          <w:rFonts w:ascii="ArialMT" w:hAnsi="ArialMT"/>
          <w:color w:val="000000" w:themeColor="text1"/>
          <w:lang w:eastAsia="en-GB"/>
        </w:rPr>
        <w:t>үү</w:t>
      </w:r>
      <w:r w:rsidR="00ED506F" w:rsidRPr="00081105">
        <w:rPr>
          <w:rFonts w:ascii="ArialMT" w:hAnsi="ArialMT" w:hint="eastAsia"/>
          <w:color w:val="000000" w:themeColor="text1"/>
          <w:lang w:eastAsia="en-GB"/>
        </w:rPr>
        <w:t>лэх</w:t>
      </w:r>
      <w:r w:rsidR="00ED506F" w:rsidRPr="00081105">
        <w:rPr>
          <w:rFonts w:ascii="ArialMT" w:hAnsi="ArialMT"/>
          <w:color w:val="000000" w:themeColor="text1"/>
          <w:lang w:eastAsia="en-GB"/>
        </w:rPr>
        <w:t xml:space="preserve"> </w:t>
      </w:r>
      <w:r w:rsidR="00ED506F" w:rsidRPr="00081105">
        <w:rPr>
          <w:rFonts w:ascii="ArialMT" w:hAnsi="ArialMT" w:hint="eastAsia"/>
          <w:color w:val="000000" w:themeColor="text1"/>
          <w:lang w:eastAsia="en-GB"/>
        </w:rPr>
        <w:t>т</w:t>
      </w:r>
      <w:r w:rsidR="00ED506F" w:rsidRPr="00081105">
        <w:rPr>
          <w:rFonts w:ascii="ArialMT" w:hAnsi="ArialMT"/>
          <w:color w:val="000000" w:themeColor="text1"/>
          <w:lang w:eastAsia="en-GB"/>
        </w:rPr>
        <w:t>ө</w:t>
      </w:r>
      <w:r w:rsidR="00ED506F" w:rsidRPr="00081105">
        <w:rPr>
          <w:rFonts w:ascii="ArialMT" w:hAnsi="ArialMT" w:hint="eastAsia"/>
          <w:color w:val="000000" w:themeColor="text1"/>
          <w:lang w:eastAsia="en-GB"/>
        </w:rPr>
        <w:t>с</w:t>
      </w:r>
      <w:r w:rsidR="00ED506F" w:rsidRPr="00081105">
        <w:rPr>
          <w:rFonts w:ascii="ArialMT" w:hAnsi="ArialMT"/>
          <w:color w:val="000000" w:themeColor="text1"/>
          <w:lang w:eastAsia="en-GB"/>
        </w:rPr>
        <w:t>ө</w:t>
      </w:r>
      <w:r w:rsidR="00ED506F" w:rsidRPr="00081105">
        <w:rPr>
          <w:rFonts w:ascii="ArialMT" w:hAnsi="ArialMT" w:hint="eastAsia"/>
          <w:color w:val="000000" w:themeColor="text1"/>
          <w:lang w:eastAsia="en-GB"/>
        </w:rPr>
        <w:t>в</w:t>
      </w:r>
      <w:r w:rsidR="00ED506F" w:rsidRPr="00081105">
        <w:rPr>
          <w:rFonts w:ascii="ArialMT" w:hAnsi="ArialMT"/>
          <w:color w:val="000000" w:themeColor="text1"/>
          <w:lang w:eastAsia="en-GB"/>
        </w:rPr>
        <w:t xml:space="preserve">, </w:t>
      </w:r>
      <w:r w:rsidR="00ED506F" w:rsidRPr="00081105">
        <w:rPr>
          <w:rFonts w:ascii="ArialMT" w:hAnsi="ArialMT" w:hint="eastAsia"/>
          <w:color w:val="000000" w:themeColor="text1"/>
          <w:lang w:eastAsia="en-GB"/>
        </w:rPr>
        <w:t>санх</w:t>
      </w:r>
      <w:r w:rsidR="00ED506F" w:rsidRPr="00081105">
        <w:rPr>
          <w:rFonts w:ascii="ArialMT" w:hAnsi="ArialMT"/>
          <w:color w:val="000000" w:themeColor="text1"/>
          <w:lang w:eastAsia="en-GB"/>
        </w:rPr>
        <w:t>үү</w:t>
      </w:r>
      <w:r w:rsidR="00ED506F" w:rsidRPr="00081105">
        <w:rPr>
          <w:rFonts w:ascii="ArialMT" w:hAnsi="ArialMT" w:hint="eastAsia"/>
          <w:color w:val="000000" w:themeColor="text1"/>
          <w:lang w:eastAsia="en-GB"/>
        </w:rPr>
        <w:t>жилтийн</w:t>
      </w:r>
      <w:r w:rsidR="00ED506F" w:rsidRPr="00081105">
        <w:rPr>
          <w:rFonts w:ascii="ArialMT" w:hAnsi="ArialMT"/>
          <w:color w:val="000000" w:themeColor="text1"/>
          <w:lang w:eastAsia="en-GB"/>
        </w:rPr>
        <w:t xml:space="preserve"> </w:t>
      </w:r>
      <w:r w:rsidR="00ED506F" w:rsidRPr="00081105">
        <w:rPr>
          <w:rFonts w:ascii="ArialMT" w:hAnsi="ArialMT" w:hint="eastAsia"/>
          <w:color w:val="000000" w:themeColor="text1"/>
          <w:lang w:eastAsia="en-GB"/>
        </w:rPr>
        <w:t>хэмжээ</w:t>
      </w:r>
      <w:r w:rsidR="00ED506F" w:rsidRPr="00081105">
        <w:rPr>
          <w:rFonts w:ascii="ArialMT" w:hAnsi="ArialMT"/>
          <w:color w:val="000000" w:themeColor="text1"/>
          <w:lang w:eastAsia="en-GB"/>
        </w:rPr>
        <w:t xml:space="preserve">, </w:t>
      </w:r>
      <w:r w:rsidR="00ED506F" w:rsidRPr="00081105">
        <w:rPr>
          <w:rFonts w:ascii="ArialMT" w:hAnsi="ArialMT" w:hint="eastAsia"/>
          <w:color w:val="000000" w:themeColor="text1"/>
          <w:lang w:eastAsia="en-GB"/>
        </w:rPr>
        <w:t>хэрэгцээ</w:t>
      </w:r>
      <w:r w:rsidR="00ED506F" w:rsidRPr="00081105">
        <w:rPr>
          <w:rFonts w:ascii="ArialMT" w:hAnsi="ArialMT"/>
          <w:color w:val="000000" w:themeColor="text1"/>
          <w:lang w:eastAsia="en-GB"/>
        </w:rPr>
        <w:t xml:space="preserve">, </w:t>
      </w:r>
      <w:r w:rsidR="00ED506F" w:rsidRPr="00081105">
        <w:rPr>
          <w:rFonts w:ascii="ArialMT" w:hAnsi="ArialMT" w:hint="eastAsia"/>
          <w:color w:val="000000" w:themeColor="text1"/>
          <w:lang w:eastAsia="en-GB"/>
        </w:rPr>
        <w:t>шаардлагыг</w:t>
      </w:r>
      <w:r w:rsidR="00ED506F" w:rsidRPr="00081105">
        <w:rPr>
          <w:rFonts w:ascii="ArialMT" w:hAnsi="ArialMT"/>
          <w:color w:val="000000" w:themeColor="text1"/>
          <w:lang w:eastAsia="en-GB"/>
        </w:rPr>
        <w:t xml:space="preserve"> </w:t>
      </w:r>
      <w:r w:rsidR="00ED506F" w:rsidRPr="00081105">
        <w:rPr>
          <w:rFonts w:ascii="ArialMT" w:hAnsi="ArialMT" w:hint="eastAsia"/>
          <w:color w:val="000000" w:themeColor="text1"/>
          <w:lang w:eastAsia="en-GB"/>
        </w:rPr>
        <w:t>тогтоох</w:t>
      </w:r>
      <w:r w:rsidR="00ED506F" w:rsidRPr="00081105">
        <w:rPr>
          <w:rFonts w:ascii="ArialMT" w:hAnsi="ArialMT"/>
          <w:color w:val="000000" w:themeColor="text1"/>
          <w:lang w:eastAsia="en-GB"/>
        </w:rPr>
        <w:t xml:space="preserve">, </w:t>
      </w:r>
      <w:r w:rsidR="00ED506F" w:rsidRPr="00081105">
        <w:rPr>
          <w:rFonts w:ascii="ArialMT" w:hAnsi="ArialMT" w:hint="eastAsia"/>
          <w:color w:val="000000" w:themeColor="text1"/>
          <w:lang w:eastAsia="en-GB"/>
        </w:rPr>
        <w:t>м</w:t>
      </w:r>
      <w:r w:rsidR="00ED506F" w:rsidRPr="00081105">
        <w:rPr>
          <w:rFonts w:ascii="ArialMT" w:hAnsi="ArialMT"/>
          <w:color w:val="000000" w:themeColor="text1"/>
          <w:lang w:eastAsia="en-GB"/>
        </w:rPr>
        <w:t>ө</w:t>
      </w:r>
      <w:r w:rsidR="00ED506F" w:rsidRPr="00081105">
        <w:rPr>
          <w:rFonts w:ascii="ArialMT" w:hAnsi="ArialMT" w:hint="eastAsia"/>
          <w:color w:val="000000" w:themeColor="text1"/>
          <w:lang w:eastAsia="en-GB"/>
        </w:rPr>
        <w:t>н</w:t>
      </w:r>
      <w:r w:rsidR="00ED506F" w:rsidRPr="00081105">
        <w:rPr>
          <w:rFonts w:ascii="ArialMT" w:hAnsi="ArialMT"/>
          <w:color w:val="000000" w:themeColor="text1"/>
          <w:lang w:eastAsia="en-GB"/>
        </w:rPr>
        <w:t xml:space="preserve"> </w:t>
      </w:r>
      <w:r w:rsidR="00ED506F" w:rsidRPr="00081105">
        <w:rPr>
          <w:rFonts w:ascii="ArialMT" w:hAnsi="ArialMT" w:hint="eastAsia"/>
          <w:color w:val="000000" w:themeColor="text1"/>
          <w:lang w:eastAsia="en-GB"/>
        </w:rPr>
        <w:t>хуулийн</w:t>
      </w:r>
      <w:r w:rsidR="00ED506F" w:rsidRPr="00081105">
        <w:rPr>
          <w:rFonts w:ascii="ArialMT" w:hAnsi="ArialMT"/>
          <w:color w:val="000000" w:themeColor="text1"/>
          <w:lang w:eastAsia="en-GB"/>
        </w:rPr>
        <w:t xml:space="preserve"> </w:t>
      </w:r>
      <w:r w:rsidR="00ED506F" w:rsidRPr="00081105">
        <w:rPr>
          <w:rFonts w:ascii="ArialMT" w:hAnsi="ArialMT" w:hint="eastAsia"/>
          <w:color w:val="000000" w:themeColor="text1"/>
          <w:lang w:eastAsia="en-GB"/>
        </w:rPr>
        <w:t>зохицуулалтын</w:t>
      </w:r>
      <w:r w:rsidR="00ED506F" w:rsidRPr="00081105">
        <w:rPr>
          <w:rFonts w:ascii="ArialMT" w:hAnsi="ArialMT"/>
          <w:color w:val="000000" w:themeColor="text1"/>
          <w:lang w:eastAsia="en-GB"/>
        </w:rPr>
        <w:t xml:space="preserve"> </w:t>
      </w:r>
      <w:r w:rsidR="00ED506F" w:rsidRPr="00081105">
        <w:rPr>
          <w:rFonts w:ascii="ArialMT" w:hAnsi="ArialMT" w:hint="eastAsia"/>
          <w:color w:val="000000" w:themeColor="text1"/>
          <w:lang w:eastAsia="en-GB"/>
        </w:rPr>
        <w:t>хэрэгжих</w:t>
      </w:r>
      <w:r w:rsidR="00ED506F" w:rsidRPr="00081105">
        <w:rPr>
          <w:rFonts w:ascii="ArialMT" w:hAnsi="ArialMT"/>
          <w:color w:val="000000" w:themeColor="text1"/>
          <w:lang w:eastAsia="en-GB"/>
        </w:rPr>
        <w:t xml:space="preserve"> </w:t>
      </w:r>
      <w:r w:rsidR="00ED506F" w:rsidRPr="00081105">
        <w:rPr>
          <w:rFonts w:ascii="ArialMT" w:hAnsi="ArialMT" w:hint="eastAsia"/>
          <w:color w:val="000000" w:themeColor="text1"/>
          <w:lang w:eastAsia="en-GB"/>
        </w:rPr>
        <w:t>боломжийг</w:t>
      </w:r>
      <w:r w:rsidR="00ED506F" w:rsidRPr="00081105">
        <w:rPr>
          <w:rFonts w:ascii="ArialMT" w:hAnsi="ArialMT"/>
          <w:color w:val="000000" w:themeColor="text1"/>
          <w:lang w:eastAsia="en-GB"/>
        </w:rPr>
        <w:t xml:space="preserve"> </w:t>
      </w:r>
      <w:r w:rsidR="00ED506F" w:rsidRPr="00081105">
        <w:rPr>
          <w:rFonts w:ascii="ArialMT" w:hAnsi="ArialMT" w:hint="eastAsia"/>
          <w:color w:val="000000" w:themeColor="text1"/>
          <w:lang w:eastAsia="en-GB"/>
        </w:rPr>
        <w:t>тодо</w:t>
      </w:r>
      <w:r w:rsidR="0096582D" w:rsidRPr="00081105">
        <w:rPr>
          <w:rFonts w:ascii="ArialMT" w:hAnsi="ArialMT" w:hint="eastAsia"/>
          <w:color w:val="000000" w:themeColor="text1"/>
          <w:lang w:eastAsia="en-GB"/>
        </w:rPr>
        <w:t>р</w:t>
      </w:r>
      <w:r w:rsidR="00ED506F" w:rsidRPr="00081105">
        <w:rPr>
          <w:rFonts w:ascii="ArialMT" w:hAnsi="ArialMT" w:hint="eastAsia"/>
          <w:color w:val="000000" w:themeColor="text1"/>
          <w:lang w:eastAsia="en-GB"/>
        </w:rPr>
        <w:t>хойлоход</w:t>
      </w:r>
      <w:r w:rsidR="00ED506F" w:rsidRPr="00081105">
        <w:rPr>
          <w:rFonts w:ascii="ArialMT" w:hAnsi="ArialMT"/>
          <w:color w:val="000000" w:themeColor="text1"/>
          <w:lang w:eastAsia="en-GB"/>
        </w:rPr>
        <w:t xml:space="preserve"> </w:t>
      </w:r>
      <w:r w:rsidR="00ED506F" w:rsidRPr="00081105">
        <w:rPr>
          <w:rFonts w:ascii="ArialMT" w:hAnsi="ArialMT" w:hint="eastAsia"/>
          <w:color w:val="000000" w:themeColor="text1"/>
          <w:lang w:eastAsia="en-GB"/>
        </w:rPr>
        <w:t>н</w:t>
      </w:r>
      <w:r w:rsidR="00ED506F" w:rsidRPr="00081105">
        <w:rPr>
          <w:rFonts w:ascii="ArialMT" w:hAnsi="ArialMT"/>
          <w:color w:val="000000" w:themeColor="text1"/>
          <w:lang w:eastAsia="en-GB"/>
        </w:rPr>
        <w:t>ө</w:t>
      </w:r>
      <w:r w:rsidR="00ED506F" w:rsidRPr="00081105">
        <w:rPr>
          <w:rFonts w:ascii="ArialMT" w:hAnsi="ArialMT" w:hint="eastAsia"/>
          <w:color w:val="000000" w:themeColor="text1"/>
          <w:lang w:eastAsia="en-GB"/>
        </w:rPr>
        <w:t>л</w:t>
      </w:r>
      <w:r w:rsidR="00ED506F" w:rsidRPr="00081105">
        <w:rPr>
          <w:rFonts w:ascii="ArialMT" w:hAnsi="ArialMT"/>
          <w:color w:val="000000" w:themeColor="text1"/>
          <w:lang w:eastAsia="en-GB"/>
        </w:rPr>
        <w:t>өө</w:t>
      </w:r>
      <w:r w:rsidR="00ED506F" w:rsidRPr="00081105">
        <w:rPr>
          <w:rFonts w:ascii="ArialMT" w:hAnsi="ArialMT" w:hint="eastAsia"/>
          <w:color w:val="000000" w:themeColor="text1"/>
          <w:lang w:eastAsia="en-GB"/>
        </w:rPr>
        <w:t>л</w:t>
      </w:r>
      <w:r w:rsidR="00ED506F" w:rsidRPr="00081105">
        <w:rPr>
          <w:rFonts w:ascii="ArialMT" w:hAnsi="ArialMT"/>
          <w:color w:val="000000" w:themeColor="text1"/>
          <w:lang w:eastAsia="en-GB"/>
        </w:rPr>
        <w:t>ө</w:t>
      </w:r>
      <w:r w:rsidR="00ED506F" w:rsidRPr="00081105">
        <w:rPr>
          <w:rFonts w:ascii="ArialMT" w:hAnsi="ArialMT" w:hint="eastAsia"/>
          <w:color w:val="000000" w:themeColor="text1"/>
          <w:lang w:eastAsia="en-GB"/>
        </w:rPr>
        <w:t>х</w:t>
      </w:r>
      <w:r w:rsidR="00ED506F" w:rsidRPr="00081105">
        <w:rPr>
          <w:rFonts w:ascii="ArialMT" w:hAnsi="ArialMT"/>
          <w:color w:val="000000" w:themeColor="text1"/>
          <w:lang w:eastAsia="en-GB"/>
        </w:rPr>
        <w:t xml:space="preserve"> </w:t>
      </w:r>
      <w:r w:rsidR="00ED506F" w:rsidRPr="00081105">
        <w:rPr>
          <w:rFonts w:ascii="ArialMT" w:hAnsi="ArialMT" w:hint="eastAsia"/>
          <w:color w:val="000000" w:themeColor="text1"/>
          <w:lang w:eastAsia="en-GB"/>
        </w:rPr>
        <w:t>х</w:t>
      </w:r>
      <w:r w:rsidR="00ED506F" w:rsidRPr="00081105">
        <w:rPr>
          <w:rFonts w:ascii="ArialMT" w:hAnsi="ArialMT"/>
          <w:color w:val="000000" w:themeColor="text1"/>
          <w:lang w:eastAsia="en-GB"/>
        </w:rPr>
        <w:t>ү</w:t>
      </w:r>
      <w:r w:rsidR="00ED506F" w:rsidRPr="00081105">
        <w:rPr>
          <w:rFonts w:ascii="ArialMT" w:hAnsi="ArialMT" w:hint="eastAsia"/>
          <w:color w:val="000000" w:themeColor="text1"/>
          <w:lang w:eastAsia="en-GB"/>
        </w:rPr>
        <w:t>чин</w:t>
      </w:r>
      <w:r w:rsidR="00ED506F" w:rsidRPr="00081105">
        <w:rPr>
          <w:rFonts w:ascii="ArialMT" w:hAnsi="ArialMT"/>
          <w:color w:val="000000" w:themeColor="text1"/>
          <w:lang w:eastAsia="en-GB"/>
        </w:rPr>
        <w:t xml:space="preserve"> </w:t>
      </w:r>
      <w:r w:rsidR="00ED506F" w:rsidRPr="00081105">
        <w:rPr>
          <w:rFonts w:ascii="ArialMT" w:hAnsi="ArialMT" w:hint="eastAsia"/>
          <w:color w:val="000000" w:themeColor="text1"/>
          <w:lang w:eastAsia="en-GB"/>
        </w:rPr>
        <w:t>з</w:t>
      </w:r>
      <w:r w:rsidR="00ED506F" w:rsidRPr="00081105">
        <w:rPr>
          <w:rFonts w:ascii="ArialMT" w:hAnsi="ArialMT"/>
          <w:color w:val="000000" w:themeColor="text1"/>
          <w:lang w:eastAsia="en-GB"/>
        </w:rPr>
        <w:t>ү</w:t>
      </w:r>
      <w:r w:rsidR="00ED506F" w:rsidRPr="00081105">
        <w:rPr>
          <w:rFonts w:ascii="ArialMT" w:hAnsi="ArialMT" w:hint="eastAsia"/>
          <w:color w:val="000000" w:themeColor="text1"/>
          <w:lang w:eastAsia="en-GB"/>
        </w:rPr>
        <w:t>йлийн</w:t>
      </w:r>
      <w:r w:rsidR="00ED506F" w:rsidRPr="00081105">
        <w:rPr>
          <w:rFonts w:ascii="ArialMT" w:hAnsi="ArialMT"/>
          <w:color w:val="000000" w:themeColor="text1"/>
          <w:lang w:eastAsia="en-GB"/>
        </w:rPr>
        <w:t xml:space="preserve"> </w:t>
      </w:r>
      <w:r w:rsidR="00ED506F" w:rsidRPr="00081105">
        <w:rPr>
          <w:rFonts w:ascii="ArialMT" w:hAnsi="ArialMT" w:hint="eastAsia"/>
          <w:color w:val="000000" w:themeColor="text1"/>
          <w:lang w:eastAsia="en-GB"/>
        </w:rPr>
        <w:t>нэг</w:t>
      </w:r>
      <w:r w:rsidR="00ED506F" w:rsidRPr="00081105">
        <w:rPr>
          <w:rFonts w:ascii="ArialMT" w:hAnsi="ArialMT"/>
          <w:color w:val="000000" w:themeColor="text1"/>
          <w:lang w:eastAsia="en-GB"/>
        </w:rPr>
        <w:t xml:space="preserve"> </w:t>
      </w:r>
      <w:r w:rsidR="00ED506F" w:rsidRPr="00081105">
        <w:rPr>
          <w:rFonts w:ascii="ArialMT" w:hAnsi="ArialMT" w:hint="eastAsia"/>
          <w:color w:val="000000" w:themeColor="text1"/>
          <w:lang w:eastAsia="en-GB"/>
        </w:rPr>
        <w:t>юм</w:t>
      </w:r>
      <w:r w:rsidR="00ED506F" w:rsidRPr="00081105">
        <w:rPr>
          <w:rFonts w:ascii="ArialMT" w:hAnsi="ArialMT"/>
          <w:color w:val="000000" w:themeColor="text1"/>
          <w:lang w:eastAsia="en-GB"/>
        </w:rPr>
        <w:t xml:space="preserve">. </w:t>
      </w:r>
    </w:p>
    <w:p w14:paraId="4CD5008D" w14:textId="47A71EE0" w:rsidR="00FF7897" w:rsidRPr="00081105" w:rsidRDefault="00ED506F" w:rsidP="00ED506F">
      <w:pPr>
        <w:spacing w:after="0" w:line="240" w:lineRule="auto"/>
        <w:jc w:val="both"/>
        <w:rPr>
          <w:rFonts w:ascii="Arial" w:eastAsia="Times New Roman" w:hAnsi="Arial" w:cs="Arial"/>
          <w:color w:val="000000" w:themeColor="text1"/>
          <w:szCs w:val="24"/>
          <w:lang w:val="mn-MN"/>
        </w:rPr>
      </w:pPr>
      <w:r w:rsidRPr="00081105">
        <w:rPr>
          <w:rFonts w:ascii="Arial" w:eastAsia="Times New Roman" w:hAnsi="Arial" w:cs="Arial"/>
          <w:color w:val="000000" w:themeColor="text1"/>
          <w:szCs w:val="24"/>
          <w:shd w:val="clear" w:color="auto" w:fill="FFFFFF"/>
          <w:lang w:eastAsia="en-GB"/>
        </w:rPr>
        <w:tab/>
        <w:t xml:space="preserve">Хуулийн төслийн зохицуулалтаас үзвэл, </w:t>
      </w:r>
      <w:r w:rsidRPr="00081105">
        <w:rPr>
          <w:rFonts w:ascii="Arial" w:eastAsia="Times New Roman" w:hAnsi="Arial" w:cs="Arial"/>
          <w:color w:val="000000" w:themeColor="text1"/>
          <w:szCs w:val="24"/>
          <w:lang w:val="mn-MN"/>
        </w:rPr>
        <w:t>хуулийн төслийн  хэрэгжилтийг хангахад гол чиг үүргийг хүлээгч байгууллага нь Сангийн яам, Т</w:t>
      </w:r>
      <w:r w:rsidRPr="00081105">
        <w:rPr>
          <w:rFonts w:ascii="Arial" w:eastAsia="Times New Roman" w:hAnsi="Arial" w:cs="Arial"/>
          <w:color w:val="000000" w:themeColor="text1"/>
          <w:szCs w:val="24"/>
        </w:rPr>
        <w:t>өрийн өмчийн бодлого, зохицуулалтын газар</w:t>
      </w:r>
      <w:r w:rsidRPr="00081105">
        <w:rPr>
          <w:rFonts w:ascii="Arial" w:eastAsia="Times New Roman" w:hAnsi="Arial" w:cs="Arial"/>
          <w:color w:val="000000" w:themeColor="text1"/>
          <w:szCs w:val="24"/>
          <w:lang w:val="mn-MN"/>
        </w:rPr>
        <w:t xml:space="preserve"> байна. Харин орон нутгийн хувьд аймаг, нийслэлийн орон нутгийн өмчийн газар байна.</w:t>
      </w:r>
    </w:p>
    <w:p w14:paraId="71585987" w14:textId="69FAEBE1" w:rsidR="00FF7897" w:rsidRPr="00081105" w:rsidRDefault="00FF7897" w:rsidP="00ED506F">
      <w:pPr>
        <w:spacing w:after="0" w:line="240" w:lineRule="auto"/>
        <w:jc w:val="both"/>
        <w:rPr>
          <w:rFonts w:ascii="Arial" w:eastAsia="Times New Roman" w:hAnsi="Arial" w:cs="Arial"/>
          <w:color w:val="000000" w:themeColor="text1"/>
          <w:szCs w:val="24"/>
          <w:lang w:val="mn-MN"/>
        </w:rPr>
      </w:pPr>
    </w:p>
    <w:p w14:paraId="6A7F8972" w14:textId="5A38107F" w:rsidR="00FF7897" w:rsidRPr="00081105" w:rsidRDefault="00FF7897" w:rsidP="00FF7897">
      <w:pPr>
        <w:spacing w:after="0" w:line="240" w:lineRule="auto"/>
        <w:jc w:val="both"/>
        <w:rPr>
          <w:rFonts w:ascii="Arial" w:eastAsia="Times New Roman" w:hAnsi="Arial" w:cs="Arial"/>
          <w:color w:val="000000" w:themeColor="text1"/>
          <w:szCs w:val="24"/>
          <w:shd w:val="clear" w:color="auto" w:fill="FFFFFF"/>
          <w:lang w:eastAsia="en-GB"/>
        </w:rPr>
      </w:pPr>
      <w:r w:rsidRPr="00081105">
        <w:rPr>
          <w:rFonts w:ascii="Arial" w:eastAsia="Times New Roman" w:hAnsi="Arial" w:cs="Arial"/>
          <w:color w:val="000000" w:themeColor="text1"/>
          <w:szCs w:val="24"/>
          <w:lang w:val="mn-MN"/>
        </w:rPr>
        <w:tab/>
        <w:t xml:space="preserve">Одоо хүчин төгөлдөр дагаж мөрдөж байгаа Төрийн болон орон нутгийн өмчийн тухай хуулийн 11 дүгээр зүйлийн 6 дахь хэсэгт "Төрийн өмчийн асуудал эрхэлсэн төрийн захиргааны байгууллага </w:t>
      </w:r>
      <w:r w:rsidRPr="00081105">
        <w:rPr>
          <w:rFonts w:ascii="Arial" w:eastAsia="Times New Roman" w:hAnsi="Arial" w:cs="Arial"/>
          <w:color w:val="000000" w:themeColor="text1"/>
          <w:szCs w:val="24"/>
          <w:shd w:val="clear" w:color="auto" w:fill="FFFFFF"/>
          <w:lang w:eastAsia="en-GB"/>
        </w:rPr>
        <w:t>төрийн өмчийн оролцоотой хуулийн этгээдэд төрийн өмчийн төлөөлөгчийг томилж, түүний үйл ажиллагаанд хяналт тавина." гэж,  мөн хуулийн 21 дүгээр зүйлийн 15 дахь хэсэгт "Санхүү, төсвийн асуудал эрхэлсэн Засгийн газрын гишүүн нийт төрийн өмчит болон төрийн өмчийн оролцоотой хуулийн этгээдийн үйл ажиллагааны санхүүгийн үр дүн, тэдгээрээс төсвийн байгууллагын санхүү болон мөнгөн хөрөнгийн гүйлгээнд нөлөөлөх байдал, ажлын үр дүнд хяналт тавина." гэж тус тус заасан.</w:t>
      </w:r>
    </w:p>
    <w:p w14:paraId="168FFEDB" w14:textId="77777777" w:rsidR="00FF7897" w:rsidRPr="00081105" w:rsidRDefault="00FF7897" w:rsidP="00ED506F">
      <w:pPr>
        <w:spacing w:after="0" w:line="240" w:lineRule="auto"/>
        <w:jc w:val="both"/>
        <w:rPr>
          <w:rFonts w:ascii="Arial" w:eastAsia="Times New Roman" w:hAnsi="Arial" w:cs="Arial"/>
          <w:color w:val="000000" w:themeColor="text1"/>
          <w:szCs w:val="24"/>
        </w:rPr>
      </w:pPr>
    </w:p>
    <w:p w14:paraId="57F105DB" w14:textId="2D30E3FD" w:rsidR="00ED506F" w:rsidRPr="00081105" w:rsidRDefault="00FF7897" w:rsidP="00ED506F">
      <w:pPr>
        <w:spacing w:after="0" w:line="240" w:lineRule="auto"/>
        <w:jc w:val="both"/>
        <w:rPr>
          <w:rFonts w:ascii="Arial" w:eastAsia="Times New Roman" w:hAnsi="Arial" w:cs="Arial"/>
          <w:color w:val="000000" w:themeColor="text1"/>
          <w:szCs w:val="24"/>
          <w:lang w:val="mn-MN"/>
        </w:rPr>
      </w:pPr>
      <w:r w:rsidRPr="00081105">
        <w:rPr>
          <w:rFonts w:ascii="Arial" w:eastAsia="Times New Roman" w:hAnsi="Arial" w:cs="Arial"/>
          <w:color w:val="000000" w:themeColor="text1"/>
          <w:szCs w:val="24"/>
          <w:lang w:val="mn-MN"/>
        </w:rPr>
        <w:tab/>
      </w:r>
      <w:r w:rsidR="00ED506F" w:rsidRPr="00081105">
        <w:rPr>
          <w:rFonts w:ascii="Arial" w:eastAsia="Times New Roman" w:hAnsi="Arial" w:cs="Arial"/>
          <w:color w:val="000000" w:themeColor="text1"/>
          <w:szCs w:val="24"/>
          <w:lang w:val="mn-MN"/>
        </w:rPr>
        <w:t xml:space="preserve"> Иймд эдгээр байгууллага нь одоогийн хүний нөөцийн боломжоороо эдгээр хяналтын чиг үүргийг биелүүлэх боломжтой гэж үзэж байна.</w:t>
      </w:r>
    </w:p>
    <w:p w14:paraId="024A44D5" w14:textId="6C2C2AC7" w:rsidR="0096582D" w:rsidRPr="00081105" w:rsidRDefault="0096582D" w:rsidP="0096582D">
      <w:pPr>
        <w:spacing w:before="100" w:beforeAutospacing="1" w:after="100" w:afterAutospacing="1" w:line="240" w:lineRule="auto"/>
        <w:jc w:val="both"/>
        <w:rPr>
          <w:rFonts w:ascii="Arial" w:eastAsia="Times New Roman" w:hAnsi="Arial" w:cs="Arial"/>
          <w:color w:val="000000" w:themeColor="text1"/>
          <w:szCs w:val="24"/>
          <w:lang w:eastAsia="en-GB"/>
        </w:rPr>
      </w:pPr>
      <w:r w:rsidRPr="00081105">
        <w:rPr>
          <w:rFonts w:ascii="ArialMT" w:eastAsia="Times New Roman" w:hAnsi="ArialMT" w:cs="Times New Roman"/>
          <w:color w:val="000000" w:themeColor="text1"/>
          <w:szCs w:val="24"/>
          <w:lang w:eastAsia="en-GB"/>
        </w:rPr>
        <w:tab/>
      </w:r>
      <w:r w:rsidRPr="00081105">
        <w:rPr>
          <w:rFonts w:ascii="Arial" w:eastAsia="Times New Roman" w:hAnsi="Arial" w:cs="Arial"/>
          <w:color w:val="000000" w:themeColor="text1"/>
          <w:szCs w:val="24"/>
          <w:lang w:eastAsia="en-GB"/>
        </w:rPr>
        <w:t xml:space="preserve">Иймээс энэхүү судалгаагаар зөвхөн </w:t>
      </w:r>
      <w:r w:rsidRPr="00081105">
        <w:rPr>
          <w:rFonts w:ascii="Arial" w:eastAsia="Times New Roman" w:hAnsi="Arial" w:cs="Arial"/>
          <w:color w:val="000000" w:themeColor="text1"/>
          <w:szCs w:val="24"/>
          <w:lang w:val="mn-MN"/>
        </w:rPr>
        <w:t xml:space="preserve">шинээр нэмэгдэж байгаа чиг үүргийг хэрэгжүүлэхэд шаардлагатай зардал, ачааллыг тооцоолов. </w:t>
      </w:r>
      <w:r w:rsidRPr="00081105">
        <w:rPr>
          <w:rFonts w:ascii="Arial" w:eastAsia="Times New Roman" w:hAnsi="Arial" w:cs="Arial"/>
          <w:color w:val="000000" w:themeColor="text1"/>
          <w:szCs w:val="24"/>
          <w:lang w:eastAsia="en-GB"/>
        </w:rPr>
        <w:t xml:space="preserve">Хуулийн төслийн </w:t>
      </w:r>
      <w:r w:rsidR="002670FB">
        <w:rPr>
          <w:rFonts w:ascii="Arial" w:eastAsia="Times New Roman" w:hAnsi="Arial" w:cs="Arial"/>
          <w:color w:val="000000" w:themeColor="text1"/>
          <w:szCs w:val="24"/>
          <w:lang w:val="mn-MN" w:eastAsia="en-GB"/>
        </w:rPr>
        <w:t>Гуравдугаар</w:t>
      </w:r>
      <w:r w:rsidRPr="00081105">
        <w:rPr>
          <w:rFonts w:ascii="Arial" w:eastAsia="Times New Roman" w:hAnsi="Arial" w:cs="Arial"/>
          <w:color w:val="000000" w:themeColor="text1"/>
          <w:szCs w:val="24"/>
          <w:lang w:eastAsia="en-GB"/>
        </w:rPr>
        <w:t xml:space="preserve"> бүлэг дэх нэр дэвшүүлэх хороо болон үнэлгээний хороог шинээр үүсгэн байгуулахад төрөөс шаардагдах зардлыг урьдчилсан байдлаар тооцоолон гаргахыг зорилоо. </w:t>
      </w:r>
    </w:p>
    <w:p w14:paraId="73EEF91A" w14:textId="1D237B10" w:rsidR="0096582D" w:rsidRPr="00081105" w:rsidRDefault="0096582D" w:rsidP="0096582D">
      <w:pPr>
        <w:spacing w:before="100" w:beforeAutospacing="1" w:after="100" w:afterAutospacing="1" w:line="240" w:lineRule="auto"/>
        <w:jc w:val="both"/>
        <w:rPr>
          <w:rFonts w:eastAsia="Times New Roman" w:cs="Times New Roman"/>
          <w:color w:val="000000" w:themeColor="text1"/>
          <w:szCs w:val="24"/>
          <w:lang w:eastAsia="en-GB"/>
        </w:rPr>
      </w:pPr>
      <w:r w:rsidRPr="00081105">
        <w:rPr>
          <w:rFonts w:ascii="ArialMT" w:eastAsia="Times New Roman" w:hAnsi="ArialMT" w:cs="Times New Roman"/>
          <w:color w:val="000000" w:themeColor="text1"/>
          <w:szCs w:val="24"/>
          <w:lang w:eastAsia="en-GB"/>
        </w:rPr>
        <w:tab/>
      </w:r>
      <w:r w:rsidRPr="00081105">
        <w:rPr>
          <w:rFonts w:ascii="ArialMT" w:eastAsia="Times New Roman" w:hAnsi="ArialMT" w:cs="Times New Roman" w:hint="eastAsia"/>
          <w:color w:val="000000" w:themeColor="text1"/>
          <w:szCs w:val="24"/>
          <w:lang w:eastAsia="en-GB"/>
        </w:rPr>
        <w:t>Эдгээр</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б</w:t>
      </w:r>
      <w:r w:rsidRPr="00081105">
        <w:rPr>
          <w:rFonts w:ascii="ArialMT" w:eastAsia="Times New Roman" w:hAnsi="ArialMT" w:cs="Times New Roman"/>
          <w:color w:val="000000" w:themeColor="text1"/>
          <w:szCs w:val="24"/>
          <w:lang w:eastAsia="en-GB"/>
        </w:rPr>
        <w:t>ү</w:t>
      </w:r>
      <w:r w:rsidRPr="00081105">
        <w:rPr>
          <w:rFonts w:ascii="ArialMT" w:eastAsia="Times New Roman" w:hAnsi="ArialMT" w:cs="Times New Roman" w:hint="eastAsia"/>
          <w:color w:val="000000" w:themeColor="text1"/>
          <w:szCs w:val="24"/>
          <w:lang w:eastAsia="en-GB"/>
        </w:rPr>
        <w:t>тцийг</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шинээр</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бий</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болгоход</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улсын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т</w:t>
      </w:r>
      <w:r w:rsidRPr="00081105">
        <w:rPr>
          <w:rFonts w:ascii="ArialMT" w:eastAsia="Times New Roman" w:hAnsi="ArialMT" w:cs="Times New Roman"/>
          <w:color w:val="000000" w:themeColor="text1"/>
          <w:szCs w:val="24"/>
          <w:lang w:eastAsia="en-GB"/>
        </w:rPr>
        <w:t>ө</w:t>
      </w:r>
      <w:r w:rsidRPr="00081105">
        <w:rPr>
          <w:rFonts w:ascii="ArialMT" w:eastAsia="Times New Roman" w:hAnsi="ArialMT" w:cs="Times New Roman" w:hint="eastAsia"/>
          <w:color w:val="000000" w:themeColor="text1"/>
          <w:szCs w:val="24"/>
          <w:lang w:eastAsia="en-GB"/>
        </w:rPr>
        <w:t>с</w:t>
      </w:r>
      <w:r w:rsidRPr="00081105">
        <w:rPr>
          <w:rFonts w:ascii="ArialMT" w:eastAsia="Times New Roman" w:hAnsi="ArialMT" w:cs="Times New Roman"/>
          <w:color w:val="000000" w:themeColor="text1"/>
          <w:szCs w:val="24"/>
          <w:lang w:eastAsia="en-GB"/>
        </w:rPr>
        <w:t>ө</w:t>
      </w:r>
      <w:r w:rsidRPr="00081105">
        <w:rPr>
          <w:rFonts w:ascii="ArialMT" w:eastAsia="Times New Roman" w:hAnsi="ArialMT" w:cs="Times New Roman" w:hint="eastAsia"/>
          <w:color w:val="000000" w:themeColor="text1"/>
          <w:szCs w:val="24"/>
          <w:lang w:eastAsia="en-GB"/>
        </w:rPr>
        <w:t>вт</w:t>
      </w:r>
      <w:r w:rsidRPr="00081105">
        <w:rPr>
          <w:rFonts w:ascii="ArialMT" w:eastAsia="Times New Roman" w:hAnsi="ArialMT" w:cs="Times New Roman"/>
          <w:color w:val="000000" w:themeColor="text1"/>
          <w:szCs w:val="24"/>
          <w:lang w:eastAsia="en-GB"/>
        </w:rPr>
        <w:t xml:space="preserve"> үү</w:t>
      </w:r>
      <w:r w:rsidRPr="00081105">
        <w:rPr>
          <w:rFonts w:ascii="ArialMT" w:eastAsia="Times New Roman" w:hAnsi="ArialMT" w:cs="Times New Roman" w:hint="eastAsia"/>
          <w:color w:val="000000" w:themeColor="text1"/>
          <w:szCs w:val="24"/>
          <w:lang w:eastAsia="en-GB"/>
        </w:rPr>
        <w:t>сэх</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зардлыг</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урьдчилсан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байдлаар</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тооцоолох</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ажлыг</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Засгийн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газрын</w:t>
      </w:r>
      <w:r w:rsidRPr="00081105">
        <w:rPr>
          <w:rFonts w:ascii="ArialMT" w:eastAsia="Times New Roman" w:hAnsi="ArialMT" w:cs="Times New Roman"/>
          <w:color w:val="000000" w:themeColor="text1"/>
          <w:szCs w:val="24"/>
          <w:lang w:eastAsia="en-GB"/>
        </w:rPr>
        <w:t xml:space="preserve"> 2016 </w:t>
      </w:r>
      <w:r w:rsidRPr="00081105">
        <w:rPr>
          <w:rFonts w:ascii="ArialMT" w:eastAsia="Times New Roman" w:hAnsi="ArialMT" w:cs="Times New Roman" w:hint="eastAsia"/>
          <w:color w:val="000000" w:themeColor="text1"/>
          <w:szCs w:val="24"/>
          <w:lang w:eastAsia="en-GB"/>
        </w:rPr>
        <w:t>оны</w:t>
      </w:r>
      <w:r w:rsidRPr="00081105">
        <w:rPr>
          <w:rFonts w:ascii="ArialMT" w:eastAsia="Times New Roman" w:hAnsi="ArialMT" w:cs="Times New Roman"/>
          <w:color w:val="000000" w:themeColor="text1"/>
          <w:szCs w:val="24"/>
          <w:lang w:eastAsia="en-GB"/>
        </w:rPr>
        <w:t xml:space="preserve"> 59 </w:t>
      </w:r>
      <w:r w:rsidRPr="00081105">
        <w:rPr>
          <w:rFonts w:ascii="ArialMT" w:eastAsia="Times New Roman" w:hAnsi="ArialMT" w:cs="Times New Roman" w:hint="eastAsia"/>
          <w:color w:val="000000" w:themeColor="text1"/>
          <w:szCs w:val="24"/>
          <w:lang w:eastAsia="en-GB"/>
        </w:rPr>
        <w:t>д</w:t>
      </w:r>
      <w:r w:rsidRPr="00081105">
        <w:rPr>
          <w:rFonts w:ascii="ArialMT" w:eastAsia="Times New Roman" w:hAnsi="ArialMT" w:cs="Times New Roman"/>
          <w:color w:val="000000" w:themeColor="text1"/>
          <w:szCs w:val="24"/>
          <w:lang w:eastAsia="en-GB"/>
        </w:rPr>
        <w:t>ү</w:t>
      </w:r>
      <w:r w:rsidRPr="00081105">
        <w:rPr>
          <w:rFonts w:ascii="ArialMT" w:eastAsia="Times New Roman" w:hAnsi="ArialMT" w:cs="Times New Roman" w:hint="eastAsia"/>
          <w:color w:val="000000" w:themeColor="text1"/>
          <w:szCs w:val="24"/>
          <w:lang w:eastAsia="en-GB"/>
        </w:rPr>
        <w:t>гээр</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тогтоолын</w:t>
      </w:r>
      <w:r w:rsidRPr="00081105">
        <w:rPr>
          <w:rFonts w:ascii="ArialMT" w:eastAsia="Times New Roman" w:hAnsi="ArialMT" w:cs="Times New Roman"/>
          <w:color w:val="000000" w:themeColor="text1"/>
          <w:szCs w:val="24"/>
          <w:lang w:eastAsia="en-GB"/>
        </w:rPr>
        <w:t xml:space="preserve"> 4 </w:t>
      </w:r>
      <w:r w:rsidRPr="00081105">
        <w:rPr>
          <w:rFonts w:ascii="ArialMT" w:eastAsia="Times New Roman" w:hAnsi="ArialMT" w:cs="Times New Roman" w:hint="eastAsia"/>
          <w:color w:val="000000" w:themeColor="text1"/>
          <w:szCs w:val="24"/>
          <w:lang w:eastAsia="en-GB"/>
        </w:rPr>
        <w:t>д</w:t>
      </w:r>
      <w:r w:rsidRPr="00081105">
        <w:rPr>
          <w:rFonts w:ascii="ArialMT" w:eastAsia="Times New Roman" w:hAnsi="ArialMT" w:cs="Times New Roman"/>
          <w:color w:val="000000" w:themeColor="text1"/>
          <w:szCs w:val="24"/>
          <w:lang w:eastAsia="en-GB"/>
        </w:rPr>
        <w:t>ү</w:t>
      </w:r>
      <w:r w:rsidRPr="00081105">
        <w:rPr>
          <w:rFonts w:ascii="ArialMT" w:eastAsia="Times New Roman" w:hAnsi="ArialMT" w:cs="Times New Roman" w:hint="eastAsia"/>
          <w:color w:val="000000" w:themeColor="text1"/>
          <w:szCs w:val="24"/>
          <w:lang w:eastAsia="en-GB"/>
        </w:rPr>
        <w:t>гээр</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хавсралтаар</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баталсан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аргачлалын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дагуу</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дараах</w:t>
      </w:r>
      <w:r w:rsidRPr="00081105">
        <w:rPr>
          <w:rFonts w:ascii="ArialMT" w:eastAsia="Times New Roman" w:hAnsi="ArialMT" w:cs="Times New Roman"/>
          <w:color w:val="000000" w:themeColor="text1"/>
          <w:szCs w:val="24"/>
          <w:lang w:eastAsia="en-GB"/>
        </w:rPr>
        <w:t xml:space="preserve"> ү</w:t>
      </w:r>
      <w:r w:rsidRPr="00081105">
        <w:rPr>
          <w:rFonts w:ascii="ArialMT" w:eastAsia="Times New Roman" w:hAnsi="ArialMT" w:cs="Times New Roman" w:hint="eastAsia"/>
          <w:color w:val="000000" w:themeColor="text1"/>
          <w:szCs w:val="24"/>
          <w:lang w:eastAsia="en-GB"/>
        </w:rPr>
        <w:t>е</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шаттайгаар</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г</w:t>
      </w:r>
      <w:r w:rsidRPr="00081105">
        <w:rPr>
          <w:rFonts w:ascii="ArialMT" w:eastAsia="Times New Roman" w:hAnsi="ArialMT" w:cs="Times New Roman"/>
          <w:color w:val="000000" w:themeColor="text1"/>
          <w:szCs w:val="24"/>
          <w:lang w:eastAsia="en-GB"/>
        </w:rPr>
        <w:t>ү</w:t>
      </w:r>
      <w:r w:rsidRPr="00081105">
        <w:rPr>
          <w:rFonts w:ascii="ArialMT" w:eastAsia="Times New Roman" w:hAnsi="ArialMT" w:cs="Times New Roman" w:hint="eastAsia"/>
          <w:color w:val="000000" w:themeColor="text1"/>
          <w:szCs w:val="24"/>
          <w:lang w:eastAsia="en-GB"/>
        </w:rPr>
        <w:t>йцэтгэлээ</w:t>
      </w:r>
      <w:r w:rsidRPr="00081105">
        <w:rPr>
          <w:rFonts w:ascii="ArialMT" w:eastAsia="Times New Roman" w:hAnsi="ArialMT" w:cs="Times New Roman"/>
          <w:color w:val="000000" w:themeColor="text1"/>
          <w:szCs w:val="24"/>
          <w:lang w:eastAsia="en-GB"/>
        </w:rPr>
        <w:t>. Үү</w:t>
      </w:r>
      <w:r w:rsidRPr="00081105">
        <w:rPr>
          <w:rFonts w:ascii="ArialMT" w:eastAsia="Times New Roman" w:hAnsi="ArialMT" w:cs="Times New Roman" w:hint="eastAsia"/>
          <w:color w:val="000000" w:themeColor="text1"/>
          <w:szCs w:val="24"/>
          <w:lang w:eastAsia="en-GB"/>
        </w:rPr>
        <w:t>нд</w:t>
      </w:r>
      <w:r w:rsidRPr="00081105">
        <w:rPr>
          <w:rFonts w:ascii="ArialMT" w:eastAsia="Times New Roman" w:hAnsi="ArialMT" w:cs="Times New Roman"/>
          <w:color w:val="000000" w:themeColor="text1"/>
          <w:szCs w:val="24"/>
          <w:lang w:eastAsia="en-GB"/>
        </w:rPr>
        <w:t xml:space="preserve">: </w:t>
      </w:r>
    </w:p>
    <w:p w14:paraId="31D73D6D" w14:textId="6C7FC6F0" w:rsidR="0096582D" w:rsidRPr="00081105" w:rsidRDefault="006F524A" w:rsidP="0096582D">
      <w:pPr>
        <w:spacing w:after="0" w:line="240" w:lineRule="auto"/>
        <w:jc w:val="both"/>
        <w:rPr>
          <w:rFonts w:ascii="ArialMT" w:eastAsia="Times New Roman" w:hAnsi="ArialMT" w:cs="Times New Roman"/>
          <w:color w:val="000000" w:themeColor="text1"/>
          <w:szCs w:val="24"/>
          <w:lang w:eastAsia="en-GB"/>
        </w:rPr>
      </w:pPr>
      <w:r w:rsidRPr="00081105">
        <w:rPr>
          <w:rFonts w:ascii="ArialMT" w:eastAsia="Times New Roman" w:hAnsi="ArialMT" w:cs="Times New Roman"/>
          <w:color w:val="000000" w:themeColor="text1"/>
          <w:szCs w:val="24"/>
          <w:lang w:eastAsia="en-GB"/>
        </w:rPr>
        <w:tab/>
      </w:r>
      <w:r w:rsidR="0096582D" w:rsidRPr="00081105">
        <w:rPr>
          <w:rFonts w:ascii="ArialMT" w:eastAsia="Times New Roman" w:hAnsi="ArialMT" w:cs="Times New Roman"/>
          <w:color w:val="000000" w:themeColor="text1"/>
          <w:szCs w:val="24"/>
          <w:lang w:eastAsia="en-GB"/>
        </w:rPr>
        <w:t>1.</w:t>
      </w:r>
      <w:r w:rsidR="0096582D" w:rsidRPr="00081105">
        <w:rPr>
          <w:rFonts w:ascii="ArialMT" w:eastAsia="Times New Roman" w:hAnsi="ArialMT" w:cs="Times New Roman" w:hint="eastAsia"/>
          <w:color w:val="000000" w:themeColor="text1"/>
          <w:szCs w:val="24"/>
          <w:lang w:eastAsia="en-GB"/>
        </w:rPr>
        <w:t>Нэр</w:t>
      </w:r>
      <w:r w:rsidR="0096582D" w:rsidRPr="00081105">
        <w:rPr>
          <w:rFonts w:ascii="ArialMT" w:eastAsia="Times New Roman" w:hAnsi="ArialMT" w:cs="Times New Roman"/>
          <w:color w:val="000000" w:themeColor="text1"/>
          <w:szCs w:val="24"/>
          <w:lang w:eastAsia="en-GB"/>
        </w:rPr>
        <w:t xml:space="preserve"> </w:t>
      </w:r>
      <w:r w:rsidR="0096582D" w:rsidRPr="00081105">
        <w:rPr>
          <w:rFonts w:ascii="ArialMT" w:eastAsia="Times New Roman" w:hAnsi="ArialMT" w:cs="Times New Roman" w:hint="eastAsia"/>
          <w:color w:val="000000" w:themeColor="text1"/>
          <w:szCs w:val="24"/>
          <w:lang w:eastAsia="en-GB"/>
        </w:rPr>
        <w:t>дэвш</w:t>
      </w:r>
      <w:r w:rsidR="0096582D" w:rsidRPr="00081105">
        <w:rPr>
          <w:rFonts w:ascii="ArialMT" w:eastAsia="Times New Roman" w:hAnsi="ArialMT" w:cs="Times New Roman"/>
          <w:color w:val="000000" w:themeColor="text1"/>
          <w:szCs w:val="24"/>
          <w:lang w:eastAsia="en-GB"/>
        </w:rPr>
        <w:t>үү</w:t>
      </w:r>
      <w:r w:rsidR="0096582D" w:rsidRPr="00081105">
        <w:rPr>
          <w:rFonts w:ascii="ArialMT" w:eastAsia="Times New Roman" w:hAnsi="ArialMT" w:cs="Times New Roman" w:hint="eastAsia"/>
          <w:color w:val="000000" w:themeColor="text1"/>
          <w:szCs w:val="24"/>
          <w:lang w:eastAsia="en-GB"/>
        </w:rPr>
        <w:t>лэх</w:t>
      </w:r>
      <w:r w:rsidR="0096582D" w:rsidRPr="00081105">
        <w:rPr>
          <w:rFonts w:ascii="ArialMT" w:eastAsia="Times New Roman" w:hAnsi="ArialMT" w:cs="Times New Roman"/>
          <w:color w:val="000000" w:themeColor="text1"/>
          <w:szCs w:val="24"/>
          <w:lang w:eastAsia="en-GB"/>
        </w:rPr>
        <w:t xml:space="preserve"> </w:t>
      </w:r>
      <w:r w:rsidR="0096582D" w:rsidRPr="00081105">
        <w:rPr>
          <w:rFonts w:ascii="ArialMT" w:eastAsia="Times New Roman" w:hAnsi="ArialMT" w:cs="Times New Roman" w:hint="eastAsia"/>
          <w:color w:val="000000" w:themeColor="text1"/>
          <w:szCs w:val="24"/>
          <w:lang w:eastAsia="en-GB"/>
        </w:rPr>
        <w:t>хороо</w:t>
      </w:r>
      <w:r w:rsidR="0096582D" w:rsidRPr="00081105">
        <w:rPr>
          <w:rFonts w:ascii="ArialMT" w:eastAsia="Times New Roman" w:hAnsi="ArialMT" w:cs="Times New Roman"/>
          <w:color w:val="000000" w:themeColor="text1"/>
          <w:szCs w:val="24"/>
          <w:lang w:eastAsia="en-GB"/>
        </w:rPr>
        <w:t>, ү</w:t>
      </w:r>
      <w:r w:rsidR="0096582D" w:rsidRPr="00081105">
        <w:rPr>
          <w:rFonts w:ascii="ArialMT" w:eastAsia="Times New Roman" w:hAnsi="ArialMT" w:cs="Times New Roman" w:hint="eastAsia"/>
          <w:color w:val="000000" w:themeColor="text1"/>
          <w:szCs w:val="24"/>
          <w:lang w:eastAsia="en-GB"/>
        </w:rPr>
        <w:t>нэлгээний</w:t>
      </w:r>
      <w:r w:rsidR="0096582D" w:rsidRPr="00081105">
        <w:rPr>
          <w:rFonts w:ascii="ArialMT" w:eastAsia="Times New Roman" w:hAnsi="ArialMT" w:cs="Times New Roman"/>
          <w:color w:val="000000" w:themeColor="text1"/>
          <w:szCs w:val="24"/>
          <w:lang w:eastAsia="en-GB"/>
        </w:rPr>
        <w:t xml:space="preserve"> </w:t>
      </w:r>
      <w:r w:rsidR="0096582D" w:rsidRPr="00081105">
        <w:rPr>
          <w:rFonts w:ascii="ArialMT" w:eastAsia="Times New Roman" w:hAnsi="ArialMT" w:cs="Times New Roman" w:hint="eastAsia"/>
          <w:color w:val="000000" w:themeColor="text1"/>
          <w:szCs w:val="24"/>
          <w:lang w:eastAsia="en-GB"/>
        </w:rPr>
        <w:t>хороо</w:t>
      </w:r>
      <w:r w:rsidR="0096582D" w:rsidRPr="00081105">
        <w:rPr>
          <w:rFonts w:ascii="ArialMT" w:eastAsia="Times New Roman" w:hAnsi="ArialMT" w:cs="Times New Roman"/>
          <w:color w:val="000000" w:themeColor="text1"/>
          <w:szCs w:val="24"/>
          <w:lang w:eastAsia="en-GB"/>
        </w:rPr>
        <w:t xml:space="preserve"> </w:t>
      </w:r>
      <w:r w:rsidR="0096582D" w:rsidRPr="00081105">
        <w:rPr>
          <w:rFonts w:ascii="ArialMT" w:eastAsia="Times New Roman" w:hAnsi="ArialMT" w:cs="Times New Roman" w:hint="eastAsia"/>
          <w:color w:val="000000" w:themeColor="text1"/>
          <w:szCs w:val="24"/>
          <w:lang w:eastAsia="en-GB"/>
        </w:rPr>
        <w:t>байгуулах</w:t>
      </w:r>
      <w:r w:rsidR="0096582D" w:rsidRPr="00081105">
        <w:rPr>
          <w:rFonts w:ascii="ArialMT" w:eastAsia="Times New Roman" w:hAnsi="ArialMT" w:cs="Times New Roman"/>
          <w:color w:val="000000" w:themeColor="text1"/>
          <w:szCs w:val="24"/>
          <w:lang w:eastAsia="en-GB"/>
        </w:rPr>
        <w:t>, үү</w:t>
      </w:r>
      <w:r w:rsidR="0096582D" w:rsidRPr="00081105">
        <w:rPr>
          <w:rFonts w:ascii="ArialMT" w:eastAsia="Times New Roman" w:hAnsi="ArialMT" w:cs="Times New Roman" w:hint="eastAsia"/>
          <w:color w:val="000000" w:themeColor="text1"/>
          <w:szCs w:val="24"/>
          <w:lang w:eastAsia="en-GB"/>
        </w:rPr>
        <w:t>нтэй</w:t>
      </w:r>
      <w:r w:rsidR="0096582D" w:rsidRPr="00081105">
        <w:rPr>
          <w:rFonts w:ascii="ArialMT" w:eastAsia="Times New Roman" w:hAnsi="ArialMT" w:cs="Times New Roman"/>
          <w:color w:val="000000" w:themeColor="text1"/>
          <w:szCs w:val="24"/>
          <w:lang w:eastAsia="en-GB"/>
        </w:rPr>
        <w:t xml:space="preserve"> </w:t>
      </w:r>
      <w:r w:rsidR="0096582D" w:rsidRPr="00081105">
        <w:rPr>
          <w:rFonts w:ascii="ArialMT" w:eastAsia="Times New Roman" w:hAnsi="ArialMT" w:cs="Times New Roman" w:hint="eastAsia"/>
          <w:color w:val="000000" w:themeColor="text1"/>
          <w:szCs w:val="24"/>
          <w:lang w:eastAsia="en-GB"/>
        </w:rPr>
        <w:t>холбогдон</w:t>
      </w:r>
      <w:r w:rsidR="0096582D" w:rsidRPr="00081105">
        <w:rPr>
          <w:rFonts w:ascii="ArialMT" w:eastAsia="Times New Roman" w:hAnsi="ArialMT" w:cs="Times New Roman"/>
          <w:color w:val="000000" w:themeColor="text1"/>
          <w:szCs w:val="24"/>
          <w:lang w:eastAsia="en-GB"/>
        </w:rPr>
        <w:t xml:space="preserve"> </w:t>
      </w:r>
      <w:r w:rsidR="0096582D" w:rsidRPr="00081105">
        <w:rPr>
          <w:rFonts w:ascii="ArialMT" w:eastAsia="Times New Roman" w:hAnsi="ArialMT" w:cs="Times New Roman" w:hint="eastAsia"/>
          <w:color w:val="000000" w:themeColor="text1"/>
          <w:szCs w:val="24"/>
          <w:lang w:eastAsia="en-GB"/>
        </w:rPr>
        <w:t>гарах</w:t>
      </w:r>
      <w:r w:rsidR="0096582D" w:rsidRPr="00081105">
        <w:rPr>
          <w:rFonts w:ascii="ArialMT" w:eastAsia="Times New Roman" w:hAnsi="ArialMT" w:cs="Times New Roman"/>
          <w:color w:val="000000" w:themeColor="text1"/>
          <w:szCs w:val="24"/>
          <w:lang w:eastAsia="en-GB"/>
        </w:rPr>
        <w:t xml:space="preserve"> </w:t>
      </w:r>
      <w:r w:rsidR="0096582D" w:rsidRPr="00081105">
        <w:rPr>
          <w:rFonts w:ascii="ArialMT" w:eastAsia="Times New Roman" w:hAnsi="ArialMT" w:cs="Times New Roman" w:hint="eastAsia"/>
          <w:color w:val="000000" w:themeColor="text1"/>
          <w:szCs w:val="24"/>
          <w:lang w:eastAsia="en-GB"/>
        </w:rPr>
        <w:t>зардал</w:t>
      </w:r>
      <w:r w:rsidR="0096582D" w:rsidRPr="00081105">
        <w:rPr>
          <w:rFonts w:ascii="ArialMT" w:eastAsia="Times New Roman" w:hAnsi="ArialMT" w:cs="Times New Roman"/>
          <w:color w:val="000000" w:themeColor="text1"/>
          <w:szCs w:val="24"/>
          <w:lang w:eastAsia="en-GB"/>
        </w:rPr>
        <w:t xml:space="preserve">; </w:t>
      </w:r>
    </w:p>
    <w:p w14:paraId="10953033" w14:textId="7CFFD188" w:rsidR="0096582D" w:rsidRPr="00081105" w:rsidRDefault="006F524A" w:rsidP="0096582D">
      <w:pPr>
        <w:spacing w:after="0" w:line="240" w:lineRule="auto"/>
        <w:jc w:val="both"/>
        <w:rPr>
          <w:rFonts w:ascii="ArialMT" w:eastAsia="Times New Roman" w:hAnsi="ArialMT" w:cs="Times New Roman"/>
          <w:color w:val="000000" w:themeColor="text1"/>
          <w:szCs w:val="24"/>
          <w:lang w:eastAsia="en-GB"/>
        </w:rPr>
      </w:pPr>
      <w:r w:rsidRPr="00081105">
        <w:rPr>
          <w:rFonts w:eastAsia="Times New Roman" w:cs="Times New Roman"/>
          <w:color w:val="000000" w:themeColor="text1"/>
          <w:szCs w:val="24"/>
          <w:lang w:eastAsia="en-GB"/>
        </w:rPr>
        <w:tab/>
      </w:r>
      <w:r w:rsidR="0096582D" w:rsidRPr="00081105">
        <w:rPr>
          <w:rFonts w:ascii="ArialMT" w:eastAsia="Times New Roman" w:hAnsi="ArialMT" w:cs="Times New Roman"/>
          <w:color w:val="000000" w:themeColor="text1"/>
          <w:szCs w:val="24"/>
          <w:lang w:eastAsia="en-GB"/>
        </w:rPr>
        <w:t>2.</w:t>
      </w:r>
      <w:r w:rsidR="0096582D" w:rsidRPr="00081105">
        <w:rPr>
          <w:rFonts w:ascii="ArialMT" w:eastAsia="Times New Roman" w:hAnsi="ArialMT" w:cs="Times New Roman" w:hint="eastAsia"/>
          <w:color w:val="000000" w:themeColor="text1"/>
          <w:szCs w:val="24"/>
          <w:lang w:eastAsia="en-GB"/>
        </w:rPr>
        <w:t>Ажил</w:t>
      </w:r>
      <w:r w:rsidR="0096582D" w:rsidRPr="00081105">
        <w:rPr>
          <w:rFonts w:ascii="ArialMT" w:eastAsia="Times New Roman" w:hAnsi="ArialMT" w:cs="Times New Roman"/>
          <w:color w:val="000000" w:themeColor="text1"/>
          <w:szCs w:val="24"/>
          <w:lang w:eastAsia="en-GB"/>
        </w:rPr>
        <w:t>, ү</w:t>
      </w:r>
      <w:r w:rsidR="0096582D" w:rsidRPr="00081105">
        <w:rPr>
          <w:rFonts w:ascii="ArialMT" w:eastAsia="Times New Roman" w:hAnsi="ArialMT" w:cs="Times New Roman" w:hint="eastAsia"/>
          <w:color w:val="000000" w:themeColor="text1"/>
          <w:szCs w:val="24"/>
          <w:lang w:eastAsia="en-GB"/>
        </w:rPr>
        <w:t>йлчилгээг</w:t>
      </w:r>
      <w:r w:rsidR="0096582D" w:rsidRPr="00081105">
        <w:rPr>
          <w:rFonts w:ascii="ArialMT" w:eastAsia="Times New Roman" w:hAnsi="ArialMT" w:cs="Times New Roman"/>
          <w:color w:val="000000" w:themeColor="text1"/>
          <w:szCs w:val="24"/>
          <w:lang w:eastAsia="en-GB"/>
        </w:rPr>
        <w:t xml:space="preserve"> </w:t>
      </w:r>
      <w:r w:rsidR="0096582D" w:rsidRPr="00081105">
        <w:rPr>
          <w:rFonts w:ascii="ArialMT" w:eastAsia="Times New Roman" w:hAnsi="ArialMT" w:cs="Times New Roman" w:hint="eastAsia"/>
          <w:color w:val="000000" w:themeColor="text1"/>
          <w:szCs w:val="24"/>
          <w:lang w:eastAsia="en-GB"/>
        </w:rPr>
        <w:t>г</w:t>
      </w:r>
      <w:r w:rsidR="0096582D" w:rsidRPr="00081105">
        <w:rPr>
          <w:rFonts w:ascii="ArialMT" w:eastAsia="Times New Roman" w:hAnsi="ArialMT" w:cs="Times New Roman"/>
          <w:color w:val="000000" w:themeColor="text1"/>
          <w:szCs w:val="24"/>
          <w:lang w:eastAsia="en-GB"/>
        </w:rPr>
        <w:t>ү</w:t>
      </w:r>
      <w:r w:rsidR="0096582D" w:rsidRPr="00081105">
        <w:rPr>
          <w:rFonts w:ascii="ArialMT" w:eastAsia="Times New Roman" w:hAnsi="ArialMT" w:cs="Times New Roman" w:hint="eastAsia"/>
          <w:color w:val="000000" w:themeColor="text1"/>
          <w:szCs w:val="24"/>
          <w:lang w:eastAsia="en-GB"/>
        </w:rPr>
        <w:t>йцэтгэх</w:t>
      </w:r>
      <w:r w:rsidR="0096582D" w:rsidRPr="00081105">
        <w:rPr>
          <w:rFonts w:ascii="ArialMT" w:eastAsia="Times New Roman" w:hAnsi="ArialMT" w:cs="Times New Roman"/>
          <w:color w:val="000000" w:themeColor="text1"/>
          <w:szCs w:val="24"/>
          <w:lang w:eastAsia="en-GB"/>
        </w:rPr>
        <w:t xml:space="preserve"> </w:t>
      </w:r>
      <w:r w:rsidR="0096582D" w:rsidRPr="00081105">
        <w:rPr>
          <w:rFonts w:ascii="ArialMT" w:eastAsia="Times New Roman" w:hAnsi="ArialMT" w:cs="Times New Roman" w:hint="eastAsia"/>
          <w:color w:val="000000" w:themeColor="text1"/>
          <w:szCs w:val="24"/>
          <w:lang w:eastAsia="en-GB"/>
        </w:rPr>
        <w:t>х</w:t>
      </w:r>
      <w:r w:rsidR="0096582D" w:rsidRPr="00081105">
        <w:rPr>
          <w:rFonts w:ascii="ArialMT" w:eastAsia="Times New Roman" w:hAnsi="ArialMT" w:cs="Times New Roman"/>
          <w:color w:val="000000" w:themeColor="text1"/>
          <w:szCs w:val="24"/>
          <w:lang w:eastAsia="en-GB"/>
        </w:rPr>
        <w:t>ү</w:t>
      </w:r>
      <w:r w:rsidR="0096582D" w:rsidRPr="00081105">
        <w:rPr>
          <w:rFonts w:ascii="ArialMT" w:eastAsia="Times New Roman" w:hAnsi="ArialMT" w:cs="Times New Roman" w:hint="eastAsia"/>
          <w:color w:val="000000" w:themeColor="text1"/>
          <w:szCs w:val="24"/>
          <w:lang w:eastAsia="en-GB"/>
        </w:rPr>
        <w:t>ний</w:t>
      </w:r>
      <w:r w:rsidR="0096582D" w:rsidRPr="00081105">
        <w:rPr>
          <w:rFonts w:ascii="ArialMT" w:eastAsia="Times New Roman" w:hAnsi="ArialMT" w:cs="Times New Roman"/>
          <w:color w:val="000000" w:themeColor="text1"/>
          <w:szCs w:val="24"/>
          <w:lang w:eastAsia="en-GB"/>
        </w:rPr>
        <w:t xml:space="preserve"> </w:t>
      </w:r>
      <w:r w:rsidR="0096582D" w:rsidRPr="00081105">
        <w:rPr>
          <w:rFonts w:ascii="ArialMT" w:eastAsia="Times New Roman" w:hAnsi="ArialMT" w:cs="Times New Roman" w:hint="eastAsia"/>
          <w:color w:val="000000" w:themeColor="text1"/>
          <w:szCs w:val="24"/>
          <w:lang w:eastAsia="en-GB"/>
        </w:rPr>
        <w:t>н</w:t>
      </w:r>
      <w:r w:rsidR="0096582D" w:rsidRPr="00081105">
        <w:rPr>
          <w:rFonts w:ascii="ArialMT" w:eastAsia="Times New Roman" w:hAnsi="ArialMT" w:cs="Times New Roman"/>
          <w:color w:val="000000" w:themeColor="text1"/>
          <w:szCs w:val="24"/>
          <w:lang w:eastAsia="en-GB"/>
        </w:rPr>
        <w:t>өө</w:t>
      </w:r>
      <w:r w:rsidR="0096582D" w:rsidRPr="00081105">
        <w:rPr>
          <w:rFonts w:ascii="ArialMT" w:eastAsia="Times New Roman" w:hAnsi="ArialMT" w:cs="Times New Roman" w:hint="eastAsia"/>
          <w:color w:val="000000" w:themeColor="text1"/>
          <w:szCs w:val="24"/>
          <w:lang w:eastAsia="en-GB"/>
        </w:rPr>
        <w:t>цийг</w:t>
      </w:r>
      <w:r w:rsidR="0096582D" w:rsidRPr="00081105">
        <w:rPr>
          <w:rFonts w:ascii="ArialMT" w:eastAsia="Times New Roman" w:hAnsi="ArialMT" w:cs="Times New Roman"/>
          <w:color w:val="000000" w:themeColor="text1"/>
          <w:szCs w:val="24"/>
          <w:lang w:eastAsia="en-GB"/>
        </w:rPr>
        <w:t xml:space="preserve"> </w:t>
      </w:r>
      <w:r w:rsidR="0096582D" w:rsidRPr="00081105">
        <w:rPr>
          <w:rFonts w:ascii="ArialMT" w:eastAsia="Times New Roman" w:hAnsi="ArialMT" w:cs="Times New Roman" w:hint="eastAsia"/>
          <w:color w:val="000000" w:themeColor="text1"/>
          <w:szCs w:val="24"/>
          <w:lang w:eastAsia="en-GB"/>
        </w:rPr>
        <w:t>тодорхойлох</w:t>
      </w:r>
      <w:r w:rsidR="0096582D" w:rsidRPr="00081105">
        <w:rPr>
          <w:rFonts w:ascii="ArialMT" w:eastAsia="Times New Roman" w:hAnsi="ArialMT" w:cs="Times New Roman"/>
          <w:color w:val="000000" w:themeColor="text1"/>
          <w:szCs w:val="24"/>
          <w:lang w:eastAsia="en-GB"/>
        </w:rPr>
        <w:t xml:space="preserve">; </w:t>
      </w:r>
    </w:p>
    <w:p w14:paraId="796CCAB8" w14:textId="77777777" w:rsidR="006F524A" w:rsidRPr="00081105" w:rsidRDefault="006F524A" w:rsidP="0096582D">
      <w:pPr>
        <w:spacing w:after="0" w:line="240" w:lineRule="auto"/>
        <w:jc w:val="both"/>
        <w:rPr>
          <w:rFonts w:ascii="ArialMT" w:eastAsia="Times New Roman" w:hAnsi="ArialMT" w:cs="Times New Roman"/>
          <w:color w:val="000000" w:themeColor="text1"/>
          <w:szCs w:val="24"/>
          <w:lang w:eastAsia="en-GB"/>
        </w:rPr>
      </w:pPr>
      <w:r w:rsidRPr="00081105">
        <w:rPr>
          <w:rFonts w:ascii="ArialMT" w:eastAsia="Times New Roman" w:hAnsi="ArialMT" w:cs="Times New Roman"/>
          <w:color w:val="000000" w:themeColor="text1"/>
          <w:szCs w:val="24"/>
          <w:lang w:eastAsia="en-GB"/>
        </w:rPr>
        <w:tab/>
      </w:r>
      <w:r w:rsidR="0096582D" w:rsidRPr="00081105">
        <w:rPr>
          <w:rFonts w:ascii="ArialMT" w:eastAsia="Times New Roman" w:hAnsi="ArialMT" w:cs="Times New Roman"/>
          <w:color w:val="000000" w:themeColor="text1"/>
          <w:szCs w:val="24"/>
          <w:lang w:eastAsia="en-GB"/>
        </w:rPr>
        <w:t>3.</w:t>
      </w:r>
      <w:r w:rsidR="0096582D" w:rsidRPr="00081105">
        <w:rPr>
          <w:rFonts w:ascii="ArialMT" w:eastAsia="Times New Roman" w:hAnsi="ArialMT" w:cs="Times New Roman" w:hint="eastAsia"/>
          <w:color w:val="000000" w:themeColor="text1"/>
          <w:szCs w:val="24"/>
          <w:lang w:eastAsia="en-GB"/>
        </w:rPr>
        <w:t>Гарах</w:t>
      </w:r>
      <w:r w:rsidR="0096582D" w:rsidRPr="00081105">
        <w:rPr>
          <w:rFonts w:ascii="ArialMT" w:eastAsia="Times New Roman" w:hAnsi="ArialMT" w:cs="Times New Roman"/>
          <w:color w:val="000000" w:themeColor="text1"/>
          <w:szCs w:val="24"/>
          <w:lang w:eastAsia="en-GB"/>
        </w:rPr>
        <w:t xml:space="preserve"> </w:t>
      </w:r>
      <w:r w:rsidR="0096582D" w:rsidRPr="00081105">
        <w:rPr>
          <w:rFonts w:ascii="ArialMT" w:eastAsia="Times New Roman" w:hAnsi="ArialMT" w:cs="Times New Roman" w:hint="eastAsia"/>
          <w:color w:val="000000" w:themeColor="text1"/>
          <w:szCs w:val="24"/>
          <w:lang w:eastAsia="en-GB"/>
        </w:rPr>
        <w:t>зардлыг</w:t>
      </w:r>
      <w:r w:rsidR="0096582D" w:rsidRPr="00081105">
        <w:rPr>
          <w:rFonts w:ascii="ArialMT" w:eastAsia="Times New Roman" w:hAnsi="ArialMT" w:cs="Times New Roman"/>
          <w:color w:val="000000" w:themeColor="text1"/>
          <w:szCs w:val="24"/>
          <w:lang w:eastAsia="en-GB"/>
        </w:rPr>
        <w:t xml:space="preserve"> </w:t>
      </w:r>
      <w:r w:rsidR="0096582D" w:rsidRPr="00081105">
        <w:rPr>
          <w:rFonts w:ascii="ArialMT" w:eastAsia="Times New Roman" w:hAnsi="ArialMT" w:cs="Times New Roman" w:hint="eastAsia"/>
          <w:color w:val="000000" w:themeColor="text1"/>
          <w:szCs w:val="24"/>
          <w:lang w:eastAsia="en-GB"/>
        </w:rPr>
        <w:t>урьдчилан</w:t>
      </w:r>
      <w:r w:rsidR="0096582D" w:rsidRPr="00081105">
        <w:rPr>
          <w:rFonts w:ascii="ArialMT" w:eastAsia="Times New Roman" w:hAnsi="ArialMT" w:cs="Times New Roman"/>
          <w:color w:val="000000" w:themeColor="text1"/>
          <w:szCs w:val="24"/>
          <w:lang w:eastAsia="en-GB"/>
        </w:rPr>
        <w:t xml:space="preserve"> </w:t>
      </w:r>
      <w:r w:rsidR="0096582D" w:rsidRPr="00081105">
        <w:rPr>
          <w:rFonts w:ascii="ArialMT" w:eastAsia="Times New Roman" w:hAnsi="ArialMT" w:cs="Times New Roman" w:hint="eastAsia"/>
          <w:color w:val="000000" w:themeColor="text1"/>
          <w:szCs w:val="24"/>
          <w:lang w:eastAsia="en-GB"/>
        </w:rPr>
        <w:t>тооцоолох</w:t>
      </w:r>
      <w:r w:rsidR="0096582D" w:rsidRPr="00081105">
        <w:rPr>
          <w:rFonts w:ascii="ArialMT" w:eastAsia="Times New Roman" w:hAnsi="ArialMT" w:cs="Times New Roman"/>
          <w:color w:val="000000" w:themeColor="text1"/>
          <w:szCs w:val="24"/>
          <w:lang w:eastAsia="en-GB"/>
        </w:rPr>
        <w:t>;</w:t>
      </w:r>
    </w:p>
    <w:p w14:paraId="07A8C051" w14:textId="5DA9E935" w:rsidR="0096582D" w:rsidRPr="00081105" w:rsidRDefault="006F524A" w:rsidP="0096582D">
      <w:pPr>
        <w:spacing w:after="0" w:line="240" w:lineRule="auto"/>
        <w:jc w:val="both"/>
        <w:rPr>
          <w:rFonts w:ascii="ArialMT" w:eastAsia="Times New Roman" w:hAnsi="ArialMT" w:cs="Times New Roman"/>
          <w:color w:val="000000" w:themeColor="text1"/>
          <w:szCs w:val="24"/>
          <w:lang w:eastAsia="en-GB"/>
        </w:rPr>
      </w:pPr>
      <w:r w:rsidRPr="00081105">
        <w:rPr>
          <w:rFonts w:ascii="ArialMT" w:eastAsia="Times New Roman" w:hAnsi="ArialMT" w:cs="Times New Roman"/>
          <w:color w:val="000000" w:themeColor="text1"/>
          <w:szCs w:val="24"/>
          <w:lang w:eastAsia="en-GB"/>
        </w:rPr>
        <w:tab/>
      </w:r>
      <w:r w:rsidR="0096582D" w:rsidRPr="00081105">
        <w:rPr>
          <w:rFonts w:ascii="ArialMT" w:eastAsia="Times New Roman" w:hAnsi="ArialMT" w:cs="Times New Roman"/>
          <w:color w:val="000000" w:themeColor="text1"/>
          <w:szCs w:val="24"/>
          <w:lang w:eastAsia="en-GB"/>
        </w:rPr>
        <w:t>4.</w:t>
      </w:r>
      <w:r w:rsidR="0096582D" w:rsidRPr="00081105">
        <w:rPr>
          <w:rFonts w:ascii="ArialMT" w:eastAsia="Times New Roman" w:hAnsi="ArialMT" w:cs="Times New Roman" w:hint="eastAsia"/>
          <w:color w:val="000000" w:themeColor="text1"/>
          <w:szCs w:val="24"/>
          <w:lang w:eastAsia="en-GB"/>
        </w:rPr>
        <w:t>Зардлыг</w:t>
      </w:r>
      <w:r w:rsidR="0096582D" w:rsidRPr="00081105">
        <w:rPr>
          <w:rFonts w:ascii="ArialMT" w:eastAsia="Times New Roman" w:hAnsi="ArialMT" w:cs="Times New Roman"/>
          <w:color w:val="000000" w:themeColor="text1"/>
          <w:szCs w:val="24"/>
          <w:lang w:eastAsia="en-GB"/>
        </w:rPr>
        <w:t xml:space="preserve"> </w:t>
      </w:r>
      <w:r w:rsidR="0096582D" w:rsidRPr="00081105">
        <w:rPr>
          <w:rFonts w:ascii="ArialMT" w:eastAsia="Times New Roman" w:hAnsi="ArialMT" w:cs="Times New Roman" w:hint="eastAsia"/>
          <w:color w:val="000000" w:themeColor="text1"/>
          <w:szCs w:val="24"/>
          <w:lang w:eastAsia="en-GB"/>
        </w:rPr>
        <w:t>нэгтгэн</w:t>
      </w:r>
      <w:r w:rsidR="0096582D" w:rsidRPr="00081105">
        <w:rPr>
          <w:rFonts w:ascii="ArialMT" w:eastAsia="Times New Roman" w:hAnsi="ArialMT" w:cs="Times New Roman"/>
          <w:color w:val="000000" w:themeColor="text1"/>
          <w:szCs w:val="24"/>
          <w:lang w:eastAsia="en-GB"/>
        </w:rPr>
        <w:t xml:space="preserve"> </w:t>
      </w:r>
      <w:r w:rsidR="0096582D" w:rsidRPr="00081105">
        <w:rPr>
          <w:rFonts w:ascii="ArialMT" w:eastAsia="Times New Roman" w:hAnsi="ArialMT" w:cs="Times New Roman" w:hint="eastAsia"/>
          <w:color w:val="000000" w:themeColor="text1"/>
          <w:szCs w:val="24"/>
          <w:lang w:eastAsia="en-GB"/>
        </w:rPr>
        <w:t>тооцоолох</w:t>
      </w:r>
      <w:r w:rsidR="0096582D" w:rsidRPr="00081105">
        <w:rPr>
          <w:rFonts w:ascii="ArialMT" w:eastAsia="Times New Roman" w:hAnsi="ArialMT" w:cs="Times New Roman"/>
          <w:color w:val="000000" w:themeColor="text1"/>
          <w:szCs w:val="24"/>
          <w:lang w:eastAsia="en-GB"/>
        </w:rPr>
        <w:t>;</w:t>
      </w:r>
    </w:p>
    <w:p w14:paraId="295C567E" w14:textId="5AB15471" w:rsidR="0096582D" w:rsidRPr="00081105" w:rsidRDefault="006F524A" w:rsidP="0096582D">
      <w:pPr>
        <w:spacing w:after="0" w:line="240" w:lineRule="auto"/>
        <w:jc w:val="both"/>
        <w:rPr>
          <w:rFonts w:ascii="ArialMT" w:eastAsia="Times New Roman" w:hAnsi="ArialMT" w:cs="Times New Roman"/>
          <w:color w:val="000000" w:themeColor="text1"/>
          <w:szCs w:val="24"/>
          <w:lang w:eastAsia="en-GB"/>
        </w:rPr>
      </w:pPr>
      <w:r w:rsidRPr="00081105">
        <w:rPr>
          <w:rFonts w:ascii="ArialMT" w:eastAsia="Times New Roman" w:hAnsi="ArialMT" w:cs="Times New Roman"/>
          <w:color w:val="000000" w:themeColor="text1"/>
          <w:szCs w:val="24"/>
          <w:lang w:eastAsia="en-GB"/>
        </w:rPr>
        <w:tab/>
      </w:r>
      <w:r w:rsidR="0096582D" w:rsidRPr="00081105">
        <w:rPr>
          <w:rFonts w:ascii="ArialMT" w:eastAsia="Times New Roman" w:hAnsi="ArialMT" w:cs="Times New Roman"/>
          <w:color w:val="000000" w:themeColor="text1"/>
          <w:szCs w:val="24"/>
          <w:lang w:eastAsia="en-GB"/>
        </w:rPr>
        <w:t>5.</w:t>
      </w:r>
      <w:r w:rsidR="0096582D" w:rsidRPr="00081105">
        <w:rPr>
          <w:rFonts w:ascii="ArialMT" w:eastAsia="Times New Roman" w:hAnsi="ArialMT" w:cs="Times New Roman" w:hint="eastAsia"/>
          <w:color w:val="000000" w:themeColor="text1"/>
          <w:szCs w:val="24"/>
          <w:lang w:eastAsia="en-GB"/>
        </w:rPr>
        <w:t>Хувилбарыг</w:t>
      </w:r>
      <w:r w:rsidR="0096582D" w:rsidRPr="00081105">
        <w:rPr>
          <w:rFonts w:ascii="ArialMT" w:eastAsia="Times New Roman" w:hAnsi="ArialMT" w:cs="Times New Roman"/>
          <w:color w:val="000000" w:themeColor="text1"/>
          <w:szCs w:val="24"/>
          <w:lang w:eastAsia="en-GB"/>
        </w:rPr>
        <w:t xml:space="preserve"> </w:t>
      </w:r>
      <w:r w:rsidR="0096582D" w:rsidRPr="00081105">
        <w:rPr>
          <w:rFonts w:ascii="ArialMT" w:eastAsia="Times New Roman" w:hAnsi="ArialMT" w:cs="Times New Roman" w:hint="eastAsia"/>
          <w:color w:val="000000" w:themeColor="text1"/>
          <w:szCs w:val="24"/>
          <w:lang w:eastAsia="en-GB"/>
        </w:rPr>
        <w:t>нягталж</w:t>
      </w:r>
      <w:r w:rsidR="0096582D" w:rsidRPr="00081105">
        <w:rPr>
          <w:rFonts w:ascii="ArialMT" w:eastAsia="Times New Roman" w:hAnsi="ArialMT" w:cs="Times New Roman"/>
          <w:color w:val="000000" w:themeColor="text1"/>
          <w:szCs w:val="24"/>
          <w:lang w:eastAsia="en-GB"/>
        </w:rPr>
        <w:t>, ү</w:t>
      </w:r>
      <w:r w:rsidR="0096582D" w:rsidRPr="00081105">
        <w:rPr>
          <w:rFonts w:ascii="ArialMT" w:eastAsia="Times New Roman" w:hAnsi="ArialMT" w:cs="Times New Roman" w:hint="eastAsia"/>
          <w:color w:val="000000" w:themeColor="text1"/>
          <w:szCs w:val="24"/>
          <w:lang w:eastAsia="en-GB"/>
        </w:rPr>
        <w:t>р</w:t>
      </w:r>
      <w:r w:rsidR="0096582D" w:rsidRPr="00081105">
        <w:rPr>
          <w:rFonts w:ascii="ArialMT" w:eastAsia="Times New Roman" w:hAnsi="ArialMT" w:cs="Times New Roman"/>
          <w:color w:val="000000" w:themeColor="text1"/>
          <w:szCs w:val="24"/>
          <w:lang w:eastAsia="en-GB"/>
        </w:rPr>
        <w:t xml:space="preserve"> </w:t>
      </w:r>
      <w:r w:rsidR="0096582D" w:rsidRPr="00081105">
        <w:rPr>
          <w:rFonts w:ascii="ArialMT" w:eastAsia="Times New Roman" w:hAnsi="ArialMT" w:cs="Times New Roman" w:hint="eastAsia"/>
          <w:color w:val="000000" w:themeColor="text1"/>
          <w:szCs w:val="24"/>
          <w:lang w:eastAsia="en-GB"/>
        </w:rPr>
        <w:t>д</w:t>
      </w:r>
      <w:r w:rsidR="0096582D" w:rsidRPr="00081105">
        <w:rPr>
          <w:rFonts w:ascii="ArialMT" w:eastAsia="Times New Roman" w:hAnsi="ArialMT" w:cs="Times New Roman"/>
          <w:color w:val="000000" w:themeColor="text1"/>
          <w:szCs w:val="24"/>
          <w:lang w:eastAsia="en-GB"/>
        </w:rPr>
        <w:t>ү</w:t>
      </w:r>
      <w:r w:rsidR="0096582D" w:rsidRPr="00081105">
        <w:rPr>
          <w:rFonts w:ascii="ArialMT" w:eastAsia="Times New Roman" w:hAnsi="ArialMT" w:cs="Times New Roman" w:hint="eastAsia"/>
          <w:color w:val="000000" w:themeColor="text1"/>
          <w:szCs w:val="24"/>
          <w:lang w:eastAsia="en-GB"/>
        </w:rPr>
        <w:t>нг</w:t>
      </w:r>
      <w:r w:rsidR="0096582D" w:rsidRPr="00081105">
        <w:rPr>
          <w:rFonts w:ascii="ArialMT" w:eastAsia="Times New Roman" w:hAnsi="ArialMT" w:cs="Times New Roman"/>
          <w:color w:val="000000" w:themeColor="text1"/>
          <w:szCs w:val="24"/>
          <w:lang w:eastAsia="en-GB"/>
        </w:rPr>
        <w:t xml:space="preserve"> </w:t>
      </w:r>
      <w:r w:rsidR="0096582D" w:rsidRPr="00081105">
        <w:rPr>
          <w:rFonts w:ascii="ArialMT" w:eastAsia="Times New Roman" w:hAnsi="ArialMT" w:cs="Times New Roman" w:hint="eastAsia"/>
          <w:color w:val="000000" w:themeColor="text1"/>
          <w:szCs w:val="24"/>
          <w:lang w:eastAsia="en-GB"/>
        </w:rPr>
        <w:t>танилцуулах</w:t>
      </w:r>
      <w:r w:rsidR="0096582D" w:rsidRPr="00081105">
        <w:rPr>
          <w:rFonts w:ascii="ArialMT" w:eastAsia="Times New Roman" w:hAnsi="ArialMT" w:cs="Times New Roman"/>
          <w:color w:val="000000" w:themeColor="text1"/>
          <w:szCs w:val="24"/>
          <w:lang w:eastAsia="en-GB"/>
        </w:rPr>
        <w:t>.</w:t>
      </w:r>
    </w:p>
    <w:p w14:paraId="5F2DC9EA" w14:textId="55542D44" w:rsidR="005B706D" w:rsidRPr="00081105" w:rsidRDefault="005B706D" w:rsidP="006F524A">
      <w:pPr>
        <w:spacing w:after="0" w:line="240" w:lineRule="auto"/>
        <w:jc w:val="both"/>
        <w:rPr>
          <w:rFonts w:ascii="Arial" w:eastAsia="Times New Roman" w:hAnsi="Arial" w:cs="Arial"/>
          <w:color w:val="000000" w:themeColor="text1"/>
          <w:szCs w:val="24"/>
          <w:lang w:val="mn-MN"/>
        </w:rPr>
      </w:pPr>
    </w:p>
    <w:p w14:paraId="4767C122" w14:textId="655A95F1" w:rsidR="00356CCF" w:rsidRPr="00081105" w:rsidRDefault="00356CCF" w:rsidP="00356CCF">
      <w:pPr>
        <w:spacing w:after="0" w:line="240" w:lineRule="auto"/>
        <w:jc w:val="center"/>
        <w:rPr>
          <w:rFonts w:ascii="ArialMT" w:eastAsia="Times New Roman" w:hAnsi="ArialMT" w:cs="Times New Roman"/>
          <w:b/>
          <w:bCs/>
          <w:color w:val="000000" w:themeColor="text1"/>
          <w:szCs w:val="24"/>
          <w:lang w:eastAsia="en-GB"/>
        </w:rPr>
      </w:pPr>
      <w:r w:rsidRPr="00081105">
        <w:rPr>
          <w:rFonts w:ascii="ArialMT" w:eastAsia="Times New Roman" w:hAnsi="ArialMT" w:cs="Times New Roman" w:hint="eastAsia"/>
          <w:b/>
          <w:bCs/>
          <w:color w:val="000000" w:themeColor="text1"/>
          <w:szCs w:val="24"/>
          <w:lang w:eastAsia="en-GB"/>
        </w:rPr>
        <w:t>Нэр</w:t>
      </w:r>
      <w:r w:rsidRPr="00081105">
        <w:rPr>
          <w:rFonts w:ascii="ArialMT" w:eastAsia="Times New Roman" w:hAnsi="ArialMT" w:cs="Times New Roman"/>
          <w:b/>
          <w:bCs/>
          <w:color w:val="000000" w:themeColor="text1"/>
          <w:szCs w:val="24"/>
          <w:lang w:eastAsia="en-GB"/>
        </w:rPr>
        <w:t xml:space="preserve"> </w:t>
      </w:r>
      <w:r w:rsidRPr="00081105">
        <w:rPr>
          <w:rFonts w:ascii="ArialMT" w:eastAsia="Times New Roman" w:hAnsi="ArialMT" w:cs="Times New Roman" w:hint="eastAsia"/>
          <w:b/>
          <w:bCs/>
          <w:color w:val="000000" w:themeColor="text1"/>
          <w:szCs w:val="24"/>
          <w:lang w:eastAsia="en-GB"/>
        </w:rPr>
        <w:t>дэвш</w:t>
      </w:r>
      <w:r w:rsidRPr="00081105">
        <w:rPr>
          <w:rFonts w:ascii="ArialMT" w:eastAsia="Times New Roman" w:hAnsi="ArialMT" w:cs="Times New Roman"/>
          <w:b/>
          <w:bCs/>
          <w:color w:val="000000" w:themeColor="text1"/>
          <w:szCs w:val="24"/>
          <w:lang w:eastAsia="en-GB"/>
        </w:rPr>
        <w:t>үү</w:t>
      </w:r>
      <w:r w:rsidRPr="00081105">
        <w:rPr>
          <w:rFonts w:ascii="ArialMT" w:eastAsia="Times New Roman" w:hAnsi="ArialMT" w:cs="Times New Roman" w:hint="eastAsia"/>
          <w:b/>
          <w:bCs/>
          <w:color w:val="000000" w:themeColor="text1"/>
          <w:szCs w:val="24"/>
          <w:lang w:eastAsia="en-GB"/>
        </w:rPr>
        <w:t>лэх</w:t>
      </w:r>
      <w:r w:rsidRPr="00081105">
        <w:rPr>
          <w:rFonts w:ascii="ArialMT" w:eastAsia="Times New Roman" w:hAnsi="ArialMT" w:cs="Times New Roman"/>
          <w:b/>
          <w:bCs/>
          <w:color w:val="000000" w:themeColor="text1"/>
          <w:szCs w:val="24"/>
          <w:lang w:eastAsia="en-GB"/>
        </w:rPr>
        <w:t xml:space="preserve"> </w:t>
      </w:r>
      <w:r w:rsidRPr="00081105">
        <w:rPr>
          <w:rFonts w:ascii="ArialMT" w:eastAsia="Times New Roman" w:hAnsi="ArialMT" w:cs="Times New Roman" w:hint="eastAsia"/>
          <w:b/>
          <w:bCs/>
          <w:color w:val="000000" w:themeColor="text1"/>
          <w:szCs w:val="24"/>
          <w:lang w:eastAsia="en-GB"/>
        </w:rPr>
        <w:t>хороо</w:t>
      </w:r>
      <w:r w:rsidR="005B706D" w:rsidRPr="00081105">
        <w:rPr>
          <w:rFonts w:ascii="ArialMT" w:eastAsia="Times New Roman" w:hAnsi="ArialMT" w:cs="Times New Roman"/>
          <w:b/>
          <w:bCs/>
          <w:color w:val="000000" w:themeColor="text1"/>
          <w:szCs w:val="24"/>
          <w:lang w:eastAsia="en-GB"/>
        </w:rPr>
        <w:t xml:space="preserve"> </w:t>
      </w:r>
      <w:r w:rsidRPr="00081105">
        <w:rPr>
          <w:rFonts w:ascii="ArialMT" w:eastAsia="Times New Roman" w:hAnsi="ArialMT" w:cs="Times New Roman" w:hint="eastAsia"/>
          <w:b/>
          <w:bCs/>
          <w:color w:val="000000" w:themeColor="text1"/>
          <w:szCs w:val="24"/>
          <w:lang w:eastAsia="en-GB"/>
        </w:rPr>
        <w:t>байгуулах</w:t>
      </w:r>
      <w:r w:rsidRPr="00081105">
        <w:rPr>
          <w:rFonts w:ascii="ArialMT" w:eastAsia="Times New Roman" w:hAnsi="ArialMT" w:cs="Times New Roman"/>
          <w:b/>
          <w:bCs/>
          <w:color w:val="000000" w:themeColor="text1"/>
          <w:szCs w:val="24"/>
          <w:lang w:eastAsia="en-GB"/>
        </w:rPr>
        <w:t>, үү</w:t>
      </w:r>
      <w:r w:rsidRPr="00081105">
        <w:rPr>
          <w:rFonts w:ascii="ArialMT" w:eastAsia="Times New Roman" w:hAnsi="ArialMT" w:cs="Times New Roman" w:hint="eastAsia"/>
          <w:b/>
          <w:bCs/>
          <w:color w:val="000000" w:themeColor="text1"/>
          <w:szCs w:val="24"/>
          <w:lang w:eastAsia="en-GB"/>
        </w:rPr>
        <w:t>нтэй</w:t>
      </w:r>
      <w:r w:rsidRPr="00081105">
        <w:rPr>
          <w:rFonts w:ascii="ArialMT" w:eastAsia="Times New Roman" w:hAnsi="ArialMT" w:cs="Times New Roman"/>
          <w:b/>
          <w:bCs/>
          <w:color w:val="000000" w:themeColor="text1"/>
          <w:szCs w:val="24"/>
          <w:lang w:eastAsia="en-GB"/>
        </w:rPr>
        <w:t xml:space="preserve"> </w:t>
      </w:r>
    </w:p>
    <w:p w14:paraId="2BEC9F68" w14:textId="195960EC" w:rsidR="00ED506F" w:rsidRPr="00081105" w:rsidRDefault="00356CCF" w:rsidP="006F524A">
      <w:pPr>
        <w:spacing w:after="0" w:line="240" w:lineRule="auto"/>
        <w:jc w:val="center"/>
        <w:rPr>
          <w:rFonts w:ascii="Arial" w:eastAsia="Times New Roman" w:hAnsi="Arial" w:cs="Arial"/>
          <w:b/>
          <w:bCs/>
          <w:color w:val="000000" w:themeColor="text1"/>
          <w:szCs w:val="24"/>
          <w:lang w:val="mn-MN"/>
        </w:rPr>
      </w:pPr>
      <w:r w:rsidRPr="00081105">
        <w:rPr>
          <w:rFonts w:ascii="ArialMT" w:eastAsia="Times New Roman" w:hAnsi="ArialMT" w:cs="Times New Roman" w:hint="eastAsia"/>
          <w:b/>
          <w:bCs/>
          <w:color w:val="000000" w:themeColor="text1"/>
          <w:szCs w:val="24"/>
          <w:lang w:eastAsia="en-GB"/>
        </w:rPr>
        <w:t>холбогдон</w:t>
      </w:r>
      <w:r w:rsidRPr="00081105">
        <w:rPr>
          <w:rFonts w:ascii="ArialMT" w:eastAsia="Times New Roman" w:hAnsi="ArialMT" w:cs="Times New Roman"/>
          <w:b/>
          <w:bCs/>
          <w:color w:val="000000" w:themeColor="text1"/>
          <w:szCs w:val="24"/>
          <w:lang w:eastAsia="en-GB"/>
        </w:rPr>
        <w:t xml:space="preserve"> </w:t>
      </w:r>
      <w:r w:rsidRPr="00081105">
        <w:rPr>
          <w:rFonts w:ascii="ArialMT" w:eastAsia="Times New Roman" w:hAnsi="ArialMT" w:cs="Times New Roman" w:hint="eastAsia"/>
          <w:b/>
          <w:bCs/>
          <w:color w:val="000000" w:themeColor="text1"/>
          <w:szCs w:val="24"/>
          <w:lang w:eastAsia="en-GB"/>
        </w:rPr>
        <w:t>гарах</w:t>
      </w:r>
      <w:r w:rsidRPr="00081105">
        <w:rPr>
          <w:rFonts w:ascii="ArialMT" w:eastAsia="Times New Roman" w:hAnsi="ArialMT" w:cs="Times New Roman"/>
          <w:b/>
          <w:bCs/>
          <w:color w:val="000000" w:themeColor="text1"/>
          <w:szCs w:val="24"/>
          <w:lang w:eastAsia="en-GB"/>
        </w:rPr>
        <w:t xml:space="preserve"> </w:t>
      </w:r>
      <w:r w:rsidRPr="00081105">
        <w:rPr>
          <w:rFonts w:ascii="ArialMT" w:eastAsia="Times New Roman" w:hAnsi="ArialMT" w:cs="Times New Roman" w:hint="eastAsia"/>
          <w:b/>
          <w:bCs/>
          <w:color w:val="000000" w:themeColor="text1"/>
          <w:szCs w:val="24"/>
          <w:lang w:eastAsia="en-GB"/>
        </w:rPr>
        <w:t>зардал</w:t>
      </w:r>
    </w:p>
    <w:p w14:paraId="3F872538" w14:textId="6051289C" w:rsidR="00356CCF" w:rsidRPr="00081105" w:rsidRDefault="00EF0557" w:rsidP="00356CCF">
      <w:pPr>
        <w:pStyle w:val="NormalWeb"/>
        <w:jc w:val="both"/>
        <w:rPr>
          <w:color w:val="000000" w:themeColor="text1"/>
          <w:lang w:eastAsia="en-GB"/>
        </w:rPr>
      </w:pPr>
      <w:r w:rsidRPr="00081105">
        <w:rPr>
          <w:rFonts w:ascii="Arial" w:hAnsi="Arial" w:cs="Arial"/>
          <w:color w:val="000000" w:themeColor="text1"/>
          <w:lang w:val="mn-MN"/>
        </w:rPr>
        <w:tab/>
      </w:r>
      <w:r w:rsidR="00356CCF" w:rsidRPr="00081105">
        <w:rPr>
          <w:rFonts w:ascii="ArialMT" w:hAnsi="ArialMT" w:hint="eastAsia"/>
          <w:color w:val="000000" w:themeColor="text1"/>
          <w:lang w:eastAsia="en-GB"/>
        </w:rPr>
        <w:t>Хуулийн</w:t>
      </w:r>
      <w:r w:rsidR="00356CCF" w:rsidRPr="00081105">
        <w:rPr>
          <w:rFonts w:ascii="ArialMT" w:hAnsi="ArialMT"/>
          <w:color w:val="000000" w:themeColor="text1"/>
          <w:lang w:eastAsia="en-GB"/>
        </w:rPr>
        <w:t xml:space="preserve"> </w:t>
      </w:r>
      <w:r w:rsidR="00356CCF" w:rsidRPr="00081105">
        <w:rPr>
          <w:rFonts w:ascii="ArialMT" w:hAnsi="ArialMT" w:hint="eastAsia"/>
          <w:color w:val="000000" w:themeColor="text1"/>
          <w:lang w:eastAsia="en-GB"/>
        </w:rPr>
        <w:t>т</w:t>
      </w:r>
      <w:r w:rsidR="00356CCF" w:rsidRPr="00081105">
        <w:rPr>
          <w:rFonts w:ascii="ArialMT" w:hAnsi="ArialMT"/>
          <w:color w:val="000000" w:themeColor="text1"/>
          <w:lang w:eastAsia="en-GB"/>
        </w:rPr>
        <w:t>ө</w:t>
      </w:r>
      <w:r w:rsidR="00356CCF" w:rsidRPr="00081105">
        <w:rPr>
          <w:rFonts w:ascii="ArialMT" w:hAnsi="ArialMT" w:hint="eastAsia"/>
          <w:color w:val="000000" w:themeColor="text1"/>
          <w:lang w:eastAsia="en-GB"/>
        </w:rPr>
        <w:t>слийн</w:t>
      </w:r>
      <w:r w:rsidR="00356CCF" w:rsidRPr="00081105">
        <w:rPr>
          <w:rFonts w:ascii="ArialMT" w:hAnsi="ArialMT"/>
          <w:color w:val="000000" w:themeColor="text1"/>
          <w:lang w:eastAsia="en-GB"/>
        </w:rPr>
        <w:t xml:space="preserve"> </w:t>
      </w:r>
      <w:r w:rsidRPr="00081105">
        <w:rPr>
          <w:rFonts w:ascii="ArialMT" w:hAnsi="ArialMT"/>
          <w:color w:val="000000" w:themeColor="text1"/>
          <w:lang w:eastAsia="en-GB"/>
        </w:rPr>
        <w:t xml:space="preserve">16 </w:t>
      </w:r>
      <w:r w:rsidR="00356CCF" w:rsidRPr="00081105">
        <w:rPr>
          <w:rFonts w:ascii="ArialMT" w:hAnsi="ArialMT" w:hint="eastAsia"/>
          <w:color w:val="000000" w:themeColor="text1"/>
          <w:lang w:eastAsia="en-GB"/>
        </w:rPr>
        <w:t>дугаар</w:t>
      </w:r>
      <w:r w:rsidR="00356CCF" w:rsidRPr="00081105">
        <w:rPr>
          <w:rFonts w:ascii="ArialMT" w:hAnsi="ArialMT"/>
          <w:color w:val="000000" w:themeColor="text1"/>
          <w:lang w:eastAsia="en-GB"/>
        </w:rPr>
        <w:t xml:space="preserve"> </w:t>
      </w:r>
      <w:r w:rsidR="00356CCF" w:rsidRPr="00081105">
        <w:rPr>
          <w:rFonts w:ascii="ArialMT" w:hAnsi="ArialMT" w:hint="eastAsia"/>
          <w:color w:val="000000" w:themeColor="text1"/>
          <w:lang w:eastAsia="en-GB"/>
        </w:rPr>
        <w:t>з</w:t>
      </w:r>
      <w:r w:rsidR="00356CCF" w:rsidRPr="00081105">
        <w:rPr>
          <w:rFonts w:ascii="ArialMT" w:hAnsi="ArialMT"/>
          <w:color w:val="000000" w:themeColor="text1"/>
          <w:lang w:eastAsia="en-GB"/>
        </w:rPr>
        <w:t>ү</w:t>
      </w:r>
      <w:r w:rsidR="00356CCF" w:rsidRPr="00081105">
        <w:rPr>
          <w:rFonts w:ascii="ArialMT" w:hAnsi="ArialMT" w:hint="eastAsia"/>
          <w:color w:val="000000" w:themeColor="text1"/>
          <w:lang w:eastAsia="en-GB"/>
        </w:rPr>
        <w:t>йлд</w:t>
      </w:r>
      <w:r w:rsidR="00356CCF" w:rsidRPr="00081105">
        <w:rPr>
          <w:rFonts w:ascii="ArialMT" w:hAnsi="ArialMT"/>
          <w:color w:val="000000" w:themeColor="text1"/>
          <w:lang w:eastAsia="en-GB"/>
        </w:rPr>
        <w:t xml:space="preserve"> </w:t>
      </w:r>
      <w:r w:rsidR="00356CCF" w:rsidRPr="00081105">
        <w:rPr>
          <w:rFonts w:ascii="ArialMT" w:hAnsi="ArialMT" w:hint="eastAsia"/>
          <w:color w:val="000000" w:themeColor="text1"/>
          <w:lang w:eastAsia="en-GB"/>
        </w:rPr>
        <w:t>нэр</w:t>
      </w:r>
      <w:r w:rsidR="00356CCF" w:rsidRPr="00081105">
        <w:rPr>
          <w:rFonts w:ascii="ArialMT" w:hAnsi="ArialMT"/>
          <w:color w:val="000000" w:themeColor="text1"/>
          <w:lang w:eastAsia="en-GB"/>
        </w:rPr>
        <w:t xml:space="preserve"> </w:t>
      </w:r>
      <w:r w:rsidR="00356CCF" w:rsidRPr="00081105">
        <w:rPr>
          <w:rFonts w:ascii="ArialMT" w:hAnsi="ArialMT" w:hint="eastAsia"/>
          <w:color w:val="000000" w:themeColor="text1"/>
          <w:lang w:eastAsia="en-GB"/>
        </w:rPr>
        <w:t>дэвш</w:t>
      </w:r>
      <w:r w:rsidR="00356CCF" w:rsidRPr="00081105">
        <w:rPr>
          <w:rFonts w:ascii="ArialMT" w:hAnsi="ArialMT"/>
          <w:color w:val="000000" w:themeColor="text1"/>
          <w:lang w:eastAsia="en-GB"/>
        </w:rPr>
        <w:t>үү</w:t>
      </w:r>
      <w:r w:rsidR="00356CCF" w:rsidRPr="00081105">
        <w:rPr>
          <w:rFonts w:ascii="ArialMT" w:hAnsi="ArialMT" w:hint="eastAsia"/>
          <w:color w:val="000000" w:themeColor="text1"/>
          <w:lang w:eastAsia="en-GB"/>
        </w:rPr>
        <w:t>лэх</w:t>
      </w:r>
      <w:r w:rsidR="00356CCF" w:rsidRPr="00081105">
        <w:rPr>
          <w:rFonts w:ascii="ArialMT" w:hAnsi="ArialMT"/>
          <w:color w:val="000000" w:themeColor="text1"/>
          <w:lang w:eastAsia="en-GB"/>
        </w:rPr>
        <w:t xml:space="preserve"> </w:t>
      </w:r>
      <w:r w:rsidR="00356CCF" w:rsidRPr="00081105">
        <w:rPr>
          <w:rFonts w:ascii="ArialMT" w:hAnsi="ArialMT" w:hint="eastAsia"/>
          <w:color w:val="000000" w:themeColor="text1"/>
          <w:lang w:eastAsia="en-GB"/>
        </w:rPr>
        <w:t>хороо</w:t>
      </w:r>
      <w:r w:rsidR="00356CCF" w:rsidRPr="00081105">
        <w:rPr>
          <w:rFonts w:ascii="ArialMT" w:hAnsi="ArialMT"/>
          <w:color w:val="000000" w:themeColor="text1"/>
          <w:lang w:eastAsia="en-GB"/>
        </w:rPr>
        <w:t xml:space="preserve">, </w:t>
      </w:r>
      <w:r w:rsidR="00356CCF" w:rsidRPr="00081105">
        <w:rPr>
          <w:rFonts w:ascii="ArialMT" w:hAnsi="ArialMT" w:hint="eastAsia"/>
          <w:color w:val="000000" w:themeColor="text1"/>
          <w:lang w:eastAsia="en-GB"/>
        </w:rPr>
        <w:t>хорооны</w:t>
      </w:r>
      <w:r w:rsidR="00356CCF" w:rsidRPr="00081105">
        <w:rPr>
          <w:rFonts w:ascii="ArialMT" w:hAnsi="ArialMT"/>
          <w:color w:val="000000" w:themeColor="text1"/>
          <w:lang w:eastAsia="en-GB"/>
        </w:rPr>
        <w:t xml:space="preserve"> </w:t>
      </w:r>
      <w:r w:rsidR="00356CCF" w:rsidRPr="00081105">
        <w:rPr>
          <w:rFonts w:ascii="ArialMT" w:hAnsi="ArialMT" w:hint="eastAsia"/>
          <w:color w:val="000000" w:themeColor="text1"/>
          <w:lang w:eastAsia="en-GB"/>
        </w:rPr>
        <w:t>гиш</w:t>
      </w:r>
      <w:r w:rsidR="00356CCF" w:rsidRPr="00081105">
        <w:rPr>
          <w:rFonts w:ascii="ArialMT" w:hAnsi="ArialMT"/>
          <w:color w:val="000000" w:themeColor="text1"/>
          <w:lang w:eastAsia="en-GB"/>
        </w:rPr>
        <w:t>үү</w:t>
      </w:r>
      <w:r w:rsidR="00356CCF" w:rsidRPr="00081105">
        <w:rPr>
          <w:rFonts w:ascii="ArialMT" w:hAnsi="ArialMT" w:hint="eastAsia"/>
          <w:color w:val="000000" w:themeColor="text1"/>
          <w:lang w:eastAsia="en-GB"/>
        </w:rPr>
        <w:t>нийг</w:t>
      </w:r>
      <w:r w:rsidR="00356CCF" w:rsidRPr="00081105">
        <w:rPr>
          <w:rFonts w:ascii="ArialMT" w:hAnsi="ArialMT"/>
          <w:color w:val="000000" w:themeColor="text1"/>
          <w:lang w:eastAsia="en-GB"/>
        </w:rPr>
        <w:t xml:space="preserve"> </w:t>
      </w:r>
      <w:r w:rsidR="00356CCF" w:rsidRPr="00081105">
        <w:rPr>
          <w:rFonts w:ascii="ArialMT" w:hAnsi="ArialMT" w:hint="eastAsia"/>
          <w:color w:val="000000" w:themeColor="text1"/>
          <w:lang w:eastAsia="en-GB"/>
        </w:rPr>
        <w:t>сонгох</w:t>
      </w:r>
      <w:r w:rsidR="00356CCF" w:rsidRPr="00081105">
        <w:rPr>
          <w:rFonts w:ascii="ArialMT" w:hAnsi="ArialMT"/>
          <w:color w:val="000000" w:themeColor="text1"/>
          <w:lang w:eastAsia="en-GB"/>
        </w:rPr>
        <w:t xml:space="preserve">, </w:t>
      </w:r>
      <w:r w:rsidR="00356CCF" w:rsidRPr="00081105">
        <w:rPr>
          <w:rFonts w:ascii="ArialMT" w:hAnsi="ArialMT" w:hint="eastAsia"/>
          <w:color w:val="000000" w:themeColor="text1"/>
          <w:lang w:eastAsia="en-GB"/>
        </w:rPr>
        <w:t>хорооны</w:t>
      </w:r>
      <w:r w:rsidR="00356CCF" w:rsidRPr="00081105">
        <w:rPr>
          <w:rFonts w:ascii="ArialMT" w:hAnsi="ArialMT"/>
          <w:color w:val="000000" w:themeColor="text1"/>
          <w:lang w:eastAsia="en-GB"/>
        </w:rPr>
        <w:t xml:space="preserve"> </w:t>
      </w:r>
      <w:r w:rsidR="00356CCF" w:rsidRPr="00081105">
        <w:rPr>
          <w:rFonts w:ascii="ArialMT" w:hAnsi="ArialMT" w:hint="eastAsia"/>
          <w:color w:val="000000" w:themeColor="text1"/>
          <w:lang w:eastAsia="en-GB"/>
        </w:rPr>
        <w:t>б</w:t>
      </w:r>
      <w:r w:rsidR="00356CCF" w:rsidRPr="00081105">
        <w:rPr>
          <w:rFonts w:ascii="ArialMT" w:hAnsi="ArialMT"/>
          <w:color w:val="000000" w:themeColor="text1"/>
          <w:lang w:eastAsia="en-GB"/>
        </w:rPr>
        <w:t>ү</w:t>
      </w:r>
      <w:r w:rsidR="00356CCF" w:rsidRPr="00081105">
        <w:rPr>
          <w:rFonts w:ascii="ArialMT" w:hAnsi="ArialMT" w:hint="eastAsia"/>
          <w:color w:val="000000" w:themeColor="text1"/>
          <w:lang w:eastAsia="en-GB"/>
        </w:rPr>
        <w:t>рэн</w:t>
      </w:r>
      <w:r w:rsidR="00356CCF" w:rsidRPr="00081105">
        <w:rPr>
          <w:rFonts w:ascii="ArialMT" w:hAnsi="ArialMT"/>
          <w:color w:val="000000" w:themeColor="text1"/>
          <w:lang w:eastAsia="en-GB"/>
        </w:rPr>
        <w:t xml:space="preserve"> </w:t>
      </w:r>
      <w:r w:rsidR="00356CCF" w:rsidRPr="00081105">
        <w:rPr>
          <w:rFonts w:ascii="ArialMT" w:hAnsi="ArialMT" w:hint="eastAsia"/>
          <w:color w:val="000000" w:themeColor="text1"/>
          <w:lang w:eastAsia="en-GB"/>
        </w:rPr>
        <w:t>эрх</w:t>
      </w:r>
      <w:r w:rsidR="00356CCF" w:rsidRPr="00081105">
        <w:rPr>
          <w:rFonts w:ascii="ArialMT" w:hAnsi="ArialMT"/>
          <w:color w:val="000000" w:themeColor="text1"/>
          <w:lang w:eastAsia="en-GB"/>
        </w:rPr>
        <w:t xml:space="preserve">, </w:t>
      </w:r>
      <w:r w:rsidR="00356CCF" w:rsidRPr="00081105">
        <w:rPr>
          <w:rFonts w:ascii="ArialMT" w:hAnsi="ArialMT" w:hint="eastAsia"/>
          <w:color w:val="000000" w:themeColor="text1"/>
          <w:lang w:eastAsia="en-GB"/>
        </w:rPr>
        <w:t>т</w:t>
      </w:r>
      <w:r w:rsidR="00356CCF" w:rsidRPr="00081105">
        <w:rPr>
          <w:rFonts w:ascii="ArialMT" w:hAnsi="ArialMT"/>
          <w:color w:val="000000" w:themeColor="text1"/>
          <w:lang w:eastAsia="en-GB"/>
        </w:rPr>
        <w:t>үү</w:t>
      </w:r>
      <w:r w:rsidR="00356CCF" w:rsidRPr="00081105">
        <w:rPr>
          <w:rFonts w:ascii="ArialMT" w:hAnsi="ArialMT" w:hint="eastAsia"/>
          <w:color w:val="000000" w:themeColor="text1"/>
          <w:lang w:eastAsia="en-GB"/>
        </w:rPr>
        <w:t>ний</w:t>
      </w:r>
      <w:r w:rsidR="00356CCF" w:rsidRPr="00081105">
        <w:rPr>
          <w:rFonts w:ascii="ArialMT" w:hAnsi="ArialMT"/>
          <w:color w:val="000000" w:themeColor="text1"/>
          <w:lang w:eastAsia="en-GB"/>
        </w:rPr>
        <w:t xml:space="preserve"> </w:t>
      </w:r>
      <w:r w:rsidR="00356CCF" w:rsidRPr="00081105">
        <w:rPr>
          <w:rFonts w:ascii="ArialMT" w:hAnsi="ArialMT" w:hint="eastAsia"/>
          <w:color w:val="000000" w:themeColor="text1"/>
          <w:lang w:eastAsia="en-GB"/>
        </w:rPr>
        <w:t>ажлын</w:t>
      </w:r>
      <w:r w:rsidR="00356CCF" w:rsidRPr="00081105">
        <w:rPr>
          <w:rFonts w:ascii="ArialMT" w:hAnsi="ArialMT"/>
          <w:color w:val="000000" w:themeColor="text1"/>
          <w:lang w:eastAsia="en-GB"/>
        </w:rPr>
        <w:t xml:space="preserve"> </w:t>
      </w:r>
      <w:r w:rsidR="00356CCF" w:rsidRPr="00081105">
        <w:rPr>
          <w:rFonts w:ascii="ArialMT" w:hAnsi="ArialMT" w:hint="eastAsia"/>
          <w:color w:val="000000" w:themeColor="text1"/>
          <w:lang w:eastAsia="en-GB"/>
        </w:rPr>
        <w:t>зохион</w:t>
      </w:r>
      <w:r w:rsidR="00356CCF" w:rsidRPr="00081105">
        <w:rPr>
          <w:rFonts w:ascii="ArialMT" w:hAnsi="ArialMT"/>
          <w:color w:val="000000" w:themeColor="text1"/>
          <w:lang w:eastAsia="en-GB"/>
        </w:rPr>
        <w:t xml:space="preserve"> </w:t>
      </w:r>
      <w:r w:rsidR="00356CCF" w:rsidRPr="00081105">
        <w:rPr>
          <w:rFonts w:ascii="ArialMT" w:hAnsi="ArialMT" w:hint="eastAsia"/>
          <w:color w:val="000000" w:themeColor="text1"/>
          <w:lang w:eastAsia="en-GB"/>
        </w:rPr>
        <w:t>байгуулалтын</w:t>
      </w:r>
      <w:r w:rsidR="00356CCF" w:rsidRPr="00081105">
        <w:rPr>
          <w:rFonts w:ascii="ArialMT" w:hAnsi="ArialMT"/>
          <w:color w:val="000000" w:themeColor="text1"/>
          <w:lang w:eastAsia="en-GB"/>
        </w:rPr>
        <w:t xml:space="preserve"> </w:t>
      </w:r>
      <w:r w:rsidR="00356CCF" w:rsidRPr="00081105">
        <w:rPr>
          <w:rFonts w:ascii="ArialMT" w:hAnsi="ArialMT" w:hint="eastAsia"/>
          <w:color w:val="000000" w:themeColor="text1"/>
          <w:lang w:eastAsia="en-GB"/>
        </w:rPr>
        <w:t>талаарх</w:t>
      </w:r>
      <w:r w:rsidR="00356CCF" w:rsidRPr="00081105">
        <w:rPr>
          <w:rFonts w:ascii="ArialMT" w:hAnsi="ArialMT"/>
          <w:color w:val="000000" w:themeColor="text1"/>
          <w:lang w:eastAsia="en-GB"/>
        </w:rPr>
        <w:t xml:space="preserve"> </w:t>
      </w:r>
      <w:r w:rsidR="00356CCF" w:rsidRPr="00081105">
        <w:rPr>
          <w:rFonts w:ascii="ArialMT" w:hAnsi="ArialMT" w:hint="eastAsia"/>
          <w:color w:val="000000" w:themeColor="text1"/>
          <w:lang w:eastAsia="en-GB"/>
        </w:rPr>
        <w:t>зохицуулалт</w:t>
      </w:r>
      <w:r w:rsidR="00356CCF" w:rsidRPr="00081105">
        <w:rPr>
          <w:rFonts w:ascii="ArialMT" w:hAnsi="ArialMT"/>
          <w:color w:val="000000" w:themeColor="text1"/>
          <w:lang w:eastAsia="en-GB"/>
        </w:rPr>
        <w:t xml:space="preserve"> </w:t>
      </w:r>
      <w:r w:rsidR="00356CCF" w:rsidRPr="00081105">
        <w:rPr>
          <w:rFonts w:ascii="ArialMT" w:hAnsi="ArialMT" w:hint="eastAsia"/>
          <w:color w:val="000000" w:themeColor="text1"/>
          <w:lang w:eastAsia="en-GB"/>
        </w:rPr>
        <w:t>орсон</w:t>
      </w:r>
      <w:r w:rsidR="00356CCF" w:rsidRPr="00081105">
        <w:rPr>
          <w:rFonts w:ascii="ArialMT" w:hAnsi="ArialMT"/>
          <w:color w:val="000000" w:themeColor="text1"/>
          <w:lang w:eastAsia="en-GB"/>
        </w:rPr>
        <w:t xml:space="preserve"> </w:t>
      </w:r>
      <w:r w:rsidR="00356CCF" w:rsidRPr="00081105">
        <w:rPr>
          <w:rFonts w:ascii="ArialMT" w:hAnsi="ArialMT" w:hint="eastAsia"/>
          <w:color w:val="000000" w:themeColor="text1"/>
          <w:lang w:eastAsia="en-GB"/>
        </w:rPr>
        <w:t>байна</w:t>
      </w:r>
      <w:r w:rsidR="00356CCF" w:rsidRPr="00081105">
        <w:rPr>
          <w:rFonts w:ascii="ArialMT" w:hAnsi="ArialMT"/>
          <w:color w:val="000000" w:themeColor="text1"/>
          <w:lang w:eastAsia="en-GB"/>
        </w:rPr>
        <w:t xml:space="preserve">. </w:t>
      </w:r>
      <w:r w:rsidR="00356CCF" w:rsidRPr="00081105">
        <w:rPr>
          <w:rFonts w:ascii="ArialMT" w:hAnsi="ArialMT" w:hint="eastAsia"/>
          <w:color w:val="000000" w:themeColor="text1"/>
          <w:lang w:eastAsia="en-GB"/>
        </w:rPr>
        <w:t>Дээрх</w:t>
      </w:r>
      <w:r w:rsidR="00356CCF" w:rsidRPr="00081105">
        <w:rPr>
          <w:rFonts w:ascii="ArialMT" w:hAnsi="ArialMT"/>
          <w:color w:val="000000" w:themeColor="text1"/>
          <w:lang w:eastAsia="en-GB"/>
        </w:rPr>
        <w:t xml:space="preserve"> </w:t>
      </w:r>
      <w:r w:rsidR="00356CCF" w:rsidRPr="00081105">
        <w:rPr>
          <w:rFonts w:ascii="ArialMT" w:hAnsi="ArialMT" w:hint="eastAsia"/>
          <w:color w:val="000000" w:themeColor="text1"/>
          <w:lang w:eastAsia="en-GB"/>
        </w:rPr>
        <w:t>зохицуулалтуудаас</w:t>
      </w:r>
      <w:r w:rsidR="00356CCF" w:rsidRPr="00081105">
        <w:rPr>
          <w:rFonts w:ascii="ArialMT" w:hAnsi="ArialMT"/>
          <w:color w:val="000000" w:themeColor="text1"/>
          <w:lang w:eastAsia="en-GB"/>
        </w:rPr>
        <w:t xml:space="preserve"> </w:t>
      </w:r>
      <w:r w:rsidR="00356CCF" w:rsidRPr="00081105">
        <w:rPr>
          <w:rFonts w:ascii="ArialMT" w:hAnsi="ArialMT" w:hint="eastAsia"/>
          <w:color w:val="000000" w:themeColor="text1"/>
          <w:lang w:eastAsia="en-GB"/>
        </w:rPr>
        <w:t>харахад</w:t>
      </w:r>
      <w:r w:rsidR="00356CCF" w:rsidRPr="00081105">
        <w:rPr>
          <w:rFonts w:ascii="ArialMT" w:hAnsi="ArialMT"/>
          <w:color w:val="000000" w:themeColor="text1"/>
          <w:lang w:eastAsia="en-GB"/>
        </w:rPr>
        <w:t xml:space="preserve"> </w:t>
      </w:r>
      <w:r w:rsidR="00356CCF" w:rsidRPr="00081105">
        <w:rPr>
          <w:rFonts w:ascii="ArialMT" w:hAnsi="ArialMT" w:hint="eastAsia"/>
          <w:color w:val="000000" w:themeColor="text1"/>
          <w:lang w:eastAsia="en-GB"/>
        </w:rPr>
        <w:t>уг</w:t>
      </w:r>
      <w:r w:rsidR="00356CCF" w:rsidRPr="00081105">
        <w:rPr>
          <w:rFonts w:ascii="ArialMT" w:hAnsi="ArialMT"/>
          <w:color w:val="000000" w:themeColor="text1"/>
          <w:lang w:eastAsia="en-GB"/>
        </w:rPr>
        <w:t xml:space="preserve"> </w:t>
      </w:r>
      <w:r w:rsidR="00356CCF" w:rsidRPr="00081105">
        <w:rPr>
          <w:rFonts w:ascii="ArialMT" w:hAnsi="ArialMT" w:hint="eastAsia"/>
          <w:color w:val="000000" w:themeColor="text1"/>
          <w:lang w:eastAsia="en-GB"/>
        </w:rPr>
        <w:t>Хорооны</w:t>
      </w:r>
      <w:r w:rsidR="00356CCF" w:rsidRPr="00081105">
        <w:rPr>
          <w:rFonts w:ascii="ArialMT" w:hAnsi="ArialMT"/>
          <w:color w:val="000000" w:themeColor="text1"/>
          <w:lang w:eastAsia="en-GB"/>
        </w:rPr>
        <w:t xml:space="preserve"> ү</w:t>
      </w:r>
      <w:r w:rsidR="00356CCF" w:rsidRPr="00081105">
        <w:rPr>
          <w:rFonts w:ascii="ArialMT" w:hAnsi="ArialMT" w:hint="eastAsia"/>
          <w:color w:val="000000" w:themeColor="text1"/>
          <w:lang w:eastAsia="en-GB"/>
        </w:rPr>
        <w:t>йл</w:t>
      </w:r>
      <w:r w:rsidR="00356CCF" w:rsidRPr="00081105">
        <w:rPr>
          <w:rFonts w:ascii="ArialMT" w:hAnsi="ArialMT"/>
          <w:color w:val="000000" w:themeColor="text1"/>
          <w:lang w:eastAsia="en-GB"/>
        </w:rPr>
        <w:t xml:space="preserve"> </w:t>
      </w:r>
      <w:r w:rsidR="00356CCF" w:rsidRPr="00081105">
        <w:rPr>
          <w:rFonts w:ascii="ArialMT" w:hAnsi="ArialMT" w:hint="eastAsia"/>
          <w:color w:val="000000" w:themeColor="text1"/>
          <w:lang w:eastAsia="en-GB"/>
        </w:rPr>
        <w:t>ажиллагаатай</w:t>
      </w:r>
      <w:r w:rsidR="00356CCF" w:rsidRPr="00081105">
        <w:rPr>
          <w:rFonts w:ascii="ArialMT" w:hAnsi="ArialMT"/>
          <w:color w:val="000000" w:themeColor="text1"/>
          <w:lang w:eastAsia="en-GB"/>
        </w:rPr>
        <w:t xml:space="preserve"> </w:t>
      </w:r>
      <w:r w:rsidR="00356CCF" w:rsidRPr="00081105">
        <w:rPr>
          <w:rFonts w:ascii="ArialMT" w:hAnsi="ArialMT" w:hint="eastAsia"/>
          <w:color w:val="000000" w:themeColor="text1"/>
          <w:lang w:eastAsia="en-GB"/>
        </w:rPr>
        <w:t>холбогдуулан</w:t>
      </w:r>
      <w:r w:rsidR="00356CCF" w:rsidRPr="00081105">
        <w:rPr>
          <w:rFonts w:ascii="ArialMT" w:hAnsi="ArialMT"/>
          <w:color w:val="000000" w:themeColor="text1"/>
          <w:lang w:eastAsia="en-GB"/>
        </w:rPr>
        <w:t xml:space="preserve"> </w:t>
      </w:r>
      <w:r w:rsidRPr="00081105">
        <w:rPr>
          <w:rFonts w:ascii="ArialMT" w:hAnsi="ArialMT" w:hint="eastAsia"/>
          <w:color w:val="000000" w:themeColor="text1"/>
          <w:lang w:eastAsia="en-GB"/>
        </w:rPr>
        <w:t>Засгийн</w:t>
      </w:r>
      <w:r w:rsidRPr="00081105">
        <w:rPr>
          <w:rFonts w:ascii="ArialMT" w:hAnsi="ArialMT"/>
          <w:color w:val="000000" w:themeColor="text1"/>
          <w:lang w:eastAsia="en-GB"/>
        </w:rPr>
        <w:t xml:space="preserve"> </w:t>
      </w:r>
      <w:r w:rsidRPr="00081105">
        <w:rPr>
          <w:rFonts w:ascii="ArialMT" w:hAnsi="ArialMT" w:hint="eastAsia"/>
          <w:color w:val="000000" w:themeColor="text1"/>
          <w:lang w:eastAsia="en-GB"/>
        </w:rPr>
        <w:t>газрын</w:t>
      </w:r>
      <w:r w:rsidRPr="00081105">
        <w:rPr>
          <w:rFonts w:ascii="ArialMT" w:hAnsi="ArialMT"/>
          <w:color w:val="000000" w:themeColor="text1"/>
          <w:lang w:eastAsia="en-GB"/>
        </w:rPr>
        <w:t xml:space="preserve"> </w:t>
      </w:r>
      <w:r w:rsidRPr="00081105">
        <w:rPr>
          <w:rFonts w:ascii="ArialMT" w:hAnsi="ArialMT" w:hint="eastAsia"/>
          <w:color w:val="000000" w:themeColor="text1"/>
          <w:lang w:eastAsia="en-GB"/>
        </w:rPr>
        <w:t>Хэрэг</w:t>
      </w:r>
      <w:r w:rsidRPr="00081105">
        <w:rPr>
          <w:rFonts w:ascii="ArialMT" w:hAnsi="ArialMT"/>
          <w:color w:val="000000" w:themeColor="text1"/>
          <w:lang w:eastAsia="en-GB"/>
        </w:rPr>
        <w:t xml:space="preserve"> </w:t>
      </w:r>
      <w:r w:rsidRPr="00081105">
        <w:rPr>
          <w:rFonts w:ascii="ArialMT" w:hAnsi="ArialMT" w:hint="eastAsia"/>
          <w:color w:val="000000" w:themeColor="text1"/>
          <w:lang w:eastAsia="en-GB"/>
        </w:rPr>
        <w:t>эрхлэх</w:t>
      </w:r>
      <w:r w:rsidRPr="00081105">
        <w:rPr>
          <w:rFonts w:ascii="ArialMT" w:hAnsi="ArialMT"/>
          <w:color w:val="000000" w:themeColor="text1"/>
          <w:lang w:eastAsia="en-GB"/>
        </w:rPr>
        <w:t xml:space="preserve"> </w:t>
      </w:r>
      <w:r w:rsidRPr="00081105">
        <w:rPr>
          <w:rFonts w:ascii="ArialMT" w:hAnsi="ArialMT" w:hint="eastAsia"/>
          <w:color w:val="000000" w:themeColor="text1"/>
          <w:lang w:eastAsia="en-GB"/>
        </w:rPr>
        <w:t>газар</w:t>
      </w:r>
      <w:r w:rsidRPr="00081105">
        <w:rPr>
          <w:rFonts w:ascii="ArialMT" w:hAnsi="ArialMT"/>
          <w:color w:val="000000" w:themeColor="text1"/>
          <w:lang w:eastAsia="en-GB"/>
        </w:rPr>
        <w:t xml:space="preserve">, </w:t>
      </w:r>
      <w:r w:rsidRPr="00081105">
        <w:rPr>
          <w:rFonts w:ascii="ArialMT" w:hAnsi="ArialMT" w:hint="eastAsia"/>
          <w:color w:val="000000" w:themeColor="text1"/>
          <w:lang w:eastAsia="en-GB"/>
        </w:rPr>
        <w:t>Сангийн</w:t>
      </w:r>
      <w:r w:rsidRPr="00081105">
        <w:rPr>
          <w:rFonts w:ascii="ArialMT" w:hAnsi="ArialMT"/>
          <w:color w:val="000000" w:themeColor="text1"/>
          <w:lang w:eastAsia="en-GB"/>
        </w:rPr>
        <w:t xml:space="preserve"> </w:t>
      </w:r>
      <w:r w:rsidRPr="00081105">
        <w:rPr>
          <w:rFonts w:ascii="ArialMT" w:hAnsi="ArialMT" w:hint="eastAsia"/>
          <w:color w:val="000000" w:themeColor="text1"/>
          <w:lang w:eastAsia="en-GB"/>
        </w:rPr>
        <w:t>яам</w:t>
      </w:r>
      <w:r w:rsidRPr="00081105">
        <w:rPr>
          <w:rFonts w:ascii="ArialMT" w:hAnsi="ArialMT"/>
          <w:color w:val="000000" w:themeColor="text1"/>
          <w:lang w:eastAsia="en-GB"/>
        </w:rPr>
        <w:t xml:space="preserve">, </w:t>
      </w:r>
      <w:r w:rsidRPr="00081105">
        <w:rPr>
          <w:rFonts w:ascii="ArialMT" w:hAnsi="ArialMT" w:hint="eastAsia"/>
          <w:color w:val="000000" w:themeColor="text1"/>
          <w:lang w:eastAsia="en-GB"/>
        </w:rPr>
        <w:t>Хууль</w:t>
      </w:r>
      <w:r w:rsidRPr="00081105">
        <w:rPr>
          <w:rFonts w:ascii="ArialMT" w:hAnsi="ArialMT"/>
          <w:color w:val="000000" w:themeColor="text1"/>
          <w:lang w:eastAsia="en-GB"/>
        </w:rPr>
        <w:t xml:space="preserve"> </w:t>
      </w:r>
      <w:r w:rsidRPr="00081105">
        <w:rPr>
          <w:rFonts w:ascii="ArialMT" w:hAnsi="ArialMT" w:hint="eastAsia"/>
          <w:color w:val="000000" w:themeColor="text1"/>
          <w:lang w:eastAsia="en-GB"/>
        </w:rPr>
        <w:t>з</w:t>
      </w:r>
      <w:r w:rsidRPr="00081105">
        <w:rPr>
          <w:rFonts w:ascii="ArialMT" w:hAnsi="ArialMT"/>
          <w:color w:val="000000" w:themeColor="text1"/>
          <w:lang w:eastAsia="en-GB"/>
        </w:rPr>
        <w:t>ү</w:t>
      </w:r>
      <w:r w:rsidRPr="00081105">
        <w:rPr>
          <w:rFonts w:ascii="ArialMT" w:hAnsi="ArialMT" w:hint="eastAsia"/>
          <w:color w:val="000000" w:themeColor="text1"/>
          <w:lang w:eastAsia="en-GB"/>
        </w:rPr>
        <w:t>й</w:t>
      </w:r>
      <w:r w:rsidRPr="00081105">
        <w:rPr>
          <w:rFonts w:ascii="ArialMT" w:hAnsi="ArialMT"/>
          <w:color w:val="000000" w:themeColor="text1"/>
          <w:lang w:eastAsia="en-GB"/>
        </w:rPr>
        <w:t xml:space="preserve">, </w:t>
      </w:r>
      <w:r w:rsidRPr="00081105">
        <w:rPr>
          <w:rFonts w:ascii="ArialMT" w:hAnsi="ArialMT" w:hint="eastAsia"/>
          <w:color w:val="000000" w:themeColor="text1"/>
          <w:lang w:eastAsia="en-GB"/>
        </w:rPr>
        <w:t>дотоод</w:t>
      </w:r>
      <w:r w:rsidRPr="00081105">
        <w:rPr>
          <w:rFonts w:ascii="ArialMT" w:hAnsi="ArialMT"/>
          <w:color w:val="000000" w:themeColor="text1"/>
          <w:lang w:eastAsia="en-GB"/>
        </w:rPr>
        <w:t xml:space="preserve"> </w:t>
      </w:r>
      <w:r w:rsidRPr="00081105">
        <w:rPr>
          <w:rFonts w:ascii="ArialMT" w:hAnsi="ArialMT" w:hint="eastAsia"/>
          <w:color w:val="000000" w:themeColor="text1"/>
          <w:lang w:eastAsia="en-GB"/>
        </w:rPr>
        <w:t>хэргийн</w:t>
      </w:r>
      <w:r w:rsidRPr="00081105">
        <w:rPr>
          <w:rFonts w:ascii="ArialMT" w:hAnsi="ArialMT"/>
          <w:color w:val="000000" w:themeColor="text1"/>
          <w:lang w:eastAsia="en-GB"/>
        </w:rPr>
        <w:t xml:space="preserve"> </w:t>
      </w:r>
      <w:r w:rsidRPr="00081105">
        <w:rPr>
          <w:rFonts w:ascii="ArialMT" w:hAnsi="ArialMT" w:hint="eastAsia"/>
          <w:color w:val="000000" w:themeColor="text1"/>
          <w:lang w:eastAsia="en-GB"/>
        </w:rPr>
        <w:t>яам</w:t>
      </w:r>
      <w:r w:rsidRPr="00081105">
        <w:rPr>
          <w:rFonts w:ascii="ArialMT" w:hAnsi="ArialMT"/>
          <w:color w:val="000000" w:themeColor="text1"/>
          <w:lang w:eastAsia="en-GB"/>
        </w:rPr>
        <w:t xml:space="preserve"> </w:t>
      </w:r>
      <w:r w:rsidRPr="00081105">
        <w:rPr>
          <w:rFonts w:ascii="ArialMT" w:hAnsi="ArialMT" w:hint="eastAsia"/>
          <w:color w:val="000000" w:themeColor="text1"/>
          <w:lang w:eastAsia="en-GB"/>
        </w:rPr>
        <w:t>зэрэг</w:t>
      </w:r>
      <w:r w:rsidRPr="00081105">
        <w:rPr>
          <w:rFonts w:ascii="ArialMT" w:hAnsi="ArialMT"/>
          <w:color w:val="000000" w:themeColor="text1"/>
          <w:lang w:eastAsia="en-GB"/>
        </w:rPr>
        <w:t xml:space="preserve"> </w:t>
      </w:r>
      <w:r w:rsidR="00356CCF" w:rsidRPr="00081105">
        <w:rPr>
          <w:rFonts w:ascii="ArialMT" w:hAnsi="ArialMT" w:hint="eastAsia"/>
          <w:color w:val="000000" w:themeColor="text1"/>
          <w:lang w:eastAsia="en-GB"/>
        </w:rPr>
        <w:t>т</w:t>
      </w:r>
      <w:r w:rsidR="00356CCF" w:rsidRPr="00081105">
        <w:rPr>
          <w:rFonts w:ascii="ArialMT" w:hAnsi="ArialMT"/>
          <w:color w:val="000000" w:themeColor="text1"/>
          <w:lang w:eastAsia="en-GB"/>
        </w:rPr>
        <w:t>ө</w:t>
      </w:r>
      <w:r w:rsidR="00356CCF" w:rsidRPr="00081105">
        <w:rPr>
          <w:rFonts w:ascii="ArialMT" w:hAnsi="ArialMT" w:hint="eastAsia"/>
          <w:color w:val="000000" w:themeColor="text1"/>
          <w:lang w:eastAsia="en-GB"/>
        </w:rPr>
        <w:t>рийн</w:t>
      </w:r>
      <w:r w:rsidR="00356CCF" w:rsidRPr="00081105">
        <w:rPr>
          <w:rFonts w:ascii="ArialMT" w:hAnsi="ArialMT"/>
          <w:color w:val="000000" w:themeColor="text1"/>
          <w:lang w:eastAsia="en-GB"/>
        </w:rPr>
        <w:t xml:space="preserve"> </w:t>
      </w:r>
      <w:r w:rsidR="00356CCF" w:rsidRPr="00081105">
        <w:rPr>
          <w:rFonts w:ascii="ArialMT" w:hAnsi="ArialMT" w:hint="eastAsia"/>
          <w:color w:val="000000" w:themeColor="text1"/>
          <w:lang w:eastAsia="en-GB"/>
        </w:rPr>
        <w:t>байгууллагууд</w:t>
      </w:r>
      <w:r w:rsidR="00356CCF" w:rsidRPr="00081105">
        <w:rPr>
          <w:rFonts w:ascii="ArialMT" w:hAnsi="ArialMT"/>
          <w:color w:val="000000" w:themeColor="text1"/>
          <w:lang w:eastAsia="en-GB"/>
        </w:rPr>
        <w:t xml:space="preserve"> </w:t>
      </w:r>
      <w:r w:rsidR="00356CCF" w:rsidRPr="00081105">
        <w:rPr>
          <w:rFonts w:ascii="ArialMT" w:hAnsi="ArialMT" w:hint="eastAsia"/>
          <w:color w:val="000000" w:themeColor="text1"/>
          <w:lang w:eastAsia="en-GB"/>
        </w:rPr>
        <w:t>хуулиар</w:t>
      </w:r>
      <w:r w:rsidR="00356CCF" w:rsidRPr="00081105">
        <w:rPr>
          <w:rFonts w:ascii="ArialMT" w:hAnsi="ArialMT"/>
          <w:color w:val="000000" w:themeColor="text1"/>
          <w:lang w:eastAsia="en-GB"/>
        </w:rPr>
        <w:t xml:space="preserve"> </w:t>
      </w:r>
      <w:r w:rsidR="00356CCF" w:rsidRPr="00081105">
        <w:rPr>
          <w:rFonts w:ascii="ArialMT" w:hAnsi="ArialMT" w:hint="eastAsia"/>
          <w:color w:val="000000" w:themeColor="text1"/>
          <w:lang w:eastAsia="en-GB"/>
        </w:rPr>
        <w:t>тогтоосон</w:t>
      </w:r>
      <w:r w:rsidR="00356CCF" w:rsidRPr="00081105">
        <w:rPr>
          <w:rFonts w:ascii="ArialMT" w:hAnsi="ArialMT"/>
          <w:color w:val="000000" w:themeColor="text1"/>
          <w:lang w:eastAsia="en-GB"/>
        </w:rPr>
        <w:t xml:space="preserve"> үү</w:t>
      </w:r>
      <w:r w:rsidR="00356CCF" w:rsidRPr="00081105">
        <w:rPr>
          <w:rFonts w:ascii="ArialMT" w:hAnsi="ArialMT" w:hint="eastAsia"/>
          <w:color w:val="000000" w:themeColor="text1"/>
          <w:lang w:eastAsia="en-GB"/>
        </w:rPr>
        <w:t>рэг</w:t>
      </w:r>
      <w:r w:rsidR="00356CCF" w:rsidRPr="00081105">
        <w:rPr>
          <w:rFonts w:ascii="ArialMT" w:hAnsi="ArialMT"/>
          <w:color w:val="000000" w:themeColor="text1"/>
          <w:lang w:eastAsia="en-GB"/>
        </w:rPr>
        <w:t xml:space="preserve"> </w:t>
      </w:r>
      <w:r w:rsidR="00356CCF" w:rsidRPr="00081105">
        <w:rPr>
          <w:rFonts w:ascii="ArialMT" w:hAnsi="ArialMT" w:hint="eastAsia"/>
          <w:color w:val="000000" w:themeColor="text1"/>
          <w:lang w:eastAsia="en-GB"/>
        </w:rPr>
        <w:t>х</w:t>
      </w:r>
      <w:r w:rsidR="00356CCF" w:rsidRPr="00081105">
        <w:rPr>
          <w:rFonts w:ascii="ArialMT" w:hAnsi="ArialMT"/>
          <w:color w:val="000000" w:themeColor="text1"/>
          <w:lang w:eastAsia="en-GB"/>
        </w:rPr>
        <w:t>ү</w:t>
      </w:r>
      <w:r w:rsidR="00356CCF" w:rsidRPr="00081105">
        <w:rPr>
          <w:rFonts w:ascii="ArialMT" w:hAnsi="ArialMT" w:hint="eastAsia"/>
          <w:color w:val="000000" w:themeColor="text1"/>
          <w:lang w:eastAsia="en-GB"/>
        </w:rPr>
        <w:t>лээж</w:t>
      </w:r>
      <w:r w:rsidR="00356CCF" w:rsidRPr="00081105">
        <w:rPr>
          <w:rFonts w:ascii="ArialMT" w:hAnsi="ArialMT"/>
          <w:color w:val="000000" w:themeColor="text1"/>
          <w:lang w:eastAsia="en-GB"/>
        </w:rPr>
        <w:t xml:space="preserve"> </w:t>
      </w:r>
      <w:r w:rsidR="00356CCF" w:rsidRPr="00081105">
        <w:rPr>
          <w:rFonts w:ascii="ArialMT" w:hAnsi="ArialMT" w:hint="eastAsia"/>
          <w:color w:val="000000" w:themeColor="text1"/>
          <w:lang w:eastAsia="en-GB"/>
        </w:rPr>
        <w:t>байна</w:t>
      </w:r>
      <w:r w:rsidR="00356CCF" w:rsidRPr="00081105">
        <w:rPr>
          <w:rFonts w:ascii="ArialMT" w:hAnsi="ArialMT"/>
          <w:color w:val="000000" w:themeColor="text1"/>
          <w:lang w:eastAsia="en-GB"/>
        </w:rPr>
        <w:t xml:space="preserve">. </w:t>
      </w:r>
    </w:p>
    <w:p w14:paraId="33FDDBD0" w14:textId="73812AB4" w:rsidR="00EF0557" w:rsidRPr="00081105" w:rsidRDefault="00EF0557" w:rsidP="00EF0557">
      <w:pPr>
        <w:spacing w:before="100" w:beforeAutospacing="1" w:after="100" w:afterAutospacing="1" w:line="240" w:lineRule="auto"/>
        <w:jc w:val="both"/>
        <w:rPr>
          <w:rFonts w:eastAsia="Times New Roman" w:cs="Times New Roman"/>
          <w:color w:val="000000" w:themeColor="text1"/>
          <w:szCs w:val="24"/>
          <w:lang w:eastAsia="en-GB"/>
        </w:rPr>
      </w:pPr>
      <w:r w:rsidRPr="00081105">
        <w:rPr>
          <w:rFonts w:ascii="ArialMT" w:eastAsia="Times New Roman" w:hAnsi="ArialMT" w:cs="Times New Roman"/>
          <w:color w:val="000000" w:themeColor="text1"/>
          <w:szCs w:val="24"/>
          <w:lang w:eastAsia="en-GB"/>
        </w:rPr>
        <w:tab/>
      </w:r>
      <w:r w:rsidRPr="00081105">
        <w:rPr>
          <w:rFonts w:ascii="ArialMT" w:eastAsia="Times New Roman" w:hAnsi="ArialMT" w:cs="Times New Roman" w:hint="eastAsia"/>
          <w:color w:val="000000" w:themeColor="text1"/>
          <w:szCs w:val="24"/>
          <w:lang w:eastAsia="en-GB"/>
        </w:rPr>
        <w:t>Иймд</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хуулийн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т</w:t>
      </w:r>
      <w:r w:rsidRPr="00081105">
        <w:rPr>
          <w:rFonts w:ascii="ArialMT" w:eastAsia="Times New Roman" w:hAnsi="ArialMT" w:cs="Times New Roman"/>
          <w:color w:val="000000" w:themeColor="text1"/>
          <w:szCs w:val="24"/>
          <w:lang w:eastAsia="en-GB"/>
        </w:rPr>
        <w:t>ө</w:t>
      </w:r>
      <w:r w:rsidRPr="00081105">
        <w:rPr>
          <w:rFonts w:ascii="ArialMT" w:eastAsia="Times New Roman" w:hAnsi="ArialMT" w:cs="Times New Roman" w:hint="eastAsia"/>
          <w:color w:val="000000" w:themeColor="text1"/>
          <w:szCs w:val="24"/>
          <w:lang w:eastAsia="en-GB"/>
        </w:rPr>
        <w:t>с</w:t>
      </w:r>
      <w:r w:rsidRPr="00081105">
        <w:rPr>
          <w:rFonts w:ascii="ArialMT" w:eastAsia="Times New Roman" w:hAnsi="ArialMT" w:cs="Times New Roman"/>
          <w:color w:val="000000" w:themeColor="text1"/>
          <w:szCs w:val="24"/>
          <w:lang w:eastAsia="en-GB"/>
        </w:rPr>
        <w:t>ө</w:t>
      </w:r>
      <w:r w:rsidRPr="00081105">
        <w:rPr>
          <w:rFonts w:ascii="ArialMT" w:eastAsia="Times New Roman" w:hAnsi="ArialMT" w:cs="Times New Roman" w:hint="eastAsia"/>
          <w:color w:val="000000" w:themeColor="text1"/>
          <w:szCs w:val="24"/>
          <w:lang w:eastAsia="en-GB"/>
        </w:rPr>
        <w:t>лд</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уг</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хуулийн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хэрэгжилтийг</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хангахад</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гол</w:t>
      </w:r>
      <w:r w:rsidRPr="00081105">
        <w:rPr>
          <w:rFonts w:ascii="ArialMT" w:eastAsia="Times New Roman" w:hAnsi="ArialMT" w:cs="Times New Roman"/>
          <w:color w:val="000000" w:themeColor="text1"/>
          <w:szCs w:val="24"/>
          <w:lang w:eastAsia="en-GB"/>
        </w:rPr>
        <w:t xml:space="preserve"> үү</w:t>
      </w:r>
      <w:r w:rsidRPr="00081105">
        <w:rPr>
          <w:rFonts w:ascii="ArialMT" w:eastAsia="Times New Roman" w:hAnsi="ArialMT" w:cs="Times New Roman" w:hint="eastAsia"/>
          <w:color w:val="000000" w:themeColor="text1"/>
          <w:szCs w:val="24"/>
          <w:lang w:eastAsia="en-GB"/>
        </w:rPr>
        <w:t>рэг</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г</w:t>
      </w:r>
      <w:r w:rsidRPr="00081105">
        <w:rPr>
          <w:rFonts w:ascii="ArialMT" w:eastAsia="Times New Roman" w:hAnsi="ArialMT" w:cs="Times New Roman"/>
          <w:color w:val="000000" w:themeColor="text1"/>
          <w:szCs w:val="24"/>
          <w:lang w:eastAsia="en-GB"/>
        </w:rPr>
        <w:t>ү</w:t>
      </w:r>
      <w:r w:rsidRPr="00081105">
        <w:rPr>
          <w:rFonts w:ascii="ArialMT" w:eastAsia="Times New Roman" w:hAnsi="ArialMT" w:cs="Times New Roman" w:hint="eastAsia"/>
          <w:color w:val="000000" w:themeColor="text1"/>
          <w:szCs w:val="24"/>
          <w:lang w:eastAsia="en-GB"/>
        </w:rPr>
        <w:t>йцэтгэх</w:t>
      </w:r>
      <w:r w:rsidRPr="00081105">
        <w:rPr>
          <w:rFonts w:ascii="ArialMT" w:eastAsia="Times New Roman" w:hAnsi="ArialMT" w:cs="Times New Roman"/>
          <w:color w:val="000000" w:themeColor="text1"/>
          <w:szCs w:val="24"/>
          <w:lang w:eastAsia="en-GB"/>
        </w:rPr>
        <w:t xml:space="preserve"> үү</w:t>
      </w:r>
      <w:r w:rsidRPr="00081105">
        <w:rPr>
          <w:rFonts w:ascii="ArialMT" w:eastAsia="Times New Roman" w:hAnsi="ArialMT" w:cs="Times New Roman" w:hint="eastAsia"/>
          <w:color w:val="000000" w:themeColor="text1"/>
          <w:szCs w:val="24"/>
          <w:lang w:eastAsia="en-GB"/>
        </w:rPr>
        <w:t>рэг</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х</w:t>
      </w:r>
      <w:r w:rsidRPr="00081105">
        <w:rPr>
          <w:rFonts w:ascii="ArialMT" w:eastAsia="Times New Roman" w:hAnsi="ArialMT" w:cs="Times New Roman"/>
          <w:color w:val="000000" w:themeColor="text1"/>
          <w:szCs w:val="24"/>
          <w:lang w:eastAsia="en-GB"/>
        </w:rPr>
        <w:t>ү</w:t>
      </w:r>
      <w:r w:rsidRPr="00081105">
        <w:rPr>
          <w:rFonts w:ascii="ArialMT" w:eastAsia="Times New Roman" w:hAnsi="ArialMT" w:cs="Times New Roman" w:hint="eastAsia"/>
          <w:color w:val="000000" w:themeColor="text1"/>
          <w:szCs w:val="24"/>
          <w:lang w:eastAsia="en-GB"/>
        </w:rPr>
        <w:t>лээсэн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Хороог</w:t>
      </w:r>
      <w:r w:rsidRPr="00081105">
        <w:rPr>
          <w:rFonts w:ascii="ArialMT" w:eastAsia="Times New Roman" w:hAnsi="ArialMT" w:cs="Times New Roman"/>
          <w:color w:val="000000" w:themeColor="text1"/>
          <w:szCs w:val="24"/>
          <w:lang w:eastAsia="en-GB"/>
        </w:rPr>
        <w:t xml:space="preserve"> үү</w:t>
      </w:r>
      <w:r w:rsidRPr="00081105">
        <w:rPr>
          <w:rFonts w:ascii="ArialMT" w:eastAsia="Times New Roman" w:hAnsi="ArialMT" w:cs="Times New Roman" w:hint="eastAsia"/>
          <w:color w:val="000000" w:themeColor="text1"/>
          <w:szCs w:val="24"/>
          <w:lang w:eastAsia="en-GB"/>
        </w:rPr>
        <w:t>сгэн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байгуулах</w:t>
      </w:r>
      <w:r w:rsidRPr="00081105">
        <w:rPr>
          <w:rFonts w:ascii="ArialMT" w:eastAsia="Times New Roman" w:hAnsi="ArialMT" w:cs="Times New Roman"/>
          <w:color w:val="000000" w:themeColor="text1"/>
          <w:szCs w:val="24"/>
          <w:lang w:eastAsia="en-GB"/>
        </w:rPr>
        <w:t>, ү</w:t>
      </w:r>
      <w:r w:rsidRPr="00081105">
        <w:rPr>
          <w:rFonts w:ascii="ArialMT" w:eastAsia="Times New Roman" w:hAnsi="ArialMT" w:cs="Times New Roman" w:hint="eastAsia"/>
          <w:color w:val="000000" w:themeColor="text1"/>
          <w:szCs w:val="24"/>
          <w:lang w:eastAsia="en-GB"/>
        </w:rPr>
        <w:t>йл</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ажиллагаа</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явуулах</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тухай</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зохицуулалттай</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холбогдон</w:t>
      </w:r>
      <w:r w:rsidRPr="00081105">
        <w:rPr>
          <w:rFonts w:ascii="ArialMT" w:eastAsia="Times New Roman" w:hAnsi="ArialMT" w:cs="Times New Roman"/>
          <w:color w:val="000000" w:themeColor="text1"/>
          <w:szCs w:val="24"/>
          <w:lang w:eastAsia="en-GB"/>
        </w:rPr>
        <w:t xml:space="preserve"> үү</w:t>
      </w:r>
      <w:r w:rsidRPr="00081105">
        <w:rPr>
          <w:rFonts w:ascii="ArialMT" w:eastAsia="Times New Roman" w:hAnsi="ArialMT" w:cs="Times New Roman" w:hint="eastAsia"/>
          <w:color w:val="000000" w:themeColor="text1"/>
          <w:szCs w:val="24"/>
          <w:lang w:eastAsia="en-GB"/>
        </w:rPr>
        <w:t>сэх</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магадлалтай</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зардлыг</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урьдчилан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тооцох</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болно</w:t>
      </w:r>
      <w:r w:rsidRPr="00081105">
        <w:rPr>
          <w:rFonts w:ascii="ArialMT" w:eastAsia="Times New Roman" w:hAnsi="ArialMT" w:cs="Times New Roman"/>
          <w:color w:val="000000" w:themeColor="text1"/>
          <w:szCs w:val="24"/>
          <w:lang w:eastAsia="en-GB"/>
        </w:rPr>
        <w:t xml:space="preserve">. </w:t>
      </w:r>
    </w:p>
    <w:p w14:paraId="6DF8AFC4" w14:textId="6F12254E" w:rsidR="00EF0557" w:rsidRPr="00081105" w:rsidRDefault="00EF0557" w:rsidP="00EF0557">
      <w:pPr>
        <w:spacing w:before="100" w:beforeAutospacing="1" w:after="100" w:afterAutospacing="1" w:line="240" w:lineRule="auto"/>
        <w:jc w:val="both"/>
        <w:rPr>
          <w:rFonts w:ascii="ArialMT" w:eastAsia="Times New Roman" w:hAnsi="ArialMT" w:cs="Times New Roman"/>
          <w:color w:val="000000" w:themeColor="text1"/>
          <w:szCs w:val="24"/>
          <w:lang w:eastAsia="en-GB"/>
        </w:rPr>
      </w:pPr>
      <w:r w:rsidRPr="00081105">
        <w:rPr>
          <w:rFonts w:ascii="ArialMT" w:eastAsia="Times New Roman" w:hAnsi="ArialMT" w:cs="Times New Roman"/>
          <w:color w:val="000000" w:themeColor="text1"/>
          <w:szCs w:val="24"/>
          <w:lang w:eastAsia="en-GB"/>
        </w:rPr>
        <w:tab/>
      </w:r>
      <w:r w:rsidRPr="00081105">
        <w:rPr>
          <w:rFonts w:ascii="ArialMT" w:eastAsia="Times New Roman" w:hAnsi="ArialMT" w:cs="Times New Roman" w:hint="eastAsia"/>
          <w:color w:val="000000" w:themeColor="text1"/>
          <w:szCs w:val="24"/>
          <w:lang w:eastAsia="en-GB"/>
        </w:rPr>
        <w:t>Уг</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хуулийн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т</w:t>
      </w:r>
      <w:r w:rsidRPr="00081105">
        <w:rPr>
          <w:rFonts w:ascii="ArialMT" w:eastAsia="Times New Roman" w:hAnsi="ArialMT" w:cs="Times New Roman"/>
          <w:color w:val="000000" w:themeColor="text1"/>
          <w:szCs w:val="24"/>
          <w:lang w:eastAsia="en-GB"/>
        </w:rPr>
        <w:t>ө</w:t>
      </w:r>
      <w:r w:rsidRPr="00081105">
        <w:rPr>
          <w:rFonts w:ascii="ArialMT" w:eastAsia="Times New Roman" w:hAnsi="ArialMT" w:cs="Times New Roman" w:hint="eastAsia"/>
          <w:color w:val="000000" w:themeColor="text1"/>
          <w:szCs w:val="24"/>
          <w:lang w:eastAsia="en-GB"/>
        </w:rPr>
        <w:t>с</w:t>
      </w:r>
      <w:r w:rsidRPr="00081105">
        <w:rPr>
          <w:rFonts w:ascii="ArialMT" w:eastAsia="Times New Roman" w:hAnsi="ArialMT" w:cs="Times New Roman"/>
          <w:color w:val="000000" w:themeColor="text1"/>
          <w:szCs w:val="24"/>
          <w:lang w:eastAsia="en-GB"/>
        </w:rPr>
        <w:t>ө</w:t>
      </w:r>
      <w:r w:rsidRPr="00081105">
        <w:rPr>
          <w:rFonts w:ascii="ArialMT" w:eastAsia="Times New Roman" w:hAnsi="ArialMT" w:cs="Times New Roman" w:hint="eastAsia"/>
          <w:color w:val="000000" w:themeColor="text1"/>
          <w:szCs w:val="24"/>
          <w:lang w:eastAsia="en-GB"/>
        </w:rPr>
        <w:t>лд</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тусгаснаар</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нэр</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дэвш</w:t>
      </w:r>
      <w:r w:rsidRPr="00081105">
        <w:rPr>
          <w:rFonts w:ascii="ArialMT" w:eastAsia="Times New Roman" w:hAnsi="ArialMT" w:cs="Times New Roman"/>
          <w:color w:val="000000" w:themeColor="text1"/>
          <w:szCs w:val="24"/>
          <w:lang w:eastAsia="en-GB"/>
        </w:rPr>
        <w:t>үү</w:t>
      </w:r>
      <w:r w:rsidRPr="00081105">
        <w:rPr>
          <w:rFonts w:ascii="ArialMT" w:eastAsia="Times New Roman" w:hAnsi="ArialMT" w:cs="Times New Roman" w:hint="eastAsia"/>
          <w:color w:val="000000" w:themeColor="text1"/>
          <w:szCs w:val="24"/>
          <w:lang w:eastAsia="en-GB"/>
        </w:rPr>
        <w:t>лэх</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хороо</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нь</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дарга</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т</w:t>
      </w:r>
      <w:r w:rsidRPr="00081105">
        <w:rPr>
          <w:rFonts w:ascii="ArialMT" w:eastAsia="Times New Roman" w:hAnsi="ArialMT" w:cs="Times New Roman"/>
          <w:color w:val="000000" w:themeColor="text1"/>
          <w:szCs w:val="24"/>
          <w:lang w:eastAsia="en-GB"/>
        </w:rPr>
        <w:t>ө</w:t>
      </w:r>
      <w:r w:rsidRPr="00081105">
        <w:rPr>
          <w:rFonts w:ascii="ArialMT" w:eastAsia="Times New Roman" w:hAnsi="ArialMT" w:cs="Times New Roman" w:hint="eastAsia"/>
          <w:color w:val="000000" w:themeColor="text1"/>
          <w:szCs w:val="24"/>
          <w:lang w:eastAsia="en-GB"/>
        </w:rPr>
        <w:t>р</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олон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нийтийн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т</w:t>
      </w:r>
      <w:r w:rsidRPr="00081105">
        <w:rPr>
          <w:rFonts w:ascii="ArialMT" w:eastAsia="Times New Roman" w:hAnsi="ArialMT" w:cs="Times New Roman"/>
          <w:color w:val="000000" w:themeColor="text1"/>
          <w:szCs w:val="24"/>
          <w:lang w:eastAsia="en-GB"/>
        </w:rPr>
        <w:t>ө</w:t>
      </w:r>
      <w:r w:rsidRPr="00081105">
        <w:rPr>
          <w:rFonts w:ascii="ArialMT" w:eastAsia="Times New Roman" w:hAnsi="ArialMT" w:cs="Times New Roman" w:hint="eastAsia"/>
          <w:color w:val="000000" w:themeColor="text1"/>
          <w:szCs w:val="24"/>
          <w:lang w:eastAsia="en-GB"/>
        </w:rPr>
        <w:t>л</w:t>
      </w:r>
      <w:r w:rsidRPr="00081105">
        <w:rPr>
          <w:rFonts w:ascii="ArialMT" w:eastAsia="Times New Roman" w:hAnsi="ArialMT" w:cs="Times New Roman"/>
          <w:color w:val="000000" w:themeColor="text1"/>
          <w:szCs w:val="24"/>
          <w:lang w:eastAsia="en-GB"/>
        </w:rPr>
        <w:t>өө</w:t>
      </w:r>
      <w:r w:rsidRPr="00081105">
        <w:rPr>
          <w:rFonts w:ascii="ArialMT" w:eastAsia="Times New Roman" w:hAnsi="ArialMT" w:cs="Times New Roman" w:hint="eastAsia"/>
          <w:color w:val="000000" w:themeColor="text1"/>
          <w:szCs w:val="24"/>
          <w:lang w:eastAsia="en-GB"/>
        </w:rPr>
        <w:t>лл</w:t>
      </w:r>
      <w:r w:rsidRPr="00081105">
        <w:rPr>
          <w:rFonts w:ascii="ArialMT" w:eastAsia="Times New Roman" w:hAnsi="ArialMT" w:cs="Times New Roman"/>
          <w:color w:val="000000" w:themeColor="text1"/>
          <w:szCs w:val="24"/>
          <w:lang w:eastAsia="en-GB"/>
        </w:rPr>
        <w:t>өө</w:t>
      </w:r>
      <w:r w:rsidRPr="00081105">
        <w:rPr>
          <w:rFonts w:ascii="ArialMT" w:eastAsia="Times New Roman" w:hAnsi="ArialMT" w:cs="Times New Roman" w:hint="eastAsia"/>
          <w:color w:val="000000" w:themeColor="text1"/>
          <w:szCs w:val="24"/>
          <w:lang w:eastAsia="en-GB"/>
        </w:rPr>
        <w:t>с</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б</w:t>
      </w:r>
      <w:r w:rsidRPr="00081105">
        <w:rPr>
          <w:rFonts w:ascii="ArialMT" w:eastAsia="Times New Roman" w:hAnsi="ArialMT" w:cs="Times New Roman"/>
          <w:color w:val="000000" w:themeColor="text1"/>
          <w:szCs w:val="24"/>
          <w:lang w:eastAsia="en-GB"/>
        </w:rPr>
        <w:t>ү</w:t>
      </w:r>
      <w:r w:rsidRPr="00081105">
        <w:rPr>
          <w:rFonts w:ascii="ArialMT" w:eastAsia="Times New Roman" w:hAnsi="ArialMT" w:cs="Times New Roman" w:hint="eastAsia"/>
          <w:color w:val="000000" w:themeColor="text1"/>
          <w:szCs w:val="24"/>
          <w:lang w:eastAsia="en-GB"/>
        </w:rPr>
        <w:t>рдсэн</w:t>
      </w:r>
      <w:r w:rsidRPr="00081105">
        <w:rPr>
          <w:rFonts w:ascii="ArialMT" w:eastAsia="Times New Roman" w:hAnsi="ArialMT" w:cs="Times New Roman"/>
          <w:color w:val="000000" w:themeColor="text1"/>
          <w:szCs w:val="24"/>
          <w:lang w:eastAsia="en-GB"/>
        </w:rPr>
        <w:t xml:space="preserve"> 6 </w:t>
      </w:r>
      <w:r w:rsidRPr="00081105">
        <w:rPr>
          <w:rFonts w:ascii="ArialMT" w:eastAsia="Times New Roman" w:hAnsi="ArialMT" w:cs="Times New Roman" w:hint="eastAsia"/>
          <w:color w:val="000000" w:themeColor="text1"/>
          <w:szCs w:val="24"/>
          <w:lang w:eastAsia="en-GB"/>
        </w:rPr>
        <w:t>гиш</w:t>
      </w:r>
      <w:r w:rsidRPr="00081105">
        <w:rPr>
          <w:rFonts w:ascii="ArialMT" w:eastAsia="Times New Roman" w:hAnsi="ArialMT" w:cs="Times New Roman"/>
          <w:color w:val="000000" w:themeColor="text1"/>
          <w:szCs w:val="24"/>
          <w:lang w:eastAsia="en-GB"/>
        </w:rPr>
        <w:t>үү</w:t>
      </w:r>
      <w:r w:rsidRPr="00081105">
        <w:rPr>
          <w:rFonts w:ascii="ArialMT" w:eastAsia="Times New Roman" w:hAnsi="ArialMT" w:cs="Times New Roman" w:hint="eastAsia"/>
          <w:color w:val="000000" w:themeColor="text1"/>
          <w:szCs w:val="24"/>
          <w:lang w:eastAsia="en-GB"/>
        </w:rPr>
        <w:t>нтэй</w:t>
      </w:r>
      <w:r w:rsidRPr="00081105">
        <w:rPr>
          <w:rFonts w:ascii="ArialMT" w:eastAsia="Times New Roman" w:hAnsi="ArialMT" w:cs="Times New Roman"/>
          <w:color w:val="000000" w:themeColor="text1"/>
          <w:szCs w:val="24"/>
          <w:lang w:eastAsia="en-GB"/>
        </w:rPr>
        <w:t xml:space="preserve"> /16.4, 16.</w:t>
      </w:r>
      <w:r w:rsidR="0021609F" w:rsidRPr="00081105">
        <w:rPr>
          <w:rFonts w:ascii="ArialMT" w:eastAsia="Times New Roman" w:hAnsi="ArialMT" w:cs="Times New Roman"/>
          <w:color w:val="000000" w:themeColor="text1"/>
          <w:szCs w:val="24"/>
          <w:lang w:eastAsia="en-GB"/>
        </w:rPr>
        <w:t>7.</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байх</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ба</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т</w:t>
      </w:r>
      <w:r w:rsidRPr="00081105">
        <w:rPr>
          <w:rFonts w:ascii="ArialMT" w:eastAsia="Times New Roman" w:hAnsi="ArialMT" w:cs="Times New Roman"/>
          <w:color w:val="000000" w:themeColor="text1"/>
          <w:szCs w:val="24"/>
          <w:lang w:eastAsia="en-GB"/>
        </w:rPr>
        <w:t>ө</w:t>
      </w:r>
      <w:r w:rsidRPr="00081105">
        <w:rPr>
          <w:rFonts w:ascii="ArialMT" w:eastAsia="Times New Roman" w:hAnsi="ArialMT" w:cs="Times New Roman" w:hint="eastAsia"/>
          <w:color w:val="000000" w:themeColor="text1"/>
          <w:szCs w:val="24"/>
          <w:lang w:eastAsia="en-GB"/>
        </w:rPr>
        <w:t>рийн</w:t>
      </w:r>
      <w:r w:rsidRPr="00081105">
        <w:rPr>
          <w:rFonts w:ascii="ArialMT" w:eastAsia="Times New Roman" w:hAnsi="ArialMT" w:cs="Times New Roman"/>
          <w:color w:val="000000" w:themeColor="text1"/>
          <w:szCs w:val="24"/>
          <w:lang w:eastAsia="en-GB"/>
        </w:rPr>
        <w:t xml:space="preserve"> ө</w:t>
      </w:r>
      <w:r w:rsidRPr="00081105">
        <w:rPr>
          <w:rFonts w:ascii="ArialMT" w:eastAsia="Times New Roman" w:hAnsi="ArialMT" w:cs="Times New Roman" w:hint="eastAsia"/>
          <w:color w:val="000000" w:themeColor="text1"/>
          <w:szCs w:val="24"/>
          <w:lang w:eastAsia="en-GB"/>
        </w:rPr>
        <w:t>мчит</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болон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т</w:t>
      </w:r>
      <w:r w:rsidRPr="00081105">
        <w:rPr>
          <w:rFonts w:ascii="ArialMT" w:eastAsia="Times New Roman" w:hAnsi="ArialMT" w:cs="Times New Roman"/>
          <w:color w:val="000000" w:themeColor="text1"/>
          <w:szCs w:val="24"/>
          <w:lang w:eastAsia="en-GB"/>
        </w:rPr>
        <w:t>ө</w:t>
      </w:r>
      <w:r w:rsidRPr="00081105">
        <w:rPr>
          <w:rFonts w:ascii="ArialMT" w:eastAsia="Times New Roman" w:hAnsi="ArialMT" w:cs="Times New Roman" w:hint="eastAsia"/>
          <w:color w:val="000000" w:themeColor="text1"/>
          <w:szCs w:val="24"/>
          <w:lang w:eastAsia="en-GB"/>
        </w:rPr>
        <w:t>рийн</w:t>
      </w:r>
      <w:r w:rsidRPr="00081105">
        <w:rPr>
          <w:rFonts w:ascii="ArialMT" w:eastAsia="Times New Roman" w:hAnsi="ArialMT" w:cs="Times New Roman"/>
          <w:color w:val="000000" w:themeColor="text1"/>
          <w:szCs w:val="24"/>
          <w:lang w:eastAsia="en-GB"/>
        </w:rPr>
        <w:t xml:space="preserve"> ө</w:t>
      </w:r>
      <w:r w:rsidRPr="00081105">
        <w:rPr>
          <w:rFonts w:ascii="ArialMT" w:eastAsia="Times New Roman" w:hAnsi="ArialMT" w:cs="Times New Roman" w:hint="eastAsia"/>
          <w:color w:val="000000" w:themeColor="text1"/>
          <w:szCs w:val="24"/>
          <w:lang w:eastAsia="en-GB"/>
        </w:rPr>
        <w:t>мчийн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оролцоотой</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компанийн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т</w:t>
      </w:r>
      <w:r w:rsidRPr="00081105">
        <w:rPr>
          <w:rFonts w:ascii="ArialMT" w:eastAsia="Times New Roman" w:hAnsi="ArialMT" w:cs="Times New Roman"/>
          <w:color w:val="000000" w:themeColor="text1"/>
          <w:szCs w:val="24"/>
          <w:lang w:eastAsia="en-GB"/>
        </w:rPr>
        <w:t>ө</w:t>
      </w:r>
      <w:r w:rsidRPr="00081105">
        <w:rPr>
          <w:rFonts w:ascii="ArialMT" w:eastAsia="Times New Roman" w:hAnsi="ArialMT" w:cs="Times New Roman" w:hint="eastAsia"/>
          <w:color w:val="000000" w:themeColor="text1"/>
          <w:szCs w:val="24"/>
          <w:lang w:eastAsia="en-GB"/>
        </w:rPr>
        <w:t>л</w:t>
      </w:r>
      <w:r w:rsidRPr="00081105">
        <w:rPr>
          <w:rFonts w:ascii="ArialMT" w:eastAsia="Times New Roman" w:hAnsi="ArialMT" w:cs="Times New Roman"/>
          <w:color w:val="000000" w:themeColor="text1"/>
          <w:szCs w:val="24"/>
          <w:lang w:eastAsia="en-GB"/>
        </w:rPr>
        <w:t>өө</w:t>
      </w:r>
      <w:r w:rsidRPr="00081105">
        <w:rPr>
          <w:rFonts w:ascii="ArialMT" w:eastAsia="Times New Roman" w:hAnsi="ArialMT" w:cs="Times New Roman" w:hint="eastAsia"/>
          <w:color w:val="000000" w:themeColor="text1"/>
          <w:szCs w:val="24"/>
          <w:lang w:eastAsia="en-GB"/>
        </w:rPr>
        <w:t>л</w:t>
      </w:r>
      <w:r w:rsidRPr="00081105">
        <w:rPr>
          <w:rFonts w:ascii="ArialMT" w:eastAsia="Times New Roman" w:hAnsi="ArialMT" w:cs="Times New Roman"/>
          <w:color w:val="000000" w:themeColor="text1"/>
          <w:szCs w:val="24"/>
          <w:lang w:eastAsia="en-GB"/>
        </w:rPr>
        <w:t>ө</w:t>
      </w:r>
      <w:r w:rsidRPr="00081105">
        <w:rPr>
          <w:rFonts w:ascii="ArialMT" w:eastAsia="Times New Roman" w:hAnsi="ArialMT" w:cs="Times New Roman" w:hint="eastAsia"/>
          <w:color w:val="000000" w:themeColor="text1"/>
          <w:szCs w:val="24"/>
          <w:lang w:eastAsia="en-GB"/>
        </w:rPr>
        <w:t>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удирдах</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з</w:t>
      </w:r>
      <w:r w:rsidRPr="00081105">
        <w:rPr>
          <w:rFonts w:ascii="ArialMT" w:eastAsia="Times New Roman" w:hAnsi="ArialMT" w:cs="Times New Roman"/>
          <w:color w:val="000000" w:themeColor="text1"/>
          <w:szCs w:val="24"/>
          <w:lang w:eastAsia="en-GB"/>
        </w:rPr>
        <w:t>ө</w:t>
      </w:r>
      <w:r w:rsidRPr="00081105">
        <w:rPr>
          <w:rFonts w:ascii="ArialMT" w:eastAsia="Times New Roman" w:hAnsi="ArialMT" w:cs="Times New Roman" w:hint="eastAsia"/>
          <w:color w:val="000000" w:themeColor="text1"/>
          <w:szCs w:val="24"/>
          <w:lang w:eastAsia="en-GB"/>
        </w:rPr>
        <w:t>вл</w:t>
      </w:r>
      <w:r w:rsidRPr="00081105">
        <w:rPr>
          <w:rFonts w:ascii="ArialMT" w:eastAsia="Times New Roman" w:hAnsi="ArialMT" w:cs="Times New Roman"/>
          <w:color w:val="000000" w:themeColor="text1"/>
          <w:szCs w:val="24"/>
          <w:lang w:eastAsia="en-GB"/>
        </w:rPr>
        <w:t>ө</w:t>
      </w:r>
      <w:r w:rsidRPr="00081105">
        <w:rPr>
          <w:rFonts w:ascii="ArialMT" w:eastAsia="Times New Roman" w:hAnsi="ArialMT" w:cs="Times New Roman" w:hint="eastAsia"/>
          <w:color w:val="000000" w:themeColor="text1"/>
          <w:szCs w:val="24"/>
          <w:lang w:eastAsia="en-GB"/>
        </w:rPr>
        <w:t>лийн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гиш</w:t>
      </w:r>
      <w:r w:rsidRPr="00081105">
        <w:rPr>
          <w:rFonts w:ascii="ArialMT" w:eastAsia="Times New Roman" w:hAnsi="ArialMT" w:cs="Times New Roman"/>
          <w:color w:val="000000" w:themeColor="text1"/>
          <w:szCs w:val="24"/>
          <w:lang w:eastAsia="en-GB"/>
        </w:rPr>
        <w:t>үү</w:t>
      </w:r>
      <w:r w:rsidRPr="00081105">
        <w:rPr>
          <w:rFonts w:ascii="ArialMT" w:eastAsia="Times New Roman" w:hAnsi="ArialMT" w:cs="Times New Roman" w:hint="eastAsia"/>
          <w:color w:val="000000" w:themeColor="text1"/>
          <w:szCs w:val="24"/>
          <w:lang w:eastAsia="en-GB"/>
        </w:rPr>
        <w:t>нд</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нэр</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дэвшигчийг</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санал</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болгох</w:t>
      </w:r>
      <w:r w:rsidRPr="00081105">
        <w:rPr>
          <w:rFonts w:ascii="ArialMT" w:eastAsia="Times New Roman" w:hAnsi="ArialMT" w:cs="Times New Roman"/>
          <w:color w:val="000000" w:themeColor="text1"/>
          <w:szCs w:val="24"/>
          <w:lang w:eastAsia="en-GB"/>
        </w:rPr>
        <w:t xml:space="preserve"> ү</w:t>
      </w:r>
      <w:r w:rsidRPr="00081105">
        <w:rPr>
          <w:rFonts w:ascii="ArialMT" w:eastAsia="Times New Roman" w:hAnsi="ArialMT" w:cs="Times New Roman" w:hint="eastAsia"/>
          <w:color w:val="000000" w:themeColor="text1"/>
          <w:szCs w:val="24"/>
          <w:lang w:eastAsia="en-GB"/>
        </w:rPr>
        <w:t>ндсэн</w:t>
      </w:r>
      <w:r w:rsidRPr="00081105">
        <w:rPr>
          <w:rFonts w:ascii="ArialMT" w:eastAsia="Times New Roman" w:hAnsi="ArialMT" w:cs="Times New Roman"/>
          <w:color w:val="000000" w:themeColor="text1"/>
          <w:szCs w:val="24"/>
          <w:lang w:eastAsia="en-GB"/>
        </w:rPr>
        <w:t xml:space="preserve"> ү</w:t>
      </w:r>
      <w:r w:rsidRPr="00081105">
        <w:rPr>
          <w:rFonts w:ascii="ArialMT" w:eastAsia="Times New Roman" w:hAnsi="ArialMT" w:cs="Times New Roman" w:hint="eastAsia"/>
          <w:color w:val="000000" w:themeColor="text1"/>
          <w:szCs w:val="24"/>
          <w:lang w:eastAsia="en-GB"/>
        </w:rPr>
        <w:t>йл</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ажиллагааг</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эрхлэн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явуулах</w:t>
      </w:r>
      <w:r w:rsidRPr="00081105">
        <w:rPr>
          <w:rFonts w:ascii="ArialMT" w:eastAsia="Times New Roman" w:hAnsi="ArialMT" w:cs="Times New Roman"/>
          <w:color w:val="000000" w:themeColor="text1"/>
          <w:szCs w:val="24"/>
          <w:lang w:eastAsia="en-GB"/>
        </w:rPr>
        <w:t xml:space="preserve"> үү</w:t>
      </w:r>
      <w:r w:rsidRPr="00081105">
        <w:rPr>
          <w:rFonts w:ascii="ArialMT" w:eastAsia="Times New Roman" w:hAnsi="ArialMT" w:cs="Times New Roman" w:hint="eastAsia"/>
          <w:color w:val="000000" w:themeColor="text1"/>
          <w:szCs w:val="24"/>
          <w:lang w:eastAsia="en-GB"/>
        </w:rPr>
        <w:t>ргийг</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хэрэгж</w:t>
      </w:r>
      <w:r w:rsidRPr="00081105">
        <w:rPr>
          <w:rFonts w:ascii="ArialMT" w:eastAsia="Times New Roman" w:hAnsi="ArialMT" w:cs="Times New Roman"/>
          <w:color w:val="000000" w:themeColor="text1"/>
          <w:szCs w:val="24"/>
          <w:lang w:eastAsia="en-GB"/>
        </w:rPr>
        <w:t>үү</w:t>
      </w:r>
      <w:r w:rsidRPr="00081105">
        <w:rPr>
          <w:rFonts w:ascii="ArialMT" w:eastAsia="Times New Roman" w:hAnsi="ArialMT" w:cs="Times New Roman" w:hint="eastAsia"/>
          <w:color w:val="000000" w:themeColor="text1"/>
          <w:szCs w:val="24"/>
          <w:lang w:eastAsia="en-GB"/>
        </w:rPr>
        <w:t>лэн</w:t>
      </w:r>
      <w:r w:rsidRPr="00081105">
        <w:rPr>
          <w:rFonts w:ascii="ArialMT" w:eastAsia="Times New Roman" w:hAnsi="ArialMT" w:cs="Times New Roman"/>
          <w:color w:val="000000" w:themeColor="text1"/>
          <w:szCs w:val="24"/>
          <w:lang w:eastAsia="en-GB"/>
        </w:rPr>
        <w:t xml:space="preserve"> /16.1./ </w:t>
      </w:r>
      <w:r w:rsidRPr="00081105">
        <w:rPr>
          <w:rFonts w:ascii="ArialMT" w:eastAsia="Times New Roman" w:hAnsi="ArialMT" w:cs="Times New Roman" w:hint="eastAsia"/>
          <w:color w:val="000000" w:themeColor="text1"/>
          <w:szCs w:val="24"/>
          <w:lang w:eastAsia="en-GB"/>
        </w:rPr>
        <w:t>т</w:t>
      </w:r>
      <w:r w:rsidRPr="00081105">
        <w:rPr>
          <w:rFonts w:ascii="ArialMT" w:eastAsia="Times New Roman" w:hAnsi="ArialMT" w:cs="Times New Roman"/>
          <w:color w:val="000000" w:themeColor="text1"/>
          <w:szCs w:val="24"/>
          <w:lang w:eastAsia="en-GB"/>
        </w:rPr>
        <w:t>ө</w:t>
      </w:r>
      <w:r w:rsidRPr="00081105">
        <w:rPr>
          <w:rFonts w:ascii="ArialMT" w:eastAsia="Times New Roman" w:hAnsi="ArialMT" w:cs="Times New Roman" w:hint="eastAsia"/>
          <w:color w:val="000000" w:themeColor="text1"/>
          <w:szCs w:val="24"/>
          <w:lang w:eastAsia="en-GB"/>
        </w:rPr>
        <w:t>л</w:t>
      </w:r>
      <w:r w:rsidRPr="00081105">
        <w:rPr>
          <w:rFonts w:ascii="ArialMT" w:eastAsia="Times New Roman" w:hAnsi="ArialMT" w:cs="Times New Roman"/>
          <w:color w:val="000000" w:themeColor="text1"/>
          <w:szCs w:val="24"/>
          <w:lang w:eastAsia="en-GB"/>
        </w:rPr>
        <w:t>өө</w:t>
      </w:r>
      <w:r w:rsidRPr="00081105">
        <w:rPr>
          <w:rFonts w:ascii="ArialMT" w:eastAsia="Times New Roman" w:hAnsi="ArialMT" w:cs="Times New Roman" w:hint="eastAsia"/>
          <w:color w:val="000000" w:themeColor="text1"/>
          <w:szCs w:val="24"/>
          <w:lang w:eastAsia="en-GB"/>
        </w:rPr>
        <w:t>л</w:t>
      </w:r>
      <w:r w:rsidRPr="00081105">
        <w:rPr>
          <w:rFonts w:ascii="ArialMT" w:eastAsia="Times New Roman" w:hAnsi="ArialMT" w:cs="Times New Roman"/>
          <w:color w:val="000000" w:themeColor="text1"/>
          <w:szCs w:val="24"/>
          <w:lang w:eastAsia="en-GB"/>
        </w:rPr>
        <w:t>ө</w:t>
      </w:r>
      <w:r w:rsidRPr="00081105">
        <w:rPr>
          <w:rFonts w:ascii="ArialMT" w:eastAsia="Times New Roman" w:hAnsi="ArialMT" w:cs="Times New Roman" w:hint="eastAsia"/>
          <w:color w:val="000000" w:themeColor="text1"/>
          <w:szCs w:val="24"/>
          <w:lang w:eastAsia="en-GB"/>
        </w:rPr>
        <w:t>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удирдах</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з</w:t>
      </w:r>
      <w:r w:rsidRPr="00081105">
        <w:rPr>
          <w:rFonts w:ascii="ArialMT" w:eastAsia="Times New Roman" w:hAnsi="ArialMT" w:cs="Times New Roman"/>
          <w:color w:val="000000" w:themeColor="text1"/>
          <w:szCs w:val="24"/>
          <w:lang w:eastAsia="en-GB"/>
        </w:rPr>
        <w:t>ө</w:t>
      </w:r>
      <w:r w:rsidRPr="00081105">
        <w:rPr>
          <w:rFonts w:ascii="ArialMT" w:eastAsia="Times New Roman" w:hAnsi="ArialMT" w:cs="Times New Roman" w:hint="eastAsia"/>
          <w:color w:val="000000" w:themeColor="text1"/>
          <w:szCs w:val="24"/>
          <w:lang w:eastAsia="en-GB"/>
        </w:rPr>
        <w:t>вл</w:t>
      </w:r>
      <w:r w:rsidRPr="00081105">
        <w:rPr>
          <w:rFonts w:ascii="ArialMT" w:eastAsia="Times New Roman" w:hAnsi="ArialMT" w:cs="Times New Roman"/>
          <w:color w:val="000000" w:themeColor="text1"/>
          <w:szCs w:val="24"/>
          <w:lang w:eastAsia="en-GB"/>
        </w:rPr>
        <w:t>ө</w:t>
      </w:r>
      <w:r w:rsidRPr="00081105">
        <w:rPr>
          <w:rFonts w:ascii="ArialMT" w:eastAsia="Times New Roman" w:hAnsi="ArialMT" w:cs="Times New Roman" w:hint="eastAsia"/>
          <w:color w:val="000000" w:themeColor="text1"/>
          <w:szCs w:val="24"/>
          <w:lang w:eastAsia="en-GB"/>
        </w:rPr>
        <w:t>лийн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дарга</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гиш</w:t>
      </w:r>
      <w:r w:rsidRPr="00081105">
        <w:rPr>
          <w:rFonts w:ascii="ArialMT" w:eastAsia="Times New Roman" w:hAnsi="ArialMT" w:cs="Times New Roman"/>
          <w:color w:val="000000" w:themeColor="text1"/>
          <w:szCs w:val="24"/>
          <w:lang w:eastAsia="en-GB"/>
        </w:rPr>
        <w:t>үү</w:t>
      </w:r>
      <w:r w:rsidRPr="00081105">
        <w:rPr>
          <w:rFonts w:ascii="ArialMT" w:eastAsia="Times New Roman" w:hAnsi="ArialMT" w:cs="Times New Roman" w:hint="eastAsia"/>
          <w:color w:val="000000" w:themeColor="text1"/>
          <w:szCs w:val="24"/>
          <w:lang w:eastAsia="en-GB"/>
        </w:rPr>
        <w:t>нд</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нэр</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дэвшигчийг</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сонгох</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албан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тушаалаас</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ч</w:t>
      </w:r>
      <w:r w:rsidRPr="00081105">
        <w:rPr>
          <w:rFonts w:ascii="ArialMT" w:eastAsia="Times New Roman" w:hAnsi="ArialMT" w:cs="Times New Roman"/>
          <w:color w:val="000000" w:themeColor="text1"/>
          <w:szCs w:val="24"/>
          <w:lang w:eastAsia="en-GB"/>
        </w:rPr>
        <w:t>ө</w:t>
      </w:r>
      <w:r w:rsidRPr="00081105">
        <w:rPr>
          <w:rFonts w:ascii="ArialMT" w:eastAsia="Times New Roman" w:hAnsi="ArialMT" w:cs="Times New Roman" w:hint="eastAsia"/>
          <w:color w:val="000000" w:themeColor="text1"/>
          <w:szCs w:val="24"/>
          <w:lang w:eastAsia="en-GB"/>
        </w:rPr>
        <w:t>л</w:t>
      </w:r>
      <w:r w:rsidRPr="00081105">
        <w:rPr>
          <w:rFonts w:ascii="ArialMT" w:eastAsia="Times New Roman" w:hAnsi="ArialMT" w:cs="Times New Roman"/>
          <w:color w:val="000000" w:themeColor="text1"/>
          <w:szCs w:val="24"/>
          <w:lang w:eastAsia="en-GB"/>
        </w:rPr>
        <w:t>өө</w:t>
      </w:r>
      <w:r w:rsidRPr="00081105">
        <w:rPr>
          <w:rFonts w:ascii="ArialMT" w:eastAsia="Times New Roman" w:hAnsi="ArialMT" w:cs="Times New Roman" w:hint="eastAsia"/>
          <w:color w:val="000000" w:themeColor="text1"/>
          <w:szCs w:val="24"/>
          <w:lang w:eastAsia="en-GB"/>
        </w:rPr>
        <w:t>л</w:t>
      </w:r>
      <w:r w:rsidRPr="00081105">
        <w:rPr>
          <w:rFonts w:ascii="ArialMT" w:eastAsia="Times New Roman" w:hAnsi="ArialMT" w:cs="Times New Roman"/>
          <w:color w:val="000000" w:themeColor="text1"/>
          <w:szCs w:val="24"/>
          <w:lang w:eastAsia="en-GB"/>
        </w:rPr>
        <w:t>ө</w:t>
      </w:r>
      <w:r w:rsidRPr="00081105">
        <w:rPr>
          <w:rFonts w:ascii="ArialMT" w:eastAsia="Times New Roman" w:hAnsi="ArialMT" w:cs="Times New Roman" w:hint="eastAsia"/>
          <w:color w:val="000000" w:themeColor="text1"/>
          <w:szCs w:val="24"/>
          <w:lang w:eastAsia="en-GB"/>
        </w:rPr>
        <w:t>х</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т</w:t>
      </w:r>
      <w:r w:rsidRPr="00081105">
        <w:rPr>
          <w:rFonts w:ascii="ArialMT" w:eastAsia="Times New Roman" w:hAnsi="ArialMT" w:cs="Times New Roman"/>
          <w:color w:val="000000" w:themeColor="text1"/>
          <w:szCs w:val="24"/>
          <w:lang w:eastAsia="en-GB"/>
        </w:rPr>
        <w:t>ө</w:t>
      </w:r>
      <w:r w:rsidRPr="00081105">
        <w:rPr>
          <w:rFonts w:ascii="ArialMT" w:eastAsia="Times New Roman" w:hAnsi="ArialMT" w:cs="Times New Roman" w:hint="eastAsia"/>
          <w:color w:val="000000" w:themeColor="text1"/>
          <w:szCs w:val="24"/>
          <w:lang w:eastAsia="en-GB"/>
        </w:rPr>
        <w:t>л</w:t>
      </w:r>
      <w:r w:rsidRPr="00081105">
        <w:rPr>
          <w:rFonts w:ascii="ArialMT" w:eastAsia="Times New Roman" w:hAnsi="ArialMT" w:cs="Times New Roman"/>
          <w:color w:val="000000" w:themeColor="text1"/>
          <w:szCs w:val="24"/>
          <w:lang w:eastAsia="en-GB"/>
        </w:rPr>
        <w:t>өө</w:t>
      </w:r>
      <w:r w:rsidRPr="00081105">
        <w:rPr>
          <w:rFonts w:ascii="ArialMT" w:eastAsia="Times New Roman" w:hAnsi="ArialMT" w:cs="Times New Roman" w:hint="eastAsia"/>
          <w:color w:val="000000" w:themeColor="text1"/>
          <w:szCs w:val="24"/>
          <w:lang w:eastAsia="en-GB"/>
        </w:rPr>
        <w:t>л</w:t>
      </w:r>
      <w:r w:rsidRPr="00081105">
        <w:rPr>
          <w:rFonts w:ascii="ArialMT" w:eastAsia="Times New Roman" w:hAnsi="ArialMT" w:cs="Times New Roman"/>
          <w:color w:val="000000" w:themeColor="text1"/>
          <w:szCs w:val="24"/>
          <w:lang w:eastAsia="en-GB"/>
        </w:rPr>
        <w:t>ө</w:t>
      </w:r>
      <w:r w:rsidRPr="00081105">
        <w:rPr>
          <w:rFonts w:ascii="ArialMT" w:eastAsia="Times New Roman" w:hAnsi="ArialMT" w:cs="Times New Roman" w:hint="eastAsia"/>
          <w:color w:val="000000" w:themeColor="text1"/>
          <w:szCs w:val="24"/>
          <w:lang w:eastAsia="en-GB"/>
        </w:rPr>
        <w:t>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удирд</w:t>
      </w:r>
      <w:r w:rsidRPr="00081105">
        <w:rPr>
          <w:rFonts w:ascii="ArialMT" w:eastAsia="Times New Roman" w:hAnsi="ArialMT" w:cs="Times New Roman"/>
          <w:color w:val="000000" w:themeColor="text1"/>
          <w:szCs w:val="24"/>
          <w:lang w:eastAsia="en-GB"/>
        </w:rPr>
        <w:t>ө</w:t>
      </w:r>
      <w:r w:rsidRPr="00081105">
        <w:rPr>
          <w:rFonts w:ascii="ArialMT" w:eastAsia="Times New Roman" w:hAnsi="ArialMT" w:cs="Times New Roman" w:hint="eastAsia"/>
          <w:color w:val="000000" w:themeColor="text1"/>
          <w:szCs w:val="24"/>
          <w:lang w:eastAsia="en-GB"/>
        </w:rPr>
        <w:t>х</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з</w:t>
      </w:r>
      <w:r w:rsidRPr="00081105">
        <w:rPr>
          <w:rFonts w:ascii="ArialMT" w:eastAsia="Times New Roman" w:hAnsi="ArialMT" w:cs="Times New Roman"/>
          <w:color w:val="000000" w:themeColor="text1"/>
          <w:szCs w:val="24"/>
          <w:lang w:eastAsia="en-GB"/>
        </w:rPr>
        <w:t>ө</w:t>
      </w:r>
      <w:r w:rsidRPr="00081105">
        <w:rPr>
          <w:rFonts w:ascii="ArialMT" w:eastAsia="Times New Roman" w:hAnsi="ArialMT" w:cs="Times New Roman" w:hint="eastAsia"/>
          <w:color w:val="000000" w:themeColor="text1"/>
          <w:szCs w:val="24"/>
          <w:lang w:eastAsia="en-GB"/>
        </w:rPr>
        <w:t>вл</w:t>
      </w:r>
      <w:r w:rsidRPr="00081105">
        <w:rPr>
          <w:rFonts w:ascii="ArialMT" w:eastAsia="Times New Roman" w:hAnsi="ArialMT" w:cs="Times New Roman"/>
          <w:color w:val="000000" w:themeColor="text1"/>
          <w:szCs w:val="24"/>
          <w:lang w:eastAsia="en-GB"/>
        </w:rPr>
        <w:t>ө</w:t>
      </w:r>
      <w:r w:rsidRPr="00081105">
        <w:rPr>
          <w:rFonts w:ascii="ArialMT" w:eastAsia="Times New Roman" w:hAnsi="ArialMT" w:cs="Times New Roman" w:hint="eastAsia"/>
          <w:color w:val="000000" w:themeColor="text1"/>
          <w:szCs w:val="24"/>
          <w:lang w:eastAsia="en-GB"/>
        </w:rPr>
        <w:t>лийн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гиш</w:t>
      </w:r>
      <w:r w:rsidRPr="00081105">
        <w:rPr>
          <w:rFonts w:ascii="ArialMT" w:eastAsia="Times New Roman" w:hAnsi="ArialMT" w:cs="Times New Roman"/>
          <w:color w:val="000000" w:themeColor="text1"/>
          <w:szCs w:val="24"/>
          <w:lang w:eastAsia="en-GB"/>
        </w:rPr>
        <w:t>үү</w:t>
      </w:r>
      <w:r w:rsidRPr="00081105">
        <w:rPr>
          <w:rFonts w:ascii="ArialMT" w:eastAsia="Times New Roman" w:hAnsi="ArialMT" w:cs="Times New Roman" w:hint="eastAsia"/>
          <w:color w:val="000000" w:themeColor="text1"/>
          <w:szCs w:val="24"/>
          <w:lang w:eastAsia="en-GB"/>
        </w:rPr>
        <w:t>дийн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тоо</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б</w:t>
      </w:r>
      <w:r w:rsidRPr="00081105">
        <w:rPr>
          <w:rFonts w:ascii="ArialMT" w:eastAsia="Times New Roman" w:hAnsi="ArialMT" w:cs="Times New Roman"/>
          <w:color w:val="000000" w:themeColor="text1"/>
          <w:szCs w:val="24"/>
          <w:lang w:eastAsia="en-GB"/>
        </w:rPr>
        <w:t>ү</w:t>
      </w:r>
      <w:r w:rsidRPr="00081105">
        <w:rPr>
          <w:rFonts w:ascii="ArialMT" w:eastAsia="Times New Roman" w:hAnsi="ArialMT" w:cs="Times New Roman" w:hint="eastAsia"/>
          <w:color w:val="000000" w:themeColor="text1"/>
          <w:szCs w:val="24"/>
          <w:lang w:eastAsia="en-GB"/>
        </w:rPr>
        <w:t>рэн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эрхийн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хугацааг</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тогтоох</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тэдгээрийн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цалин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урамшууллын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хэмжээг</w:t>
      </w:r>
      <w:r w:rsidRPr="00081105">
        <w:rPr>
          <w:rFonts w:ascii="ArialMT" w:eastAsia="Times New Roman" w:hAnsi="ArialMT" w:cs="Times New Roman"/>
          <w:color w:val="000000" w:themeColor="text1"/>
          <w:szCs w:val="24"/>
          <w:lang w:eastAsia="en-GB"/>
        </w:rPr>
        <w:t xml:space="preserve"> </w:t>
      </w:r>
      <w:r w:rsidR="0021609F" w:rsidRPr="00081105">
        <w:rPr>
          <w:rFonts w:ascii="ArialMT" w:eastAsia="Times New Roman" w:hAnsi="ArialMT" w:cs="Times New Roman" w:hint="eastAsia"/>
          <w:color w:val="000000" w:themeColor="text1"/>
          <w:szCs w:val="24"/>
          <w:lang w:eastAsia="en-GB"/>
        </w:rPr>
        <w:t>тогтоох</w:t>
      </w:r>
      <w:r w:rsidR="0021609F" w:rsidRPr="00081105">
        <w:rPr>
          <w:rFonts w:ascii="ArialMT" w:eastAsia="Times New Roman" w:hAnsi="ArialMT" w:cs="Times New Roman"/>
          <w:color w:val="000000" w:themeColor="text1"/>
          <w:szCs w:val="24"/>
          <w:lang w:eastAsia="en-GB"/>
        </w:rPr>
        <w:t xml:space="preserve"> /16.2./ </w:t>
      </w:r>
      <w:r w:rsidRPr="00081105">
        <w:rPr>
          <w:rFonts w:ascii="ArialMT" w:eastAsia="Times New Roman" w:hAnsi="ArialMT" w:cs="Times New Roman" w:hint="eastAsia"/>
          <w:color w:val="000000" w:themeColor="text1"/>
          <w:szCs w:val="24"/>
          <w:lang w:eastAsia="en-GB"/>
        </w:rPr>
        <w:t>б</w:t>
      </w:r>
      <w:r w:rsidRPr="00081105">
        <w:rPr>
          <w:rFonts w:ascii="ArialMT" w:eastAsia="Times New Roman" w:hAnsi="ArialMT" w:cs="Times New Roman"/>
          <w:color w:val="000000" w:themeColor="text1"/>
          <w:szCs w:val="24"/>
          <w:lang w:eastAsia="en-GB"/>
        </w:rPr>
        <w:t>ө</w:t>
      </w:r>
      <w:r w:rsidRPr="00081105">
        <w:rPr>
          <w:rFonts w:ascii="ArialMT" w:eastAsia="Times New Roman" w:hAnsi="ArialMT" w:cs="Times New Roman" w:hint="eastAsia"/>
          <w:color w:val="000000" w:themeColor="text1"/>
          <w:szCs w:val="24"/>
          <w:lang w:eastAsia="en-GB"/>
        </w:rPr>
        <w:t>г</w:t>
      </w:r>
      <w:r w:rsidRPr="00081105">
        <w:rPr>
          <w:rFonts w:ascii="ArialMT" w:eastAsia="Times New Roman" w:hAnsi="ArialMT" w:cs="Times New Roman"/>
          <w:color w:val="000000" w:themeColor="text1"/>
          <w:szCs w:val="24"/>
          <w:lang w:eastAsia="en-GB"/>
        </w:rPr>
        <w:t>өө</w:t>
      </w:r>
      <w:r w:rsidRPr="00081105">
        <w:rPr>
          <w:rFonts w:ascii="ArialMT" w:eastAsia="Times New Roman" w:hAnsi="ArialMT" w:cs="Times New Roman" w:hint="eastAsia"/>
          <w:color w:val="000000" w:themeColor="text1"/>
          <w:szCs w:val="24"/>
          <w:lang w:eastAsia="en-GB"/>
        </w:rPr>
        <w:t>д</w:t>
      </w:r>
      <w:r w:rsidR="0021609F" w:rsidRPr="00081105">
        <w:rPr>
          <w:rFonts w:ascii="ArialMT" w:eastAsia="Times New Roman" w:hAnsi="ArialMT" w:cs="Times New Roman"/>
          <w:color w:val="000000" w:themeColor="text1"/>
          <w:szCs w:val="24"/>
          <w:lang w:eastAsia="en-GB"/>
        </w:rPr>
        <w:t xml:space="preserve"> </w:t>
      </w:r>
      <w:r w:rsidR="0021609F" w:rsidRPr="00081105">
        <w:rPr>
          <w:rFonts w:ascii="ArialMT" w:eastAsia="Times New Roman" w:hAnsi="ArialMT" w:cs="Times New Roman" w:hint="eastAsia"/>
          <w:color w:val="000000" w:themeColor="text1"/>
          <w:szCs w:val="24"/>
          <w:lang w:eastAsia="en-GB"/>
        </w:rPr>
        <w:t>даргыг</w:t>
      </w:r>
      <w:r w:rsidR="0021609F" w:rsidRPr="00081105">
        <w:rPr>
          <w:rFonts w:ascii="ArialMT" w:eastAsia="Times New Roman" w:hAnsi="ArialMT" w:cs="Times New Roman"/>
          <w:color w:val="000000" w:themeColor="text1"/>
          <w:szCs w:val="24"/>
          <w:lang w:eastAsia="en-GB"/>
        </w:rPr>
        <w:t xml:space="preserve"> </w:t>
      </w:r>
      <w:r w:rsidR="0021609F" w:rsidRPr="00081105">
        <w:rPr>
          <w:rFonts w:ascii="ArialMT" w:eastAsia="Times New Roman" w:hAnsi="ArialMT" w:cs="Times New Roman" w:hint="eastAsia"/>
          <w:color w:val="000000" w:themeColor="text1"/>
          <w:szCs w:val="24"/>
          <w:lang w:eastAsia="en-GB"/>
        </w:rPr>
        <w:t>гиш</w:t>
      </w:r>
      <w:r w:rsidR="0021609F" w:rsidRPr="00081105">
        <w:rPr>
          <w:rFonts w:ascii="ArialMT" w:eastAsia="Times New Roman" w:hAnsi="ArialMT" w:cs="Times New Roman"/>
          <w:color w:val="000000" w:themeColor="text1"/>
          <w:szCs w:val="24"/>
          <w:lang w:eastAsia="en-GB"/>
        </w:rPr>
        <w:t>үү</w:t>
      </w:r>
      <w:r w:rsidR="0021609F" w:rsidRPr="00081105">
        <w:rPr>
          <w:rFonts w:ascii="ArialMT" w:eastAsia="Times New Roman" w:hAnsi="ArialMT" w:cs="Times New Roman" w:hint="eastAsia"/>
          <w:color w:val="000000" w:themeColor="text1"/>
          <w:szCs w:val="24"/>
          <w:lang w:eastAsia="en-GB"/>
        </w:rPr>
        <w:t>д</w:t>
      </w:r>
      <w:r w:rsidR="0021609F" w:rsidRPr="00081105">
        <w:rPr>
          <w:rFonts w:ascii="ArialMT" w:eastAsia="Times New Roman" w:hAnsi="ArialMT" w:cs="Times New Roman"/>
          <w:color w:val="000000" w:themeColor="text1"/>
          <w:szCs w:val="24"/>
          <w:lang w:eastAsia="en-GB"/>
        </w:rPr>
        <w:t xml:space="preserve"> </w:t>
      </w:r>
      <w:r w:rsidR="0021609F" w:rsidRPr="00081105">
        <w:rPr>
          <w:rFonts w:ascii="ArialMT" w:eastAsia="Times New Roman" w:hAnsi="ArialMT" w:cs="Times New Roman" w:hint="eastAsia"/>
          <w:color w:val="000000" w:themeColor="text1"/>
          <w:szCs w:val="24"/>
          <w:lang w:eastAsia="en-GB"/>
        </w:rPr>
        <w:t>дундаасаа</w:t>
      </w:r>
      <w:r w:rsidR="0021609F" w:rsidRPr="00081105">
        <w:rPr>
          <w:rFonts w:ascii="ArialMT" w:eastAsia="Times New Roman" w:hAnsi="ArialMT" w:cs="Times New Roman"/>
          <w:color w:val="000000" w:themeColor="text1"/>
          <w:szCs w:val="24"/>
          <w:lang w:eastAsia="en-GB"/>
        </w:rPr>
        <w:t xml:space="preserve"> </w:t>
      </w:r>
      <w:r w:rsidR="0021609F" w:rsidRPr="00081105">
        <w:rPr>
          <w:rFonts w:ascii="ArialMT" w:eastAsia="Times New Roman" w:hAnsi="ArialMT" w:cs="Times New Roman" w:hint="eastAsia"/>
          <w:color w:val="000000" w:themeColor="text1"/>
          <w:szCs w:val="24"/>
          <w:lang w:eastAsia="en-GB"/>
        </w:rPr>
        <w:t>сонгох</w:t>
      </w:r>
      <w:r w:rsidR="0021609F" w:rsidRPr="00081105">
        <w:rPr>
          <w:rFonts w:ascii="ArialMT" w:eastAsia="Times New Roman" w:hAnsi="ArialMT" w:cs="Times New Roman"/>
          <w:color w:val="000000" w:themeColor="text1"/>
          <w:szCs w:val="24"/>
          <w:lang w:eastAsia="en-GB"/>
        </w:rPr>
        <w:t xml:space="preserve"> /16.8./, </w:t>
      </w:r>
      <w:r w:rsidR="0021609F" w:rsidRPr="00081105">
        <w:rPr>
          <w:rFonts w:ascii="ArialMT" w:eastAsia="Times New Roman" w:hAnsi="ArialMT" w:cs="Times New Roman" w:hint="eastAsia"/>
          <w:color w:val="000000" w:themeColor="text1"/>
          <w:szCs w:val="24"/>
          <w:lang w:eastAsia="en-GB"/>
        </w:rPr>
        <w:t>хорооны</w:t>
      </w:r>
      <w:r w:rsidR="0021609F" w:rsidRPr="00081105">
        <w:rPr>
          <w:rFonts w:ascii="ArialMT" w:eastAsia="Times New Roman" w:hAnsi="ArialMT" w:cs="Times New Roman"/>
          <w:color w:val="000000" w:themeColor="text1"/>
          <w:szCs w:val="24"/>
          <w:lang w:eastAsia="en-GB"/>
        </w:rPr>
        <w:t xml:space="preserve"> </w:t>
      </w:r>
      <w:r w:rsidR="0021609F" w:rsidRPr="00081105">
        <w:rPr>
          <w:rFonts w:ascii="ArialMT" w:eastAsia="Times New Roman" w:hAnsi="ArialMT" w:cs="Times New Roman" w:hint="eastAsia"/>
          <w:color w:val="000000" w:themeColor="text1"/>
          <w:szCs w:val="24"/>
          <w:lang w:eastAsia="en-GB"/>
        </w:rPr>
        <w:t>хуралд</w:t>
      </w:r>
      <w:r w:rsidR="0021609F" w:rsidRPr="00081105">
        <w:rPr>
          <w:rFonts w:ascii="ArialMT" w:eastAsia="Times New Roman" w:hAnsi="ArialMT" w:cs="Times New Roman"/>
          <w:color w:val="000000" w:themeColor="text1"/>
          <w:szCs w:val="24"/>
          <w:lang w:eastAsia="en-GB"/>
        </w:rPr>
        <w:t xml:space="preserve"> </w:t>
      </w:r>
      <w:r w:rsidR="0021609F" w:rsidRPr="00081105">
        <w:rPr>
          <w:rFonts w:ascii="ArialMT" w:eastAsia="Times New Roman" w:hAnsi="ArialMT" w:cs="Times New Roman" w:hint="eastAsia"/>
          <w:color w:val="000000" w:themeColor="text1"/>
          <w:szCs w:val="24"/>
          <w:lang w:eastAsia="en-GB"/>
        </w:rPr>
        <w:t>оролцсоны</w:t>
      </w:r>
      <w:r w:rsidR="0021609F" w:rsidRPr="00081105">
        <w:rPr>
          <w:rFonts w:ascii="ArialMT" w:eastAsia="Times New Roman" w:hAnsi="ArialMT" w:cs="Times New Roman"/>
          <w:color w:val="000000" w:themeColor="text1"/>
          <w:szCs w:val="24"/>
          <w:lang w:eastAsia="en-GB"/>
        </w:rPr>
        <w:t xml:space="preserve"> </w:t>
      </w:r>
      <w:r w:rsidR="0021609F" w:rsidRPr="00081105">
        <w:rPr>
          <w:rFonts w:ascii="ArialMT" w:eastAsia="Times New Roman" w:hAnsi="ArialMT" w:cs="Times New Roman" w:hint="eastAsia"/>
          <w:color w:val="000000" w:themeColor="text1"/>
          <w:szCs w:val="24"/>
          <w:lang w:eastAsia="en-GB"/>
        </w:rPr>
        <w:t>т</w:t>
      </w:r>
      <w:r w:rsidR="0021609F" w:rsidRPr="00081105">
        <w:rPr>
          <w:rFonts w:ascii="ArialMT" w:eastAsia="Times New Roman" w:hAnsi="ArialMT" w:cs="Times New Roman"/>
          <w:color w:val="000000" w:themeColor="text1"/>
          <w:szCs w:val="24"/>
          <w:lang w:eastAsia="en-GB"/>
        </w:rPr>
        <w:t>ө</w:t>
      </w:r>
      <w:r w:rsidR="0021609F" w:rsidRPr="00081105">
        <w:rPr>
          <w:rFonts w:ascii="ArialMT" w:eastAsia="Times New Roman" w:hAnsi="ArialMT" w:cs="Times New Roman" w:hint="eastAsia"/>
          <w:color w:val="000000" w:themeColor="text1"/>
          <w:szCs w:val="24"/>
          <w:lang w:eastAsia="en-GB"/>
        </w:rPr>
        <w:t>л</w:t>
      </w:r>
      <w:r w:rsidR="0021609F" w:rsidRPr="00081105">
        <w:rPr>
          <w:rFonts w:ascii="ArialMT" w:eastAsia="Times New Roman" w:hAnsi="ArialMT" w:cs="Times New Roman"/>
          <w:color w:val="000000" w:themeColor="text1"/>
          <w:szCs w:val="24"/>
          <w:lang w:eastAsia="en-GB"/>
        </w:rPr>
        <w:t xml:space="preserve">өө </w:t>
      </w:r>
      <w:r w:rsidR="0021609F" w:rsidRPr="00081105">
        <w:rPr>
          <w:rFonts w:ascii="ArialMT" w:eastAsia="Times New Roman" w:hAnsi="ArialMT" w:cs="Times New Roman" w:hint="eastAsia"/>
          <w:color w:val="000000" w:themeColor="text1"/>
          <w:szCs w:val="24"/>
          <w:lang w:eastAsia="en-GB"/>
        </w:rPr>
        <w:t>зохих</w:t>
      </w:r>
      <w:r w:rsidR="0021609F" w:rsidRPr="00081105">
        <w:rPr>
          <w:rFonts w:ascii="ArialMT" w:eastAsia="Times New Roman" w:hAnsi="ArialMT" w:cs="Times New Roman"/>
          <w:color w:val="000000" w:themeColor="text1"/>
          <w:szCs w:val="24"/>
          <w:lang w:eastAsia="en-GB"/>
        </w:rPr>
        <w:t xml:space="preserve"> </w:t>
      </w:r>
      <w:r w:rsidR="0021609F" w:rsidRPr="00081105">
        <w:rPr>
          <w:rFonts w:ascii="ArialMT" w:eastAsia="Times New Roman" w:hAnsi="ArialMT" w:cs="Times New Roman" w:hint="eastAsia"/>
          <w:color w:val="000000" w:themeColor="text1"/>
          <w:szCs w:val="24"/>
          <w:lang w:eastAsia="en-GB"/>
        </w:rPr>
        <w:t>х</w:t>
      </w:r>
      <w:r w:rsidR="0021609F" w:rsidRPr="00081105">
        <w:rPr>
          <w:rFonts w:ascii="ArialMT" w:eastAsia="Times New Roman" w:hAnsi="ArialMT" w:cs="Times New Roman"/>
          <w:color w:val="000000" w:themeColor="text1"/>
          <w:szCs w:val="24"/>
          <w:lang w:eastAsia="en-GB"/>
        </w:rPr>
        <w:t>ө</w:t>
      </w:r>
      <w:r w:rsidR="0021609F" w:rsidRPr="00081105">
        <w:rPr>
          <w:rFonts w:ascii="ArialMT" w:eastAsia="Times New Roman" w:hAnsi="ArialMT" w:cs="Times New Roman" w:hint="eastAsia"/>
          <w:color w:val="000000" w:themeColor="text1"/>
          <w:szCs w:val="24"/>
          <w:lang w:eastAsia="en-GB"/>
        </w:rPr>
        <w:t>лс</w:t>
      </w:r>
      <w:r w:rsidR="0021609F" w:rsidRPr="00081105">
        <w:rPr>
          <w:rFonts w:ascii="ArialMT" w:eastAsia="Times New Roman" w:hAnsi="ArialMT" w:cs="Times New Roman"/>
          <w:color w:val="000000" w:themeColor="text1"/>
          <w:szCs w:val="24"/>
          <w:lang w:eastAsia="en-GB"/>
        </w:rPr>
        <w:t xml:space="preserve">, </w:t>
      </w:r>
      <w:r w:rsidR="0021609F" w:rsidRPr="00081105">
        <w:rPr>
          <w:rFonts w:ascii="ArialMT" w:eastAsia="Times New Roman" w:hAnsi="ArialMT" w:cs="Times New Roman" w:hint="eastAsia"/>
          <w:color w:val="000000" w:themeColor="text1"/>
          <w:szCs w:val="24"/>
          <w:lang w:eastAsia="en-GB"/>
        </w:rPr>
        <w:t>урамшуулал</w:t>
      </w:r>
      <w:r w:rsidR="0021609F" w:rsidRPr="00081105">
        <w:rPr>
          <w:rFonts w:ascii="ArialMT" w:eastAsia="Times New Roman" w:hAnsi="ArialMT" w:cs="Times New Roman"/>
          <w:color w:val="000000" w:themeColor="text1"/>
          <w:szCs w:val="24"/>
          <w:lang w:eastAsia="en-GB"/>
        </w:rPr>
        <w:t xml:space="preserve"> </w:t>
      </w:r>
      <w:r w:rsidR="0021609F" w:rsidRPr="00081105">
        <w:rPr>
          <w:rFonts w:ascii="ArialMT" w:eastAsia="Times New Roman" w:hAnsi="ArialMT" w:cs="Times New Roman" w:hint="eastAsia"/>
          <w:color w:val="000000" w:themeColor="text1"/>
          <w:szCs w:val="24"/>
          <w:lang w:eastAsia="en-GB"/>
        </w:rPr>
        <w:t>авч</w:t>
      </w:r>
      <w:r w:rsidR="0021609F" w:rsidRPr="00081105">
        <w:rPr>
          <w:rFonts w:ascii="ArialMT" w:eastAsia="Times New Roman" w:hAnsi="ArialMT" w:cs="Times New Roman"/>
          <w:color w:val="000000" w:themeColor="text1"/>
          <w:szCs w:val="24"/>
          <w:lang w:eastAsia="en-GB"/>
        </w:rPr>
        <w:t xml:space="preserve"> </w:t>
      </w:r>
      <w:r w:rsidR="0021609F" w:rsidRPr="00081105">
        <w:rPr>
          <w:rFonts w:ascii="ArialMT" w:eastAsia="Times New Roman" w:hAnsi="ArialMT" w:cs="Times New Roman" w:hint="eastAsia"/>
          <w:color w:val="000000" w:themeColor="text1"/>
          <w:szCs w:val="24"/>
          <w:lang w:eastAsia="en-GB"/>
        </w:rPr>
        <w:t>болох</w:t>
      </w:r>
      <w:r w:rsidR="0021609F" w:rsidRPr="00081105">
        <w:rPr>
          <w:rFonts w:ascii="ArialMT" w:eastAsia="Times New Roman" w:hAnsi="ArialMT" w:cs="Times New Roman"/>
          <w:color w:val="000000" w:themeColor="text1"/>
          <w:szCs w:val="24"/>
          <w:lang w:eastAsia="en-GB"/>
        </w:rPr>
        <w:t xml:space="preserve"> /16.11./-</w:t>
      </w:r>
      <w:r w:rsidR="0021609F" w:rsidRPr="00081105">
        <w:rPr>
          <w:rFonts w:ascii="ArialMT" w:eastAsia="Times New Roman" w:hAnsi="ArialMT" w:cs="Times New Roman" w:hint="eastAsia"/>
          <w:color w:val="000000" w:themeColor="text1"/>
          <w:szCs w:val="24"/>
          <w:lang w:eastAsia="en-GB"/>
        </w:rPr>
        <w:t>оор</w:t>
      </w:r>
      <w:r w:rsidR="0021609F" w:rsidRPr="00081105">
        <w:rPr>
          <w:rFonts w:ascii="ArialMT" w:eastAsia="Times New Roman" w:hAnsi="ArialMT" w:cs="Times New Roman"/>
          <w:color w:val="000000" w:themeColor="text1"/>
          <w:szCs w:val="24"/>
          <w:lang w:eastAsia="en-GB"/>
        </w:rPr>
        <w:t xml:space="preserve"> </w:t>
      </w:r>
      <w:r w:rsidR="0021609F" w:rsidRPr="00081105">
        <w:rPr>
          <w:rFonts w:ascii="ArialMT" w:eastAsia="Times New Roman" w:hAnsi="ArialMT" w:cs="Times New Roman" w:hint="eastAsia"/>
          <w:color w:val="000000" w:themeColor="text1"/>
          <w:szCs w:val="24"/>
          <w:lang w:eastAsia="en-GB"/>
        </w:rPr>
        <w:t>байна</w:t>
      </w:r>
      <w:r w:rsidR="0021609F"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color w:val="000000" w:themeColor="text1"/>
          <w:szCs w:val="24"/>
          <w:lang w:eastAsia="en-GB"/>
        </w:rPr>
        <w:t xml:space="preserve"> </w:t>
      </w:r>
    </w:p>
    <w:p w14:paraId="650766D7" w14:textId="680003A6" w:rsidR="005B3C35" w:rsidRPr="00081105" w:rsidRDefault="005B3C35" w:rsidP="005B3C35">
      <w:pPr>
        <w:spacing w:before="100" w:beforeAutospacing="1" w:after="100" w:afterAutospacing="1" w:line="240" w:lineRule="auto"/>
        <w:jc w:val="center"/>
        <w:rPr>
          <w:rFonts w:eastAsia="Times New Roman" w:cs="Times New Roman"/>
          <w:color w:val="000000" w:themeColor="text1"/>
          <w:szCs w:val="24"/>
          <w:lang w:eastAsia="en-GB"/>
        </w:rPr>
      </w:pPr>
      <w:r w:rsidRPr="00081105">
        <w:rPr>
          <w:rFonts w:ascii="Arial" w:eastAsia="Times New Roman" w:hAnsi="Arial" w:cs="Arial"/>
          <w:b/>
          <w:bCs/>
          <w:color w:val="000000" w:themeColor="text1"/>
          <w:szCs w:val="24"/>
          <w:lang w:eastAsia="en-GB"/>
        </w:rPr>
        <w:t>Ажил, үйлчилгээг гүйцэтгэх хүний нөөцийг тодорхойлох</w:t>
      </w:r>
    </w:p>
    <w:p w14:paraId="68014448" w14:textId="65EF4DC1" w:rsidR="005B3C35" w:rsidRPr="00081105" w:rsidRDefault="005B3C35" w:rsidP="005B3C35">
      <w:pPr>
        <w:spacing w:before="100" w:beforeAutospacing="1" w:after="100" w:afterAutospacing="1" w:line="240" w:lineRule="auto"/>
        <w:jc w:val="both"/>
        <w:rPr>
          <w:rFonts w:eastAsia="Times New Roman" w:cs="Times New Roman"/>
          <w:color w:val="000000" w:themeColor="text1"/>
          <w:szCs w:val="24"/>
          <w:lang w:eastAsia="en-GB"/>
        </w:rPr>
      </w:pPr>
      <w:r w:rsidRPr="00081105">
        <w:rPr>
          <w:rFonts w:ascii="ArialMT" w:eastAsia="Times New Roman" w:hAnsi="ArialMT" w:cs="Times New Roman"/>
          <w:color w:val="000000" w:themeColor="text1"/>
          <w:szCs w:val="24"/>
          <w:lang w:eastAsia="en-GB"/>
        </w:rPr>
        <w:tab/>
      </w:r>
      <w:r w:rsidRPr="00081105">
        <w:rPr>
          <w:rFonts w:ascii="ArialMT" w:eastAsia="Times New Roman" w:hAnsi="ArialMT" w:cs="Times New Roman" w:hint="eastAsia"/>
          <w:color w:val="000000" w:themeColor="text1"/>
          <w:szCs w:val="24"/>
          <w:lang w:eastAsia="en-GB"/>
        </w:rPr>
        <w:t>Нэр</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дэвш</w:t>
      </w:r>
      <w:r w:rsidRPr="00081105">
        <w:rPr>
          <w:rFonts w:ascii="ArialMT" w:eastAsia="Times New Roman" w:hAnsi="ArialMT" w:cs="Times New Roman"/>
          <w:color w:val="000000" w:themeColor="text1"/>
          <w:szCs w:val="24"/>
          <w:lang w:eastAsia="en-GB"/>
        </w:rPr>
        <w:t>үү</w:t>
      </w:r>
      <w:r w:rsidRPr="00081105">
        <w:rPr>
          <w:rFonts w:ascii="ArialMT" w:eastAsia="Times New Roman" w:hAnsi="ArialMT" w:cs="Times New Roman" w:hint="eastAsia"/>
          <w:color w:val="000000" w:themeColor="text1"/>
          <w:szCs w:val="24"/>
          <w:lang w:eastAsia="en-GB"/>
        </w:rPr>
        <w:t>лэх</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хорооны</w:t>
      </w:r>
      <w:r w:rsidRPr="00081105">
        <w:rPr>
          <w:rFonts w:ascii="ArialMT" w:eastAsia="Times New Roman" w:hAnsi="ArialMT" w:cs="Times New Roman"/>
          <w:color w:val="000000" w:themeColor="text1"/>
          <w:szCs w:val="24"/>
          <w:lang w:eastAsia="en-GB"/>
        </w:rPr>
        <w:t xml:space="preserve"> ү</w:t>
      </w:r>
      <w:r w:rsidRPr="00081105">
        <w:rPr>
          <w:rFonts w:ascii="ArialMT" w:eastAsia="Times New Roman" w:hAnsi="ArialMT" w:cs="Times New Roman" w:hint="eastAsia"/>
          <w:color w:val="000000" w:themeColor="text1"/>
          <w:szCs w:val="24"/>
          <w:lang w:eastAsia="en-GB"/>
        </w:rPr>
        <w:t>йл</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ажиллагааг</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г</w:t>
      </w:r>
      <w:r w:rsidRPr="00081105">
        <w:rPr>
          <w:rFonts w:ascii="ArialMT" w:eastAsia="Times New Roman" w:hAnsi="ArialMT" w:cs="Times New Roman"/>
          <w:color w:val="000000" w:themeColor="text1"/>
          <w:szCs w:val="24"/>
          <w:lang w:eastAsia="en-GB"/>
        </w:rPr>
        <w:t>ү</w:t>
      </w:r>
      <w:r w:rsidRPr="00081105">
        <w:rPr>
          <w:rFonts w:ascii="ArialMT" w:eastAsia="Times New Roman" w:hAnsi="ArialMT" w:cs="Times New Roman" w:hint="eastAsia"/>
          <w:color w:val="000000" w:themeColor="text1"/>
          <w:szCs w:val="24"/>
          <w:lang w:eastAsia="en-GB"/>
        </w:rPr>
        <w:t>йцэтгэхэд</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шаардлагатай</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х</w:t>
      </w:r>
      <w:r w:rsidRPr="00081105">
        <w:rPr>
          <w:rFonts w:ascii="ArialMT" w:eastAsia="Times New Roman" w:hAnsi="ArialMT" w:cs="Times New Roman"/>
          <w:color w:val="000000" w:themeColor="text1"/>
          <w:szCs w:val="24"/>
          <w:lang w:eastAsia="en-GB"/>
        </w:rPr>
        <w:t>ү</w:t>
      </w:r>
      <w:r w:rsidRPr="00081105">
        <w:rPr>
          <w:rFonts w:ascii="ArialMT" w:eastAsia="Times New Roman" w:hAnsi="ArialMT" w:cs="Times New Roman" w:hint="eastAsia"/>
          <w:color w:val="000000" w:themeColor="text1"/>
          <w:szCs w:val="24"/>
          <w:lang w:eastAsia="en-GB"/>
        </w:rPr>
        <w:t>ний</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н</w:t>
      </w:r>
      <w:r w:rsidRPr="00081105">
        <w:rPr>
          <w:rFonts w:ascii="ArialMT" w:eastAsia="Times New Roman" w:hAnsi="ArialMT" w:cs="Times New Roman"/>
          <w:color w:val="000000" w:themeColor="text1"/>
          <w:szCs w:val="24"/>
          <w:lang w:eastAsia="en-GB"/>
        </w:rPr>
        <w:t>өө</w:t>
      </w:r>
      <w:r w:rsidRPr="00081105">
        <w:rPr>
          <w:rFonts w:ascii="ArialMT" w:eastAsia="Times New Roman" w:hAnsi="ArialMT" w:cs="Times New Roman" w:hint="eastAsia"/>
          <w:color w:val="000000" w:themeColor="text1"/>
          <w:szCs w:val="24"/>
          <w:lang w:eastAsia="en-GB"/>
        </w:rPr>
        <w:t>цийг</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тодорхойлоход</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юуны</w:t>
      </w:r>
      <w:r w:rsidRPr="00081105">
        <w:rPr>
          <w:rFonts w:ascii="ArialMT" w:eastAsia="Times New Roman" w:hAnsi="ArialMT" w:cs="Times New Roman"/>
          <w:color w:val="000000" w:themeColor="text1"/>
          <w:szCs w:val="24"/>
          <w:lang w:eastAsia="en-GB"/>
        </w:rPr>
        <w:t xml:space="preserve"> ө</w:t>
      </w:r>
      <w:r w:rsidRPr="00081105">
        <w:rPr>
          <w:rFonts w:ascii="ArialMT" w:eastAsia="Times New Roman" w:hAnsi="ArialMT" w:cs="Times New Roman" w:hint="eastAsia"/>
          <w:color w:val="000000" w:themeColor="text1"/>
          <w:szCs w:val="24"/>
          <w:lang w:eastAsia="en-GB"/>
        </w:rPr>
        <w:t>мн</w:t>
      </w:r>
      <w:r w:rsidRPr="00081105">
        <w:rPr>
          <w:rFonts w:ascii="ArialMT" w:eastAsia="Times New Roman" w:hAnsi="ArialMT" w:cs="Times New Roman"/>
          <w:color w:val="000000" w:themeColor="text1"/>
          <w:szCs w:val="24"/>
          <w:lang w:eastAsia="en-GB"/>
        </w:rPr>
        <w:t xml:space="preserve">ө </w:t>
      </w:r>
      <w:r w:rsidRPr="00081105">
        <w:rPr>
          <w:rFonts w:ascii="ArialMT" w:eastAsia="Times New Roman" w:hAnsi="ArialMT" w:cs="Times New Roman" w:hint="eastAsia"/>
          <w:color w:val="000000" w:themeColor="text1"/>
          <w:szCs w:val="24"/>
          <w:lang w:eastAsia="en-GB"/>
        </w:rPr>
        <w:t>тодорхой</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тоо</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баримт</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шаардлагатай</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болно</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Эдгээр</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тоо</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баримт</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нь</w:t>
      </w:r>
      <w:r w:rsidRPr="00081105">
        <w:rPr>
          <w:rFonts w:ascii="ArialMT" w:eastAsia="Times New Roman" w:hAnsi="ArialMT" w:cs="Times New Roman"/>
          <w:color w:val="000000" w:themeColor="text1"/>
          <w:szCs w:val="24"/>
          <w:lang w:eastAsia="en-GB"/>
        </w:rPr>
        <w:t xml:space="preserve"> ө</w:t>
      </w:r>
      <w:r w:rsidRPr="00081105">
        <w:rPr>
          <w:rFonts w:ascii="ArialMT" w:eastAsia="Times New Roman" w:hAnsi="ArialMT" w:cs="Times New Roman" w:hint="eastAsia"/>
          <w:color w:val="000000" w:themeColor="text1"/>
          <w:szCs w:val="24"/>
          <w:lang w:eastAsia="en-GB"/>
        </w:rPr>
        <w:t>нг</w:t>
      </w:r>
      <w:r w:rsidRPr="00081105">
        <w:rPr>
          <w:rFonts w:ascii="ArialMT" w:eastAsia="Times New Roman" w:hAnsi="ArialMT" w:cs="Times New Roman"/>
          <w:color w:val="000000" w:themeColor="text1"/>
          <w:szCs w:val="24"/>
          <w:lang w:eastAsia="en-GB"/>
        </w:rPr>
        <w:t>ө</w:t>
      </w:r>
      <w:r w:rsidRPr="00081105">
        <w:rPr>
          <w:rFonts w:ascii="ArialMT" w:eastAsia="Times New Roman" w:hAnsi="ArialMT" w:cs="Times New Roman" w:hint="eastAsia"/>
          <w:color w:val="000000" w:themeColor="text1"/>
          <w:szCs w:val="24"/>
          <w:lang w:eastAsia="en-GB"/>
        </w:rPr>
        <w:t>рс</w:t>
      </w:r>
      <w:r w:rsidRPr="00081105">
        <w:rPr>
          <w:rFonts w:ascii="ArialMT" w:eastAsia="Times New Roman" w:hAnsi="ArialMT" w:cs="Times New Roman"/>
          <w:color w:val="000000" w:themeColor="text1"/>
          <w:szCs w:val="24"/>
          <w:lang w:eastAsia="en-GB"/>
        </w:rPr>
        <w:t>ө</w:t>
      </w:r>
      <w:r w:rsidRPr="00081105">
        <w:rPr>
          <w:rFonts w:ascii="ArialMT" w:eastAsia="Times New Roman" w:hAnsi="ArialMT" w:cs="Times New Roman" w:hint="eastAsia"/>
          <w:color w:val="000000" w:themeColor="text1"/>
          <w:szCs w:val="24"/>
          <w:lang w:eastAsia="en-GB"/>
        </w:rPr>
        <w:t>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хугацаанд</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т</w:t>
      </w:r>
      <w:r w:rsidRPr="00081105">
        <w:rPr>
          <w:rFonts w:ascii="ArialMT" w:eastAsia="Times New Roman" w:hAnsi="ArialMT" w:cs="Times New Roman"/>
          <w:color w:val="000000" w:themeColor="text1"/>
          <w:szCs w:val="24"/>
          <w:lang w:eastAsia="en-GB"/>
        </w:rPr>
        <w:t>ө</w:t>
      </w:r>
      <w:r w:rsidRPr="00081105">
        <w:rPr>
          <w:rFonts w:ascii="ArialMT" w:eastAsia="Times New Roman" w:hAnsi="ArialMT" w:cs="Times New Roman" w:hint="eastAsia"/>
          <w:color w:val="000000" w:themeColor="text1"/>
          <w:szCs w:val="24"/>
          <w:lang w:eastAsia="en-GB"/>
        </w:rPr>
        <w:t>рийн</w:t>
      </w:r>
      <w:r w:rsidRPr="00081105">
        <w:rPr>
          <w:rFonts w:ascii="ArialMT" w:eastAsia="Times New Roman" w:hAnsi="ArialMT" w:cs="Times New Roman"/>
          <w:color w:val="000000" w:themeColor="text1"/>
          <w:szCs w:val="24"/>
          <w:lang w:eastAsia="en-GB"/>
        </w:rPr>
        <w:t xml:space="preserve"> ө</w:t>
      </w:r>
      <w:r w:rsidRPr="00081105">
        <w:rPr>
          <w:rFonts w:ascii="ArialMT" w:eastAsia="Times New Roman" w:hAnsi="ArialMT" w:cs="Times New Roman" w:hint="eastAsia"/>
          <w:color w:val="000000" w:themeColor="text1"/>
          <w:szCs w:val="24"/>
          <w:lang w:eastAsia="en-GB"/>
        </w:rPr>
        <w:t>мчит</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болон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т</w:t>
      </w:r>
      <w:r w:rsidRPr="00081105">
        <w:rPr>
          <w:rFonts w:ascii="ArialMT" w:eastAsia="Times New Roman" w:hAnsi="ArialMT" w:cs="Times New Roman"/>
          <w:color w:val="000000" w:themeColor="text1"/>
          <w:szCs w:val="24"/>
          <w:lang w:eastAsia="en-GB"/>
        </w:rPr>
        <w:t>ө</w:t>
      </w:r>
      <w:r w:rsidRPr="00081105">
        <w:rPr>
          <w:rFonts w:ascii="ArialMT" w:eastAsia="Times New Roman" w:hAnsi="ArialMT" w:cs="Times New Roman" w:hint="eastAsia"/>
          <w:color w:val="000000" w:themeColor="text1"/>
          <w:szCs w:val="24"/>
          <w:lang w:eastAsia="en-GB"/>
        </w:rPr>
        <w:t>рийн</w:t>
      </w:r>
      <w:r w:rsidRPr="00081105">
        <w:rPr>
          <w:rFonts w:ascii="ArialMT" w:eastAsia="Times New Roman" w:hAnsi="ArialMT" w:cs="Times New Roman"/>
          <w:color w:val="000000" w:themeColor="text1"/>
          <w:szCs w:val="24"/>
          <w:lang w:eastAsia="en-GB"/>
        </w:rPr>
        <w:t xml:space="preserve"> ө</w:t>
      </w:r>
      <w:r w:rsidRPr="00081105">
        <w:rPr>
          <w:rFonts w:ascii="ArialMT" w:eastAsia="Times New Roman" w:hAnsi="ArialMT" w:cs="Times New Roman" w:hint="eastAsia"/>
          <w:color w:val="000000" w:themeColor="text1"/>
          <w:szCs w:val="24"/>
          <w:lang w:eastAsia="en-GB"/>
        </w:rPr>
        <w:t>мчийн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оролцоотой</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компанийн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т</w:t>
      </w:r>
      <w:r w:rsidRPr="00081105">
        <w:rPr>
          <w:rFonts w:ascii="ArialMT" w:eastAsia="Times New Roman" w:hAnsi="ArialMT" w:cs="Times New Roman"/>
          <w:color w:val="000000" w:themeColor="text1"/>
          <w:szCs w:val="24"/>
          <w:lang w:eastAsia="en-GB"/>
        </w:rPr>
        <w:t>ө</w:t>
      </w:r>
      <w:r w:rsidRPr="00081105">
        <w:rPr>
          <w:rFonts w:ascii="ArialMT" w:eastAsia="Times New Roman" w:hAnsi="ArialMT" w:cs="Times New Roman" w:hint="eastAsia"/>
          <w:color w:val="000000" w:themeColor="text1"/>
          <w:szCs w:val="24"/>
          <w:lang w:eastAsia="en-GB"/>
        </w:rPr>
        <w:t>л</w:t>
      </w:r>
      <w:r w:rsidRPr="00081105">
        <w:rPr>
          <w:rFonts w:ascii="ArialMT" w:eastAsia="Times New Roman" w:hAnsi="ArialMT" w:cs="Times New Roman"/>
          <w:color w:val="000000" w:themeColor="text1"/>
          <w:szCs w:val="24"/>
          <w:lang w:eastAsia="en-GB"/>
        </w:rPr>
        <w:t>өө</w:t>
      </w:r>
      <w:r w:rsidRPr="00081105">
        <w:rPr>
          <w:rFonts w:ascii="ArialMT" w:eastAsia="Times New Roman" w:hAnsi="ArialMT" w:cs="Times New Roman" w:hint="eastAsia"/>
          <w:color w:val="000000" w:themeColor="text1"/>
          <w:szCs w:val="24"/>
          <w:lang w:eastAsia="en-GB"/>
        </w:rPr>
        <w:t>л</w:t>
      </w:r>
      <w:r w:rsidRPr="00081105">
        <w:rPr>
          <w:rFonts w:ascii="ArialMT" w:eastAsia="Times New Roman" w:hAnsi="ArialMT" w:cs="Times New Roman"/>
          <w:color w:val="000000" w:themeColor="text1"/>
          <w:szCs w:val="24"/>
          <w:lang w:eastAsia="en-GB"/>
        </w:rPr>
        <w:t>ө</w:t>
      </w:r>
      <w:r w:rsidRPr="00081105">
        <w:rPr>
          <w:rFonts w:ascii="ArialMT" w:eastAsia="Times New Roman" w:hAnsi="ArialMT" w:cs="Times New Roman" w:hint="eastAsia"/>
          <w:color w:val="000000" w:themeColor="text1"/>
          <w:szCs w:val="24"/>
          <w:lang w:eastAsia="en-GB"/>
        </w:rPr>
        <w:t>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удирдах</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з</w:t>
      </w:r>
      <w:r w:rsidRPr="00081105">
        <w:rPr>
          <w:rFonts w:ascii="ArialMT" w:eastAsia="Times New Roman" w:hAnsi="ArialMT" w:cs="Times New Roman"/>
          <w:color w:val="000000" w:themeColor="text1"/>
          <w:szCs w:val="24"/>
          <w:lang w:eastAsia="en-GB"/>
        </w:rPr>
        <w:t>ө</w:t>
      </w:r>
      <w:r w:rsidRPr="00081105">
        <w:rPr>
          <w:rFonts w:ascii="ArialMT" w:eastAsia="Times New Roman" w:hAnsi="ArialMT" w:cs="Times New Roman" w:hint="eastAsia"/>
          <w:color w:val="000000" w:themeColor="text1"/>
          <w:szCs w:val="24"/>
          <w:lang w:eastAsia="en-GB"/>
        </w:rPr>
        <w:t>вл</w:t>
      </w:r>
      <w:r w:rsidRPr="00081105">
        <w:rPr>
          <w:rFonts w:ascii="ArialMT" w:eastAsia="Times New Roman" w:hAnsi="ArialMT" w:cs="Times New Roman"/>
          <w:color w:val="000000" w:themeColor="text1"/>
          <w:szCs w:val="24"/>
          <w:lang w:eastAsia="en-GB"/>
        </w:rPr>
        <w:t>ө</w:t>
      </w:r>
      <w:r w:rsidRPr="00081105">
        <w:rPr>
          <w:rFonts w:ascii="ArialMT" w:eastAsia="Times New Roman" w:hAnsi="ArialMT" w:cs="Times New Roman" w:hint="eastAsia"/>
          <w:color w:val="000000" w:themeColor="text1"/>
          <w:szCs w:val="24"/>
          <w:lang w:eastAsia="en-GB"/>
        </w:rPr>
        <w:t>лд</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гиш</w:t>
      </w:r>
      <w:r w:rsidRPr="00081105">
        <w:rPr>
          <w:rFonts w:ascii="ArialMT" w:eastAsia="Times New Roman" w:hAnsi="ArialMT" w:cs="Times New Roman"/>
          <w:color w:val="000000" w:themeColor="text1"/>
          <w:szCs w:val="24"/>
          <w:lang w:eastAsia="en-GB"/>
        </w:rPr>
        <w:t>үү</w:t>
      </w:r>
      <w:r w:rsidRPr="00081105">
        <w:rPr>
          <w:rFonts w:ascii="ArialMT" w:eastAsia="Times New Roman" w:hAnsi="ArialMT" w:cs="Times New Roman" w:hint="eastAsia"/>
          <w:color w:val="000000" w:themeColor="text1"/>
          <w:szCs w:val="24"/>
          <w:lang w:eastAsia="en-GB"/>
        </w:rPr>
        <w:t>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томилох</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хэрэгцээ</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шаардлага</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б</w:t>
      </w:r>
      <w:r w:rsidRPr="00081105">
        <w:rPr>
          <w:rFonts w:ascii="ArialMT" w:eastAsia="Times New Roman" w:hAnsi="ArialMT" w:cs="Times New Roman"/>
          <w:color w:val="000000" w:themeColor="text1"/>
          <w:szCs w:val="24"/>
          <w:lang w:eastAsia="en-GB"/>
        </w:rPr>
        <w:t>ү</w:t>
      </w:r>
      <w:r w:rsidRPr="00081105">
        <w:rPr>
          <w:rFonts w:ascii="ArialMT" w:eastAsia="Times New Roman" w:hAnsi="ArialMT" w:cs="Times New Roman" w:hint="eastAsia"/>
          <w:color w:val="000000" w:themeColor="text1"/>
          <w:szCs w:val="24"/>
          <w:lang w:eastAsia="en-GB"/>
        </w:rPr>
        <w:t>ртгэлд</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тулгуурласан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байх</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нь</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з</w:t>
      </w:r>
      <w:r w:rsidRPr="00081105">
        <w:rPr>
          <w:rFonts w:ascii="ArialMT" w:eastAsia="Times New Roman" w:hAnsi="ArialMT" w:cs="Times New Roman"/>
          <w:color w:val="000000" w:themeColor="text1"/>
          <w:szCs w:val="24"/>
          <w:lang w:eastAsia="en-GB"/>
        </w:rPr>
        <w:t>ү</w:t>
      </w:r>
      <w:r w:rsidRPr="00081105">
        <w:rPr>
          <w:rFonts w:ascii="ArialMT" w:eastAsia="Times New Roman" w:hAnsi="ArialMT" w:cs="Times New Roman" w:hint="eastAsia"/>
          <w:color w:val="000000" w:themeColor="text1"/>
          <w:szCs w:val="24"/>
          <w:lang w:eastAsia="en-GB"/>
        </w:rPr>
        <w:t>йтэй</w:t>
      </w:r>
      <w:r w:rsidRPr="00081105">
        <w:rPr>
          <w:rFonts w:ascii="ArialMT" w:eastAsia="Times New Roman" w:hAnsi="ArialMT" w:cs="Times New Roman"/>
          <w:color w:val="000000" w:themeColor="text1"/>
          <w:szCs w:val="24"/>
          <w:lang w:eastAsia="en-GB"/>
        </w:rPr>
        <w:t xml:space="preserve">. </w:t>
      </w:r>
    </w:p>
    <w:p w14:paraId="4E40E8DA" w14:textId="2882859E" w:rsidR="005B3C35" w:rsidRPr="00081105" w:rsidRDefault="005B3C35" w:rsidP="005B3C35">
      <w:pPr>
        <w:spacing w:before="100" w:beforeAutospacing="1" w:after="100" w:afterAutospacing="1" w:line="240" w:lineRule="auto"/>
        <w:jc w:val="both"/>
        <w:rPr>
          <w:rFonts w:eastAsia="Times New Roman" w:cs="Times New Roman"/>
          <w:color w:val="000000" w:themeColor="text1"/>
          <w:szCs w:val="24"/>
          <w:lang w:eastAsia="en-GB"/>
        </w:rPr>
      </w:pPr>
      <w:r w:rsidRPr="00081105">
        <w:rPr>
          <w:rFonts w:ascii="ArialMT" w:eastAsia="Times New Roman" w:hAnsi="ArialMT" w:cs="Times New Roman"/>
          <w:color w:val="000000" w:themeColor="text1"/>
          <w:szCs w:val="24"/>
          <w:lang w:eastAsia="en-GB"/>
        </w:rPr>
        <w:tab/>
      </w:r>
      <w:r w:rsidRPr="00081105">
        <w:rPr>
          <w:rFonts w:ascii="ArialMT" w:eastAsia="Times New Roman" w:hAnsi="ArialMT" w:cs="Times New Roman" w:hint="eastAsia"/>
          <w:color w:val="000000" w:themeColor="text1"/>
          <w:szCs w:val="24"/>
          <w:lang w:eastAsia="en-GB"/>
        </w:rPr>
        <w:t>Х</w:t>
      </w:r>
      <w:r w:rsidRPr="00081105">
        <w:rPr>
          <w:rFonts w:ascii="ArialMT" w:eastAsia="Times New Roman" w:hAnsi="ArialMT" w:cs="Times New Roman"/>
          <w:color w:val="000000" w:themeColor="text1"/>
          <w:szCs w:val="24"/>
          <w:lang w:eastAsia="en-GB"/>
        </w:rPr>
        <w:t>ү</w:t>
      </w:r>
      <w:r w:rsidRPr="00081105">
        <w:rPr>
          <w:rFonts w:ascii="ArialMT" w:eastAsia="Times New Roman" w:hAnsi="ArialMT" w:cs="Times New Roman" w:hint="eastAsia"/>
          <w:color w:val="000000" w:themeColor="text1"/>
          <w:szCs w:val="24"/>
          <w:lang w:eastAsia="en-GB"/>
        </w:rPr>
        <w:t>ний</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н</w:t>
      </w:r>
      <w:r w:rsidRPr="00081105">
        <w:rPr>
          <w:rFonts w:ascii="ArialMT" w:eastAsia="Times New Roman" w:hAnsi="ArialMT" w:cs="Times New Roman"/>
          <w:color w:val="000000" w:themeColor="text1"/>
          <w:szCs w:val="24"/>
          <w:lang w:eastAsia="en-GB"/>
        </w:rPr>
        <w:t>өө</w:t>
      </w:r>
      <w:r w:rsidRPr="00081105">
        <w:rPr>
          <w:rFonts w:ascii="ArialMT" w:eastAsia="Times New Roman" w:hAnsi="ArialMT" w:cs="Times New Roman" w:hint="eastAsia"/>
          <w:color w:val="000000" w:themeColor="text1"/>
          <w:szCs w:val="24"/>
          <w:lang w:eastAsia="en-GB"/>
        </w:rPr>
        <w:t>цийн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хэрэгцээ</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шаардлагыг</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тодорхойлох</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ажлын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х</w:t>
      </w:r>
      <w:r w:rsidRPr="00081105">
        <w:rPr>
          <w:rFonts w:ascii="ArialMT" w:eastAsia="Times New Roman" w:hAnsi="ArialMT" w:cs="Times New Roman"/>
          <w:color w:val="000000" w:themeColor="text1"/>
          <w:szCs w:val="24"/>
          <w:lang w:eastAsia="en-GB"/>
        </w:rPr>
        <w:t>ү</w:t>
      </w:r>
      <w:r w:rsidRPr="00081105">
        <w:rPr>
          <w:rFonts w:ascii="ArialMT" w:eastAsia="Times New Roman" w:hAnsi="ArialMT" w:cs="Times New Roman" w:hint="eastAsia"/>
          <w:color w:val="000000" w:themeColor="text1"/>
          <w:szCs w:val="24"/>
          <w:lang w:eastAsia="en-GB"/>
        </w:rPr>
        <w:t>рээнд</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Хорооны</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хурал</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зохион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байгуулах</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т</w:t>
      </w:r>
      <w:r w:rsidRPr="00081105">
        <w:rPr>
          <w:rFonts w:ascii="ArialMT" w:eastAsia="Times New Roman" w:hAnsi="ArialMT" w:cs="Times New Roman"/>
          <w:color w:val="000000" w:themeColor="text1"/>
          <w:szCs w:val="24"/>
          <w:lang w:eastAsia="en-GB"/>
        </w:rPr>
        <w:t>ө</w:t>
      </w:r>
      <w:r w:rsidRPr="00081105">
        <w:rPr>
          <w:rFonts w:ascii="ArialMT" w:eastAsia="Times New Roman" w:hAnsi="ArialMT" w:cs="Times New Roman" w:hint="eastAsia"/>
          <w:color w:val="000000" w:themeColor="text1"/>
          <w:szCs w:val="24"/>
          <w:lang w:eastAsia="en-GB"/>
        </w:rPr>
        <w:t>л</w:t>
      </w:r>
      <w:r w:rsidRPr="00081105">
        <w:rPr>
          <w:rFonts w:ascii="ArialMT" w:eastAsia="Times New Roman" w:hAnsi="ArialMT" w:cs="Times New Roman"/>
          <w:color w:val="000000" w:themeColor="text1"/>
          <w:szCs w:val="24"/>
          <w:lang w:eastAsia="en-GB"/>
        </w:rPr>
        <w:t>өө</w:t>
      </w:r>
      <w:r w:rsidRPr="00081105">
        <w:rPr>
          <w:rFonts w:ascii="ArialMT" w:eastAsia="Times New Roman" w:hAnsi="ArialMT" w:cs="Times New Roman" w:hint="eastAsia"/>
          <w:color w:val="000000" w:themeColor="text1"/>
          <w:szCs w:val="24"/>
          <w:lang w:eastAsia="en-GB"/>
        </w:rPr>
        <w:t>л</w:t>
      </w:r>
      <w:r w:rsidRPr="00081105">
        <w:rPr>
          <w:rFonts w:ascii="ArialMT" w:eastAsia="Times New Roman" w:hAnsi="ArialMT" w:cs="Times New Roman"/>
          <w:color w:val="000000" w:themeColor="text1"/>
          <w:szCs w:val="24"/>
          <w:lang w:eastAsia="en-GB"/>
        </w:rPr>
        <w:t>ө</w:t>
      </w:r>
      <w:r w:rsidRPr="00081105">
        <w:rPr>
          <w:rFonts w:ascii="ArialMT" w:eastAsia="Times New Roman" w:hAnsi="ArialMT" w:cs="Times New Roman" w:hint="eastAsia"/>
          <w:color w:val="000000" w:themeColor="text1"/>
          <w:szCs w:val="24"/>
          <w:lang w:eastAsia="en-GB"/>
        </w:rPr>
        <w:t>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удирдах</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з</w:t>
      </w:r>
      <w:r w:rsidRPr="00081105">
        <w:rPr>
          <w:rFonts w:ascii="ArialMT" w:eastAsia="Times New Roman" w:hAnsi="ArialMT" w:cs="Times New Roman"/>
          <w:color w:val="000000" w:themeColor="text1"/>
          <w:szCs w:val="24"/>
          <w:lang w:eastAsia="en-GB"/>
        </w:rPr>
        <w:t>ө</w:t>
      </w:r>
      <w:r w:rsidRPr="00081105">
        <w:rPr>
          <w:rFonts w:ascii="ArialMT" w:eastAsia="Times New Roman" w:hAnsi="ArialMT" w:cs="Times New Roman" w:hint="eastAsia"/>
          <w:color w:val="000000" w:themeColor="text1"/>
          <w:szCs w:val="24"/>
          <w:lang w:eastAsia="en-GB"/>
        </w:rPr>
        <w:t>вл</w:t>
      </w:r>
      <w:r w:rsidRPr="00081105">
        <w:rPr>
          <w:rFonts w:ascii="ArialMT" w:eastAsia="Times New Roman" w:hAnsi="ArialMT" w:cs="Times New Roman"/>
          <w:color w:val="000000" w:themeColor="text1"/>
          <w:szCs w:val="24"/>
          <w:lang w:eastAsia="en-GB"/>
        </w:rPr>
        <w:t>ө</w:t>
      </w:r>
      <w:r w:rsidRPr="00081105">
        <w:rPr>
          <w:rFonts w:ascii="ArialMT" w:eastAsia="Times New Roman" w:hAnsi="ArialMT" w:cs="Times New Roman" w:hint="eastAsia"/>
          <w:color w:val="000000" w:themeColor="text1"/>
          <w:szCs w:val="24"/>
          <w:lang w:eastAsia="en-GB"/>
        </w:rPr>
        <w:t>лд</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нэр</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дэвшиж</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буй</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гиш</w:t>
      </w:r>
      <w:r w:rsidRPr="00081105">
        <w:rPr>
          <w:rFonts w:ascii="ArialMT" w:eastAsia="Times New Roman" w:hAnsi="ArialMT" w:cs="Times New Roman"/>
          <w:color w:val="000000" w:themeColor="text1"/>
          <w:szCs w:val="24"/>
          <w:lang w:eastAsia="en-GB"/>
        </w:rPr>
        <w:t>үү</w:t>
      </w:r>
      <w:r w:rsidRPr="00081105">
        <w:rPr>
          <w:rFonts w:ascii="ArialMT" w:eastAsia="Times New Roman" w:hAnsi="ArialMT" w:cs="Times New Roman" w:hint="eastAsia"/>
          <w:color w:val="000000" w:themeColor="text1"/>
          <w:szCs w:val="24"/>
          <w:lang w:eastAsia="en-GB"/>
        </w:rPr>
        <w:t>дийг</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сонгон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шалгаруулах</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ажиллагаатай</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холбоотой</w:t>
      </w:r>
      <w:r w:rsidRPr="00081105">
        <w:rPr>
          <w:rFonts w:ascii="ArialMT" w:eastAsia="Times New Roman" w:hAnsi="ArialMT" w:cs="Times New Roman"/>
          <w:color w:val="000000" w:themeColor="text1"/>
          <w:szCs w:val="24"/>
          <w:lang w:eastAsia="en-GB"/>
        </w:rPr>
        <w:t xml:space="preserve"> үү</w:t>
      </w:r>
      <w:r w:rsidRPr="00081105">
        <w:rPr>
          <w:rFonts w:ascii="ArialMT" w:eastAsia="Times New Roman" w:hAnsi="ArialMT" w:cs="Times New Roman" w:hint="eastAsia"/>
          <w:color w:val="000000" w:themeColor="text1"/>
          <w:szCs w:val="24"/>
          <w:lang w:eastAsia="en-GB"/>
        </w:rPr>
        <w:t>сэх</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хэрэгцээ</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шаардлагыг</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тодорхойлсон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болно</w:t>
      </w:r>
      <w:r w:rsidRPr="00081105">
        <w:rPr>
          <w:rFonts w:ascii="ArialMT" w:eastAsia="Times New Roman" w:hAnsi="ArialMT" w:cs="Times New Roman"/>
          <w:color w:val="000000" w:themeColor="text1"/>
          <w:szCs w:val="24"/>
          <w:lang w:eastAsia="en-GB"/>
        </w:rPr>
        <w:t xml:space="preserve">. </w:t>
      </w:r>
    </w:p>
    <w:p w14:paraId="2B31DDAC" w14:textId="6C078C35" w:rsidR="005B3C35" w:rsidRPr="00081105" w:rsidRDefault="005B3C35" w:rsidP="005B3C35">
      <w:pPr>
        <w:spacing w:before="100" w:beforeAutospacing="1" w:after="100" w:afterAutospacing="1" w:line="240" w:lineRule="auto"/>
        <w:jc w:val="center"/>
        <w:rPr>
          <w:rFonts w:eastAsia="Times New Roman" w:cs="Times New Roman"/>
          <w:color w:val="000000" w:themeColor="text1"/>
          <w:szCs w:val="24"/>
          <w:lang w:eastAsia="en-GB"/>
        </w:rPr>
      </w:pPr>
      <w:r w:rsidRPr="00081105">
        <w:rPr>
          <w:rFonts w:ascii="Arial" w:eastAsia="Times New Roman" w:hAnsi="Arial" w:cs="Arial"/>
          <w:b/>
          <w:bCs/>
          <w:color w:val="000000" w:themeColor="text1"/>
          <w:szCs w:val="24"/>
          <w:lang w:eastAsia="en-GB"/>
        </w:rPr>
        <w:t>Нэр дэвшүүлэх хороо</w:t>
      </w:r>
    </w:p>
    <w:p w14:paraId="1D0C9634" w14:textId="1F142D9D" w:rsidR="005B3C35" w:rsidRPr="00081105" w:rsidRDefault="005B3C35" w:rsidP="005B3C35">
      <w:pPr>
        <w:spacing w:before="100" w:beforeAutospacing="1" w:after="100" w:afterAutospacing="1" w:line="240" w:lineRule="auto"/>
        <w:jc w:val="both"/>
        <w:rPr>
          <w:rFonts w:eastAsia="Times New Roman" w:cs="Times New Roman"/>
          <w:color w:val="000000" w:themeColor="text1"/>
          <w:szCs w:val="24"/>
          <w:lang w:eastAsia="en-GB"/>
        </w:rPr>
      </w:pPr>
      <w:r w:rsidRPr="00081105">
        <w:rPr>
          <w:rFonts w:ascii="ArialMT" w:eastAsia="Times New Roman" w:hAnsi="ArialMT" w:cs="Times New Roman"/>
          <w:color w:val="000000" w:themeColor="text1"/>
          <w:szCs w:val="24"/>
          <w:lang w:eastAsia="en-GB"/>
        </w:rPr>
        <w:tab/>
      </w:r>
      <w:r w:rsidRPr="00081105">
        <w:rPr>
          <w:rFonts w:ascii="ArialMT" w:eastAsia="Times New Roman" w:hAnsi="ArialMT" w:cs="Times New Roman" w:hint="eastAsia"/>
          <w:color w:val="000000" w:themeColor="text1"/>
          <w:szCs w:val="24"/>
          <w:lang w:eastAsia="en-GB"/>
        </w:rPr>
        <w:t>Хуулийн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т</w:t>
      </w:r>
      <w:r w:rsidRPr="00081105">
        <w:rPr>
          <w:rFonts w:ascii="ArialMT" w:eastAsia="Times New Roman" w:hAnsi="ArialMT" w:cs="Times New Roman"/>
          <w:color w:val="000000" w:themeColor="text1"/>
          <w:szCs w:val="24"/>
          <w:lang w:eastAsia="en-GB"/>
        </w:rPr>
        <w:t>ө</w:t>
      </w:r>
      <w:r w:rsidRPr="00081105">
        <w:rPr>
          <w:rFonts w:ascii="ArialMT" w:eastAsia="Times New Roman" w:hAnsi="ArialMT" w:cs="Times New Roman" w:hint="eastAsia"/>
          <w:color w:val="000000" w:themeColor="text1"/>
          <w:szCs w:val="24"/>
          <w:lang w:eastAsia="en-GB"/>
        </w:rPr>
        <w:t>слийн</w:t>
      </w:r>
      <w:r w:rsidRPr="00081105">
        <w:rPr>
          <w:rFonts w:ascii="ArialMT" w:eastAsia="Times New Roman" w:hAnsi="ArialMT" w:cs="Times New Roman"/>
          <w:color w:val="000000" w:themeColor="text1"/>
          <w:szCs w:val="24"/>
          <w:lang w:eastAsia="en-GB"/>
        </w:rPr>
        <w:t xml:space="preserve"> 16 </w:t>
      </w:r>
      <w:r w:rsidRPr="00081105">
        <w:rPr>
          <w:rFonts w:ascii="ArialMT" w:eastAsia="Times New Roman" w:hAnsi="ArialMT" w:cs="Times New Roman" w:hint="eastAsia"/>
          <w:color w:val="000000" w:themeColor="text1"/>
          <w:szCs w:val="24"/>
          <w:lang w:eastAsia="en-GB"/>
        </w:rPr>
        <w:t>дугаар</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з</w:t>
      </w:r>
      <w:r w:rsidRPr="00081105">
        <w:rPr>
          <w:rFonts w:ascii="ArialMT" w:eastAsia="Times New Roman" w:hAnsi="ArialMT" w:cs="Times New Roman"/>
          <w:color w:val="000000" w:themeColor="text1"/>
          <w:szCs w:val="24"/>
          <w:lang w:eastAsia="en-GB"/>
        </w:rPr>
        <w:t>ү</w:t>
      </w:r>
      <w:r w:rsidRPr="00081105">
        <w:rPr>
          <w:rFonts w:ascii="ArialMT" w:eastAsia="Times New Roman" w:hAnsi="ArialMT" w:cs="Times New Roman" w:hint="eastAsia"/>
          <w:color w:val="000000" w:themeColor="text1"/>
          <w:szCs w:val="24"/>
          <w:lang w:eastAsia="en-GB"/>
        </w:rPr>
        <w:t>йлд</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нэр</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дэвш</w:t>
      </w:r>
      <w:r w:rsidRPr="00081105">
        <w:rPr>
          <w:rFonts w:ascii="ArialMT" w:eastAsia="Times New Roman" w:hAnsi="ArialMT" w:cs="Times New Roman"/>
          <w:color w:val="000000" w:themeColor="text1"/>
          <w:szCs w:val="24"/>
          <w:lang w:eastAsia="en-GB"/>
        </w:rPr>
        <w:t>үү</w:t>
      </w:r>
      <w:r w:rsidRPr="00081105">
        <w:rPr>
          <w:rFonts w:ascii="ArialMT" w:eastAsia="Times New Roman" w:hAnsi="ArialMT" w:cs="Times New Roman" w:hint="eastAsia"/>
          <w:color w:val="000000" w:themeColor="text1"/>
          <w:szCs w:val="24"/>
          <w:lang w:eastAsia="en-GB"/>
        </w:rPr>
        <w:t>лэх</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хорооны</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тухай</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зохицуулалт</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орсон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байна</w:t>
      </w:r>
      <w:r w:rsidRPr="00081105">
        <w:rPr>
          <w:rFonts w:ascii="ArialMT" w:eastAsia="Times New Roman" w:hAnsi="ArialMT" w:cs="Times New Roman"/>
          <w:color w:val="000000" w:themeColor="text1"/>
          <w:szCs w:val="24"/>
          <w:lang w:eastAsia="en-GB"/>
        </w:rPr>
        <w:t>. Үү</w:t>
      </w:r>
      <w:r w:rsidRPr="00081105">
        <w:rPr>
          <w:rFonts w:ascii="ArialMT" w:eastAsia="Times New Roman" w:hAnsi="ArialMT" w:cs="Times New Roman" w:hint="eastAsia"/>
          <w:color w:val="000000" w:themeColor="text1"/>
          <w:szCs w:val="24"/>
          <w:lang w:eastAsia="en-GB"/>
        </w:rPr>
        <w:t>нээс</w:t>
      </w:r>
      <w:r w:rsidRPr="00081105">
        <w:rPr>
          <w:rFonts w:ascii="ArialMT" w:eastAsia="Times New Roman" w:hAnsi="ArialMT" w:cs="Times New Roman"/>
          <w:color w:val="000000" w:themeColor="text1"/>
          <w:szCs w:val="24"/>
          <w:lang w:eastAsia="en-GB"/>
        </w:rPr>
        <w:t xml:space="preserve"> ү</w:t>
      </w:r>
      <w:r w:rsidRPr="00081105">
        <w:rPr>
          <w:rFonts w:ascii="ArialMT" w:eastAsia="Times New Roman" w:hAnsi="ArialMT" w:cs="Times New Roman" w:hint="eastAsia"/>
          <w:color w:val="000000" w:themeColor="text1"/>
          <w:szCs w:val="24"/>
          <w:lang w:eastAsia="en-GB"/>
        </w:rPr>
        <w:t>зэхэд</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Засгийн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газрын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шийдвэрээр</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байгуулагдан</w:t>
      </w:r>
      <w:r w:rsidRPr="00081105">
        <w:rPr>
          <w:rFonts w:ascii="ArialMT" w:eastAsia="Times New Roman" w:hAnsi="ArialMT" w:cs="Times New Roman"/>
          <w:color w:val="000000" w:themeColor="text1"/>
          <w:szCs w:val="24"/>
          <w:lang w:eastAsia="en-GB"/>
        </w:rPr>
        <w:t xml:space="preserve"> ү</w:t>
      </w:r>
      <w:r w:rsidRPr="00081105">
        <w:rPr>
          <w:rFonts w:ascii="ArialMT" w:eastAsia="Times New Roman" w:hAnsi="ArialMT" w:cs="Times New Roman" w:hint="eastAsia"/>
          <w:color w:val="000000" w:themeColor="text1"/>
          <w:szCs w:val="24"/>
          <w:lang w:eastAsia="en-GB"/>
        </w:rPr>
        <w:t>йл</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ажиллагаа</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явуулах</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энэх</w:t>
      </w:r>
      <w:r w:rsidRPr="00081105">
        <w:rPr>
          <w:rFonts w:ascii="ArialMT" w:eastAsia="Times New Roman" w:hAnsi="ArialMT" w:cs="Times New Roman"/>
          <w:color w:val="000000" w:themeColor="text1"/>
          <w:szCs w:val="24"/>
          <w:lang w:eastAsia="en-GB"/>
        </w:rPr>
        <w:t xml:space="preserve">үү </w:t>
      </w:r>
      <w:r w:rsidRPr="00081105">
        <w:rPr>
          <w:rFonts w:ascii="ArialMT" w:eastAsia="Times New Roman" w:hAnsi="ArialMT" w:cs="Times New Roman" w:hint="eastAsia"/>
          <w:color w:val="000000" w:themeColor="text1"/>
          <w:szCs w:val="24"/>
          <w:lang w:eastAsia="en-GB"/>
        </w:rPr>
        <w:t>хорооны</w:t>
      </w:r>
      <w:r w:rsidRPr="00081105">
        <w:rPr>
          <w:rFonts w:ascii="ArialMT" w:eastAsia="Times New Roman" w:hAnsi="ArialMT" w:cs="Times New Roman"/>
          <w:color w:val="000000" w:themeColor="text1"/>
          <w:szCs w:val="24"/>
          <w:lang w:eastAsia="en-GB"/>
        </w:rPr>
        <w:t xml:space="preserve"> ү</w:t>
      </w:r>
      <w:r w:rsidRPr="00081105">
        <w:rPr>
          <w:rFonts w:ascii="ArialMT" w:eastAsia="Times New Roman" w:hAnsi="ArialMT" w:cs="Times New Roman" w:hint="eastAsia"/>
          <w:color w:val="000000" w:themeColor="text1"/>
          <w:szCs w:val="24"/>
          <w:lang w:eastAsia="en-GB"/>
        </w:rPr>
        <w:t>йл</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ажиллагааны</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зардлыг</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улсын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т</w:t>
      </w:r>
      <w:r w:rsidRPr="00081105">
        <w:rPr>
          <w:rFonts w:ascii="ArialMT" w:eastAsia="Times New Roman" w:hAnsi="ArialMT" w:cs="Times New Roman"/>
          <w:color w:val="000000" w:themeColor="text1"/>
          <w:szCs w:val="24"/>
          <w:lang w:eastAsia="en-GB"/>
        </w:rPr>
        <w:t>ө</w:t>
      </w:r>
      <w:r w:rsidRPr="00081105">
        <w:rPr>
          <w:rFonts w:ascii="ArialMT" w:eastAsia="Times New Roman" w:hAnsi="ArialMT" w:cs="Times New Roman" w:hint="eastAsia"/>
          <w:color w:val="000000" w:themeColor="text1"/>
          <w:szCs w:val="24"/>
          <w:lang w:eastAsia="en-GB"/>
        </w:rPr>
        <w:t>св</w:t>
      </w:r>
      <w:r w:rsidRPr="00081105">
        <w:rPr>
          <w:rFonts w:ascii="ArialMT" w:eastAsia="Times New Roman" w:hAnsi="ArialMT" w:cs="Times New Roman"/>
          <w:color w:val="000000" w:themeColor="text1"/>
          <w:szCs w:val="24"/>
          <w:lang w:eastAsia="en-GB"/>
        </w:rPr>
        <w:t>өө</w:t>
      </w:r>
      <w:r w:rsidRPr="00081105">
        <w:rPr>
          <w:rFonts w:ascii="ArialMT" w:eastAsia="Times New Roman" w:hAnsi="ArialMT" w:cs="Times New Roman" w:hint="eastAsia"/>
          <w:color w:val="000000" w:themeColor="text1"/>
          <w:szCs w:val="24"/>
          <w:lang w:eastAsia="en-GB"/>
        </w:rPr>
        <w:t>с</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санх</w:t>
      </w:r>
      <w:r w:rsidRPr="00081105">
        <w:rPr>
          <w:rFonts w:ascii="ArialMT" w:eastAsia="Times New Roman" w:hAnsi="ArialMT" w:cs="Times New Roman"/>
          <w:color w:val="000000" w:themeColor="text1"/>
          <w:szCs w:val="24"/>
          <w:lang w:eastAsia="en-GB"/>
        </w:rPr>
        <w:t>үү</w:t>
      </w:r>
      <w:r w:rsidRPr="00081105">
        <w:rPr>
          <w:rFonts w:ascii="ArialMT" w:eastAsia="Times New Roman" w:hAnsi="ArialMT" w:cs="Times New Roman" w:hint="eastAsia"/>
          <w:color w:val="000000" w:themeColor="text1"/>
          <w:szCs w:val="24"/>
          <w:lang w:eastAsia="en-GB"/>
        </w:rPr>
        <w:t>ж</w:t>
      </w:r>
      <w:r w:rsidRPr="00081105">
        <w:rPr>
          <w:rFonts w:ascii="ArialMT" w:eastAsia="Times New Roman" w:hAnsi="ArialMT" w:cs="Times New Roman"/>
          <w:color w:val="000000" w:themeColor="text1"/>
          <w:szCs w:val="24"/>
          <w:lang w:eastAsia="en-GB"/>
        </w:rPr>
        <w:t>үү</w:t>
      </w:r>
      <w:r w:rsidRPr="00081105">
        <w:rPr>
          <w:rFonts w:ascii="ArialMT" w:eastAsia="Times New Roman" w:hAnsi="ArialMT" w:cs="Times New Roman" w:hint="eastAsia"/>
          <w:color w:val="000000" w:themeColor="text1"/>
          <w:szCs w:val="24"/>
          <w:lang w:eastAsia="en-GB"/>
        </w:rPr>
        <w:t>лэх</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б</w:t>
      </w:r>
      <w:r w:rsidRPr="00081105">
        <w:rPr>
          <w:rFonts w:ascii="ArialMT" w:eastAsia="Times New Roman" w:hAnsi="ArialMT" w:cs="Times New Roman"/>
          <w:color w:val="000000" w:themeColor="text1"/>
          <w:szCs w:val="24"/>
          <w:lang w:eastAsia="en-GB"/>
        </w:rPr>
        <w:t>ө</w:t>
      </w:r>
      <w:r w:rsidRPr="00081105">
        <w:rPr>
          <w:rFonts w:ascii="ArialMT" w:eastAsia="Times New Roman" w:hAnsi="ArialMT" w:cs="Times New Roman" w:hint="eastAsia"/>
          <w:color w:val="000000" w:themeColor="text1"/>
          <w:szCs w:val="24"/>
          <w:lang w:eastAsia="en-GB"/>
        </w:rPr>
        <w:t>г</w:t>
      </w:r>
      <w:r w:rsidRPr="00081105">
        <w:rPr>
          <w:rFonts w:ascii="ArialMT" w:eastAsia="Times New Roman" w:hAnsi="ArialMT" w:cs="Times New Roman"/>
          <w:color w:val="000000" w:themeColor="text1"/>
          <w:szCs w:val="24"/>
          <w:lang w:eastAsia="en-GB"/>
        </w:rPr>
        <w:t>өө</w:t>
      </w:r>
      <w:r w:rsidRPr="00081105">
        <w:rPr>
          <w:rFonts w:ascii="ArialMT" w:eastAsia="Times New Roman" w:hAnsi="ArialMT" w:cs="Times New Roman" w:hint="eastAsia"/>
          <w:color w:val="000000" w:themeColor="text1"/>
          <w:szCs w:val="24"/>
          <w:lang w:eastAsia="en-GB"/>
        </w:rPr>
        <w:t>д</w:t>
      </w:r>
      <w:r w:rsidRPr="00081105">
        <w:rPr>
          <w:rFonts w:ascii="ArialMT" w:eastAsia="Times New Roman" w:hAnsi="ArialMT" w:cs="Times New Roman"/>
          <w:color w:val="000000" w:themeColor="text1"/>
          <w:szCs w:val="24"/>
          <w:lang w:eastAsia="en-GB"/>
        </w:rPr>
        <w:t xml:space="preserve"> 6 </w:t>
      </w:r>
      <w:r w:rsidRPr="00081105">
        <w:rPr>
          <w:rFonts w:ascii="ArialMT" w:eastAsia="Times New Roman" w:hAnsi="ArialMT" w:cs="Times New Roman" w:hint="eastAsia"/>
          <w:color w:val="000000" w:themeColor="text1"/>
          <w:szCs w:val="24"/>
          <w:lang w:eastAsia="en-GB"/>
        </w:rPr>
        <w:t>гиш</w:t>
      </w:r>
      <w:r w:rsidRPr="00081105">
        <w:rPr>
          <w:rFonts w:ascii="ArialMT" w:eastAsia="Times New Roman" w:hAnsi="ArialMT" w:cs="Times New Roman"/>
          <w:color w:val="000000" w:themeColor="text1"/>
          <w:szCs w:val="24"/>
          <w:lang w:eastAsia="en-GB"/>
        </w:rPr>
        <w:t>үү</w:t>
      </w:r>
      <w:r w:rsidRPr="00081105">
        <w:rPr>
          <w:rFonts w:ascii="ArialMT" w:eastAsia="Times New Roman" w:hAnsi="ArialMT" w:cs="Times New Roman" w:hint="eastAsia"/>
          <w:color w:val="000000" w:themeColor="text1"/>
          <w:szCs w:val="24"/>
          <w:lang w:eastAsia="en-GB"/>
        </w:rPr>
        <w:t>нтэй</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дундаасаа</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даргаа</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сонгохоор</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байна</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Гиш</w:t>
      </w:r>
      <w:r w:rsidRPr="00081105">
        <w:rPr>
          <w:rFonts w:ascii="ArialMT" w:eastAsia="Times New Roman" w:hAnsi="ArialMT" w:cs="Times New Roman"/>
          <w:color w:val="000000" w:themeColor="text1"/>
          <w:szCs w:val="24"/>
          <w:lang w:eastAsia="en-GB"/>
        </w:rPr>
        <w:t>үү</w:t>
      </w:r>
      <w:r w:rsidRPr="00081105">
        <w:rPr>
          <w:rFonts w:ascii="ArialMT" w:eastAsia="Times New Roman" w:hAnsi="ArialMT" w:cs="Times New Roman" w:hint="eastAsia"/>
          <w:color w:val="000000" w:themeColor="text1"/>
          <w:szCs w:val="24"/>
          <w:lang w:eastAsia="en-GB"/>
        </w:rPr>
        <w:t>д</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нь</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хууль</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з</w:t>
      </w:r>
      <w:r w:rsidRPr="00081105">
        <w:rPr>
          <w:rFonts w:ascii="ArialMT" w:eastAsia="Times New Roman" w:hAnsi="ArialMT" w:cs="Times New Roman"/>
          <w:color w:val="000000" w:themeColor="text1"/>
          <w:szCs w:val="24"/>
          <w:lang w:eastAsia="en-GB"/>
        </w:rPr>
        <w:t>ү</w:t>
      </w:r>
      <w:r w:rsidRPr="00081105">
        <w:rPr>
          <w:rFonts w:ascii="ArialMT" w:eastAsia="Times New Roman" w:hAnsi="ArialMT" w:cs="Times New Roman" w:hint="eastAsia"/>
          <w:color w:val="000000" w:themeColor="text1"/>
          <w:szCs w:val="24"/>
          <w:lang w:eastAsia="en-GB"/>
        </w:rPr>
        <w:t>йн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асуудал</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хариуцсан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т</w:t>
      </w:r>
      <w:r w:rsidRPr="00081105">
        <w:rPr>
          <w:rFonts w:ascii="ArialMT" w:eastAsia="Times New Roman" w:hAnsi="ArialMT" w:cs="Times New Roman"/>
          <w:color w:val="000000" w:themeColor="text1"/>
          <w:szCs w:val="24"/>
          <w:lang w:eastAsia="en-GB"/>
        </w:rPr>
        <w:t>ө</w:t>
      </w:r>
      <w:r w:rsidRPr="00081105">
        <w:rPr>
          <w:rFonts w:ascii="ArialMT" w:eastAsia="Times New Roman" w:hAnsi="ArialMT" w:cs="Times New Roman" w:hint="eastAsia"/>
          <w:color w:val="000000" w:themeColor="text1"/>
          <w:szCs w:val="24"/>
          <w:lang w:eastAsia="en-GB"/>
        </w:rPr>
        <w:t>рийн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захиргааны</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т</w:t>
      </w:r>
      <w:r w:rsidRPr="00081105">
        <w:rPr>
          <w:rFonts w:ascii="ArialMT" w:eastAsia="Times New Roman" w:hAnsi="ArialMT" w:cs="Times New Roman"/>
          <w:color w:val="000000" w:themeColor="text1"/>
          <w:szCs w:val="24"/>
          <w:lang w:eastAsia="en-GB"/>
        </w:rPr>
        <w:t>ө</w:t>
      </w:r>
      <w:r w:rsidRPr="00081105">
        <w:rPr>
          <w:rFonts w:ascii="ArialMT" w:eastAsia="Times New Roman" w:hAnsi="ArialMT" w:cs="Times New Roman" w:hint="eastAsia"/>
          <w:color w:val="000000" w:themeColor="text1"/>
          <w:szCs w:val="24"/>
          <w:lang w:eastAsia="en-GB"/>
        </w:rPr>
        <w:t>в</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байгууллага</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санх</w:t>
      </w:r>
      <w:r w:rsidRPr="00081105">
        <w:rPr>
          <w:rFonts w:ascii="ArialMT" w:eastAsia="Times New Roman" w:hAnsi="ArialMT" w:cs="Times New Roman"/>
          <w:color w:val="000000" w:themeColor="text1"/>
          <w:szCs w:val="24"/>
          <w:lang w:eastAsia="en-GB"/>
        </w:rPr>
        <w:t xml:space="preserve">үү, </w:t>
      </w:r>
      <w:r w:rsidRPr="00081105">
        <w:rPr>
          <w:rFonts w:ascii="ArialMT" w:eastAsia="Times New Roman" w:hAnsi="ArialMT" w:cs="Times New Roman" w:hint="eastAsia"/>
          <w:color w:val="000000" w:themeColor="text1"/>
          <w:szCs w:val="24"/>
          <w:lang w:eastAsia="en-GB"/>
        </w:rPr>
        <w:t>т</w:t>
      </w:r>
      <w:r w:rsidRPr="00081105">
        <w:rPr>
          <w:rFonts w:ascii="ArialMT" w:eastAsia="Times New Roman" w:hAnsi="ArialMT" w:cs="Times New Roman"/>
          <w:color w:val="000000" w:themeColor="text1"/>
          <w:szCs w:val="24"/>
          <w:lang w:eastAsia="en-GB"/>
        </w:rPr>
        <w:t>ө</w:t>
      </w:r>
      <w:r w:rsidRPr="00081105">
        <w:rPr>
          <w:rFonts w:ascii="ArialMT" w:eastAsia="Times New Roman" w:hAnsi="ArialMT" w:cs="Times New Roman" w:hint="eastAsia"/>
          <w:color w:val="000000" w:themeColor="text1"/>
          <w:szCs w:val="24"/>
          <w:lang w:eastAsia="en-GB"/>
        </w:rPr>
        <w:t>свийн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асуудал</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эрхэлсэн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т</w:t>
      </w:r>
      <w:r w:rsidRPr="00081105">
        <w:rPr>
          <w:rFonts w:ascii="ArialMT" w:eastAsia="Times New Roman" w:hAnsi="ArialMT" w:cs="Times New Roman"/>
          <w:color w:val="000000" w:themeColor="text1"/>
          <w:szCs w:val="24"/>
          <w:lang w:eastAsia="en-GB"/>
        </w:rPr>
        <w:t>ө</w:t>
      </w:r>
      <w:r w:rsidRPr="00081105">
        <w:rPr>
          <w:rFonts w:ascii="ArialMT" w:eastAsia="Times New Roman" w:hAnsi="ArialMT" w:cs="Times New Roman" w:hint="eastAsia"/>
          <w:color w:val="000000" w:themeColor="text1"/>
          <w:szCs w:val="24"/>
          <w:lang w:eastAsia="en-GB"/>
        </w:rPr>
        <w:t>рийн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захиргааны</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т</w:t>
      </w:r>
      <w:r w:rsidRPr="00081105">
        <w:rPr>
          <w:rFonts w:ascii="ArialMT" w:eastAsia="Times New Roman" w:hAnsi="ArialMT" w:cs="Times New Roman"/>
          <w:color w:val="000000" w:themeColor="text1"/>
          <w:szCs w:val="24"/>
          <w:lang w:eastAsia="en-GB"/>
        </w:rPr>
        <w:t>ө</w:t>
      </w:r>
      <w:r w:rsidRPr="00081105">
        <w:rPr>
          <w:rFonts w:ascii="ArialMT" w:eastAsia="Times New Roman" w:hAnsi="ArialMT" w:cs="Times New Roman" w:hint="eastAsia"/>
          <w:color w:val="000000" w:themeColor="text1"/>
          <w:szCs w:val="24"/>
          <w:lang w:eastAsia="en-GB"/>
        </w:rPr>
        <w:t>в</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байгууллагын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Т</w:t>
      </w:r>
      <w:r w:rsidRPr="00081105">
        <w:rPr>
          <w:rFonts w:ascii="ArialMT" w:eastAsia="Times New Roman" w:hAnsi="ArialMT" w:cs="Times New Roman"/>
          <w:color w:val="000000" w:themeColor="text1"/>
          <w:szCs w:val="24"/>
          <w:lang w:eastAsia="en-GB"/>
        </w:rPr>
        <w:t>ө</w:t>
      </w:r>
      <w:r w:rsidRPr="00081105">
        <w:rPr>
          <w:rFonts w:ascii="ArialMT" w:eastAsia="Times New Roman" w:hAnsi="ArialMT" w:cs="Times New Roman" w:hint="eastAsia"/>
          <w:color w:val="000000" w:themeColor="text1"/>
          <w:szCs w:val="24"/>
          <w:lang w:eastAsia="en-GB"/>
        </w:rPr>
        <w:t>рийн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нарийн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бичгийн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дарга</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нар</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эдгээрээс</w:t>
      </w:r>
      <w:r w:rsidRPr="00081105">
        <w:rPr>
          <w:rFonts w:ascii="ArialMT" w:eastAsia="Times New Roman" w:hAnsi="ArialMT" w:cs="Times New Roman"/>
          <w:color w:val="000000" w:themeColor="text1"/>
          <w:szCs w:val="24"/>
          <w:lang w:eastAsia="en-GB"/>
        </w:rPr>
        <w:t xml:space="preserve"> </w:t>
      </w:r>
      <w:r w:rsidRPr="00081105">
        <w:rPr>
          <w:rFonts w:ascii="Arial" w:eastAsia="Times New Roman" w:hAnsi="Arial" w:cs="Arial"/>
          <w:color w:val="000000" w:themeColor="text1"/>
          <w:szCs w:val="24"/>
          <w:lang w:eastAsia="en-GB"/>
        </w:rPr>
        <w:t xml:space="preserve">бусдыг нь Санхүүгийн зохицуулах хороо, Авилгатай тэмцэх газар, Шударга өрсөлдөөн, хэрэглэгчийн төлөө газар, Монголын үндэсний худалдаа, аж үйлдвэрийн танхимаас </w:t>
      </w:r>
      <w:r w:rsidR="00473524" w:rsidRPr="00081105">
        <w:rPr>
          <w:rFonts w:ascii="Arial" w:eastAsia="Times New Roman" w:hAnsi="Arial" w:cs="Arial"/>
          <w:color w:val="000000" w:themeColor="text1"/>
          <w:szCs w:val="24"/>
          <w:lang w:eastAsia="en-GB"/>
        </w:rPr>
        <w:t xml:space="preserve">төрийн бус байгууллагыг санал болгож, тэдгээр дөврөн төрийн бус байгууллага нь тус бүр нэг хүнийг нэр дэвшүүлэх хороонд санал болгохоор байна. </w:t>
      </w:r>
      <w:r w:rsidRPr="00081105">
        <w:rPr>
          <w:rFonts w:ascii="Arial" w:eastAsia="Times New Roman" w:hAnsi="Arial" w:cs="Arial"/>
          <w:color w:val="000000" w:themeColor="text1"/>
          <w:szCs w:val="24"/>
          <w:lang w:eastAsia="en-GB"/>
        </w:rPr>
        <w:t xml:space="preserve"> </w:t>
      </w:r>
    </w:p>
    <w:p w14:paraId="06EB1B9E" w14:textId="64269828" w:rsidR="005B3C35" w:rsidRPr="00081105" w:rsidRDefault="00473524" w:rsidP="00473524">
      <w:pPr>
        <w:spacing w:before="100" w:beforeAutospacing="1" w:after="100" w:afterAutospacing="1" w:line="240" w:lineRule="auto"/>
        <w:jc w:val="both"/>
        <w:rPr>
          <w:rFonts w:eastAsia="Times New Roman" w:cs="Times New Roman"/>
          <w:color w:val="000000" w:themeColor="text1"/>
          <w:szCs w:val="24"/>
          <w:lang w:eastAsia="en-GB"/>
        </w:rPr>
      </w:pPr>
      <w:r w:rsidRPr="00081105">
        <w:rPr>
          <w:rFonts w:ascii="ArialMT" w:eastAsia="Times New Roman" w:hAnsi="ArialMT" w:cs="Times New Roman"/>
          <w:color w:val="000000" w:themeColor="text1"/>
          <w:szCs w:val="24"/>
          <w:lang w:eastAsia="en-GB"/>
        </w:rPr>
        <w:tab/>
      </w:r>
      <w:r w:rsidR="005B3C35" w:rsidRPr="00081105">
        <w:rPr>
          <w:rFonts w:ascii="ArialMT" w:eastAsia="Times New Roman" w:hAnsi="ArialMT" w:cs="Times New Roman" w:hint="eastAsia"/>
          <w:color w:val="000000" w:themeColor="text1"/>
          <w:szCs w:val="24"/>
          <w:lang w:eastAsia="en-GB"/>
        </w:rPr>
        <w:t>Хорооны</w:t>
      </w:r>
      <w:r w:rsidR="005B3C35" w:rsidRPr="00081105">
        <w:rPr>
          <w:rFonts w:ascii="ArialMT" w:eastAsia="Times New Roman" w:hAnsi="ArialMT" w:cs="Times New Roman"/>
          <w:color w:val="000000" w:themeColor="text1"/>
          <w:szCs w:val="24"/>
          <w:lang w:eastAsia="en-GB"/>
        </w:rPr>
        <w:t xml:space="preserve"> </w:t>
      </w:r>
      <w:r w:rsidR="005B3C35" w:rsidRPr="00081105">
        <w:rPr>
          <w:rFonts w:ascii="ArialMT" w:eastAsia="Times New Roman" w:hAnsi="ArialMT" w:cs="Times New Roman" w:hint="eastAsia"/>
          <w:color w:val="000000" w:themeColor="text1"/>
          <w:szCs w:val="24"/>
          <w:lang w:eastAsia="en-GB"/>
        </w:rPr>
        <w:t>б</w:t>
      </w:r>
      <w:r w:rsidR="005B3C35" w:rsidRPr="00081105">
        <w:rPr>
          <w:rFonts w:ascii="ArialMT" w:eastAsia="Times New Roman" w:hAnsi="ArialMT" w:cs="Times New Roman"/>
          <w:color w:val="000000" w:themeColor="text1"/>
          <w:szCs w:val="24"/>
          <w:lang w:eastAsia="en-GB"/>
        </w:rPr>
        <w:t>ү</w:t>
      </w:r>
      <w:r w:rsidR="005B3C35" w:rsidRPr="00081105">
        <w:rPr>
          <w:rFonts w:ascii="ArialMT" w:eastAsia="Times New Roman" w:hAnsi="ArialMT" w:cs="Times New Roman" w:hint="eastAsia"/>
          <w:color w:val="000000" w:themeColor="text1"/>
          <w:szCs w:val="24"/>
          <w:lang w:eastAsia="en-GB"/>
        </w:rPr>
        <w:t>тэц</w:t>
      </w:r>
      <w:r w:rsidR="005B3C35" w:rsidRPr="00081105">
        <w:rPr>
          <w:rFonts w:ascii="ArialMT" w:eastAsia="Times New Roman" w:hAnsi="ArialMT" w:cs="Times New Roman"/>
          <w:color w:val="000000" w:themeColor="text1"/>
          <w:szCs w:val="24"/>
          <w:lang w:eastAsia="en-GB"/>
        </w:rPr>
        <w:t xml:space="preserve">, </w:t>
      </w:r>
      <w:r w:rsidR="005B3C35" w:rsidRPr="00081105">
        <w:rPr>
          <w:rFonts w:ascii="ArialMT" w:eastAsia="Times New Roman" w:hAnsi="ArialMT" w:cs="Times New Roman" w:hint="eastAsia"/>
          <w:color w:val="000000" w:themeColor="text1"/>
          <w:szCs w:val="24"/>
          <w:lang w:eastAsia="en-GB"/>
        </w:rPr>
        <w:t>зохион</w:t>
      </w:r>
      <w:r w:rsidR="005B3C35" w:rsidRPr="00081105">
        <w:rPr>
          <w:rFonts w:ascii="ArialMT" w:eastAsia="Times New Roman" w:hAnsi="ArialMT" w:cs="Times New Roman"/>
          <w:color w:val="000000" w:themeColor="text1"/>
          <w:szCs w:val="24"/>
          <w:lang w:eastAsia="en-GB"/>
        </w:rPr>
        <w:t xml:space="preserve"> </w:t>
      </w:r>
      <w:r w:rsidR="005B3C35" w:rsidRPr="00081105">
        <w:rPr>
          <w:rFonts w:ascii="ArialMT" w:eastAsia="Times New Roman" w:hAnsi="ArialMT" w:cs="Times New Roman" w:hint="eastAsia"/>
          <w:color w:val="000000" w:themeColor="text1"/>
          <w:szCs w:val="24"/>
          <w:lang w:eastAsia="en-GB"/>
        </w:rPr>
        <w:t>байгуулалтыг</w:t>
      </w:r>
      <w:r w:rsidR="005B3C35" w:rsidRPr="00081105">
        <w:rPr>
          <w:rFonts w:ascii="ArialMT" w:eastAsia="Times New Roman" w:hAnsi="ArialMT" w:cs="Times New Roman"/>
          <w:color w:val="000000" w:themeColor="text1"/>
          <w:szCs w:val="24"/>
          <w:lang w:eastAsia="en-GB"/>
        </w:rPr>
        <w:t xml:space="preserve"> </w:t>
      </w:r>
      <w:r w:rsidR="005B3C35" w:rsidRPr="00081105">
        <w:rPr>
          <w:rFonts w:ascii="ArialMT" w:eastAsia="Times New Roman" w:hAnsi="ArialMT" w:cs="Times New Roman" w:hint="eastAsia"/>
          <w:color w:val="000000" w:themeColor="text1"/>
          <w:szCs w:val="24"/>
          <w:lang w:eastAsia="en-GB"/>
        </w:rPr>
        <w:t>харахад</w:t>
      </w:r>
      <w:r w:rsidR="005B3C35" w:rsidRPr="00081105">
        <w:rPr>
          <w:rFonts w:ascii="ArialMT" w:eastAsia="Times New Roman" w:hAnsi="ArialMT" w:cs="Times New Roman"/>
          <w:color w:val="000000" w:themeColor="text1"/>
          <w:szCs w:val="24"/>
          <w:lang w:eastAsia="en-GB"/>
        </w:rPr>
        <w:t xml:space="preserve"> </w:t>
      </w:r>
      <w:r w:rsidR="005B3C35" w:rsidRPr="00081105">
        <w:rPr>
          <w:rFonts w:ascii="ArialMT" w:eastAsia="Times New Roman" w:hAnsi="ArialMT" w:cs="Times New Roman" w:hint="eastAsia"/>
          <w:color w:val="000000" w:themeColor="text1"/>
          <w:szCs w:val="24"/>
          <w:lang w:eastAsia="en-GB"/>
        </w:rPr>
        <w:t>дарга</w:t>
      </w:r>
      <w:r w:rsidR="005B3C35" w:rsidRPr="00081105">
        <w:rPr>
          <w:rFonts w:ascii="ArialMT" w:eastAsia="Times New Roman" w:hAnsi="ArialMT" w:cs="Times New Roman"/>
          <w:color w:val="000000" w:themeColor="text1"/>
          <w:szCs w:val="24"/>
          <w:lang w:eastAsia="en-GB"/>
        </w:rPr>
        <w:t xml:space="preserve"> </w:t>
      </w:r>
      <w:r w:rsidR="005B3C35" w:rsidRPr="00081105">
        <w:rPr>
          <w:rFonts w:ascii="ArialMT" w:eastAsia="Times New Roman" w:hAnsi="ArialMT" w:cs="Times New Roman" w:hint="eastAsia"/>
          <w:color w:val="000000" w:themeColor="text1"/>
          <w:szCs w:val="24"/>
          <w:lang w:eastAsia="en-GB"/>
        </w:rPr>
        <w:t>болон</w:t>
      </w:r>
      <w:r w:rsidR="005B3C35" w:rsidRPr="00081105">
        <w:rPr>
          <w:rFonts w:ascii="ArialMT" w:eastAsia="Times New Roman" w:hAnsi="ArialMT" w:cs="Times New Roman"/>
          <w:color w:val="000000" w:themeColor="text1"/>
          <w:szCs w:val="24"/>
          <w:lang w:eastAsia="en-GB"/>
        </w:rPr>
        <w:t xml:space="preserve"> </w:t>
      </w:r>
      <w:r w:rsidR="005B3C35" w:rsidRPr="00081105">
        <w:rPr>
          <w:rFonts w:ascii="ArialMT" w:eastAsia="Times New Roman" w:hAnsi="ArialMT" w:cs="Times New Roman" w:hint="eastAsia"/>
          <w:color w:val="000000" w:themeColor="text1"/>
          <w:szCs w:val="24"/>
          <w:lang w:eastAsia="en-GB"/>
        </w:rPr>
        <w:t>гиш</w:t>
      </w:r>
      <w:r w:rsidR="005B3C35" w:rsidRPr="00081105">
        <w:rPr>
          <w:rFonts w:ascii="ArialMT" w:eastAsia="Times New Roman" w:hAnsi="ArialMT" w:cs="Times New Roman"/>
          <w:color w:val="000000" w:themeColor="text1"/>
          <w:szCs w:val="24"/>
          <w:lang w:eastAsia="en-GB"/>
        </w:rPr>
        <w:t>үү</w:t>
      </w:r>
      <w:r w:rsidR="005B3C35" w:rsidRPr="00081105">
        <w:rPr>
          <w:rFonts w:ascii="ArialMT" w:eastAsia="Times New Roman" w:hAnsi="ArialMT" w:cs="Times New Roman" w:hint="eastAsia"/>
          <w:color w:val="000000" w:themeColor="text1"/>
          <w:szCs w:val="24"/>
          <w:lang w:eastAsia="en-GB"/>
        </w:rPr>
        <w:t>дийн</w:t>
      </w:r>
      <w:r w:rsidR="005B3C35" w:rsidRPr="00081105">
        <w:rPr>
          <w:rFonts w:ascii="ArialMT" w:eastAsia="Times New Roman" w:hAnsi="ArialMT" w:cs="Times New Roman"/>
          <w:color w:val="000000" w:themeColor="text1"/>
          <w:szCs w:val="24"/>
          <w:lang w:eastAsia="en-GB"/>
        </w:rPr>
        <w:t xml:space="preserve"> 2 </w:t>
      </w:r>
      <w:r w:rsidR="005B3C35" w:rsidRPr="00081105">
        <w:rPr>
          <w:rFonts w:ascii="ArialMT" w:eastAsia="Times New Roman" w:hAnsi="ArialMT" w:cs="Times New Roman" w:hint="eastAsia"/>
          <w:color w:val="000000" w:themeColor="text1"/>
          <w:szCs w:val="24"/>
          <w:lang w:eastAsia="en-GB"/>
        </w:rPr>
        <w:t>нь</w:t>
      </w:r>
      <w:r w:rsidR="005B3C35" w:rsidRPr="00081105">
        <w:rPr>
          <w:rFonts w:ascii="ArialMT" w:eastAsia="Times New Roman" w:hAnsi="ArialMT" w:cs="Times New Roman"/>
          <w:color w:val="000000" w:themeColor="text1"/>
          <w:szCs w:val="24"/>
          <w:lang w:eastAsia="en-GB"/>
        </w:rPr>
        <w:t xml:space="preserve"> </w:t>
      </w:r>
      <w:r w:rsidR="005B3C35" w:rsidRPr="00081105">
        <w:rPr>
          <w:rFonts w:ascii="ArialMT" w:eastAsia="Times New Roman" w:hAnsi="ArialMT" w:cs="Times New Roman" w:hint="eastAsia"/>
          <w:color w:val="000000" w:themeColor="text1"/>
          <w:szCs w:val="24"/>
          <w:lang w:eastAsia="en-GB"/>
        </w:rPr>
        <w:t>т</w:t>
      </w:r>
      <w:r w:rsidR="005B3C35" w:rsidRPr="00081105">
        <w:rPr>
          <w:rFonts w:ascii="ArialMT" w:eastAsia="Times New Roman" w:hAnsi="ArialMT" w:cs="Times New Roman"/>
          <w:color w:val="000000" w:themeColor="text1"/>
          <w:szCs w:val="24"/>
          <w:lang w:eastAsia="en-GB"/>
        </w:rPr>
        <w:t>ө</w:t>
      </w:r>
      <w:r w:rsidR="005B3C35" w:rsidRPr="00081105">
        <w:rPr>
          <w:rFonts w:ascii="ArialMT" w:eastAsia="Times New Roman" w:hAnsi="ArialMT" w:cs="Times New Roman" w:hint="eastAsia"/>
          <w:color w:val="000000" w:themeColor="text1"/>
          <w:szCs w:val="24"/>
          <w:lang w:eastAsia="en-GB"/>
        </w:rPr>
        <w:t>рийн</w:t>
      </w:r>
      <w:r w:rsidR="005B3C35" w:rsidRPr="00081105">
        <w:rPr>
          <w:rFonts w:ascii="ArialMT" w:eastAsia="Times New Roman" w:hAnsi="ArialMT" w:cs="Times New Roman"/>
          <w:color w:val="000000" w:themeColor="text1"/>
          <w:szCs w:val="24"/>
          <w:lang w:eastAsia="en-GB"/>
        </w:rPr>
        <w:t xml:space="preserve"> </w:t>
      </w:r>
      <w:r w:rsidR="005B3C35" w:rsidRPr="00081105">
        <w:rPr>
          <w:rFonts w:ascii="ArialMT" w:eastAsia="Times New Roman" w:hAnsi="ArialMT" w:cs="Times New Roman" w:hint="eastAsia"/>
          <w:color w:val="000000" w:themeColor="text1"/>
          <w:szCs w:val="24"/>
          <w:lang w:eastAsia="en-GB"/>
        </w:rPr>
        <w:t>болон</w:t>
      </w:r>
      <w:r w:rsidR="005B3C35" w:rsidRPr="00081105">
        <w:rPr>
          <w:rFonts w:ascii="ArialMT" w:eastAsia="Times New Roman" w:hAnsi="ArialMT" w:cs="Times New Roman"/>
          <w:color w:val="000000" w:themeColor="text1"/>
          <w:szCs w:val="24"/>
          <w:lang w:eastAsia="en-GB"/>
        </w:rPr>
        <w:t xml:space="preserve"> </w:t>
      </w:r>
      <w:r w:rsidR="005B3C35" w:rsidRPr="00081105">
        <w:rPr>
          <w:rFonts w:ascii="ArialMT" w:eastAsia="Times New Roman" w:hAnsi="ArialMT" w:cs="Times New Roman" w:hint="eastAsia"/>
          <w:color w:val="000000" w:themeColor="text1"/>
          <w:szCs w:val="24"/>
          <w:lang w:eastAsia="en-GB"/>
        </w:rPr>
        <w:t>т</w:t>
      </w:r>
      <w:r w:rsidR="005B3C35" w:rsidRPr="00081105">
        <w:rPr>
          <w:rFonts w:ascii="ArialMT" w:eastAsia="Times New Roman" w:hAnsi="ArialMT" w:cs="Times New Roman"/>
          <w:color w:val="000000" w:themeColor="text1"/>
          <w:szCs w:val="24"/>
          <w:lang w:eastAsia="en-GB"/>
        </w:rPr>
        <w:t>ө</w:t>
      </w:r>
      <w:r w:rsidR="005B3C35" w:rsidRPr="00081105">
        <w:rPr>
          <w:rFonts w:ascii="ArialMT" w:eastAsia="Times New Roman" w:hAnsi="ArialMT" w:cs="Times New Roman" w:hint="eastAsia"/>
          <w:color w:val="000000" w:themeColor="text1"/>
          <w:szCs w:val="24"/>
          <w:lang w:eastAsia="en-GB"/>
        </w:rPr>
        <w:t>рийн</w:t>
      </w:r>
      <w:r w:rsidR="005B3C35" w:rsidRPr="00081105">
        <w:rPr>
          <w:rFonts w:ascii="ArialMT" w:eastAsia="Times New Roman" w:hAnsi="ArialMT" w:cs="Times New Roman"/>
          <w:color w:val="000000" w:themeColor="text1"/>
          <w:szCs w:val="24"/>
          <w:lang w:eastAsia="en-GB"/>
        </w:rPr>
        <w:t xml:space="preserve"> </w:t>
      </w:r>
      <w:r w:rsidR="005B3C35" w:rsidRPr="00081105">
        <w:rPr>
          <w:rFonts w:ascii="ArialMT" w:eastAsia="Times New Roman" w:hAnsi="ArialMT" w:cs="Times New Roman" w:hint="eastAsia"/>
          <w:color w:val="000000" w:themeColor="text1"/>
          <w:szCs w:val="24"/>
          <w:lang w:eastAsia="en-GB"/>
        </w:rPr>
        <w:t>захиргааны</w:t>
      </w:r>
      <w:r w:rsidR="005B3C35" w:rsidRPr="00081105">
        <w:rPr>
          <w:rFonts w:ascii="ArialMT" w:eastAsia="Times New Roman" w:hAnsi="ArialMT" w:cs="Times New Roman"/>
          <w:color w:val="000000" w:themeColor="text1"/>
          <w:szCs w:val="24"/>
          <w:lang w:eastAsia="en-GB"/>
        </w:rPr>
        <w:t xml:space="preserve"> </w:t>
      </w:r>
      <w:r w:rsidR="005B3C35" w:rsidRPr="00081105">
        <w:rPr>
          <w:rFonts w:ascii="ArialMT" w:eastAsia="Times New Roman" w:hAnsi="ArialMT" w:cs="Times New Roman" w:hint="eastAsia"/>
          <w:color w:val="000000" w:themeColor="text1"/>
          <w:szCs w:val="24"/>
          <w:lang w:eastAsia="en-GB"/>
        </w:rPr>
        <w:t>т</w:t>
      </w:r>
      <w:r w:rsidR="005B3C35" w:rsidRPr="00081105">
        <w:rPr>
          <w:rFonts w:ascii="ArialMT" w:eastAsia="Times New Roman" w:hAnsi="ArialMT" w:cs="Times New Roman"/>
          <w:color w:val="000000" w:themeColor="text1"/>
          <w:szCs w:val="24"/>
          <w:lang w:eastAsia="en-GB"/>
        </w:rPr>
        <w:t>ө</w:t>
      </w:r>
      <w:r w:rsidR="005B3C35" w:rsidRPr="00081105">
        <w:rPr>
          <w:rFonts w:ascii="ArialMT" w:eastAsia="Times New Roman" w:hAnsi="ArialMT" w:cs="Times New Roman" w:hint="eastAsia"/>
          <w:color w:val="000000" w:themeColor="text1"/>
          <w:szCs w:val="24"/>
          <w:lang w:eastAsia="en-GB"/>
        </w:rPr>
        <w:t>в</w:t>
      </w:r>
      <w:r w:rsidR="005B3C35" w:rsidRPr="00081105">
        <w:rPr>
          <w:rFonts w:ascii="ArialMT" w:eastAsia="Times New Roman" w:hAnsi="ArialMT" w:cs="Times New Roman"/>
          <w:color w:val="000000" w:themeColor="text1"/>
          <w:szCs w:val="24"/>
          <w:lang w:eastAsia="en-GB"/>
        </w:rPr>
        <w:t xml:space="preserve"> </w:t>
      </w:r>
      <w:r w:rsidR="005B3C35" w:rsidRPr="00081105">
        <w:rPr>
          <w:rFonts w:ascii="ArialMT" w:eastAsia="Times New Roman" w:hAnsi="ArialMT" w:cs="Times New Roman" w:hint="eastAsia"/>
          <w:color w:val="000000" w:themeColor="text1"/>
          <w:szCs w:val="24"/>
          <w:lang w:eastAsia="en-GB"/>
        </w:rPr>
        <w:t>байгууллагад</w:t>
      </w:r>
      <w:r w:rsidR="005B3C35" w:rsidRPr="00081105">
        <w:rPr>
          <w:rFonts w:ascii="ArialMT" w:eastAsia="Times New Roman" w:hAnsi="ArialMT" w:cs="Times New Roman"/>
          <w:color w:val="000000" w:themeColor="text1"/>
          <w:szCs w:val="24"/>
          <w:lang w:eastAsia="en-GB"/>
        </w:rPr>
        <w:t xml:space="preserve"> </w:t>
      </w:r>
      <w:r w:rsidR="005B3C35" w:rsidRPr="00081105">
        <w:rPr>
          <w:rFonts w:ascii="ArialMT" w:eastAsia="Times New Roman" w:hAnsi="ArialMT" w:cs="Times New Roman" w:hint="eastAsia"/>
          <w:color w:val="000000" w:themeColor="text1"/>
          <w:szCs w:val="24"/>
          <w:lang w:eastAsia="en-GB"/>
        </w:rPr>
        <w:t>хариуцсан</w:t>
      </w:r>
      <w:r w:rsidR="005B3C35" w:rsidRPr="00081105">
        <w:rPr>
          <w:rFonts w:ascii="ArialMT" w:eastAsia="Times New Roman" w:hAnsi="ArialMT" w:cs="Times New Roman"/>
          <w:color w:val="000000" w:themeColor="text1"/>
          <w:szCs w:val="24"/>
          <w:lang w:eastAsia="en-GB"/>
        </w:rPr>
        <w:t xml:space="preserve"> </w:t>
      </w:r>
      <w:r w:rsidR="005B3C35" w:rsidRPr="00081105">
        <w:rPr>
          <w:rFonts w:ascii="ArialMT" w:eastAsia="Times New Roman" w:hAnsi="ArialMT" w:cs="Times New Roman" w:hint="eastAsia"/>
          <w:color w:val="000000" w:themeColor="text1"/>
          <w:szCs w:val="24"/>
          <w:lang w:eastAsia="en-GB"/>
        </w:rPr>
        <w:t>албан</w:t>
      </w:r>
      <w:r w:rsidR="005B3C35" w:rsidRPr="00081105">
        <w:rPr>
          <w:rFonts w:ascii="ArialMT" w:eastAsia="Times New Roman" w:hAnsi="ArialMT" w:cs="Times New Roman"/>
          <w:color w:val="000000" w:themeColor="text1"/>
          <w:szCs w:val="24"/>
          <w:lang w:eastAsia="en-GB"/>
        </w:rPr>
        <w:t xml:space="preserve"> </w:t>
      </w:r>
      <w:r w:rsidR="005B3C35" w:rsidRPr="00081105">
        <w:rPr>
          <w:rFonts w:ascii="ArialMT" w:eastAsia="Times New Roman" w:hAnsi="ArialMT" w:cs="Times New Roman" w:hint="eastAsia"/>
          <w:color w:val="000000" w:themeColor="text1"/>
          <w:szCs w:val="24"/>
          <w:lang w:eastAsia="en-GB"/>
        </w:rPr>
        <w:t>тушаалын</w:t>
      </w:r>
      <w:r w:rsidR="005B3C35" w:rsidRPr="00081105">
        <w:rPr>
          <w:rFonts w:ascii="ArialMT" w:eastAsia="Times New Roman" w:hAnsi="ArialMT" w:cs="Times New Roman"/>
          <w:color w:val="000000" w:themeColor="text1"/>
          <w:szCs w:val="24"/>
          <w:lang w:eastAsia="en-GB"/>
        </w:rPr>
        <w:t xml:space="preserve"> </w:t>
      </w:r>
      <w:r w:rsidR="005B3C35" w:rsidRPr="00081105">
        <w:rPr>
          <w:rFonts w:ascii="ArialMT" w:eastAsia="Times New Roman" w:hAnsi="ArialMT" w:cs="Times New Roman" w:hint="eastAsia"/>
          <w:color w:val="000000" w:themeColor="text1"/>
          <w:szCs w:val="24"/>
          <w:lang w:eastAsia="en-GB"/>
        </w:rPr>
        <w:t>дагуу</w:t>
      </w:r>
      <w:r w:rsidR="005B3C35" w:rsidRPr="00081105">
        <w:rPr>
          <w:rFonts w:ascii="ArialMT" w:eastAsia="Times New Roman" w:hAnsi="ArialMT" w:cs="Times New Roman"/>
          <w:color w:val="000000" w:themeColor="text1"/>
          <w:szCs w:val="24"/>
          <w:lang w:eastAsia="en-GB"/>
        </w:rPr>
        <w:t xml:space="preserve"> </w:t>
      </w:r>
      <w:r w:rsidR="005B3C35" w:rsidRPr="00081105">
        <w:rPr>
          <w:rFonts w:ascii="ArialMT" w:eastAsia="Times New Roman" w:hAnsi="ArialMT" w:cs="Times New Roman" w:hint="eastAsia"/>
          <w:color w:val="000000" w:themeColor="text1"/>
          <w:szCs w:val="24"/>
          <w:lang w:eastAsia="en-GB"/>
        </w:rPr>
        <w:t>гиш</w:t>
      </w:r>
      <w:r w:rsidR="005B3C35" w:rsidRPr="00081105">
        <w:rPr>
          <w:rFonts w:ascii="ArialMT" w:eastAsia="Times New Roman" w:hAnsi="ArialMT" w:cs="Times New Roman"/>
          <w:color w:val="000000" w:themeColor="text1"/>
          <w:szCs w:val="24"/>
          <w:lang w:eastAsia="en-GB"/>
        </w:rPr>
        <w:t>үү</w:t>
      </w:r>
      <w:r w:rsidR="005B3C35" w:rsidRPr="00081105">
        <w:rPr>
          <w:rFonts w:ascii="ArialMT" w:eastAsia="Times New Roman" w:hAnsi="ArialMT" w:cs="Times New Roman" w:hint="eastAsia"/>
          <w:color w:val="000000" w:themeColor="text1"/>
          <w:szCs w:val="24"/>
          <w:lang w:eastAsia="en-GB"/>
        </w:rPr>
        <w:t>нээр</w:t>
      </w:r>
      <w:r w:rsidR="005B3C35" w:rsidRPr="00081105">
        <w:rPr>
          <w:rFonts w:ascii="ArialMT" w:eastAsia="Times New Roman" w:hAnsi="ArialMT" w:cs="Times New Roman"/>
          <w:color w:val="000000" w:themeColor="text1"/>
          <w:szCs w:val="24"/>
          <w:lang w:eastAsia="en-GB"/>
        </w:rPr>
        <w:t xml:space="preserve"> </w:t>
      </w:r>
      <w:r w:rsidR="005B3C35" w:rsidRPr="00081105">
        <w:rPr>
          <w:rFonts w:ascii="ArialMT" w:eastAsia="Times New Roman" w:hAnsi="ArialMT" w:cs="Times New Roman" w:hint="eastAsia"/>
          <w:color w:val="000000" w:themeColor="text1"/>
          <w:szCs w:val="24"/>
          <w:lang w:eastAsia="en-GB"/>
        </w:rPr>
        <w:t>сонгогдож</w:t>
      </w:r>
      <w:r w:rsidR="005B3C35" w:rsidRPr="00081105">
        <w:rPr>
          <w:rFonts w:ascii="ArialMT" w:eastAsia="Times New Roman" w:hAnsi="ArialMT" w:cs="Times New Roman"/>
          <w:color w:val="000000" w:themeColor="text1"/>
          <w:szCs w:val="24"/>
          <w:lang w:eastAsia="en-GB"/>
        </w:rPr>
        <w:t xml:space="preserve"> </w:t>
      </w:r>
      <w:r w:rsidR="005B3C35" w:rsidRPr="00081105">
        <w:rPr>
          <w:rFonts w:ascii="ArialMT" w:eastAsia="Times New Roman" w:hAnsi="ArialMT" w:cs="Times New Roman" w:hint="eastAsia"/>
          <w:color w:val="000000" w:themeColor="text1"/>
          <w:szCs w:val="24"/>
          <w:lang w:eastAsia="en-GB"/>
        </w:rPr>
        <w:t>байгаа</w:t>
      </w:r>
      <w:r w:rsidR="005B3C35" w:rsidRPr="00081105">
        <w:rPr>
          <w:rFonts w:ascii="ArialMT" w:eastAsia="Times New Roman" w:hAnsi="ArialMT" w:cs="Times New Roman"/>
          <w:color w:val="000000" w:themeColor="text1"/>
          <w:szCs w:val="24"/>
          <w:lang w:eastAsia="en-GB"/>
        </w:rPr>
        <w:t xml:space="preserve"> </w:t>
      </w:r>
      <w:r w:rsidR="005B3C35" w:rsidRPr="00081105">
        <w:rPr>
          <w:rFonts w:ascii="ArialMT" w:eastAsia="Times New Roman" w:hAnsi="ArialMT" w:cs="Times New Roman" w:hint="eastAsia"/>
          <w:color w:val="000000" w:themeColor="text1"/>
          <w:szCs w:val="24"/>
          <w:lang w:eastAsia="en-GB"/>
        </w:rPr>
        <w:t>бол</w:t>
      </w:r>
      <w:r w:rsidR="005B3C35" w:rsidRPr="00081105">
        <w:rPr>
          <w:rFonts w:ascii="ArialMT" w:eastAsia="Times New Roman" w:hAnsi="ArialMT" w:cs="Times New Roman"/>
          <w:color w:val="000000" w:themeColor="text1"/>
          <w:szCs w:val="24"/>
          <w:lang w:eastAsia="en-GB"/>
        </w:rPr>
        <w:t xml:space="preserve"> ү</w:t>
      </w:r>
      <w:r w:rsidR="005B3C35" w:rsidRPr="00081105">
        <w:rPr>
          <w:rFonts w:ascii="ArialMT" w:eastAsia="Times New Roman" w:hAnsi="ArialMT" w:cs="Times New Roman" w:hint="eastAsia"/>
          <w:color w:val="000000" w:themeColor="text1"/>
          <w:szCs w:val="24"/>
          <w:lang w:eastAsia="en-GB"/>
        </w:rPr>
        <w:t>лдсэн</w:t>
      </w:r>
      <w:r w:rsidR="005B3C35" w:rsidRPr="00081105">
        <w:rPr>
          <w:rFonts w:ascii="ArialMT" w:eastAsia="Times New Roman" w:hAnsi="ArialMT" w:cs="Times New Roman"/>
          <w:color w:val="000000" w:themeColor="text1"/>
          <w:szCs w:val="24"/>
          <w:lang w:eastAsia="en-GB"/>
        </w:rPr>
        <w:t xml:space="preserve"> 4 </w:t>
      </w:r>
      <w:r w:rsidR="005B3C35" w:rsidRPr="00081105">
        <w:rPr>
          <w:rFonts w:ascii="ArialMT" w:eastAsia="Times New Roman" w:hAnsi="ArialMT" w:cs="Times New Roman" w:hint="eastAsia"/>
          <w:color w:val="000000" w:themeColor="text1"/>
          <w:szCs w:val="24"/>
          <w:lang w:eastAsia="en-GB"/>
        </w:rPr>
        <w:t>гиш</w:t>
      </w:r>
      <w:r w:rsidR="005B3C35" w:rsidRPr="00081105">
        <w:rPr>
          <w:rFonts w:ascii="ArialMT" w:eastAsia="Times New Roman" w:hAnsi="ArialMT" w:cs="Times New Roman"/>
          <w:color w:val="000000" w:themeColor="text1"/>
          <w:szCs w:val="24"/>
          <w:lang w:eastAsia="en-GB"/>
        </w:rPr>
        <w:t>үү</w:t>
      </w:r>
      <w:r w:rsidR="005B3C35" w:rsidRPr="00081105">
        <w:rPr>
          <w:rFonts w:ascii="ArialMT" w:eastAsia="Times New Roman" w:hAnsi="ArialMT" w:cs="Times New Roman" w:hint="eastAsia"/>
          <w:color w:val="000000" w:themeColor="text1"/>
          <w:szCs w:val="24"/>
          <w:lang w:eastAsia="en-GB"/>
        </w:rPr>
        <w:t>н</w:t>
      </w:r>
      <w:r w:rsidR="005B3C35" w:rsidRPr="00081105">
        <w:rPr>
          <w:rFonts w:ascii="ArialMT" w:eastAsia="Times New Roman" w:hAnsi="ArialMT" w:cs="Times New Roman"/>
          <w:color w:val="000000" w:themeColor="text1"/>
          <w:szCs w:val="24"/>
          <w:lang w:eastAsia="en-GB"/>
        </w:rPr>
        <w:t xml:space="preserve"> </w:t>
      </w:r>
      <w:r w:rsidR="005B3C35" w:rsidRPr="00081105">
        <w:rPr>
          <w:rFonts w:ascii="ArialMT" w:eastAsia="Times New Roman" w:hAnsi="ArialMT" w:cs="Times New Roman" w:hint="eastAsia"/>
          <w:color w:val="000000" w:themeColor="text1"/>
          <w:szCs w:val="24"/>
          <w:lang w:eastAsia="en-GB"/>
        </w:rPr>
        <w:t>иргэний</w:t>
      </w:r>
      <w:r w:rsidR="005B3C35" w:rsidRPr="00081105">
        <w:rPr>
          <w:rFonts w:ascii="ArialMT" w:eastAsia="Times New Roman" w:hAnsi="ArialMT" w:cs="Times New Roman"/>
          <w:color w:val="000000" w:themeColor="text1"/>
          <w:szCs w:val="24"/>
          <w:lang w:eastAsia="en-GB"/>
        </w:rPr>
        <w:t xml:space="preserve"> </w:t>
      </w:r>
      <w:r w:rsidR="005B3C35" w:rsidRPr="00081105">
        <w:rPr>
          <w:rFonts w:ascii="ArialMT" w:eastAsia="Times New Roman" w:hAnsi="ArialMT" w:cs="Times New Roman" w:hint="eastAsia"/>
          <w:color w:val="000000" w:themeColor="text1"/>
          <w:szCs w:val="24"/>
          <w:lang w:eastAsia="en-GB"/>
        </w:rPr>
        <w:t>нийгмийн</w:t>
      </w:r>
      <w:r w:rsidR="005B3C35" w:rsidRPr="00081105">
        <w:rPr>
          <w:rFonts w:ascii="ArialMT" w:eastAsia="Times New Roman" w:hAnsi="ArialMT" w:cs="Times New Roman"/>
          <w:color w:val="000000" w:themeColor="text1"/>
          <w:szCs w:val="24"/>
          <w:lang w:eastAsia="en-GB"/>
        </w:rPr>
        <w:t xml:space="preserve"> </w:t>
      </w:r>
      <w:r w:rsidR="005B3C35" w:rsidRPr="00081105">
        <w:rPr>
          <w:rFonts w:ascii="ArialMT" w:eastAsia="Times New Roman" w:hAnsi="ArialMT" w:cs="Times New Roman" w:hint="eastAsia"/>
          <w:color w:val="000000" w:themeColor="text1"/>
          <w:szCs w:val="24"/>
          <w:lang w:eastAsia="en-GB"/>
        </w:rPr>
        <w:t>байгууллагаас</w:t>
      </w:r>
      <w:r w:rsidR="005B3C35" w:rsidRPr="00081105">
        <w:rPr>
          <w:rFonts w:ascii="ArialMT" w:eastAsia="Times New Roman" w:hAnsi="ArialMT" w:cs="Times New Roman"/>
          <w:color w:val="000000" w:themeColor="text1"/>
          <w:szCs w:val="24"/>
          <w:lang w:eastAsia="en-GB"/>
        </w:rPr>
        <w:t xml:space="preserve"> </w:t>
      </w:r>
      <w:r w:rsidR="005B3C35" w:rsidRPr="00081105">
        <w:rPr>
          <w:rFonts w:ascii="ArialMT" w:eastAsia="Times New Roman" w:hAnsi="ArialMT" w:cs="Times New Roman" w:hint="eastAsia"/>
          <w:color w:val="000000" w:themeColor="text1"/>
          <w:szCs w:val="24"/>
          <w:lang w:eastAsia="en-GB"/>
        </w:rPr>
        <w:t>сонгогдохоор</w:t>
      </w:r>
      <w:r w:rsidR="005B3C35" w:rsidRPr="00081105">
        <w:rPr>
          <w:rFonts w:ascii="ArialMT" w:eastAsia="Times New Roman" w:hAnsi="ArialMT" w:cs="Times New Roman"/>
          <w:color w:val="000000" w:themeColor="text1"/>
          <w:szCs w:val="24"/>
          <w:lang w:eastAsia="en-GB"/>
        </w:rPr>
        <w:t xml:space="preserve"> </w:t>
      </w:r>
      <w:r w:rsidR="005B3C35" w:rsidRPr="00081105">
        <w:rPr>
          <w:rFonts w:ascii="ArialMT" w:eastAsia="Times New Roman" w:hAnsi="ArialMT" w:cs="Times New Roman" w:hint="eastAsia"/>
          <w:color w:val="000000" w:themeColor="text1"/>
          <w:szCs w:val="24"/>
          <w:lang w:eastAsia="en-GB"/>
        </w:rPr>
        <w:t>зохицуулсан</w:t>
      </w:r>
      <w:r w:rsidR="005B3C35" w:rsidRPr="00081105">
        <w:rPr>
          <w:rFonts w:ascii="ArialMT" w:eastAsia="Times New Roman" w:hAnsi="ArialMT" w:cs="Times New Roman"/>
          <w:color w:val="000000" w:themeColor="text1"/>
          <w:szCs w:val="24"/>
          <w:lang w:eastAsia="en-GB"/>
        </w:rPr>
        <w:t xml:space="preserve">. </w:t>
      </w:r>
    </w:p>
    <w:p w14:paraId="3D597781" w14:textId="57D232A9" w:rsidR="00473524" w:rsidRPr="00081105" w:rsidRDefault="00473524" w:rsidP="00473524">
      <w:pPr>
        <w:spacing w:before="100" w:beforeAutospacing="1" w:after="100" w:afterAutospacing="1" w:line="240" w:lineRule="auto"/>
        <w:jc w:val="both"/>
        <w:rPr>
          <w:rFonts w:ascii="ArialMT" w:eastAsia="Times New Roman" w:hAnsi="ArialMT" w:cs="Times New Roman"/>
          <w:color w:val="000000" w:themeColor="text1"/>
          <w:szCs w:val="24"/>
          <w:lang w:eastAsia="en-GB"/>
        </w:rPr>
      </w:pPr>
      <w:r w:rsidRPr="00081105">
        <w:rPr>
          <w:rFonts w:ascii="ArialMT" w:eastAsia="Times New Roman" w:hAnsi="ArialMT" w:cs="Times New Roman"/>
          <w:color w:val="000000" w:themeColor="text1"/>
          <w:szCs w:val="24"/>
          <w:lang w:eastAsia="en-GB"/>
        </w:rPr>
        <w:tab/>
      </w:r>
      <w:r w:rsidR="005B3C35" w:rsidRPr="00081105">
        <w:rPr>
          <w:rFonts w:ascii="ArialMT" w:eastAsia="Times New Roman" w:hAnsi="ArialMT" w:cs="Times New Roman" w:hint="eastAsia"/>
          <w:color w:val="000000" w:themeColor="text1"/>
          <w:szCs w:val="24"/>
          <w:lang w:eastAsia="en-GB"/>
        </w:rPr>
        <w:t>Хорооны</w:t>
      </w:r>
      <w:r w:rsidR="005B3C35" w:rsidRPr="00081105">
        <w:rPr>
          <w:rFonts w:ascii="ArialMT" w:eastAsia="Times New Roman" w:hAnsi="ArialMT" w:cs="Times New Roman"/>
          <w:color w:val="000000" w:themeColor="text1"/>
          <w:szCs w:val="24"/>
          <w:lang w:eastAsia="en-GB"/>
        </w:rPr>
        <w:t xml:space="preserve"> </w:t>
      </w:r>
      <w:r w:rsidR="005B3C35" w:rsidRPr="00081105">
        <w:rPr>
          <w:rFonts w:ascii="ArialMT" w:eastAsia="Times New Roman" w:hAnsi="ArialMT" w:cs="Times New Roman" w:hint="eastAsia"/>
          <w:color w:val="000000" w:themeColor="text1"/>
          <w:szCs w:val="24"/>
          <w:lang w:eastAsia="en-GB"/>
        </w:rPr>
        <w:t>гиш</w:t>
      </w:r>
      <w:r w:rsidR="005B3C35" w:rsidRPr="00081105">
        <w:rPr>
          <w:rFonts w:ascii="ArialMT" w:eastAsia="Times New Roman" w:hAnsi="ArialMT" w:cs="Times New Roman"/>
          <w:color w:val="000000" w:themeColor="text1"/>
          <w:szCs w:val="24"/>
          <w:lang w:eastAsia="en-GB"/>
        </w:rPr>
        <w:t>үү</w:t>
      </w:r>
      <w:r w:rsidR="005B3C35" w:rsidRPr="00081105">
        <w:rPr>
          <w:rFonts w:ascii="ArialMT" w:eastAsia="Times New Roman" w:hAnsi="ArialMT" w:cs="Times New Roman" w:hint="eastAsia"/>
          <w:color w:val="000000" w:themeColor="text1"/>
          <w:szCs w:val="24"/>
          <w:lang w:eastAsia="en-GB"/>
        </w:rPr>
        <w:t>дийн</w:t>
      </w:r>
      <w:r w:rsidR="005B3C35" w:rsidRPr="00081105">
        <w:rPr>
          <w:rFonts w:ascii="ArialMT" w:eastAsia="Times New Roman" w:hAnsi="ArialMT" w:cs="Times New Roman"/>
          <w:color w:val="000000" w:themeColor="text1"/>
          <w:szCs w:val="24"/>
          <w:lang w:eastAsia="en-GB"/>
        </w:rPr>
        <w:t xml:space="preserve"> </w:t>
      </w:r>
      <w:r w:rsidR="005B3C35" w:rsidRPr="00081105">
        <w:rPr>
          <w:rFonts w:ascii="ArialMT" w:eastAsia="Times New Roman" w:hAnsi="ArialMT" w:cs="Times New Roman" w:hint="eastAsia"/>
          <w:color w:val="000000" w:themeColor="text1"/>
          <w:szCs w:val="24"/>
          <w:lang w:eastAsia="en-GB"/>
        </w:rPr>
        <w:t>цалин</w:t>
      </w:r>
      <w:r w:rsidR="005B3C35" w:rsidRPr="00081105">
        <w:rPr>
          <w:rFonts w:ascii="ArialMT" w:eastAsia="Times New Roman" w:hAnsi="ArialMT" w:cs="Times New Roman"/>
          <w:color w:val="000000" w:themeColor="text1"/>
          <w:szCs w:val="24"/>
          <w:lang w:eastAsia="en-GB"/>
        </w:rPr>
        <w:t xml:space="preserve"> </w:t>
      </w:r>
      <w:r w:rsidR="005B3C35" w:rsidRPr="00081105">
        <w:rPr>
          <w:rFonts w:ascii="ArialMT" w:eastAsia="Times New Roman" w:hAnsi="ArialMT" w:cs="Times New Roman" w:hint="eastAsia"/>
          <w:color w:val="000000" w:themeColor="text1"/>
          <w:szCs w:val="24"/>
          <w:lang w:eastAsia="en-GB"/>
        </w:rPr>
        <w:t>х</w:t>
      </w:r>
      <w:r w:rsidR="005B3C35" w:rsidRPr="00081105">
        <w:rPr>
          <w:rFonts w:ascii="ArialMT" w:eastAsia="Times New Roman" w:hAnsi="ArialMT" w:cs="Times New Roman"/>
          <w:color w:val="000000" w:themeColor="text1"/>
          <w:szCs w:val="24"/>
          <w:lang w:eastAsia="en-GB"/>
        </w:rPr>
        <w:t>ө</w:t>
      </w:r>
      <w:r w:rsidR="005B3C35" w:rsidRPr="00081105">
        <w:rPr>
          <w:rFonts w:ascii="ArialMT" w:eastAsia="Times New Roman" w:hAnsi="ArialMT" w:cs="Times New Roman" w:hint="eastAsia"/>
          <w:color w:val="000000" w:themeColor="text1"/>
          <w:szCs w:val="24"/>
          <w:lang w:eastAsia="en-GB"/>
        </w:rPr>
        <w:t>лс</w:t>
      </w:r>
      <w:r w:rsidR="005B3C35" w:rsidRPr="00081105">
        <w:rPr>
          <w:rFonts w:ascii="ArialMT" w:eastAsia="Times New Roman" w:hAnsi="ArialMT" w:cs="Times New Roman"/>
          <w:color w:val="000000" w:themeColor="text1"/>
          <w:szCs w:val="24"/>
          <w:lang w:eastAsia="en-GB"/>
        </w:rPr>
        <w:t xml:space="preserve">, </w:t>
      </w:r>
      <w:r w:rsidR="005B3C35" w:rsidRPr="00081105">
        <w:rPr>
          <w:rFonts w:ascii="ArialMT" w:eastAsia="Times New Roman" w:hAnsi="ArialMT" w:cs="Times New Roman" w:hint="eastAsia"/>
          <w:color w:val="000000" w:themeColor="text1"/>
          <w:szCs w:val="24"/>
          <w:lang w:eastAsia="en-GB"/>
        </w:rPr>
        <w:t>шагнал</w:t>
      </w:r>
      <w:r w:rsidR="005B3C35" w:rsidRPr="00081105">
        <w:rPr>
          <w:rFonts w:ascii="ArialMT" w:eastAsia="Times New Roman" w:hAnsi="ArialMT" w:cs="Times New Roman"/>
          <w:color w:val="000000" w:themeColor="text1"/>
          <w:szCs w:val="24"/>
          <w:lang w:eastAsia="en-GB"/>
        </w:rPr>
        <w:t xml:space="preserve">, </w:t>
      </w:r>
      <w:r w:rsidR="005B3C35" w:rsidRPr="00081105">
        <w:rPr>
          <w:rFonts w:ascii="ArialMT" w:eastAsia="Times New Roman" w:hAnsi="ArialMT" w:cs="Times New Roman" w:hint="eastAsia"/>
          <w:color w:val="000000" w:themeColor="text1"/>
          <w:szCs w:val="24"/>
          <w:lang w:eastAsia="en-GB"/>
        </w:rPr>
        <w:t>урамшлын</w:t>
      </w:r>
      <w:r w:rsidR="005B3C35" w:rsidRPr="00081105">
        <w:rPr>
          <w:rFonts w:ascii="ArialMT" w:eastAsia="Times New Roman" w:hAnsi="ArialMT" w:cs="Times New Roman"/>
          <w:color w:val="000000" w:themeColor="text1"/>
          <w:szCs w:val="24"/>
          <w:lang w:eastAsia="en-GB"/>
        </w:rPr>
        <w:t xml:space="preserve"> </w:t>
      </w:r>
      <w:r w:rsidR="005B3C35" w:rsidRPr="00081105">
        <w:rPr>
          <w:rFonts w:ascii="ArialMT" w:eastAsia="Times New Roman" w:hAnsi="ArialMT" w:cs="Times New Roman" w:hint="eastAsia"/>
          <w:color w:val="000000" w:themeColor="text1"/>
          <w:szCs w:val="24"/>
          <w:lang w:eastAsia="en-GB"/>
        </w:rPr>
        <w:t>талаар</w:t>
      </w:r>
      <w:r w:rsidR="005B3C35" w:rsidRPr="00081105">
        <w:rPr>
          <w:rFonts w:ascii="ArialMT" w:eastAsia="Times New Roman" w:hAnsi="ArialMT" w:cs="Times New Roman"/>
          <w:color w:val="000000" w:themeColor="text1"/>
          <w:szCs w:val="24"/>
          <w:lang w:eastAsia="en-GB"/>
        </w:rPr>
        <w:t xml:space="preserve"> </w:t>
      </w:r>
      <w:r w:rsidR="005B3C35" w:rsidRPr="00081105">
        <w:rPr>
          <w:rFonts w:ascii="ArialMT" w:eastAsia="Times New Roman" w:hAnsi="ArialMT" w:cs="Times New Roman" w:hint="eastAsia"/>
          <w:color w:val="000000" w:themeColor="text1"/>
          <w:szCs w:val="24"/>
          <w:lang w:eastAsia="en-GB"/>
        </w:rPr>
        <w:t>зохицуулалт</w:t>
      </w:r>
      <w:r w:rsidRPr="00081105">
        <w:rPr>
          <w:rFonts w:ascii="ArialMT" w:eastAsia="Times New Roman" w:hAnsi="ArialMT" w:cs="Times New Roman" w:hint="eastAsia"/>
          <w:color w:val="000000" w:themeColor="text1"/>
          <w:szCs w:val="24"/>
          <w:lang w:eastAsia="en-GB"/>
        </w:rPr>
        <w:t>ыг</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авч</w:t>
      </w:r>
      <w:r w:rsidRPr="00081105">
        <w:rPr>
          <w:rFonts w:ascii="ArialMT" w:eastAsia="Times New Roman" w:hAnsi="ArialMT" w:cs="Times New Roman"/>
          <w:color w:val="000000" w:themeColor="text1"/>
          <w:szCs w:val="24"/>
          <w:lang w:eastAsia="en-GB"/>
        </w:rPr>
        <w:t xml:space="preserve"> ү</w:t>
      </w:r>
      <w:r w:rsidRPr="00081105">
        <w:rPr>
          <w:rFonts w:ascii="ArialMT" w:eastAsia="Times New Roman" w:hAnsi="ArialMT" w:cs="Times New Roman" w:hint="eastAsia"/>
          <w:color w:val="000000" w:themeColor="text1"/>
          <w:szCs w:val="24"/>
          <w:lang w:eastAsia="en-GB"/>
        </w:rPr>
        <w:t>звэл</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хуулийн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т</w:t>
      </w:r>
      <w:r w:rsidRPr="00081105">
        <w:rPr>
          <w:rFonts w:ascii="ArialMT" w:eastAsia="Times New Roman" w:hAnsi="ArialMT" w:cs="Times New Roman"/>
          <w:color w:val="000000" w:themeColor="text1"/>
          <w:szCs w:val="24"/>
          <w:lang w:eastAsia="en-GB"/>
        </w:rPr>
        <w:t>ө</w:t>
      </w:r>
      <w:r w:rsidRPr="00081105">
        <w:rPr>
          <w:rFonts w:ascii="ArialMT" w:eastAsia="Times New Roman" w:hAnsi="ArialMT" w:cs="Times New Roman" w:hint="eastAsia"/>
          <w:color w:val="000000" w:themeColor="text1"/>
          <w:szCs w:val="24"/>
          <w:lang w:eastAsia="en-GB"/>
        </w:rPr>
        <w:t>слийн</w:t>
      </w:r>
      <w:r w:rsidRPr="00081105">
        <w:rPr>
          <w:rFonts w:ascii="ArialMT" w:eastAsia="Times New Roman" w:hAnsi="ArialMT" w:cs="Times New Roman"/>
          <w:color w:val="000000" w:themeColor="text1"/>
          <w:szCs w:val="24"/>
          <w:lang w:eastAsia="en-GB"/>
        </w:rPr>
        <w:t xml:space="preserve"> 16 </w:t>
      </w:r>
      <w:r w:rsidRPr="00081105">
        <w:rPr>
          <w:rFonts w:ascii="ArialMT" w:eastAsia="Times New Roman" w:hAnsi="ArialMT" w:cs="Times New Roman" w:hint="eastAsia"/>
          <w:color w:val="000000" w:themeColor="text1"/>
          <w:szCs w:val="24"/>
          <w:lang w:eastAsia="en-GB"/>
        </w:rPr>
        <w:t>дугаар</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з</w:t>
      </w:r>
      <w:r w:rsidRPr="00081105">
        <w:rPr>
          <w:rFonts w:ascii="ArialMT" w:eastAsia="Times New Roman" w:hAnsi="ArialMT" w:cs="Times New Roman"/>
          <w:color w:val="000000" w:themeColor="text1"/>
          <w:szCs w:val="24"/>
          <w:lang w:eastAsia="en-GB"/>
        </w:rPr>
        <w:t>ү</w:t>
      </w:r>
      <w:r w:rsidRPr="00081105">
        <w:rPr>
          <w:rFonts w:ascii="ArialMT" w:eastAsia="Times New Roman" w:hAnsi="ArialMT" w:cs="Times New Roman" w:hint="eastAsia"/>
          <w:color w:val="000000" w:themeColor="text1"/>
          <w:szCs w:val="24"/>
          <w:lang w:eastAsia="en-GB"/>
        </w:rPr>
        <w:t>йлийн</w:t>
      </w:r>
      <w:r w:rsidRPr="00081105">
        <w:rPr>
          <w:rFonts w:ascii="ArialMT" w:eastAsia="Times New Roman" w:hAnsi="ArialMT" w:cs="Times New Roman"/>
          <w:color w:val="000000" w:themeColor="text1"/>
          <w:szCs w:val="24"/>
          <w:lang w:eastAsia="en-GB"/>
        </w:rPr>
        <w:t xml:space="preserve"> 16.11 </w:t>
      </w:r>
      <w:r w:rsidRPr="00081105">
        <w:rPr>
          <w:rFonts w:ascii="ArialMT" w:eastAsia="Times New Roman" w:hAnsi="ArialMT" w:cs="Times New Roman" w:hint="eastAsia"/>
          <w:color w:val="000000" w:themeColor="text1"/>
          <w:szCs w:val="24"/>
          <w:lang w:eastAsia="en-GB"/>
        </w:rPr>
        <w:t>дэх</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хэсэгт</w:t>
      </w:r>
      <w:r w:rsidRPr="00081105">
        <w:rPr>
          <w:rFonts w:ascii="ArialMT" w:eastAsia="Times New Roman" w:hAnsi="ArialMT" w:cs="Times New Roman"/>
          <w:color w:val="000000" w:themeColor="text1"/>
          <w:szCs w:val="24"/>
          <w:lang w:eastAsia="en-GB"/>
        </w:rPr>
        <w:t xml:space="preserve"> "</w:t>
      </w:r>
      <w:r w:rsidRPr="00081105">
        <w:rPr>
          <w:rFonts w:ascii="Arial" w:hAnsi="Arial" w:cs="Arial"/>
          <w:color w:val="000000" w:themeColor="text1"/>
          <w:lang w:val="mn-MN"/>
        </w:rPr>
        <w:t>Нэр дэвшүүлэх хорооны гишүүн хорооны хуралд оролцсоны төлөө зохих хөлс, урамшуулал авч болох ба хуралд оролцсоны улмаас гарсан зардлаа нөхөн төлүүлэх эрхтэй.</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гэж</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заажээ</w:t>
      </w:r>
      <w:r w:rsidR="005B3C35" w:rsidRPr="00081105">
        <w:rPr>
          <w:rFonts w:ascii="ArialMT" w:eastAsia="Times New Roman" w:hAnsi="ArialMT" w:cs="Times New Roman"/>
          <w:color w:val="000000" w:themeColor="text1"/>
          <w:szCs w:val="24"/>
          <w:lang w:eastAsia="en-GB"/>
        </w:rPr>
        <w:t xml:space="preserve">. </w:t>
      </w:r>
      <w:r w:rsidR="005B3C35" w:rsidRPr="00081105">
        <w:rPr>
          <w:rFonts w:ascii="ArialMT" w:eastAsia="Times New Roman" w:hAnsi="ArialMT" w:cs="Times New Roman" w:hint="eastAsia"/>
          <w:color w:val="000000" w:themeColor="text1"/>
          <w:szCs w:val="24"/>
          <w:lang w:eastAsia="en-GB"/>
        </w:rPr>
        <w:t>Иймд</w:t>
      </w:r>
      <w:r w:rsidR="005B3C35" w:rsidRPr="00081105">
        <w:rPr>
          <w:rFonts w:ascii="ArialMT" w:eastAsia="Times New Roman" w:hAnsi="ArialMT" w:cs="Times New Roman"/>
          <w:color w:val="000000" w:themeColor="text1"/>
          <w:szCs w:val="24"/>
          <w:lang w:eastAsia="en-GB"/>
        </w:rPr>
        <w:t xml:space="preserve"> </w:t>
      </w:r>
      <w:r w:rsidR="005B3C35" w:rsidRPr="00081105">
        <w:rPr>
          <w:rFonts w:ascii="ArialMT" w:eastAsia="Times New Roman" w:hAnsi="ArialMT" w:cs="Times New Roman" w:hint="eastAsia"/>
          <w:color w:val="000000" w:themeColor="text1"/>
          <w:szCs w:val="24"/>
          <w:lang w:eastAsia="en-GB"/>
        </w:rPr>
        <w:t>хорооны</w:t>
      </w:r>
      <w:r w:rsidR="005B3C35" w:rsidRPr="00081105">
        <w:rPr>
          <w:rFonts w:ascii="ArialMT" w:eastAsia="Times New Roman" w:hAnsi="ArialMT" w:cs="Times New Roman"/>
          <w:color w:val="000000" w:themeColor="text1"/>
          <w:szCs w:val="24"/>
          <w:lang w:eastAsia="en-GB"/>
        </w:rPr>
        <w:t xml:space="preserve"> </w:t>
      </w:r>
      <w:r w:rsidR="005B3C35" w:rsidRPr="00081105">
        <w:rPr>
          <w:rFonts w:ascii="ArialMT" w:eastAsia="Times New Roman" w:hAnsi="ArialMT" w:cs="Times New Roman" w:hint="eastAsia"/>
          <w:color w:val="000000" w:themeColor="text1"/>
          <w:szCs w:val="24"/>
          <w:lang w:eastAsia="en-GB"/>
        </w:rPr>
        <w:t>гиш</w:t>
      </w:r>
      <w:r w:rsidR="005B3C35" w:rsidRPr="00081105">
        <w:rPr>
          <w:rFonts w:ascii="ArialMT" w:eastAsia="Times New Roman" w:hAnsi="ArialMT" w:cs="Times New Roman"/>
          <w:color w:val="000000" w:themeColor="text1"/>
          <w:szCs w:val="24"/>
          <w:lang w:eastAsia="en-GB"/>
        </w:rPr>
        <w:t>үү</w:t>
      </w:r>
      <w:r w:rsidR="005B3C35" w:rsidRPr="00081105">
        <w:rPr>
          <w:rFonts w:ascii="ArialMT" w:eastAsia="Times New Roman" w:hAnsi="ArialMT" w:cs="Times New Roman" w:hint="eastAsia"/>
          <w:color w:val="000000" w:themeColor="text1"/>
          <w:szCs w:val="24"/>
          <w:lang w:eastAsia="en-GB"/>
        </w:rPr>
        <w:t>д</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нь</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хуралд</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оролцсоны</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т</w:t>
      </w:r>
      <w:r w:rsidRPr="00081105">
        <w:rPr>
          <w:rFonts w:ascii="ArialMT" w:eastAsia="Times New Roman" w:hAnsi="ArialMT" w:cs="Times New Roman"/>
          <w:color w:val="000000" w:themeColor="text1"/>
          <w:szCs w:val="24"/>
          <w:lang w:eastAsia="en-GB"/>
        </w:rPr>
        <w:t>ө</w:t>
      </w:r>
      <w:r w:rsidRPr="00081105">
        <w:rPr>
          <w:rFonts w:ascii="ArialMT" w:eastAsia="Times New Roman" w:hAnsi="ArialMT" w:cs="Times New Roman" w:hint="eastAsia"/>
          <w:color w:val="000000" w:themeColor="text1"/>
          <w:szCs w:val="24"/>
          <w:lang w:eastAsia="en-GB"/>
        </w:rPr>
        <w:t>л</w:t>
      </w:r>
      <w:r w:rsidRPr="00081105">
        <w:rPr>
          <w:rFonts w:ascii="ArialMT" w:eastAsia="Times New Roman" w:hAnsi="ArialMT" w:cs="Times New Roman"/>
          <w:color w:val="000000" w:themeColor="text1"/>
          <w:szCs w:val="24"/>
          <w:lang w:eastAsia="en-GB"/>
        </w:rPr>
        <w:t xml:space="preserve">өө </w:t>
      </w:r>
      <w:r w:rsidRPr="00081105">
        <w:rPr>
          <w:rFonts w:ascii="ArialMT" w:eastAsia="Times New Roman" w:hAnsi="ArialMT" w:cs="Times New Roman" w:hint="eastAsia"/>
          <w:color w:val="000000" w:themeColor="text1"/>
          <w:szCs w:val="24"/>
          <w:lang w:eastAsia="en-GB"/>
        </w:rPr>
        <w:t>зохих</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х</w:t>
      </w:r>
      <w:r w:rsidRPr="00081105">
        <w:rPr>
          <w:rFonts w:ascii="ArialMT" w:eastAsia="Times New Roman" w:hAnsi="ArialMT" w:cs="Times New Roman"/>
          <w:color w:val="000000" w:themeColor="text1"/>
          <w:szCs w:val="24"/>
          <w:lang w:eastAsia="en-GB"/>
        </w:rPr>
        <w:t>ө</w:t>
      </w:r>
      <w:r w:rsidRPr="00081105">
        <w:rPr>
          <w:rFonts w:ascii="ArialMT" w:eastAsia="Times New Roman" w:hAnsi="ArialMT" w:cs="Times New Roman" w:hint="eastAsia"/>
          <w:color w:val="000000" w:themeColor="text1"/>
          <w:szCs w:val="24"/>
          <w:lang w:eastAsia="en-GB"/>
        </w:rPr>
        <w:t>лс</w:t>
      </w:r>
      <w:r w:rsidRPr="00081105">
        <w:rPr>
          <w:rFonts w:ascii="ArialMT" w:eastAsia="Times New Roman" w:hAnsi="ArialMT" w:cs="Times New Roman"/>
          <w:color w:val="000000" w:themeColor="text1"/>
          <w:szCs w:val="24"/>
          <w:lang w:eastAsia="en-GB"/>
        </w:rPr>
        <w:t xml:space="preserve">, </w:t>
      </w:r>
      <w:r w:rsidR="005B3C35" w:rsidRPr="00081105">
        <w:rPr>
          <w:rFonts w:ascii="ArialMT" w:eastAsia="Times New Roman" w:hAnsi="ArialMT" w:cs="Times New Roman" w:hint="eastAsia"/>
          <w:color w:val="000000" w:themeColor="text1"/>
          <w:szCs w:val="24"/>
          <w:lang w:eastAsia="en-GB"/>
        </w:rPr>
        <w:t>урамшуулал</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авч</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болохоор</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байна</w:t>
      </w:r>
      <w:r w:rsidRPr="00081105">
        <w:rPr>
          <w:rFonts w:ascii="ArialMT" w:eastAsia="Times New Roman" w:hAnsi="ArialMT" w:cs="Times New Roman"/>
          <w:color w:val="000000" w:themeColor="text1"/>
          <w:szCs w:val="24"/>
          <w:lang w:eastAsia="en-GB"/>
        </w:rPr>
        <w:t xml:space="preserve">. </w:t>
      </w:r>
    </w:p>
    <w:p w14:paraId="017A9517" w14:textId="0691C86E" w:rsidR="005B3C35" w:rsidRPr="00081105" w:rsidRDefault="00473524" w:rsidP="00473524">
      <w:pPr>
        <w:spacing w:before="100" w:beforeAutospacing="1" w:after="100" w:afterAutospacing="1" w:line="240" w:lineRule="auto"/>
        <w:jc w:val="both"/>
        <w:rPr>
          <w:rFonts w:ascii="ArialMT" w:eastAsia="Times New Roman" w:hAnsi="ArialMT" w:cs="Times New Roman"/>
          <w:color w:val="000000" w:themeColor="text1"/>
          <w:szCs w:val="24"/>
          <w:lang w:eastAsia="en-GB"/>
        </w:rPr>
      </w:pPr>
      <w:r w:rsidRPr="00081105">
        <w:rPr>
          <w:rFonts w:ascii="ArialMT" w:eastAsia="Times New Roman" w:hAnsi="ArialMT" w:cs="Times New Roman"/>
          <w:color w:val="000000" w:themeColor="text1"/>
          <w:szCs w:val="24"/>
          <w:lang w:eastAsia="en-GB"/>
        </w:rPr>
        <w:tab/>
      </w:r>
      <w:r w:rsidR="005B3C35" w:rsidRPr="00081105">
        <w:rPr>
          <w:rFonts w:ascii="ArialMT" w:eastAsia="Times New Roman" w:hAnsi="ArialMT" w:cs="Times New Roman" w:hint="eastAsia"/>
          <w:color w:val="000000" w:themeColor="text1"/>
          <w:szCs w:val="24"/>
          <w:lang w:eastAsia="en-GB"/>
        </w:rPr>
        <w:t>Хуулийн</w:t>
      </w:r>
      <w:r w:rsidR="005B3C35" w:rsidRPr="00081105">
        <w:rPr>
          <w:rFonts w:ascii="ArialMT" w:eastAsia="Times New Roman" w:hAnsi="ArialMT" w:cs="Times New Roman"/>
          <w:color w:val="000000" w:themeColor="text1"/>
          <w:szCs w:val="24"/>
          <w:lang w:eastAsia="en-GB"/>
        </w:rPr>
        <w:t xml:space="preserve"> </w:t>
      </w:r>
      <w:r w:rsidR="005B3C35" w:rsidRPr="00081105">
        <w:rPr>
          <w:rFonts w:ascii="ArialMT" w:eastAsia="Times New Roman" w:hAnsi="ArialMT" w:cs="Times New Roman" w:hint="eastAsia"/>
          <w:color w:val="000000" w:themeColor="text1"/>
          <w:szCs w:val="24"/>
          <w:lang w:eastAsia="en-GB"/>
        </w:rPr>
        <w:t>т</w:t>
      </w:r>
      <w:r w:rsidR="005B3C35" w:rsidRPr="00081105">
        <w:rPr>
          <w:rFonts w:ascii="ArialMT" w:eastAsia="Times New Roman" w:hAnsi="ArialMT" w:cs="Times New Roman"/>
          <w:color w:val="000000" w:themeColor="text1"/>
          <w:szCs w:val="24"/>
          <w:lang w:eastAsia="en-GB"/>
        </w:rPr>
        <w:t>ө</w:t>
      </w:r>
      <w:r w:rsidR="005B3C35" w:rsidRPr="00081105">
        <w:rPr>
          <w:rFonts w:ascii="ArialMT" w:eastAsia="Times New Roman" w:hAnsi="ArialMT" w:cs="Times New Roman" w:hint="eastAsia"/>
          <w:color w:val="000000" w:themeColor="text1"/>
          <w:szCs w:val="24"/>
          <w:lang w:eastAsia="en-GB"/>
        </w:rPr>
        <w:t>сл</w:t>
      </w:r>
      <w:r w:rsidRPr="00081105">
        <w:rPr>
          <w:rFonts w:ascii="ArialMT" w:eastAsia="Times New Roman" w:hAnsi="ArialMT" w:cs="Times New Roman"/>
          <w:color w:val="000000" w:themeColor="text1"/>
          <w:szCs w:val="24"/>
          <w:lang w:eastAsia="en-GB"/>
        </w:rPr>
        <w:t>өө</w:t>
      </w:r>
      <w:r w:rsidRPr="00081105">
        <w:rPr>
          <w:rFonts w:ascii="ArialMT" w:eastAsia="Times New Roman" w:hAnsi="ArialMT" w:cs="Times New Roman" w:hint="eastAsia"/>
          <w:color w:val="000000" w:themeColor="text1"/>
          <w:szCs w:val="24"/>
          <w:lang w:eastAsia="en-GB"/>
        </w:rPr>
        <w:t>с</w:t>
      </w:r>
      <w:r w:rsidRPr="00081105">
        <w:rPr>
          <w:rFonts w:ascii="ArialMT" w:eastAsia="Times New Roman" w:hAnsi="ArialMT" w:cs="Times New Roman"/>
          <w:color w:val="000000" w:themeColor="text1"/>
          <w:szCs w:val="24"/>
          <w:lang w:eastAsia="en-GB"/>
        </w:rPr>
        <w:t xml:space="preserve"> ү</w:t>
      </w:r>
      <w:r w:rsidRPr="00081105">
        <w:rPr>
          <w:rFonts w:ascii="ArialMT" w:eastAsia="Times New Roman" w:hAnsi="ArialMT" w:cs="Times New Roman" w:hint="eastAsia"/>
          <w:color w:val="000000" w:themeColor="text1"/>
          <w:szCs w:val="24"/>
          <w:lang w:eastAsia="en-GB"/>
        </w:rPr>
        <w:t>зэхэд</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хороо</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сард</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доод</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тал</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нь</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хэдэн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удаа</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хуралдахаар</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заагааг</w:t>
      </w:r>
      <w:r w:rsidRPr="00081105">
        <w:rPr>
          <w:rFonts w:ascii="ArialMT" w:eastAsia="Times New Roman" w:hAnsi="ArialMT" w:cs="Times New Roman"/>
          <w:color w:val="000000" w:themeColor="text1"/>
          <w:szCs w:val="24"/>
          <w:lang w:eastAsia="en-GB"/>
        </w:rPr>
        <w:t>ү</w:t>
      </w:r>
      <w:r w:rsidRPr="00081105">
        <w:rPr>
          <w:rFonts w:ascii="ArialMT" w:eastAsia="Times New Roman" w:hAnsi="ArialMT" w:cs="Times New Roman" w:hint="eastAsia"/>
          <w:color w:val="000000" w:themeColor="text1"/>
          <w:szCs w:val="24"/>
          <w:lang w:eastAsia="en-GB"/>
        </w:rPr>
        <w:t>й</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байна</w:t>
      </w:r>
      <w:r w:rsidRPr="00081105">
        <w:rPr>
          <w:rFonts w:ascii="ArialMT" w:eastAsia="Times New Roman" w:hAnsi="ArialMT" w:cs="Times New Roman"/>
          <w:color w:val="000000" w:themeColor="text1"/>
          <w:szCs w:val="24"/>
          <w:lang w:eastAsia="en-GB"/>
        </w:rPr>
        <w:t xml:space="preserve">. </w:t>
      </w:r>
      <w:r w:rsidR="005B3C35" w:rsidRPr="00081105">
        <w:rPr>
          <w:rFonts w:ascii="ArialMT" w:eastAsia="Times New Roman" w:hAnsi="ArialMT" w:cs="Times New Roman" w:hint="eastAsia"/>
          <w:color w:val="000000" w:themeColor="text1"/>
          <w:szCs w:val="24"/>
          <w:lang w:eastAsia="en-GB"/>
        </w:rPr>
        <w:t>Хуралдааны</w:t>
      </w:r>
      <w:r w:rsidR="005B3C35" w:rsidRPr="00081105">
        <w:rPr>
          <w:rFonts w:ascii="ArialMT" w:eastAsia="Times New Roman" w:hAnsi="ArialMT" w:cs="Times New Roman"/>
          <w:color w:val="000000" w:themeColor="text1"/>
          <w:szCs w:val="24"/>
          <w:lang w:eastAsia="en-GB"/>
        </w:rPr>
        <w:t xml:space="preserve"> </w:t>
      </w:r>
      <w:r w:rsidR="005B3C35" w:rsidRPr="00081105">
        <w:rPr>
          <w:rFonts w:ascii="ArialMT" w:eastAsia="Times New Roman" w:hAnsi="ArialMT" w:cs="Times New Roman" w:hint="eastAsia"/>
          <w:color w:val="000000" w:themeColor="text1"/>
          <w:szCs w:val="24"/>
          <w:lang w:eastAsia="en-GB"/>
        </w:rPr>
        <w:t>зардлыг</w:t>
      </w:r>
      <w:r w:rsidR="005B3C35" w:rsidRPr="00081105">
        <w:rPr>
          <w:rFonts w:ascii="ArialMT" w:eastAsia="Times New Roman" w:hAnsi="ArialMT" w:cs="Times New Roman"/>
          <w:color w:val="000000" w:themeColor="text1"/>
          <w:szCs w:val="24"/>
          <w:lang w:eastAsia="en-GB"/>
        </w:rPr>
        <w:t xml:space="preserve"> </w:t>
      </w:r>
      <w:r w:rsidR="005B3C35" w:rsidRPr="00081105">
        <w:rPr>
          <w:rFonts w:ascii="ArialMT" w:eastAsia="Times New Roman" w:hAnsi="ArialMT" w:cs="Times New Roman" w:hint="eastAsia"/>
          <w:color w:val="000000" w:themeColor="text1"/>
          <w:szCs w:val="24"/>
          <w:lang w:eastAsia="en-GB"/>
        </w:rPr>
        <w:t>тооцохдоо</w:t>
      </w:r>
      <w:r w:rsidR="005B3C35" w:rsidRPr="00081105">
        <w:rPr>
          <w:rFonts w:ascii="ArialMT" w:eastAsia="Times New Roman" w:hAnsi="ArialMT" w:cs="Times New Roman"/>
          <w:color w:val="000000" w:themeColor="text1"/>
          <w:szCs w:val="24"/>
          <w:lang w:eastAsia="en-GB"/>
        </w:rPr>
        <w:t xml:space="preserve"> </w:t>
      </w:r>
      <w:r w:rsidR="005B3C35" w:rsidRPr="00081105">
        <w:rPr>
          <w:rFonts w:ascii="ArialMT" w:eastAsia="Times New Roman" w:hAnsi="ArialMT" w:cs="Times New Roman" w:hint="eastAsia"/>
          <w:color w:val="000000" w:themeColor="text1"/>
          <w:szCs w:val="24"/>
          <w:lang w:eastAsia="en-GB"/>
        </w:rPr>
        <w:t>ээлжит</w:t>
      </w:r>
      <w:r w:rsidR="005B3C35" w:rsidRPr="00081105">
        <w:rPr>
          <w:rFonts w:ascii="ArialMT" w:eastAsia="Times New Roman" w:hAnsi="ArialMT" w:cs="Times New Roman"/>
          <w:color w:val="000000" w:themeColor="text1"/>
          <w:szCs w:val="24"/>
          <w:lang w:eastAsia="en-GB"/>
        </w:rPr>
        <w:t xml:space="preserve"> </w:t>
      </w:r>
      <w:r w:rsidR="005B3C35" w:rsidRPr="00081105">
        <w:rPr>
          <w:rFonts w:ascii="ArialMT" w:eastAsia="Times New Roman" w:hAnsi="ArialMT" w:cs="Times New Roman" w:hint="eastAsia"/>
          <w:color w:val="000000" w:themeColor="text1"/>
          <w:szCs w:val="24"/>
          <w:lang w:eastAsia="en-GB"/>
        </w:rPr>
        <w:t>бус</w:t>
      </w:r>
      <w:r w:rsidR="005B3C35" w:rsidRPr="00081105">
        <w:rPr>
          <w:rFonts w:ascii="ArialMT" w:eastAsia="Times New Roman" w:hAnsi="ArialMT" w:cs="Times New Roman"/>
          <w:color w:val="000000" w:themeColor="text1"/>
          <w:szCs w:val="24"/>
          <w:lang w:eastAsia="en-GB"/>
        </w:rPr>
        <w:t xml:space="preserve"> </w:t>
      </w:r>
      <w:r w:rsidR="005B3C35" w:rsidRPr="00081105">
        <w:rPr>
          <w:rFonts w:ascii="ArialMT" w:eastAsia="Times New Roman" w:hAnsi="ArialMT" w:cs="Times New Roman" w:hint="eastAsia"/>
          <w:color w:val="000000" w:themeColor="text1"/>
          <w:szCs w:val="24"/>
          <w:lang w:eastAsia="en-GB"/>
        </w:rPr>
        <w:t>хуралдааны</w:t>
      </w:r>
      <w:r w:rsidR="005B3C35" w:rsidRPr="00081105">
        <w:rPr>
          <w:rFonts w:ascii="ArialMT" w:eastAsia="Times New Roman" w:hAnsi="ArialMT" w:cs="Times New Roman"/>
          <w:color w:val="000000" w:themeColor="text1"/>
          <w:szCs w:val="24"/>
          <w:lang w:eastAsia="en-GB"/>
        </w:rPr>
        <w:t xml:space="preserve"> </w:t>
      </w:r>
      <w:r w:rsidR="005B3C35" w:rsidRPr="00081105">
        <w:rPr>
          <w:rFonts w:ascii="ArialMT" w:eastAsia="Times New Roman" w:hAnsi="ArialMT" w:cs="Times New Roman" w:hint="eastAsia"/>
          <w:color w:val="000000" w:themeColor="text1"/>
          <w:szCs w:val="24"/>
          <w:lang w:eastAsia="en-GB"/>
        </w:rPr>
        <w:t>зардлыг</w:t>
      </w:r>
      <w:r w:rsidR="005B3C35" w:rsidRPr="00081105">
        <w:rPr>
          <w:rFonts w:ascii="ArialMT" w:eastAsia="Times New Roman" w:hAnsi="ArialMT" w:cs="Times New Roman"/>
          <w:color w:val="000000" w:themeColor="text1"/>
          <w:szCs w:val="24"/>
          <w:lang w:eastAsia="en-GB"/>
        </w:rPr>
        <w:t xml:space="preserve"> </w:t>
      </w:r>
      <w:r w:rsidR="005B3C35" w:rsidRPr="00081105">
        <w:rPr>
          <w:rFonts w:ascii="ArialMT" w:eastAsia="Times New Roman" w:hAnsi="ArialMT" w:cs="Times New Roman" w:hint="eastAsia"/>
          <w:color w:val="000000" w:themeColor="text1"/>
          <w:szCs w:val="24"/>
          <w:lang w:eastAsia="en-GB"/>
        </w:rPr>
        <w:t>оруулалг</w:t>
      </w:r>
      <w:r w:rsidR="005B3C35" w:rsidRPr="00081105">
        <w:rPr>
          <w:rFonts w:ascii="ArialMT" w:eastAsia="Times New Roman" w:hAnsi="ArialMT" w:cs="Times New Roman"/>
          <w:color w:val="000000" w:themeColor="text1"/>
          <w:szCs w:val="24"/>
          <w:lang w:eastAsia="en-GB"/>
        </w:rPr>
        <w:t>ү</w:t>
      </w:r>
      <w:r w:rsidR="005B3C35" w:rsidRPr="00081105">
        <w:rPr>
          <w:rFonts w:ascii="ArialMT" w:eastAsia="Times New Roman" w:hAnsi="ArialMT" w:cs="Times New Roman" w:hint="eastAsia"/>
          <w:color w:val="000000" w:themeColor="text1"/>
          <w:szCs w:val="24"/>
          <w:lang w:eastAsia="en-GB"/>
        </w:rPr>
        <w:t>й</w:t>
      </w:r>
      <w:r w:rsidR="005B3C35" w:rsidRPr="00081105">
        <w:rPr>
          <w:rFonts w:ascii="ArialMT" w:eastAsia="Times New Roman" w:hAnsi="ArialMT" w:cs="Times New Roman"/>
          <w:color w:val="000000" w:themeColor="text1"/>
          <w:szCs w:val="24"/>
          <w:lang w:eastAsia="en-GB"/>
        </w:rPr>
        <w:t xml:space="preserve"> </w:t>
      </w:r>
      <w:r w:rsidR="005B3C35" w:rsidRPr="00081105">
        <w:rPr>
          <w:rFonts w:ascii="ArialMT" w:eastAsia="Times New Roman" w:hAnsi="ArialMT" w:cs="Times New Roman" w:hint="eastAsia"/>
          <w:color w:val="000000" w:themeColor="text1"/>
          <w:szCs w:val="24"/>
          <w:lang w:eastAsia="en-GB"/>
        </w:rPr>
        <w:t>з</w:t>
      </w:r>
      <w:r w:rsidR="005B3C35" w:rsidRPr="00081105">
        <w:rPr>
          <w:rFonts w:ascii="ArialMT" w:eastAsia="Times New Roman" w:hAnsi="ArialMT" w:cs="Times New Roman"/>
          <w:color w:val="000000" w:themeColor="text1"/>
          <w:szCs w:val="24"/>
          <w:lang w:eastAsia="en-GB"/>
        </w:rPr>
        <w:t>ө</w:t>
      </w:r>
      <w:r w:rsidR="005B3C35" w:rsidRPr="00081105">
        <w:rPr>
          <w:rFonts w:ascii="ArialMT" w:eastAsia="Times New Roman" w:hAnsi="ArialMT" w:cs="Times New Roman" w:hint="eastAsia"/>
          <w:color w:val="000000" w:themeColor="text1"/>
          <w:szCs w:val="24"/>
          <w:lang w:eastAsia="en-GB"/>
        </w:rPr>
        <w:t>вх</w:t>
      </w:r>
      <w:r w:rsidR="005B3C35" w:rsidRPr="00081105">
        <w:rPr>
          <w:rFonts w:ascii="ArialMT" w:eastAsia="Times New Roman" w:hAnsi="ArialMT" w:cs="Times New Roman"/>
          <w:color w:val="000000" w:themeColor="text1"/>
          <w:szCs w:val="24"/>
          <w:lang w:eastAsia="en-GB"/>
        </w:rPr>
        <w:t>ө</w:t>
      </w:r>
      <w:r w:rsidR="005B3C35" w:rsidRPr="00081105">
        <w:rPr>
          <w:rFonts w:ascii="ArialMT" w:eastAsia="Times New Roman" w:hAnsi="ArialMT" w:cs="Times New Roman" w:hint="eastAsia"/>
          <w:color w:val="000000" w:themeColor="text1"/>
          <w:szCs w:val="24"/>
          <w:lang w:eastAsia="en-GB"/>
        </w:rPr>
        <w:t>н</w:t>
      </w:r>
      <w:r w:rsidR="005B3C35" w:rsidRPr="00081105">
        <w:rPr>
          <w:rFonts w:ascii="ArialMT" w:eastAsia="Times New Roman" w:hAnsi="ArialMT" w:cs="Times New Roman"/>
          <w:color w:val="000000" w:themeColor="text1"/>
          <w:szCs w:val="24"/>
          <w:lang w:eastAsia="en-GB"/>
        </w:rPr>
        <w:t xml:space="preserve"> </w:t>
      </w:r>
      <w:r w:rsidR="005B3C35" w:rsidRPr="00081105">
        <w:rPr>
          <w:rFonts w:ascii="ArialMT" w:eastAsia="Times New Roman" w:hAnsi="ArialMT" w:cs="Times New Roman" w:hint="eastAsia"/>
          <w:color w:val="000000" w:themeColor="text1"/>
          <w:szCs w:val="24"/>
          <w:lang w:eastAsia="en-GB"/>
        </w:rPr>
        <w:t>нэг</w:t>
      </w:r>
      <w:r w:rsidR="005B3C35" w:rsidRPr="00081105">
        <w:rPr>
          <w:rFonts w:ascii="ArialMT" w:eastAsia="Times New Roman" w:hAnsi="ArialMT" w:cs="Times New Roman"/>
          <w:color w:val="000000" w:themeColor="text1"/>
          <w:szCs w:val="24"/>
          <w:lang w:eastAsia="en-GB"/>
        </w:rPr>
        <w:t xml:space="preserve"> </w:t>
      </w:r>
      <w:r w:rsidR="005B3C35" w:rsidRPr="00081105">
        <w:rPr>
          <w:rFonts w:ascii="ArialMT" w:eastAsia="Times New Roman" w:hAnsi="ArialMT" w:cs="Times New Roman" w:hint="eastAsia"/>
          <w:color w:val="000000" w:themeColor="text1"/>
          <w:szCs w:val="24"/>
          <w:lang w:eastAsia="en-GB"/>
        </w:rPr>
        <w:t>сард</w:t>
      </w:r>
      <w:r w:rsidR="005B3C35" w:rsidRPr="00081105">
        <w:rPr>
          <w:rFonts w:ascii="ArialMT" w:eastAsia="Times New Roman" w:hAnsi="ArialMT" w:cs="Times New Roman"/>
          <w:color w:val="000000" w:themeColor="text1"/>
          <w:szCs w:val="24"/>
          <w:lang w:eastAsia="en-GB"/>
        </w:rPr>
        <w:t xml:space="preserve"> </w:t>
      </w:r>
      <w:r w:rsidR="005B3C35" w:rsidRPr="00081105">
        <w:rPr>
          <w:rFonts w:ascii="ArialMT" w:eastAsia="Times New Roman" w:hAnsi="ArialMT" w:cs="Times New Roman" w:hint="eastAsia"/>
          <w:color w:val="000000" w:themeColor="text1"/>
          <w:szCs w:val="24"/>
          <w:lang w:eastAsia="en-GB"/>
        </w:rPr>
        <w:t>нэг</w:t>
      </w:r>
      <w:r w:rsidR="005B3C35" w:rsidRPr="00081105">
        <w:rPr>
          <w:rFonts w:ascii="ArialMT" w:eastAsia="Times New Roman" w:hAnsi="ArialMT" w:cs="Times New Roman"/>
          <w:color w:val="000000" w:themeColor="text1"/>
          <w:szCs w:val="24"/>
          <w:lang w:eastAsia="en-GB"/>
        </w:rPr>
        <w:t xml:space="preserve"> </w:t>
      </w:r>
      <w:r w:rsidR="005B3C35" w:rsidRPr="00081105">
        <w:rPr>
          <w:rFonts w:ascii="ArialMT" w:eastAsia="Times New Roman" w:hAnsi="ArialMT" w:cs="Times New Roman" w:hint="eastAsia"/>
          <w:color w:val="000000" w:themeColor="text1"/>
          <w:szCs w:val="24"/>
          <w:lang w:eastAsia="en-GB"/>
        </w:rPr>
        <w:t>удаа</w:t>
      </w:r>
      <w:r w:rsidR="005B3C35" w:rsidRPr="00081105">
        <w:rPr>
          <w:rFonts w:ascii="ArialMT" w:eastAsia="Times New Roman" w:hAnsi="ArialMT" w:cs="Times New Roman"/>
          <w:color w:val="000000" w:themeColor="text1"/>
          <w:szCs w:val="24"/>
          <w:lang w:eastAsia="en-GB"/>
        </w:rPr>
        <w:t xml:space="preserve"> </w:t>
      </w:r>
      <w:r w:rsidR="005B3C35" w:rsidRPr="00081105">
        <w:rPr>
          <w:rFonts w:ascii="ArialMT" w:eastAsia="Times New Roman" w:hAnsi="ArialMT" w:cs="Times New Roman" w:hint="eastAsia"/>
          <w:color w:val="000000" w:themeColor="text1"/>
          <w:szCs w:val="24"/>
          <w:lang w:eastAsia="en-GB"/>
        </w:rPr>
        <w:t>буюу</w:t>
      </w:r>
      <w:r w:rsidR="005B3C35" w:rsidRPr="00081105">
        <w:rPr>
          <w:rFonts w:ascii="ArialMT" w:eastAsia="Times New Roman" w:hAnsi="ArialMT" w:cs="Times New Roman"/>
          <w:color w:val="000000" w:themeColor="text1"/>
          <w:szCs w:val="24"/>
          <w:lang w:eastAsia="en-GB"/>
        </w:rPr>
        <w:t xml:space="preserve"> 1 </w:t>
      </w:r>
      <w:r w:rsidR="005B3C35" w:rsidRPr="00081105">
        <w:rPr>
          <w:rFonts w:ascii="ArialMT" w:eastAsia="Times New Roman" w:hAnsi="ArialMT" w:cs="Times New Roman" w:hint="eastAsia"/>
          <w:color w:val="000000" w:themeColor="text1"/>
          <w:szCs w:val="24"/>
          <w:lang w:eastAsia="en-GB"/>
        </w:rPr>
        <w:t>жилд</w:t>
      </w:r>
      <w:r w:rsidR="005B3C35" w:rsidRPr="00081105">
        <w:rPr>
          <w:rFonts w:ascii="ArialMT" w:eastAsia="Times New Roman" w:hAnsi="ArialMT" w:cs="Times New Roman"/>
          <w:color w:val="000000" w:themeColor="text1"/>
          <w:szCs w:val="24"/>
          <w:lang w:eastAsia="en-GB"/>
        </w:rPr>
        <w:t xml:space="preserve"> 12 </w:t>
      </w:r>
      <w:r w:rsidR="005B3C35" w:rsidRPr="00081105">
        <w:rPr>
          <w:rFonts w:ascii="ArialMT" w:eastAsia="Times New Roman" w:hAnsi="ArialMT" w:cs="Times New Roman" w:hint="eastAsia"/>
          <w:color w:val="000000" w:themeColor="text1"/>
          <w:szCs w:val="24"/>
          <w:lang w:eastAsia="en-GB"/>
        </w:rPr>
        <w:t>удаа</w:t>
      </w:r>
      <w:r w:rsidR="005B3C35" w:rsidRPr="00081105">
        <w:rPr>
          <w:rFonts w:ascii="ArialMT" w:eastAsia="Times New Roman" w:hAnsi="ArialMT" w:cs="Times New Roman"/>
          <w:color w:val="000000" w:themeColor="text1"/>
          <w:szCs w:val="24"/>
          <w:lang w:eastAsia="en-GB"/>
        </w:rPr>
        <w:t xml:space="preserve"> </w:t>
      </w:r>
      <w:r w:rsidR="005B3C35" w:rsidRPr="00081105">
        <w:rPr>
          <w:rFonts w:ascii="ArialMT" w:eastAsia="Times New Roman" w:hAnsi="ArialMT" w:cs="Times New Roman" w:hint="eastAsia"/>
          <w:color w:val="000000" w:themeColor="text1"/>
          <w:szCs w:val="24"/>
          <w:lang w:eastAsia="en-GB"/>
        </w:rPr>
        <w:t>хуралдуулахаар</w:t>
      </w:r>
      <w:r w:rsidR="005B3C35" w:rsidRPr="00081105">
        <w:rPr>
          <w:rFonts w:ascii="ArialMT" w:eastAsia="Times New Roman" w:hAnsi="ArialMT" w:cs="Times New Roman"/>
          <w:color w:val="000000" w:themeColor="text1"/>
          <w:szCs w:val="24"/>
          <w:lang w:eastAsia="en-GB"/>
        </w:rPr>
        <w:t xml:space="preserve"> </w:t>
      </w:r>
      <w:r w:rsidR="005B3C35" w:rsidRPr="00081105">
        <w:rPr>
          <w:rFonts w:ascii="ArialMT" w:eastAsia="Times New Roman" w:hAnsi="ArialMT" w:cs="Times New Roman" w:hint="eastAsia"/>
          <w:color w:val="000000" w:themeColor="text1"/>
          <w:szCs w:val="24"/>
          <w:lang w:eastAsia="en-GB"/>
        </w:rPr>
        <w:t>тооцсон</w:t>
      </w:r>
      <w:r w:rsidR="005B3C35" w:rsidRPr="00081105">
        <w:rPr>
          <w:rFonts w:ascii="ArialMT" w:eastAsia="Times New Roman" w:hAnsi="ArialMT" w:cs="Times New Roman"/>
          <w:color w:val="000000" w:themeColor="text1"/>
          <w:szCs w:val="24"/>
          <w:lang w:eastAsia="en-GB"/>
        </w:rPr>
        <w:t xml:space="preserve"> </w:t>
      </w:r>
      <w:r w:rsidR="005B3C35" w:rsidRPr="00081105">
        <w:rPr>
          <w:rFonts w:ascii="ArialMT" w:eastAsia="Times New Roman" w:hAnsi="ArialMT" w:cs="Times New Roman" w:hint="eastAsia"/>
          <w:color w:val="000000" w:themeColor="text1"/>
          <w:szCs w:val="24"/>
          <w:lang w:eastAsia="en-GB"/>
        </w:rPr>
        <w:t>болно</w:t>
      </w:r>
      <w:r w:rsidR="005B3C35" w:rsidRPr="00081105">
        <w:rPr>
          <w:rFonts w:ascii="ArialMT" w:eastAsia="Times New Roman" w:hAnsi="ArialMT" w:cs="Times New Roman"/>
          <w:color w:val="000000" w:themeColor="text1"/>
          <w:szCs w:val="24"/>
          <w:lang w:eastAsia="en-GB"/>
        </w:rPr>
        <w:t xml:space="preserve">. </w:t>
      </w:r>
    </w:p>
    <w:p w14:paraId="21C2DA5C" w14:textId="14E801B3" w:rsidR="00EF5044" w:rsidRPr="00081105" w:rsidRDefault="00EF5044" w:rsidP="00EF5044">
      <w:pPr>
        <w:spacing w:before="100" w:beforeAutospacing="1" w:after="100" w:afterAutospacing="1" w:line="240" w:lineRule="auto"/>
        <w:jc w:val="right"/>
        <w:rPr>
          <w:rFonts w:eastAsia="Times New Roman" w:cs="Times New Roman"/>
          <w:i/>
          <w:iCs/>
          <w:color w:val="000000" w:themeColor="text1"/>
          <w:szCs w:val="24"/>
          <w:lang w:eastAsia="en-GB"/>
        </w:rPr>
      </w:pPr>
      <w:r w:rsidRPr="00081105">
        <w:rPr>
          <w:rFonts w:ascii="ArialMT" w:eastAsia="Times New Roman" w:hAnsi="ArialMT" w:cs="Times New Roman"/>
          <w:color w:val="000000" w:themeColor="text1"/>
          <w:szCs w:val="24"/>
          <w:lang w:eastAsia="en-GB"/>
        </w:rPr>
        <w:tab/>
      </w:r>
      <w:r w:rsidRPr="00081105">
        <w:rPr>
          <w:rFonts w:ascii="ArialMT" w:eastAsia="Times New Roman" w:hAnsi="ArialMT" w:cs="Times New Roman" w:hint="eastAsia"/>
          <w:i/>
          <w:iCs/>
          <w:color w:val="000000" w:themeColor="text1"/>
          <w:szCs w:val="24"/>
          <w:lang w:eastAsia="en-GB"/>
        </w:rPr>
        <w:t>Х</w:t>
      </w:r>
      <w:r w:rsidRPr="00081105">
        <w:rPr>
          <w:rFonts w:ascii="ArialMT" w:eastAsia="Times New Roman" w:hAnsi="ArialMT" w:cs="Times New Roman"/>
          <w:i/>
          <w:iCs/>
          <w:color w:val="000000" w:themeColor="text1"/>
          <w:szCs w:val="24"/>
          <w:lang w:eastAsia="en-GB"/>
        </w:rPr>
        <w:t>ү</w:t>
      </w:r>
      <w:r w:rsidRPr="00081105">
        <w:rPr>
          <w:rFonts w:ascii="ArialMT" w:eastAsia="Times New Roman" w:hAnsi="ArialMT" w:cs="Times New Roman" w:hint="eastAsia"/>
          <w:i/>
          <w:iCs/>
          <w:color w:val="000000" w:themeColor="text1"/>
          <w:szCs w:val="24"/>
          <w:lang w:eastAsia="en-GB"/>
        </w:rPr>
        <w:t>снэгт</w:t>
      </w:r>
      <w:r w:rsidRPr="00081105">
        <w:rPr>
          <w:rFonts w:ascii="ArialMT" w:eastAsia="Times New Roman" w:hAnsi="ArialMT" w:cs="Times New Roman"/>
          <w:i/>
          <w:iCs/>
          <w:color w:val="000000" w:themeColor="text1"/>
          <w:szCs w:val="24"/>
          <w:lang w:eastAsia="en-GB"/>
        </w:rPr>
        <w:t xml:space="preserve"> </w:t>
      </w:r>
      <w:r w:rsidR="006F524A" w:rsidRPr="00081105">
        <w:rPr>
          <w:rFonts w:ascii="ArialMT" w:eastAsia="Times New Roman" w:hAnsi="ArialMT" w:cs="Times New Roman"/>
          <w:i/>
          <w:iCs/>
          <w:color w:val="000000" w:themeColor="text1"/>
          <w:szCs w:val="24"/>
          <w:lang w:eastAsia="en-GB"/>
        </w:rPr>
        <w:t>5</w:t>
      </w:r>
    </w:p>
    <w:tbl>
      <w:tblPr>
        <w:tblStyle w:val="TableGrid"/>
        <w:tblW w:w="0" w:type="auto"/>
        <w:tblLayout w:type="fixed"/>
        <w:tblLook w:val="04A0" w:firstRow="1" w:lastRow="0" w:firstColumn="1" w:lastColumn="0" w:noHBand="0" w:noVBand="1"/>
      </w:tblPr>
      <w:tblGrid>
        <w:gridCol w:w="2263"/>
        <w:gridCol w:w="2410"/>
        <w:gridCol w:w="2126"/>
        <w:gridCol w:w="1276"/>
        <w:gridCol w:w="1188"/>
      </w:tblGrid>
      <w:tr w:rsidR="000B77C0" w:rsidRPr="000B77C0" w14:paraId="356B9FF8" w14:textId="77777777" w:rsidTr="00081105">
        <w:tc>
          <w:tcPr>
            <w:tcW w:w="2263" w:type="dxa"/>
            <w:vAlign w:val="center"/>
          </w:tcPr>
          <w:p w14:paraId="51ED8634" w14:textId="4F35ED6C" w:rsidR="00473524" w:rsidRPr="00081105" w:rsidRDefault="00473524" w:rsidP="00081105">
            <w:pPr>
              <w:spacing w:before="100" w:beforeAutospacing="1" w:after="100" w:afterAutospacing="1" w:line="240" w:lineRule="auto"/>
              <w:jc w:val="center"/>
              <w:rPr>
                <w:rFonts w:ascii="Arial" w:eastAsia="Times New Roman" w:hAnsi="Arial" w:cs="Arial"/>
                <w:b/>
                <w:bCs/>
                <w:color w:val="000000" w:themeColor="text1"/>
                <w:sz w:val="22"/>
                <w:lang w:eastAsia="en-GB"/>
              </w:rPr>
            </w:pPr>
            <w:r w:rsidRPr="00081105">
              <w:rPr>
                <w:rFonts w:ascii="Arial" w:eastAsia="Times New Roman" w:hAnsi="Arial" w:cs="Arial"/>
                <w:b/>
                <w:bCs/>
                <w:color w:val="000000" w:themeColor="text1"/>
                <w:sz w:val="22"/>
                <w:lang w:eastAsia="en-GB"/>
              </w:rPr>
              <w:t>Гүйцэтгэх үүрэг</w:t>
            </w:r>
          </w:p>
        </w:tc>
        <w:tc>
          <w:tcPr>
            <w:tcW w:w="2410" w:type="dxa"/>
            <w:vAlign w:val="center"/>
          </w:tcPr>
          <w:p w14:paraId="20424818" w14:textId="2BF7B69A" w:rsidR="00473524" w:rsidRPr="00081105" w:rsidRDefault="00473524" w:rsidP="00081105">
            <w:pPr>
              <w:spacing w:before="100" w:beforeAutospacing="1" w:after="100" w:afterAutospacing="1" w:line="240" w:lineRule="auto"/>
              <w:jc w:val="center"/>
              <w:rPr>
                <w:rFonts w:ascii="Arial" w:eastAsia="Times New Roman" w:hAnsi="Arial" w:cs="Arial"/>
                <w:b/>
                <w:bCs/>
                <w:color w:val="000000" w:themeColor="text1"/>
                <w:sz w:val="22"/>
                <w:lang w:eastAsia="en-GB"/>
              </w:rPr>
            </w:pPr>
            <w:r w:rsidRPr="00081105">
              <w:rPr>
                <w:rFonts w:ascii="Arial" w:eastAsia="Times New Roman" w:hAnsi="Arial" w:cs="Arial"/>
                <w:b/>
                <w:bCs/>
                <w:color w:val="000000" w:themeColor="text1"/>
                <w:sz w:val="22"/>
                <w:lang w:eastAsia="en-GB"/>
              </w:rPr>
              <w:t>Стандарт үйл ажиллагаа</w:t>
            </w:r>
          </w:p>
        </w:tc>
        <w:tc>
          <w:tcPr>
            <w:tcW w:w="2126" w:type="dxa"/>
            <w:vAlign w:val="center"/>
          </w:tcPr>
          <w:p w14:paraId="29D473F9" w14:textId="3234D882" w:rsidR="00473524" w:rsidRPr="00081105" w:rsidRDefault="00473524" w:rsidP="00081105">
            <w:pPr>
              <w:spacing w:before="100" w:beforeAutospacing="1" w:after="100" w:afterAutospacing="1" w:line="240" w:lineRule="auto"/>
              <w:jc w:val="center"/>
              <w:rPr>
                <w:rFonts w:ascii="Arial" w:eastAsia="Times New Roman" w:hAnsi="Arial" w:cs="Arial"/>
                <w:b/>
                <w:bCs/>
                <w:color w:val="000000" w:themeColor="text1"/>
                <w:sz w:val="22"/>
                <w:lang w:eastAsia="en-GB"/>
              </w:rPr>
            </w:pPr>
            <w:r w:rsidRPr="00081105">
              <w:rPr>
                <w:rFonts w:ascii="Arial" w:eastAsia="Times New Roman" w:hAnsi="Arial" w:cs="Arial"/>
                <w:b/>
                <w:bCs/>
                <w:color w:val="000000" w:themeColor="text1"/>
                <w:sz w:val="22"/>
                <w:lang w:eastAsia="en-GB"/>
              </w:rPr>
              <w:t>Зарцуулах үйл ажиллагаа/минут</w:t>
            </w:r>
          </w:p>
        </w:tc>
        <w:tc>
          <w:tcPr>
            <w:tcW w:w="1276" w:type="dxa"/>
            <w:vAlign w:val="center"/>
          </w:tcPr>
          <w:p w14:paraId="5671D439" w14:textId="7C6AA222" w:rsidR="00473524" w:rsidRPr="00081105" w:rsidRDefault="00473524" w:rsidP="00081105">
            <w:pPr>
              <w:spacing w:before="100" w:beforeAutospacing="1" w:after="100" w:afterAutospacing="1" w:line="240" w:lineRule="auto"/>
              <w:jc w:val="center"/>
              <w:rPr>
                <w:rFonts w:ascii="Arial" w:eastAsia="Times New Roman" w:hAnsi="Arial" w:cs="Arial"/>
                <w:b/>
                <w:bCs/>
                <w:color w:val="000000" w:themeColor="text1"/>
                <w:sz w:val="22"/>
                <w:lang w:eastAsia="en-GB"/>
              </w:rPr>
            </w:pPr>
            <w:r w:rsidRPr="00081105">
              <w:rPr>
                <w:rFonts w:ascii="Arial" w:eastAsia="Times New Roman" w:hAnsi="Arial" w:cs="Arial"/>
                <w:b/>
                <w:bCs/>
                <w:color w:val="000000" w:themeColor="text1"/>
                <w:sz w:val="22"/>
                <w:lang w:eastAsia="en-GB"/>
              </w:rPr>
              <w:t>Тохиолдлын тоо</w:t>
            </w:r>
          </w:p>
        </w:tc>
        <w:tc>
          <w:tcPr>
            <w:tcW w:w="1188" w:type="dxa"/>
            <w:vAlign w:val="center"/>
          </w:tcPr>
          <w:p w14:paraId="67E77475" w14:textId="02CD9572" w:rsidR="00473524" w:rsidRPr="00081105" w:rsidRDefault="00EF5044" w:rsidP="00081105">
            <w:pPr>
              <w:spacing w:before="100" w:beforeAutospacing="1" w:after="100" w:afterAutospacing="1" w:line="240" w:lineRule="auto"/>
              <w:jc w:val="center"/>
              <w:rPr>
                <w:rFonts w:ascii="Arial" w:eastAsia="Times New Roman" w:hAnsi="Arial" w:cs="Arial"/>
                <w:b/>
                <w:bCs/>
                <w:color w:val="000000" w:themeColor="text1"/>
                <w:sz w:val="22"/>
                <w:lang w:eastAsia="en-GB"/>
              </w:rPr>
            </w:pPr>
            <w:r w:rsidRPr="00081105">
              <w:rPr>
                <w:rFonts w:ascii="Arial" w:eastAsia="Times New Roman" w:hAnsi="Arial" w:cs="Arial"/>
                <w:b/>
                <w:bCs/>
                <w:color w:val="000000" w:themeColor="text1"/>
                <w:sz w:val="22"/>
                <w:lang w:eastAsia="en-GB"/>
              </w:rPr>
              <w:t>Нийт хугацаа</w:t>
            </w:r>
          </w:p>
        </w:tc>
      </w:tr>
      <w:tr w:rsidR="000B77C0" w:rsidRPr="000B77C0" w14:paraId="0B7E15C3" w14:textId="77777777" w:rsidTr="00081105">
        <w:trPr>
          <w:trHeight w:val="125"/>
        </w:trPr>
        <w:tc>
          <w:tcPr>
            <w:tcW w:w="2263" w:type="dxa"/>
            <w:vMerge w:val="restart"/>
            <w:vAlign w:val="center"/>
          </w:tcPr>
          <w:p w14:paraId="203E0E44" w14:textId="77777777" w:rsidR="006F524A" w:rsidRPr="00081105" w:rsidRDefault="006F524A" w:rsidP="008808DF">
            <w:pPr>
              <w:pStyle w:val="NormalWeb"/>
              <w:jc w:val="center"/>
              <w:rPr>
                <w:rFonts w:ascii="Arial" w:hAnsi="Arial" w:cs="Arial"/>
                <w:color w:val="000000" w:themeColor="text1"/>
                <w:sz w:val="22"/>
                <w:szCs w:val="22"/>
              </w:rPr>
            </w:pPr>
          </w:p>
          <w:p w14:paraId="6DCF6B69" w14:textId="77777777" w:rsidR="006F524A" w:rsidRPr="00081105" w:rsidRDefault="006F524A" w:rsidP="008808DF">
            <w:pPr>
              <w:pStyle w:val="NormalWeb"/>
              <w:jc w:val="center"/>
              <w:rPr>
                <w:rFonts w:ascii="Arial" w:hAnsi="Arial" w:cs="Arial"/>
                <w:color w:val="000000" w:themeColor="text1"/>
                <w:sz w:val="22"/>
                <w:szCs w:val="22"/>
              </w:rPr>
            </w:pPr>
          </w:p>
          <w:p w14:paraId="6E9AFD55" w14:textId="07B60AF7" w:rsidR="00473524" w:rsidRPr="00081105" w:rsidRDefault="00473524">
            <w:pPr>
              <w:pStyle w:val="NormalWeb"/>
              <w:jc w:val="center"/>
              <w:rPr>
                <w:rFonts w:ascii="Arial" w:hAnsi="Arial" w:cs="Arial"/>
                <w:color w:val="000000" w:themeColor="text1"/>
                <w:sz w:val="22"/>
                <w:szCs w:val="22"/>
              </w:rPr>
            </w:pPr>
            <w:r w:rsidRPr="00081105">
              <w:rPr>
                <w:rFonts w:ascii="Arial" w:hAnsi="Arial" w:cs="Arial"/>
                <w:color w:val="000000" w:themeColor="text1"/>
                <w:sz w:val="22"/>
                <w:szCs w:val="22"/>
              </w:rPr>
              <w:t>Хорооны хурлыг сард нэг удаа</w:t>
            </w:r>
          </w:p>
          <w:p w14:paraId="7CE4C368" w14:textId="77777777" w:rsidR="00473524" w:rsidRPr="00081105" w:rsidRDefault="00473524" w:rsidP="00081105">
            <w:pPr>
              <w:spacing w:before="100" w:beforeAutospacing="1" w:after="100" w:afterAutospacing="1" w:line="240" w:lineRule="auto"/>
              <w:jc w:val="center"/>
              <w:rPr>
                <w:rFonts w:ascii="Arial" w:eastAsia="Times New Roman" w:hAnsi="Arial" w:cs="Arial"/>
                <w:color w:val="000000" w:themeColor="text1"/>
                <w:sz w:val="22"/>
                <w:lang w:eastAsia="en-GB"/>
              </w:rPr>
            </w:pPr>
          </w:p>
        </w:tc>
        <w:tc>
          <w:tcPr>
            <w:tcW w:w="2410" w:type="dxa"/>
            <w:vAlign w:val="center"/>
          </w:tcPr>
          <w:p w14:paraId="6F297692" w14:textId="33DDB859" w:rsidR="00473524" w:rsidRPr="00081105" w:rsidRDefault="00473524" w:rsidP="00081105">
            <w:pPr>
              <w:spacing w:before="100" w:beforeAutospacing="1" w:after="100" w:afterAutospacing="1" w:line="240" w:lineRule="auto"/>
              <w:jc w:val="center"/>
              <w:rPr>
                <w:rFonts w:ascii="Arial" w:eastAsia="Times New Roman" w:hAnsi="Arial" w:cs="Arial"/>
                <w:color w:val="000000" w:themeColor="text1"/>
                <w:sz w:val="22"/>
                <w:lang w:eastAsia="en-GB"/>
              </w:rPr>
            </w:pPr>
            <w:r w:rsidRPr="00081105">
              <w:rPr>
                <w:rFonts w:ascii="Arial" w:hAnsi="Arial" w:cs="Arial"/>
                <w:color w:val="000000" w:themeColor="text1"/>
                <w:sz w:val="22"/>
              </w:rPr>
              <w:t>Мэдээлэх үүрэгтэй танилцах</w:t>
            </w:r>
          </w:p>
        </w:tc>
        <w:tc>
          <w:tcPr>
            <w:tcW w:w="2126" w:type="dxa"/>
            <w:vAlign w:val="center"/>
          </w:tcPr>
          <w:p w14:paraId="24B6C0BE" w14:textId="5BF5EA80" w:rsidR="00473524" w:rsidRPr="00081105" w:rsidRDefault="00473524" w:rsidP="00081105">
            <w:pPr>
              <w:spacing w:before="100" w:beforeAutospacing="1" w:after="100" w:afterAutospacing="1" w:line="240" w:lineRule="auto"/>
              <w:jc w:val="center"/>
              <w:rPr>
                <w:rFonts w:ascii="Arial" w:eastAsia="Times New Roman" w:hAnsi="Arial" w:cs="Arial"/>
                <w:color w:val="000000" w:themeColor="text1"/>
                <w:sz w:val="22"/>
                <w:lang w:eastAsia="en-GB"/>
              </w:rPr>
            </w:pPr>
            <w:r w:rsidRPr="00081105">
              <w:rPr>
                <w:rFonts w:ascii="Arial" w:hAnsi="Arial" w:cs="Arial"/>
                <w:color w:val="000000" w:themeColor="text1"/>
                <w:sz w:val="22"/>
              </w:rPr>
              <w:t>3</w:t>
            </w:r>
          </w:p>
        </w:tc>
        <w:tc>
          <w:tcPr>
            <w:tcW w:w="1276" w:type="dxa"/>
            <w:vAlign w:val="center"/>
          </w:tcPr>
          <w:p w14:paraId="120CFCB0" w14:textId="043204E0" w:rsidR="00473524" w:rsidRPr="00081105" w:rsidRDefault="00473524" w:rsidP="00081105">
            <w:pPr>
              <w:spacing w:before="100" w:beforeAutospacing="1" w:after="100" w:afterAutospacing="1" w:line="240" w:lineRule="auto"/>
              <w:jc w:val="center"/>
              <w:rPr>
                <w:rFonts w:ascii="Arial" w:eastAsia="Times New Roman" w:hAnsi="Arial" w:cs="Arial"/>
                <w:color w:val="000000" w:themeColor="text1"/>
                <w:sz w:val="22"/>
                <w:lang w:eastAsia="en-GB"/>
              </w:rPr>
            </w:pPr>
            <w:r w:rsidRPr="00081105">
              <w:rPr>
                <w:rFonts w:ascii="Arial" w:hAnsi="Arial" w:cs="Arial"/>
                <w:color w:val="000000" w:themeColor="text1"/>
                <w:sz w:val="22"/>
              </w:rPr>
              <w:t>12</w:t>
            </w:r>
          </w:p>
        </w:tc>
        <w:tc>
          <w:tcPr>
            <w:tcW w:w="1188" w:type="dxa"/>
            <w:vAlign w:val="center"/>
          </w:tcPr>
          <w:p w14:paraId="1746A03E" w14:textId="0DF1A6B9" w:rsidR="00473524" w:rsidRPr="00081105" w:rsidRDefault="00473524" w:rsidP="00081105">
            <w:pPr>
              <w:spacing w:before="100" w:beforeAutospacing="1" w:after="100" w:afterAutospacing="1" w:line="240" w:lineRule="auto"/>
              <w:jc w:val="center"/>
              <w:rPr>
                <w:rFonts w:ascii="Arial" w:eastAsia="Times New Roman" w:hAnsi="Arial" w:cs="Arial"/>
                <w:color w:val="000000" w:themeColor="text1"/>
                <w:sz w:val="22"/>
                <w:lang w:eastAsia="en-GB"/>
              </w:rPr>
            </w:pPr>
            <w:r w:rsidRPr="00081105">
              <w:rPr>
                <w:rFonts w:ascii="Arial" w:hAnsi="Arial" w:cs="Arial"/>
                <w:color w:val="000000" w:themeColor="text1"/>
                <w:sz w:val="22"/>
              </w:rPr>
              <w:t>36</w:t>
            </w:r>
          </w:p>
        </w:tc>
      </w:tr>
      <w:tr w:rsidR="000B77C0" w:rsidRPr="000B77C0" w14:paraId="791FE7B3" w14:textId="77777777" w:rsidTr="00081105">
        <w:trPr>
          <w:trHeight w:val="125"/>
        </w:trPr>
        <w:tc>
          <w:tcPr>
            <w:tcW w:w="2263" w:type="dxa"/>
            <w:vMerge/>
          </w:tcPr>
          <w:p w14:paraId="51249E93" w14:textId="77777777" w:rsidR="00473524" w:rsidRPr="00081105" w:rsidRDefault="00473524" w:rsidP="00473524">
            <w:pPr>
              <w:pStyle w:val="NormalWeb"/>
              <w:rPr>
                <w:rFonts w:ascii="Arial" w:hAnsi="Arial" w:cs="Arial"/>
                <w:color w:val="000000" w:themeColor="text1"/>
                <w:sz w:val="22"/>
                <w:szCs w:val="22"/>
              </w:rPr>
            </w:pPr>
          </w:p>
        </w:tc>
        <w:tc>
          <w:tcPr>
            <w:tcW w:w="2410" w:type="dxa"/>
            <w:vAlign w:val="center"/>
          </w:tcPr>
          <w:p w14:paraId="0762B908" w14:textId="0A95B42B" w:rsidR="00473524" w:rsidRPr="00081105" w:rsidRDefault="00473524" w:rsidP="00081105">
            <w:pPr>
              <w:pStyle w:val="NormalWeb"/>
              <w:jc w:val="center"/>
              <w:rPr>
                <w:rFonts w:ascii="Arial" w:hAnsi="Arial" w:cs="Arial"/>
                <w:color w:val="000000" w:themeColor="text1"/>
                <w:sz w:val="22"/>
                <w:szCs w:val="22"/>
              </w:rPr>
            </w:pPr>
            <w:r w:rsidRPr="00081105">
              <w:rPr>
                <w:rFonts w:ascii="Arial" w:hAnsi="Arial" w:cs="Arial"/>
                <w:color w:val="000000" w:themeColor="text1"/>
                <w:sz w:val="22"/>
                <w:szCs w:val="22"/>
              </w:rPr>
              <w:t>Мэдээлэл цуглуулах</w:t>
            </w:r>
          </w:p>
          <w:p w14:paraId="04E43C28" w14:textId="77777777" w:rsidR="00473524" w:rsidRPr="00081105" w:rsidRDefault="00473524" w:rsidP="00081105">
            <w:pPr>
              <w:spacing w:before="100" w:beforeAutospacing="1" w:after="100" w:afterAutospacing="1" w:line="240" w:lineRule="auto"/>
              <w:jc w:val="center"/>
              <w:rPr>
                <w:rFonts w:ascii="Arial" w:eastAsia="Times New Roman" w:hAnsi="Arial" w:cs="Arial"/>
                <w:color w:val="000000" w:themeColor="text1"/>
                <w:sz w:val="22"/>
                <w:lang w:eastAsia="en-GB"/>
              </w:rPr>
            </w:pPr>
          </w:p>
        </w:tc>
        <w:tc>
          <w:tcPr>
            <w:tcW w:w="2126" w:type="dxa"/>
            <w:vAlign w:val="center"/>
          </w:tcPr>
          <w:p w14:paraId="42E47A56" w14:textId="2C2D8880" w:rsidR="00473524" w:rsidRPr="00081105" w:rsidRDefault="00473524" w:rsidP="00081105">
            <w:pPr>
              <w:spacing w:before="100" w:beforeAutospacing="1" w:after="100" w:afterAutospacing="1" w:line="240" w:lineRule="auto"/>
              <w:jc w:val="center"/>
              <w:rPr>
                <w:rFonts w:ascii="Arial" w:eastAsia="Times New Roman" w:hAnsi="Arial" w:cs="Arial"/>
                <w:color w:val="000000" w:themeColor="text1"/>
                <w:sz w:val="22"/>
                <w:lang w:eastAsia="en-GB"/>
              </w:rPr>
            </w:pPr>
            <w:r w:rsidRPr="00081105">
              <w:rPr>
                <w:rFonts w:ascii="Arial" w:hAnsi="Arial" w:cs="Arial"/>
                <w:color w:val="000000" w:themeColor="text1"/>
                <w:sz w:val="22"/>
              </w:rPr>
              <w:t>3</w:t>
            </w:r>
          </w:p>
        </w:tc>
        <w:tc>
          <w:tcPr>
            <w:tcW w:w="1276" w:type="dxa"/>
            <w:vAlign w:val="center"/>
          </w:tcPr>
          <w:p w14:paraId="52360ABC" w14:textId="69DA56C9" w:rsidR="00473524" w:rsidRPr="00081105" w:rsidRDefault="00473524" w:rsidP="00081105">
            <w:pPr>
              <w:spacing w:before="100" w:beforeAutospacing="1" w:after="100" w:afterAutospacing="1" w:line="240" w:lineRule="auto"/>
              <w:jc w:val="center"/>
              <w:rPr>
                <w:rFonts w:ascii="Arial" w:eastAsia="Times New Roman" w:hAnsi="Arial" w:cs="Arial"/>
                <w:color w:val="000000" w:themeColor="text1"/>
                <w:sz w:val="22"/>
                <w:lang w:eastAsia="en-GB"/>
              </w:rPr>
            </w:pPr>
            <w:r w:rsidRPr="00081105">
              <w:rPr>
                <w:rFonts w:ascii="Arial" w:hAnsi="Arial" w:cs="Arial"/>
                <w:color w:val="000000" w:themeColor="text1"/>
                <w:sz w:val="22"/>
              </w:rPr>
              <w:t>12</w:t>
            </w:r>
          </w:p>
        </w:tc>
        <w:tc>
          <w:tcPr>
            <w:tcW w:w="1188" w:type="dxa"/>
            <w:vAlign w:val="center"/>
          </w:tcPr>
          <w:p w14:paraId="7E46B1CC" w14:textId="78405760" w:rsidR="00473524" w:rsidRPr="00081105" w:rsidRDefault="00473524" w:rsidP="00081105">
            <w:pPr>
              <w:spacing w:before="100" w:beforeAutospacing="1" w:after="100" w:afterAutospacing="1" w:line="240" w:lineRule="auto"/>
              <w:jc w:val="center"/>
              <w:rPr>
                <w:rFonts w:ascii="Arial" w:eastAsia="Times New Roman" w:hAnsi="Arial" w:cs="Arial"/>
                <w:color w:val="000000" w:themeColor="text1"/>
                <w:sz w:val="22"/>
                <w:lang w:eastAsia="en-GB"/>
              </w:rPr>
            </w:pPr>
            <w:r w:rsidRPr="00081105">
              <w:rPr>
                <w:rFonts w:ascii="Arial" w:hAnsi="Arial" w:cs="Arial"/>
                <w:color w:val="000000" w:themeColor="text1"/>
                <w:sz w:val="22"/>
              </w:rPr>
              <w:t>36</w:t>
            </w:r>
          </w:p>
        </w:tc>
      </w:tr>
      <w:tr w:rsidR="000B77C0" w:rsidRPr="000B77C0" w14:paraId="520C02A2" w14:textId="77777777" w:rsidTr="00081105">
        <w:trPr>
          <w:trHeight w:val="125"/>
        </w:trPr>
        <w:tc>
          <w:tcPr>
            <w:tcW w:w="2263" w:type="dxa"/>
            <w:vMerge/>
          </w:tcPr>
          <w:p w14:paraId="5808C353" w14:textId="77777777" w:rsidR="00473524" w:rsidRPr="00081105" w:rsidRDefault="00473524" w:rsidP="00473524">
            <w:pPr>
              <w:pStyle w:val="NormalWeb"/>
              <w:rPr>
                <w:rFonts w:ascii="Arial" w:hAnsi="Arial" w:cs="Arial"/>
                <w:color w:val="000000" w:themeColor="text1"/>
                <w:sz w:val="22"/>
                <w:szCs w:val="22"/>
              </w:rPr>
            </w:pPr>
          </w:p>
        </w:tc>
        <w:tc>
          <w:tcPr>
            <w:tcW w:w="2410" w:type="dxa"/>
            <w:vAlign w:val="center"/>
          </w:tcPr>
          <w:p w14:paraId="5E447A72" w14:textId="5764EF77" w:rsidR="00473524" w:rsidRPr="00081105" w:rsidRDefault="00473524" w:rsidP="00081105">
            <w:pPr>
              <w:pStyle w:val="NormalWeb"/>
              <w:shd w:val="clear" w:color="auto" w:fill="FFFFFF"/>
              <w:jc w:val="center"/>
              <w:rPr>
                <w:rFonts w:ascii="Arial" w:hAnsi="Arial" w:cs="Arial"/>
                <w:color w:val="000000" w:themeColor="text1"/>
                <w:sz w:val="22"/>
                <w:szCs w:val="22"/>
              </w:rPr>
            </w:pPr>
            <w:r w:rsidRPr="00081105">
              <w:rPr>
                <w:rFonts w:ascii="Arial" w:hAnsi="Arial" w:cs="Arial"/>
                <w:color w:val="000000" w:themeColor="text1"/>
                <w:sz w:val="22"/>
                <w:szCs w:val="22"/>
              </w:rPr>
              <w:t>Мэдээллийг хянах, шаардлагатай баримт бичгийн бүрдлийг хянах</w:t>
            </w:r>
          </w:p>
          <w:p w14:paraId="633A2662" w14:textId="77777777" w:rsidR="00473524" w:rsidRPr="00081105" w:rsidRDefault="00473524" w:rsidP="00081105">
            <w:pPr>
              <w:spacing w:before="100" w:beforeAutospacing="1" w:after="100" w:afterAutospacing="1" w:line="240" w:lineRule="auto"/>
              <w:jc w:val="center"/>
              <w:rPr>
                <w:rFonts w:ascii="Arial" w:eastAsia="Times New Roman" w:hAnsi="Arial" w:cs="Arial"/>
                <w:color w:val="000000" w:themeColor="text1"/>
                <w:sz w:val="22"/>
                <w:lang w:eastAsia="en-GB"/>
              </w:rPr>
            </w:pPr>
          </w:p>
        </w:tc>
        <w:tc>
          <w:tcPr>
            <w:tcW w:w="2126" w:type="dxa"/>
            <w:vAlign w:val="center"/>
          </w:tcPr>
          <w:p w14:paraId="48DF78A2" w14:textId="5DB602A5" w:rsidR="00473524" w:rsidRPr="00081105" w:rsidRDefault="00473524" w:rsidP="00081105">
            <w:pPr>
              <w:spacing w:before="100" w:beforeAutospacing="1" w:after="100" w:afterAutospacing="1" w:line="240" w:lineRule="auto"/>
              <w:jc w:val="center"/>
              <w:rPr>
                <w:rFonts w:ascii="Arial" w:eastAsia="Times New Roman" w:hAnsi="Arial" w:cs="Arial"/>
                <w:color w:val="000000" w:themeColor="text1"/>
                <w:sz w:val="22"/>
                <w:lang w:eastAsia="en-GB"/>
              </w:rPr>
            </w:pPr>
            <w:r w:rsidRPr="00081105">
              <w:rPr>
                <w:rFonts w:ascii="Arial" w:eastAsia="Times New Roman" w:hAnsi="Arial" w:cs="Arial"/>
                <w:color w:val="000000" w:themeColor="text1"/>
                <w:sz w:val="22"/>
                <w:lang w:eastAsia="en-GB"/>
              </w:rPr>
              <w:t>10</w:t>
            </w:r>
          </w:p>
        </w:tc>
        <w:tc>
          <w:tcPr>
            <w:tcW w:w="1276" w:type="dxa"/>
            <w:vAlign w:val="center"/>
          </w:tcPr>
          <w:p w14:paraId="4023C26E" w14:textId="7E566D2A" w:rsidR="00473524" w:rsidRPr="00081105" w:rsidRDefault="00473524" w:rsidP="00081105">
            <w:pPr>
              <w:spacing w:before="100" w:beforeAutospacing="1" w:after="100" w:afterAutospacing="1" w:line="240" w:lineRule="auto"/>
              <w:jc w:val="center"/>
              <w:rPr>
                <w:rFonts w:ascii="Arial" w:eastAsia="Times New Roman" w:hAnsi="Arial" w:cs="Arial"/>
                <w:color w:val="000000" w:themeColor="text1"/>
                <w:sz w:val="22"/>
                <w:lang w:eastAsia="en-GB"/>
              </w:rPr>
            </w:pPr>
            <w:r w:rsidRPr="00081105">
              <w:rPr>
                <w:rFonts w:ascii="Arial" w:eastAsia="Times New Roman" w:hAnsi="Arial" w:cs="Arial"/>
                <w:color w:val="000000" w:themeColor="text1"/>
                <w:sz w:val="22"/>
                <w:lang w:eastAsia="en-GB"/>
              </w:rPr>
              <w:t>12</w:t>
            </w:r>
          </w:p>
        </w:tc>
        <w:tc>
          <w:tcPr>
            <w:tcW w:w="1188" w:type="dxa"/>
            <w:vAlign w:val="center"/>
          </w:tcPr>
          <w:p w14:paraId="36E6DF29" w14:textId="2469DA6E" w:rsidR="00473524" w:rsidRPr="00081105" w:rsidRDefault="00473524" w:rsidP="00081105">
            <w:pPr>
              <w:spacing w:before="100" w:beforeAutospacing="1" w:after="100" w:afterAutospacing="1" w:line="240" w:lineRule="auto"/>
              <w:jc w:val="center"/>
              <w:rPr>
                <w:rFonts w:ascii="Arial" w:eastAsia="Times New Roman" w:hAnsi="Arial" w:cs="Arial"/>
                <w:color w:val="000000" w:themeColor="text1"/>
                <w:sz w:val="22"/>
                <w:lang w:eastAsia="en-GB"/>
              </w:rPr>
            </w:pPr>
            <w:r w:rsidRPr="00081105">
              <w:rPr>
                <w:rFonts w:ascii="Arial" w:eastAsia="Times New Roman" w:hAnsi="Arial" w:cs="Arial"/>
                <w:color w:val="000000" w:themeColor="text1"/>
                <w:sz w:val="22"/>
                <w:lang w:eastAsia="en-GB"/>
              </w:rPr>
              <w:t>120</w:t>
            </w:r>
          </w:p>
        </w:tc>
      </w:tr>
      <w:tr w:rsidR="000B77C0" w:rsidRPr="000B77C0" w14:paraId="6C0CF59B" w14:textId="77777777" w:rsidTr="00081105">
        <w:trPr>
          <w:trHeight w:val="125"/>
        </w:trPr>
        <w:tc>
          <w:tcPr>
            <w:tcW w:w="2263" w:type="dxa"/>
            <w:vMerge/>
          </w:tcPr>
          <w:p w14:paraId="31CDD96B" w14:textId="77777777" w:rsidR="00473524" w:rsidRPr="00081105" w:rsidRDefault="00473524" w:rsidP="00473524">
            <w:pPr>
              <w:pStyle w:val="NormalWeb"/>
              <w:rPr>
                <w:rFonts w:ascii="Arial" w:hAnsi="Arial" w:cs="Arial"/>
                <w:color w:val="000000" w:themeColor="text1"/>
                <w:sz w:val="22"/>
                <w:szCs w:val="22"/>
              </w:rPr>
            </w:pPr>
          </w:p>
        </w:tc>
        <w:tc>
          <w:tcPr>
            <w:tcW w:w="2410" w:type="dxa"/>
            <w:vAlign w:val="center"/>
          </w:tcPr>
          <w:p w14:paraId="27BF575E" w14:textId="56439028" w:rsidR="00473524" w:rsidRPr="00081105" w:rsidRDefault="00473524" w:rsidP="00081105">
            <w:pPr>
              <w:pStyle w:val="NormalWeb"/>
              <w:jc w:val="center"/>
              <w:rPr>
                <w:rFonts w:ascii="Arial" w:hAnsi="Arial" w:cs="Arial"/>
                <w:color w:val="000000" w:themeColor="text1"/>
                <w:sz w:val="22"/>
                <w:szCs w:val="22"/>
              </w:rPr>
            </w:pPr>
            <w:r w:rsidRPr="00081105">
              <w:rPr>
                <w:rFonts w:ascii="Arial" w:hAnsi="Arial" w:cs="Arial"/>
                <w:color w:val="000000" w:themeColor="text1"/>
                <w:sz w:val="22"/>
                <w:szCs w:val="22"/>
              </w:rPr>
              <w:t>Дотоод хуралдаан</w:t>
            </w:r>
          </w:p>
          <w:p w14:paraId="411AAC2C" w14:textId="77777777" w:rsidR="00473524" w:rsidRPr="00081105" w:rsidRDefault="00473524" w:rsidP="00081105">
            <w:pPr>
              <w:spacing w:before="100" w:beforeAutospacing="1" w:after="100" w:afterAutospacing="1" w:line="240" w:lineRule="auto"/>
              <w:jc w:val="center"/>
              <w:rPr>
                <w:rFonts w:ascii="Arial" w:eastAsia="Times New Roman" w:hAnsi="Arial" w:cs="Arial"/>
                <w:color w:val="000000" w:themeColor="text1"/>
                <w:sz w:val="22"/>
                <w:lang w:eastAsia="en-GB"/>
              </w:rPr>
            </w:pPr>
          </w:p>
        </w:tc>
        <w:tc>
          <w:tcPr>
            <w:tcW w:w="2126" w:type="dxa"/>
            <w:vAlign w:val="center"/>
          </w:tcPr>
          <w:p w14:paraId="374BE6B5" w14:textId="0B921D3C" w:rsidR="00473524" w:rsidRPr="00081105" w:rsidRDefault="00473524" w:rsidP="00081105">
            <w:pPr>
              <w:spacing w:before="100" w:beforeAutospacing="1" w:after="100" w:afterAutospacing="1" w:line="240" w:lineRule="auto"/>
              <w:jc w:val="center"/>
              <w:rPr>
                <w:rFonts w:ascii="Arial" w:eastAsia="Times New Roman" w:hAnsi="Arial" w:cs="Arial"/>
                <w:color w:val="000000" w:themeColor="text1"/>
                <w:sz w:val="22"/>
                <w:lang w:eastAsia="en-GB"/>
              </w:rPr>
            </w:pPr>
            <w:r w:rsidRPr="00081105">
              <w:rPr>
                <w:rFonts w:ascii="Arial" w:eastAsia="Times New Roman" w:hAnsi="Arial" w:cs="Arial"/>
                <w:color w:val="000000" w:themeColor="text1"/>
                <w:sz w:val="22"/>
                <w:lang w:eastAsia="en-GB"/>
              </w:rPr>
              <w:t>30</w:t>
            </w:r>
          </w:p>
        </w:tc>
        <w:tc>
          <w:tcPr>
            <w:tcW w:w="1276" w:type="dxa"/>
            <w:vAlign w:val="center"/>
          </w:tcPr>
          <w:p w14:paraId="75DE759B" w14:textId="4534C083" w:rsidR="00473524" w:rsidRPr="00081105" w:rsidRDefault="00473524" w:rsidP="00081105">
            <w:pPr>
              <w:spacing w:before="100" w:beforeAutospacing="1" w:after="100" w:afterAutospacing="1" w:line="240" w:lineRule="auto"/>
              <w:jc w:val="center"/>
              <w:rPr>
                <w:rFonts w:ascii="Arial" w:eastAsia="Times New Roman" w:hAnsi="Arial" w:cs="Arial"/>
                <w:color w:val="000000" w:themeColor="text1"/>
                <w:sz w:val="22"/>
                <w:lang w:eastAsia="en-GB"/>
              </w:rPr>
            </w:pPr>
            <w:r w:rsidRPr="00081105">
              <w:rPr>
                <w:rFonts w:ascii="Arial" w:eastAsia="Times New Roman" w:hAnsi="Arial" w:cs="Arial"/>
                <w:color w:val="000000" w:themeColor="text1"/>
                <w:sz w:val="22"/>
                <w:lang w:eastAsia="en-GB"/>
              </w:rPr>
              <w:t>12</w:t>
            </w:r>
          </w:p>
        </w:tc>
        <w:tc>
          <w:tcPr>
            <w:tcW w:w="1188" w:type="dxa"/>
            <w:vAlign w:val="center"/>
          </w:tcPr>
          <w:p w14:paraId="7252C2ED" w14:textId="6F8EE09D" w:rsidR="00473524" w:rsidRPr="00081105" w:rsidRDefault="00473524" w:rsidP="00081105">
            <w:pPr>
              <w:spacing w:before="100" w:beforeAutospacing="1" w:after="100" w:afterAutospacing="1" w:line="240" w:lineRule="auto"/>
              <w:jc w:val="center"/>
              <w:rPr>
                <w:rFonts w:ascii="Arial" w:eastAsia="Times New Roman" w:hAnsi="Arial" w:cs="Arial"/>
                <w:color w:val="000000" w:themeColor="text1"/>
                <w:sz w:val="22"/>
                <w:lang w:eastAsia="en-GB"/>
              </w:rPr>
            </w:pPr>
            <w:r w:rsidRPr="00081105">
              <w:rPr>
                <w:rFonts w:ascii="Arial" w:eastAsia="Times New Roman" w:hAnsi="Arial" w:cs="Arial"/>
                <w:color w:val="000000" w:themeColor="text1"/>
                <w:sz w:val="22"/>
                <w:lang w:eastAsia="en-GB"/>
              </w:rPr>
              <w:t>360</w:t>
            </w:r>
          </w:p>
        </w:tc>
      </w:tr>
      <w:tr w:rsidR="000B77C0" w:rsidRPr="000B77C0" w14:paraId="4B577620" w14:textId="77777777" w:rsidTr="00081105">
        <w:trPr>
          <w:trHeight w:val="125"/>
        </w:trPr>
        <w:tc>
          <w:tcPr>
            <w:tcW w:w="2263" w:type="dxa"/>
            <w:vMerge/>
          </w:tcPr>
          <w:p w14:paraId="483730B9" w14:textId="77777777" w:rsidR="00473524" w:rsidRPr="00081105" w:rsidRDefault="00473524" w:rsidP="00473524">
            <w:pPr>
              <w:pStyle w:val="NormalWeb"/>
              <w:rPr>
                <w:rFonts w:ascii="Arial" w:hAnsi="Arial" w:cs="Arial"/>
                <w:color w:val="000000" w:themeColor="text1"/>
                <w:sz w:val="22"/>
                <w:szCs w:val="22"/>
              </w:rPr>
            </w:pPr>
          </w:p>
        </w:tc>
        <w:tc>
          <w:tcPr>
            <w:tcW w:w="2410" w:type="dxa"/>
            <w:vAlign w:val="center"/>
          </w:tcPr>
          <w:p w14:paraId="1F5155DA" w14:textId="78FE25E5" w:rsidR="00473524" w:rsidRPr="00081105" w:rsidRDefault="00473524" w:rsidP="00081105">
            <w:pPr>
              <w:pStyle w:val="NormalWeb"/>
              <w:jc w:val="center"/>
              <w:rPr>
                <w:rFonts w:ascii="Arial" w:hAnsi="Arial" w:cs="Arial"/>
                <w:color w:val="000000" w:themeColor="text1"/>
                <w:sz w:val="22"/>
                <w:szCs w:val="22"/>
              </w:rPr>
            </w:pPr>
            <w:r w:rsidRPr="00081105">
              <w:rPr>
                <w:rFonts w:ascii="Arial" w:hAnsi="Arial" w:cs="Arial"/>
                <w:color w:val="000000" w:themeColor="text1"/>
                <w:sz w:val="22"/>
                <w:szCs w:val="22"/>
              </w:rPr>
              <w:t>Шийдвэрийг албажуулах</w:t>
            </w:r>
          </w:p>
          <w:p w14:paraId="0854F4F7" w14:textId="77777777" w:rsidR="00473524" w:rsidRPr="00081105" w:rsidRDefault="00473524" w:rsidP="00081105">
            <w:pPr>
              <w:spacing w:before="100" w:beforeAutospacing="1" w:after="100" w:afterAutospacing="1" w:line="240" w:lineRule="auto"/>
              <w:jc w:val="center"/>
              <w:rPr>
                <w:rFonts w:ascii="Arial" w:eastAsia="Times New Roman" w:hAnsi="Arial" w:cs="Arial"/>
                <w:color w:val="000000" w:themeColor="text1"/>
                <w:sz w:val="22"/>
                <w:lang w:eastAsia="en-GB"/>
              </w:rPr>
            </w:pPr>
          </w:p>
        </w:tc>
        <w:tc>
          <w:tcPr>
            <w:tcW w:w="2126" w:type="dxa"/>
            <w:vAlign w:val="center"/>
          </w:tcPr>
          <w:p w14:paraId="3E464D58" w14:textId="3A8237F8" w:rsidR="00473524" w:rsidRPr="00081105" w:rsidRDefault="00473524" w:rsidP="00081105">
            <w:pPr>
              <w:spacing w:before="100" w:beforeAutospacing="1" w:after="100" w:afterAutospacing="1" w:line="240" w:lineRule="auto"/>
              <w:jc w:val="center"/>
              <w:rPr>
                <w:rFonts w:ascii="Arial" w:eastAsia="Times New Roman" w:hAnsi="Arial" w:cs="Arial"/>
                <w:color w:val="000000" w:themeColor="text1"/>
                <w:sz w:val="22"/>
                <w:lang w:eastAsia="en-GB"/>
              </w:rPr>
            </w:pPr>
            <w:r w:rsidRPr="00081105">
              <w:rPr>
                <w:rFonts w:ascii="Arial" w:eastAsia="Times New Roman" w:hAnsi="Arial" w:cs="Arial"/>
                <w:color w:val="000000" w:themeColor="text1"/>
                <w:sz w:val="22"/>
                <w:lang w:eastAsia="en-GB"/>
              </w:rPr>
              <w:t>15</w:t>
            </w:r>
          </w:p>
        </w:tc>
        <w:tc>
          <w:tcPr>
            <w:tcW w:w="1276" w:type="dxa"/>
            <w:vAlign w:val="center"/>
          </w:tcPr>
          <w:p w14:paraId="2A1209DA" w14:textId="04EAE565" w:rsidR="00473524" w:rsidRPr="00081105" w:rsidRDefault="00473524" w:rsidP="00081105">
            <w:pPr>
              <w:spacing w:before="100" w:beforeAutospacing="1" w:after="100" w:afterAutospacing="1" w:line="240" w:lineRule="auto"/>
              <w:jc w:val="center"/>
              <w:rPr>
                <w:rFonts w:ascii="Arial" w:eastAsia="Times New Roman" w:hAnsi="Arial" w:cs="Arial"/>
                <w:color w:val="000000" w:themeColor="text1"/>
                <w:sz w:val="22"/>
                <w:lang w:eastAsia="en-GB"/>
              </w:rPr>
            </w:pPr>
            <w:r w:rsidRPr="00081105">
              <w:rPr>
                <w:rFonts w:ascii="Arial" w:eastAsia="Times New Roman" w:hAnsi="Arial" w:cs="Arial"/>
                <w:color w:val="000000" w:themeColor="text1"/>
                <w:sz w:val="22"/>
                <w:lang w:eastAsia="en-GB"/>
              </w:rPr>
              <w:t>12</w:t>
            </w:r>
          </w:p>
        </w:tc>
        <w:tc>
          <w:tcPr>
            <w:tcW w:w="1188" w:type="dxa"/>
            <w:vAlign w:val="center"/>
          </w:tcPr>
          <w:p w14:paraId="1110C4B8" w14:textId="1D23C9AD" w:rsidR="00473524" w:rsidRPr="00081105" w:rsidRDefault="00473524" w:rsidP="00081105">
            <w:pPr>
              <w:spacing w:before="100" w:beforeAutospacing="1" w:after="100" w:afterAutospacing="1" w:line="240" w:lineRule="auto"/>
              <w:jc w:val="center"/>
              <w:rPr>
                <w:rFonts w:ascii="Arial" w:eastAsia="Times New Roman" w:hAnsi="Arial" w:cs="Arial"/>
                <w:color w:val="000000" w:themeColor="text1"/>
                <w:sz w:val="22"/>
                <w:lang w:eastAsia="en-GB"/>
              </w:rPr>
            </w:pPr>
            <w:r w:rsidRPr="00081105">
              <w:rPr>
                <w:rFonts w:ascii="Arial" w:eastAsia="Times New Roman" w:hAnsi="Arial" w:cs="Arial"/>
                <w:color w:val="000000" w:themeColor="text1"/>
                <w:sz w:val="22"/>
                <w:lang w:eastAsia="en-GB"/>
              </w:rPr>
              <w:t>180</w:t>
            </w:r>
          </w:p>
        </w:tc>
      </w:tr>
      <w:tr w:rsidR="000B77C0" w:rsidRPr="000B77C0" w14:paraId="161CE1CF" w14:textId="77777777" w:rsidTr="00081105">
        <w:trPr>
          <w:trHeight w:val="125"/>
        </w:trPr>
        <w:tc>
          <w:tcPr>
            <w:tcW w:w="2263" w:type="dxa"/>
            <w:vMerge/>
          </w:tcPr>
          <w:p w14:paraId="755B74B3" w14:textId="77777777" w:rsidR="00473524" w:rsidRPr="00081105" w:rsidRDefault="00473524" w:rsidP="00473524">
            <w:pPr>
              <w:pStyle w:val="NormalWeb"/>
              <w:rPr>
                <w:rFonts w:ascii="Arial" w:hAnsi="Arial" w:cs="Arial"/>
                <w:color w:val="000000" w:themeColor="text1"/>
                <w:sz w:val="22"/>
                <w:szCs w:val="22"/>
              </w:rPr>
            </w:pPr>
          </w:p>
        </w:tc>
        <w:tc>
          <w:tcPr>
            <w:tcW w:w="2410" w:type="dxa"/>
            <w:vAlign w:val="center"/>
          </w:tcPr>
          <w:p w14:paraId="370356E0" w14:textId="4900BA73" w:rsidR="00473524" w:rsidRPr="00081105" w:rsidRDefault="00473524" w:rsidP="00081105">
            <w:pPr>
              <w:pStyle w:val="NormalWeb"/>
              <w:jc w:val="center"/>
              <w:rPr>
                <w:rFonts w:ascii="Arial" w:hAnsi="Arial" w:cs="Arial"/>
                <w:color w:val="000000" w:themeColor="text1"/>
                <w:sz w:val="22"/>
                <w:szCs w:val="22"/>
              </w:rPr>
            </w:pPr>
            <w:r w:rsidRPr="00081105">
              <w:rPr>
                <w:rFonts w:ascii="Arial" w:hAnsi="Arial" w:cs="Arial"/>
                <w:color w:val="000000" w:themeColor="text1"/>
                <w:sz w:val="22"/>
                <w:szCs w:val="22"/>
              </w:rPr>
              <w:t>Олшруулах, тараах</w:t>
            </w:r>
          </w:p>
          <w:p w14:paraId="5098F761" w14:textId="77777777" w:rsidR="00473524" w:rsidRPr="00081105" w:rsidRDefault="00473524" w:rsidP="00081105">
            <w:pPr>
              <w:spacing w:before="100" w:beforeAutospacing="1" w:after="100" w:afterAutospacing="1" w:line="240" w:lineRule="auto"/>
              <w:jc w:val="center"/>
              <w:rPr>
                <w:rFonts w:ascii="Arial" w:eastAsia="Times New Roman" w:hAnsi="Arial" w:cs="Arial"/>
                <w:color w:val="000000" w:themeColor="text1"/>
                <w:sz w:val="22"/>
                <w:lang w:eastAsia="en-GB"/>
              </w:rPr>
            </w:pPr>
          </w:p>
        </w:tc>
        <w:tc>
          <w:tcPr>
            <w:tcW w:w="2126" w:type="dxa"/>
            <w:vAlign w:val="center"/>
          </w:tcPr>
          <w:p w14:paraId="175723ED" w14:textId="3AD9DB4C" w:rsidR="00473524" w:rsidRPr="00081105" w:rsidRDefault="00473524" w:rsidP="00081105">
            <w:pPr>
              <w:spacing w:before="100" w:beforeAutospacing="1" w:after="100" w:afterAutospacing="1" w:line="240" w:lineRule="auto"/>
              <w:jc w:val="center"/>
              <w:rPr>
                <w:rFonts w:ascii="Arial" w:eastAsia="Times New Roman" w:hAnsi="Arial" w:cs="Arial"/>
                <w:color w:val="000000" w:themeColor="text1"/>
                <w:sz w:val="22"/>
                <w:lang w:eastAsia="en-GB"/>
              </w:rPr>
            </w:pPr>
            <w:r w:rsidRPr="00081105">
              <w:rPr>
                <w:rFonts w:ascii="Arial" w:eastAsia="Times New Roman" w:hAnsi="Arial" w:cs="Arial"/>
                <w:color w:val="000000" w:themeColor="text1"/>
                <w:sz w:val="22"/>
                <w:lang w:eastAsia="en-GB"/>
              </w:rPr>
              <w:t>2</w:t>
            </w:r>
          </w:p>
        </w:tc>
        <w:tc>
          <w:tcPr>
            <w:tcW w:w="1276" w:type="dxa"/>
            <w:vAlign w:val="center"/>
          </w:tcPr>
          <w:p w14:paraId="0509ECDB" w14:textId="7CCD2869" w:rsidR="00473524" w:rsidRPr="00081105" w:rsidRDefault="00473524" w:rsidP="00081105">
            <w:pPr>
              <w:spacing w:before="100" w:beforeAutospacing="1" w:after="100" w:afterAutospacing="1" w:line="240" w:lineRule="auto"/>
              <w:jc w:val="center"/>
              <w:rPr>
                <w:rFonts w:ascii="Arial" w:eastAsia="Times New Roman" w:hAnsi="Arial" w:cs="Arial"/>
                <w:color w:val="000000" w:themeColor="text1"/>
                <w:sz w:val="22"/>
                <w:lang w:eastAsia="en-GB"/>
              </w:rPr>
            </w:pPr>
            <w:r w:rsidRPr="00081105">
              <w:rPr>
                <w:rFonts w:ascii="Arial" w:eastAsia="Times New Roman" w:hAnsi="Arial" w:cs="Arial"/>
                <w:color w:val="000000" w:themeColor="text1"/>
                <w:sz w:val="22"/>
                <w:lang w:eastAsia="en-GB"/>
              </w:rPr>
              <w:t>12</w:t>
            </w:r>
          </w:p>
        </w:tc>
        <w:tc>
          <w:tcPr>
            <w:tcW w:w="1188" w:type="dxa"/>
            <w:vAlign w:val="center"/>
          </w:tcPr>
          <w:p w14:paraId="68D0320C" w14:textId="04CC938C" w:rsidR="00473524" w:rsidRPr="00081105" w:rsidRDefault="00473524" w:rsidP="00081105">
            <w:pPr>
              <w:spacing w:before="100" w:beforeAutospacing="1" w:after="100" w:afterAutospacing="1" w:line="240" w:lineRule="auto"/>
              <w:jc w:val="center"/>
              <w:rPr>
                <w:rFonts w:ascii="Arial" w:eastAsia="Times New Roman" w:hAnsi="Arial" w:cs="Arial"/>
                <w:color w:val="000000" w:themeColor="text1"/>
                <w:sz w:val="22"/>
                <w:lang w:eastAsia="en-GB"/>
              </w:rPr>
            </w:pPr>
            <w:r w:rsidRPr="00081105">
              <w:rPr>
                <w:rFonts w:ascii="Arial" w:eastAsia="Times New Roman" w:hAnsi="Arial" w:cs="Arial"/>
                <w:color w:val="000000" w:themeColor="text1"/>
                <w:sz w:val="22"/>
                <w:lang w:eastAsia="en-GB"/>
              </w:rPr>
              <w:t>24</w:t>
            </w:r>
          </w:p>
        </w:tc>
      </w:tr>
      <w:tr w:rsidR="000B77C0" w:rsidRPr="000B77C0" w14:paraId="08583187" w14:textId="77777777" w:rsidTr="00081105">
        <w:trPr>
          <w:trHeight w:val="125"/>
        </w:trPr>
        <w:tc>
          <w:tcPr>
            <w:tcW w:w="2263" w:type="dxa"/>
            <w:vMerge/>
          </w:tcPr>
          <w:p w14:paraId="6D0F87CE" w14:textId="77777777" w:rsidR="00473524" w:rsidRPr="00081105" w:rsidRDefault="00473524" w:rsidP="00473524">
            <w:pPr>
              <w:pStyle w:val="NormalWeb"/>
              <w:rPr>
                <w:rFonts w:ascii="Arial" w:hAnsi="Arial" w:cs="Arial"/>
                <w:color w:val="000000" w:themeColor="text1"/>
                <w:sz w:val="22"/>
                <w:szCs w:val="22"/>
              </w:rPr>
            </w:pPr>
          </w:p>
        </w:tc>
        <w:tc>
          <w:tcPr>
            <w:tcW w:w="2410" w:type="dxa"/>
            <w:vAlign w:val="center"/>
          </w:tcPr>
          <w:p w14:paraId="7BDFF48C" w14:textId="3BFDBC26" w:rsidR="00473524" w:rsidRPr="00081105" w:rsidRDefault="00473524" w:rsidP="00081105">
            <w:pPr>
              <w:pStyle w:val="NormalWeb"/>
              <w:jc w:val="center"/>
              <w:rPr>
                <w:rFonts w:ascii="Arial" w:hAnsi="Arial" w:cs="Arial"/>
                <w:color w:val="000000" w:themeColor="text1"/>
                <w:sz w:val="22"/>
                <w:szCs w:val="22"/>
              </w:rPr>
            </w:pPr>
            <w:r w:rsidRPr="00081105">
              <w:rPr>
                <w:rFonts w:ascii="Arial" w:hAnsi="Arial" w:cs="Arial"/>
                <w:b/>
                <w:bCs/>
                <w:color w:val="000000" w:themeColor="text1"/>
                <w:sz w:val="22"/>
                <w:szCs w:val="22"/>
              </w:rPr>
              <w:t>Нийт</w:t>
            </w:r>
          </w:p>
          <w:p w14:paraId="07D9E03A" w14:textId="77777777" w:rsidR="00473524" w:rsidRPr="00081105" w:rsidRDefault="00473524" w:rsidP="00081105">
            <w:pPr>
              <w:spacing w:before="100" w:beforeAutospacing="1" w:after="100" w:afterAutospacing="1" w:line="240" w:lineRule="auto"/>
              <w:jc w:val="center"/>
              <w:rPr>
                <w:rFonts w:ascii="Arial" w:eastAsia="Times New Roman" w:hAnsi="Arial" w:cs="Arial"/>
                <w:color w:val="000000" w:themeColor="text1"/>
                <w:sz w:val="22"/>
                <w:lang w:eastAsia="en-GB"/>
              </w:rPr>
            </w:pPr>
          </w:p>
        </w:tc>
        <w:tc>
          <w:tcPr>
            <w:tcW w:w="2126" w:type="dxa"/>
            <w:vAlign w:val="center"/>
          </w:tcPr>
          <w:p w14:paraId="4C7BC43F" w14:textId="57695AAF" w:rsidR="00473524" w:rsidRPr="00081105" w:rsidRDefault="00473524" w:rsidP="00081105">
            <w:pPr>
              <w:spacing w:before="100" w:beforeAutospacing="1" w:after="100" w:afterAutospacing="1" w:line="240" w:lineRule="auto"/>
              <w:jc w:val="center"/>
              <w:rPr>
                <w:rFonts w:ascii="Arial" w:eastAsia="Times New Roman" w:hAnsi="Arial" w:cs="Arial"/>
                <w:color w:val="000000" w:themeColor="text1"/>
                <w:sz w:val="22"/>
                <w:lang w:eastAsia="en-GB"/>
              </w:rPr>
            </w:pPr>
            <w:r w:rsidRPr="00081105">
              <w:rPr>
                <w:rFonts w:ascii="Arial" w:eastAsia="Times New Roman" w:hAnsi="Arial" w:cs="Arial"/>
                <w:color w:val="000000" w:themeColor="text1"/>
                <w:sz w:val="22"/>
                <w:lang w:eastAsia="en-GB"/>
              </w:rPr>
              <w:t>63</w:t>
            </w:r>
          </w:p>
        </w:tc>
        <w:tc>
          <w:tcPr>
            <w:tcW w:w="1276" w:type="dxa"/>
            <w:vAlign w:val="center"/>
          </w:tcPr>
          <w:p w14:paraId="4324810C" w14:textId="53B7ABC6" w:rsidR="00473524" w:rsidRPr="00081105" w:rsidRDefault="00473524" w:rsidP="00081105">
            <w:pPr>
              <w:spacing w:before="100" w:beforeAutospacing="1" w:after="100" w:afterAutospacing="1" w:line="240" w:lineRule="auto"/>
              <w:jc w:val="center"/>
              <w:rPr>
                <w:rFonts w:ascii="Arial" w:eastAsia="Times New Roman" w:hAnsi="Arial" w:cs="Arial"/>
                <w:color w:val="000000" w:themeColor="text1"/>
                <w:sz w:val="22"/>
                <w:lang w:eastAsia="en-GB"/>
              </w:rPr>
            </w:pPr>
            <w:r w:rsidRPr="00081105">
              <w:rPr>
                <w:rFonts w:ascii="Arial" w:eastAsia="Times New Roman" w:hAnsi="Arial" w:cs="Arial"/>
                <w:color w:val="000000" w:themeColor="text1"/>
                <w:sz w:val="22"/>
                <w:lang w:eastAsia="en-GB"/>
              </w:rPr>
              <w:t>12</w:t>
            </w:r>
          </w:p>
        </w:tc>
        <w:tc>
          <w:tcPr>
            <w:tcW w:w="1188" w:type="dxa"/>
            <w:vAlign w:val="center"/>
          </w:tcPr>
          <w:p w14:paraId="6A77933B" w14:textId="1838DED4" w:rsidR="00473524" w:rsidRPr="00081105" w:rsidRDefault="00473524" w:rsidP="00081105">
            <w:pPr>
              <w:spacing w:before="100" w:beforeAutospacing="1" w:after="100" w:afterAutospacing="1" w:line="240" w:lineRule="auto"/>
              <w:jc w:val="center"/>
              <w:rPr>
                <w:rFonts w:ascii="Arial" w:eastAsia="Times New Roman" w:hAnsi="Arial" w:cs="Arial"/>
                <w:b/>
                <w:bCs/>
                <w:color w:val="000000" w:themeColor="text1"/>
                <w:sz w:val="22"/>
                <w:lang w:eastAsia="en-GB"/>
              </w:rPr>
            </w:pPr>
            <w:r w:rsidRPr="00081105">
              <w:rPr>
                <w:rFonts w:ascii="Arial" w:eastAsia="Times New Roman" w:hAnsi="Arial" w:cs="Arial"/>
                <w:b/>
                <w:bCs/>
                <w:color w:val="000000" w:themeColor="text1"/>
                <w:sz w:val="22"/>
                <w:lang w:eastAsia="en-GB"/>
              </w:rPr>
              <w:t>756</w:t>
            </w:r>
            <w:r w:rsidR="00EF5044" w:rsidRPr="00081105">
              <w:rPr>
                <w:rFonts w:ascii="Arial" w:eastAsia="Times New Roman" w:hAnsi="Arial" w:cs="Arial"/>
                <w:b/>
                <w:bCs/>
                <w:color w:val="000000" w:themeColor="text1"/>
                <w:sz w:val="22"/>
                <w:lang w:eastAsia="en-GB"/>
              </w:rPr>
              <w:t xml:space="preserve"> мин</w:t>
            </w:r>
          </w:p>
        </w:tc>
      </w:tr>
    </w:tbl>
    <w:p w14:paraId="429D5659" w14:textId="77777777" w:rsidR="00EF5044" w:rsidRPr="00081105" w:rsidRDefault="00EF5044" w:rsidP="00EF5044">
      <w:pPr>
        <w:spacing w:before="100" w:beforeAutospacing="1" w:after="0" w:line="240" w:lineRule="auto"/>
        <w:ind w:firstLine="720"/>
        <w:jc w:val="both"/>
        <w:rPr>
          <w:rFonts w:ascii="Arial" w:eastAsia="Times New Roman" w:hAnsi="Arial" w:cs="Arial"/>
          <w:color w:val="000000" w:themeColor="text1"/>
          <w:szCs w:val="24"/>
          <w:lang w:val="mn-MN"/>
        </w:rPr>
      </w:pPr>
      <w:r w:rsidRPr="00081105">
        <w:rPr>
          <w:rFonts w:ascii="Arial" w:eastAsia="Times New Roman" w:hAnsi="Arial" w:cs="Arial"/>
          <w:color w:val="000000" w:themeColor="text1"/>
          <w:szCs w:val="24"/>
          <w:lang w:val="mn-MN"/>
        </w:rPr>
        <w:t>Шаардагдах ажлын цагийг Хөдөлмөрийн тухай хуульд тусгагдсан ажиллах цагийн горимтой харьцуулах авч үзнэ. Ингэхдээ нэг жилд ажиллах өдөр, цаг, минут гэсэн хэмжигдэхүүнд тулгуурлана.</w:t>
      </w:r>
    </w:p>
    <w:p w14:paraId="29066F99" w14:textId="77777777" w:rsidR="00EF5044" w:rsidRPr="00081105" w:rsidRDefault="00EF5044" w:rsidP="00EF5044">
      <w:pPr>
        <w:pStyle w:val="ListParagraph"/>
        <w:numPr>
          <w:ilvl w:val="0"/>
          <w:numId w:val="12"/>
        </w:numPr>
        <w:spacing w:before="100" w:beforeAutospacing="1" w:after="0" w:line="240" w:lineRule="auto"/>
        <w:jc w:val="both"/>
        <w:rPr>
          <w:rFonts w:ascii="Arial" w:eastAsia="Times New Roman" w:hAnsi="Arial" w:cs="Arial"/>
          <w:color w:val="000000" w:themeColor="text1"/>
          <w:szCs w:val="24"/>
          <w:lang w:val="mn-MN"/>
        </w:rPr>
      </w:pPr>
      <w:r w:rsidRPr="00081105">
        <w:rPr>
          <w:rFonts w:ascii="Arial" w:eastAsia="Times New Roman" w:hAnsi="Arial" w:cs="Arial"/>
          <w:color w:val="000000" w:themeColor="text1"/>
          <w:szCs w:val="24"/>
          <w:lang w:val="mn-MN"/>
        </w:rPr>
        <w:t xml:space="preserve">1 жил </w:t>
      </w:r>
      <w:r w:rsidRPr="00081105">
        <w:rPr>
          <w:rFonts w:ascii="Arial" w:eastAsia="Times New Roman" w:hAnsi="Arial" w:cs="Arial"/>
          <w:color w:val="000000" w:themeColor="text1"/>
          <w:szCs w:val="24"/>
        </w:rPr>
        <w:t xml:space="preserve">= </w:t>
      </w:r>
      <w:r w:rsidRPr="00081105">
        <w:rPr>
          <w:rFonts w:ascii="Arial" w:eastAsia="Times New Roman" w:hAnsi="Arial" w:cs="Arial"/>
          <w:color w:val="000000" w:themeColor="text1"/>
          <w:szCs w:val="24"/>
          <w:lang w:val="mn-MN"/>
        </w:rPr>
        <w:t>ажлын 200</w:t>
      </w:r>
      <w:r w:rsidRPr="00081105">
        <w:rPr>
          <w:rFonts w:ascii="Arial" w:hAnsi="Arial" w:cs="Arial"/>
          <w:color w:val="000000" w:themeColor="text1"/>
          <w:szCs w:val="24"/>
          <w:vertAlign w:val="superscript"/>
          <w:lang w:val="mn-MN"/>
        </w:rPr>
        <w:footnoteReference w:id="12"/>
      </w:r>
      <w:r w:rsidRPr="00081105">
        <w:rPr>
          <w:rFonts w:ascii="Arial" w:eastAsia="Times New Roman" w:hAnsi="Arial" w:cs="Arial"/>
          <w:color w:val="000000" w:themeColor="text1"/>
          <w:szCs w:val="24"/>
          <w:lang w:val="mn-MN"/>
        </w:rPr>
        <w:t xml:space="preserve"> өдөр </w:t>
      </w:r>
    </w:p>
    <w:p w14:paraId="76F3FD32" w14:textId="77777777" w:rsidR="00EF5044" w:rsidRPr="00081105" w:rsidRDefault="00EF5044" w:rsidP="00EF5044">
      <w:pPr>
        <w:pStyle w:val="ListParagraph"/>
        <w:numPr>
          <w:ilvl w:val="0"/>
          <w:numId w:val="12"/>
        </w:numPr>
        <w:spacing w:before="100" w:beforeAutospacing="1" w:after="0" w:line="240" w:lineRule="auto"/>
        <w:jc w:val="both"/>
        <w:rPr>
          <w:rFonts w:ascii="Arial" w:eastAsia="Times New Roman" w:hAnsi="Arial" w:cs="Arial"/>
          <w:color w:val="000000" w:themeColor="text1"/>
          <w:szCs w:val="24"/>
          <w:lang w:val="mn-MN"/>
        </w:rPr>
      </w:pPr>
      <w:r w:rsidRPr="00081105">
        <w:rPr>
          <w:rFonts w:ascii="Arial" w:eastAsia="Times New Roman" w:hAnsi="Arial" w:cs="Arial"/>
          <w:color w:val="000000" w:themeColor="text1"/>
          <w:szCs w:val="24"/>
          <w:lang w:val="mn-MN"/>
        </w:rPr>
        <w:t xml:space="preserve">1 өдөр </w:t>
      </w:r>
      <w:r w:rsidRPr="00081105">
        <w:rPr>
          <w:rFonts w:ascii="Arial" w:eastAsia="Times New Roman" w:hAnsi="Arial" w:cs="Arial"/>
          <w:color w:val="000000" w:themeColor="text1"/>
          <w:szCs w:val="24"/>
        </w:rPr>
        <w:t>=</w:t>
      </w:r>
      <w:r w:rsidRPr="00081105">
        <w:rPr>
          <w:rFonts w:ascii="Arial" w:eastAsia="Times New Roman" w:hAnsi="Arial" w:cs="Arial"/>
          <w:color w:val="000000" w:themeColor="text1"/>
          <w:szCs w:val="24"/>
          <w:lang w:val="mn-MN"/>
        </w:rPr>
        <w:t xml:space="preserve"> ажлын 8 цаг /Хөдөлмөрийн тухай хуулийн дагуу/</w:t>
      </w:r>
    </w:p>
    <w:p w14:paraId="09456559" w14:textId="77777777" w:rsidR="00EF5044" w:rsidRPr="00081105" w:rsidRDefault="00EF5044" w:rsidP="00EF5044">
      <w:pPr>
        <w:pStyle w:val="ListParagraph"/>
        <w:numPr>
          <w:ilvl w:val="0"/>
          <w:numId w:val="12"/>
        </w:numPr>
        <w:spacing w:before="100" w:beforeAutospacing="1" w:after="0" w:line="240" w:lineRule="auto"/>
        <w:jc w:val="both"/>
        <w:rPr>
          <w:rFonts w:ascii="Arial" w:eastAsia="Times New Roman" w:hAnsi="Arial" w:cs="Arial"/>
          <w:color w:val="000000" w:themeColor="text1"/>
          <w:szCs w:val="24"/>
          <w:lang w:val="mn-MN"/>
        </w:rPr>
      </w:pPr>
      <w:r w:rsidRPr="00081105">
        <w:rPr>
          <w:rFonts w:ascii="Arial" w:eastAsia="Times New Roman" w:hAnsi="Arial" w:cs="Arial"/>
          <w:color w:val="000000" w:themeColor="text1"/>
          <w:szCs w:val="24"/>
          <w:lang w:val="mn-MN"/>
        </w:rPr>
        <w:t xml:space="preserve">1 цаг </w:t>
      </w:r>
      <w:r w:rsidRPr="00081105">
        <w:rPr>
          <w:rFonts w:ascii="Arial" w:eastAsia="Times New Roman" w:hAnsi="Arial" w:cs="Arial"/>
          <w:color w:val="000000" w:themeColor="text1"/>
          <w:szCs w:val="24"/>
        </w:rPr>
        <w:t xml:space="preserve">= </w:t>
      </w:r>
      <w:r w:rsidRPr="00081105">
        <w:rPr>
          <w:rFonts w:ascii="Arial" w:eastAsia="Times New Roman" w:hAnsi="Arial" w:cs="Arial"/>
          <w:color w:val="000000" w:themeColor="text1"/>
          <w:szCs w:val="24"/>
          <w:lang w:val="mn-MN"/>
        </w:rPr>
        <w:t>ажлын 60 минут</w:t>
      </w:r>
    </w:p>
    <w:p w14:paraId="464DB650" w14:textId="77777777" w:rsidR="00EF5044" w:rsidRPr="00081105" w:rsidRDefault="00EF5044" w:rsidP="00EF5044">
      <w:pPr>
        <w:spacing w:before="100" w:beforeAutospacing="1" w:after="0" w:line="240" w:lineRule="auto"/>
        <w:ind w:firstLine="720"/>
        <w:jc w:val="both"/>
        <w:rPr>
          <w:rFonts w:ascii="Arial" w:eastAsia="Times New Roman" w:hAnsi="Arial" w:cs="Arial"/>
          <w:color w:val="000000" w:themeColor="text1"/>
          <w:szCs w:val="24"/>
          <w:lang w:val="mn-MN"/>
        </w:rPr>
      </w:pPr>
      <w:r w:rsidRPr="00081105">
        <w:rPr>
          <w:rFonts w:ascii="Arial" w:eastAsia="Times New Roman" w:hAnsi="Arial" w:cs="Arial"/>
          <w:color w:val="000000" w:themeColor="text1"/>
          <w:szCs w:val="24"/>
          <w:lang w:val="mn-MN"/>
        </w:rPr>
        <w:t>Жилд 200 ажлын өдөр буюу /200 х 8/ 1600 ажлын цаг буюу /1,600 х 60/ 96000 минут ажиллана гэсэн үг.</w:t>
      </w:r>
    </w:p>
    <w:p w14:paraId="2E57F0A2" w14:textId="77777777" w:rsidR="00EF5044" w:rsidRPr="00081105" w:rsidRDefault="00EF5044" w:rsidP="00EF5044">
      <w:pPr>
        <w:spacing w:before="100" w:beforeAutospacing="1" w:after="0" w:line="240" w:lineRule="auto"/>
        <w:ind w:firstLine="720"/>
        <w:jc w:val="both"/>
        <w:rPr>
          <w:rFonts w:ascii="Arial" w:eastAsia="Times New Roman" w:hAnsi="Arial" w:cs="Arial"/>
          <w:color w:val="000000" w:themeColor="text1"/>
          <w:szCs w:val="24"/>
          <w:lang w:val="mn-MN"/>
        </w:rPr>
      </w:pPr>
      <w:r w:rsidRPr="00081105">
        <w:rPr>
          <w:rFonts w:ascii="Arial" w:eastAsia="Times New Roman" w:hAnsi="Arial" w:cs="Arial"/>
          <w:color w:val="000000" w:themeColor="text1"/>
          <w:szCs w:val="24"/>
          <w:lang w:val="mn-MN"/>
        </w:rPr>
        <w:t>Нийт зарцуулах хугацаагаар хүний нөөцийн хэрэгцээ тодорхойлогдох ба тэрхүү  хугацааг  нэг  жилд ажиллах ажлын минутад хувааснаар  шаардлагатай хүний нөөцийн хэрэгцээ буюу ажлын байрны тоо гарна. Үүнийг дараахь байдлаар гаргана.</w:t>
      </w:r>
    </w:p>
    <w:p w14:paraId="7EB73AF5" w14:textId="7CB6A06A" w:rsidR="00EF5044" w:rsidRPr="00081105" w:rsidRDefault="00EF5044" w:rsidP="00EF5044">
      <w:pPr>
        <w:spacing w:before="100" w:beforeAutospacing="1" w:after="0" w:line="240" w:lineRule="auto"/>
        <w:ind w:left="7200" w:firstLine="720"/>
        <w:jc w:val="both"/>
        <w:rPr>
          <w:rFonts w:eastAsia="Times New Roman" w:cs="Times New Roman"/>
          <w:i/>
          <w:iCs/>
          <w:color w:val="000000" w:themeColor="text1"/>
          <w:szCs w:val="24"/>
          <w:lang w:val="mn-MN"/>
        </w:rPr>
      </w:pPr>
      <w:r w:rsidRPr="00081105">
        <w:rPr>
          <w:rFonts w:eastAsia="Times New Roman" w:cs="Times New Roman"/>
          <w:i/>
          <w:iCs/>
          <w:color w:val="000000" w:themeColor="text1"/>
          <w:szCs w:val="24"/>
          <w:lang w:val="mn-MN"/>
        </w:rPr>
        <w:t>Хүснэгт</w:t>
      </w:r>
      <w:r w:rsidR="00E85435" w:rsidRPr="00081105">
        <w:rPr>
          <w:rFonts w:eastAsia="Times New Roman" w:cs="Times New Roman"/>
          <w:i/>
          <w:iCs/>
          <w:color w:val="000000" w:themeColor="text1"/>
          <w:szCs w:val="24"/>
          <w:lang w:val="mn-MN"/>
        </w:rPr>
        <w:t xml:space="preserve"> </w:t>
      </w:r>
    </w:p>
    <w:tbl>
      <w:tblPr>
        <w:tblStyle w:val="TableGrid1"/>
        <w:tblW w:w="0" w:type="auto"/>
        <w:tblLook w:val="04A0" w:firstRow="1" w:lastRow="0" w:firstColumn="1" w:lastColumn="0" w:noHBand="0" w:noVBand="1"/>
      </w:tblPr>
      <w:tblGrid>
        <w:gridCol w:w="2547"/>
        <w:gridCol w:w="2059"/>
        <w:gridCol w:w="2336"/>
        <w:gridCol w:w="2321"/>
      </w:tblGrid>
      <w:tr w:rsidR="000B77C0" w:rsidRPr="000B77C0" w14:paraId="11C9DA01" w14:textId="77777777" w:rsidTr="00081105">
        <w:tc>
          <w:tcPr>
            <w:tcW w:w="2547" w:type="dxa"/>
            <w:vAlign w:val="center"/>
          </w:tcPr>
          <w:p w14:paraId="565DCD7A" w14:textId="60FC23F8" w:rsidR="00EF5044" w:rsidRPr="00081105" w:rsidRDefault="00EF5044" w:rsidP="00081105">
            <w:pPr>
              <w:spacing w:before="100" w:beforeAutospacing="1" w:line="240" w:lineRule="auto"/>
              <w:jc w:val="center"/>
              <w:rPr>
                <w:rFonts w:ascii="Arial" w:eastAsia="Times New Roman" w:hAnsi="Arial" w:cs="Arial"/>
                <w:b/>
                <w:color w:val="000000" w:themeColor="text1"/>
                <w:sz w:val="24"/>
                <w:szCs w:val="24"/>
                <w:lang w:val="mn-MN"/>
              </w:rPr>
            </w:pPr>
            <w:r w:rsidRPr="00081105">
              <w:rPr>
                <w:rFonts w:ascii="Arial" w:eastAsia="Times New Roman" w:hAnsi="Arial" w:cs="Arial"/>
                <w:b/>
                <w:color w:val="000000" w:themeColor="text1"/>
                <w:szCs w:val="24"/>
                <w:lang w:val="mn-MN"/>
              </w:rPr>
              <w:t>Нэгж</w:t>
            </w:r>
          </w:p>
        </w:tc>
        <w:tc>
          <w:tcPr>
            <w:tcW w:w="2059" w:type="dxa"/>
            <w:vAlign w:val="center"/>
          </w:tcPr>
          <w:p w14:paraId="67A0A08D" w14:textId="77777777" w:rsidR="00EF5044" w:rsidRPr="00081105" w:rsidRDefault="00EF5044" w:rsidP="008808DF">
            <w:pPr>
              <w:spacing w:before="100" w:beforeAutospacing="1" w:line="240" w:lineRule="auto"/>
              <w:jc w:val="center"/>
              <w:rPr>
                <w:rFonts w:ascii="Arial" w:eastAsia="Times New Roman" w:hAnsi="Arial" w:cs="Arial"/>
                <w:b/>
                <w:color w:val="000000" w:themeColor="text1"/>
                <w:sz w:val="24"/>
                <w:szCs w:val="24"/>
                <w:lang w:val="mn-MN"/>
              </w:rPr>
            </w:pPr>
            <w:r w:rsidRPr="00081105">
              <w:rPr>
                <w:rFonts w:ascii="Arial" w:eastAsia="Times New Roman" w:hAnsi="Arial" w:cs="Arial"/>
                <w:b/>
                <w:color w:val="000000" w:themeColor="text1"/>
                <w:szCs w:val="24"/>
                <w:lang w:val="mn-MN"/>
              </w:rPr>
              <w:t>Хүний нөөцийн хэрэгцээ</w:t>
            </w:r>
          </w:p>
        </w:tc>
        <w:tc>
          <w:tcPr>
            <w:tcW w:w="2336" w:type="dxa"/>
            <w:vAlign w:val="center"/>
          </w:tcPr>
          <w:p w14:paraId="183C3C42" w14:textId="77777777" w:rsidR="00EF5044" w:rsidRPr="00081105" w:rsidRDefault="00EF5044">
            <w:pPr>
              <w:spacing w:before="100" w:beforeAutospacing="1" w:line="240" w:lineRule="auto"/>
              <w:jc w:val="center"/>
              <w:rPr>
                <w:rFonts w:ascii="Arial" w:eastAsia="Times New Roman" w:hAnsi="Arial" w:cs="Arial"/>
                <w:b/>
                <w:color w:val="000000" w:themeColor="text1"/>
                <w:sz w:val="24"/>
                <w:szCs w:val="24"/>
                <w:lang w:val="mn-MN"/>
              </w:rPr>
            </w:pPr>
            <w:r w:rsidRPr="00081105">
              <w:rPr>
                <w:rFonts w:ascii="Arial" w:eastAsia="Times New Roman" w:hAnsi="Arial" w:cs="Arial"/>
                <w:b/>
                <w:color w:val="000000" w:themeColor="text1"/>
                <w:szCs w:val="24"/>
                <w:lang w:val="mn-MN"/>
              </w:rPr>
              <w:t>Жилд шаардагдах ажлын цаг/мин</w:t>
            </w:r>
          </w:p>
        </w:tc>
        <w:tc>
          <w:tcPr>
            <w:tcW w:w="2321" w:type="dxa"/>
            <w:vAlign w:val="center"/>
          </w:tcPr>
          <w:p w14:paraId="59E06D31" w14:textId="77777777" w:rsidR="00EF5044" w:rsidRPr="00081105" w:rsidRDefault="00EF5044">
            <w:pPr>
              <w:spacing w:before="100" w:beforeAutospacing="1" w:line="240" w:lineRule="auto"/>
              <w:jc w:val="center"/>
              <w:rPr>
                <w:rFonts w:ascii="Arial" w:eastAsia="Times New Roman" w:hAnsi="Arial" w:cs="Arial"/>
                <w:b/>
                <w:color w:val="000000" w:themeColor="text1"/>
                <w:sz w:val="24"/>
                <w:szCs w:val="24"/>
                <w:lang w:val="mn-MN"/>
              </w:rPr>
            </w:pPr>
            <w:r w:rsidRPr="00081105">
              <w:rPr>
                <w:rFonts w:ascii="Arial" w:eastAsia="Times New Roman" w:hAnsi="Arial" w:cs="Arial"/>
                <w:b/>
                <w:color w:val="000000" w:themeColor="text1"/>
                <w:szCs w:val="24"/>
                <w:lang w:val="mn-MN"/>
              </w:rPr>
              <w:t>Нэмэгдэж буй ачаалал /орон тоо/</w:t>
            </w:r>
          </w:p>
        </w:tc>
      </w:tr>
      <w:tr w:rsidR="000B77C0" w:rsidRPr="000B77C0" w14:paraId="5F5B7286" w14:textId="77777777" w:rsidTr="00081105">
        <w:tc>
          <w:tcPr>
            <w:tcW w:w="2547" w:type="dxa"/>
            <w:vAlign w:val="center"/>
          </w:tcPr>
          <w:p w14:paraId="07BD0CBE" w14:textId="219D4055" w:rsidR="00EF5044" w:rsidRPr="00081105" w:rsidRDefault="00EF5044" w:rsidP="008808DF">
            <w:pPr>
              <w:spacing w:before="100" w:beforeAutospacing="1" w:line="240" w:lineRule="auto"/>
              <w:jc w:val="center"/>
              <w:rPr>
                <w:rFonts w:ascii="Arial" w:eastAsia="Times New Roman" w:hAnsi="Arial" w:cs="Arial"/>
                <w:color w:val="000000" w:themeColor="text1"/>
                <w:lang w:val="mn-MN"/>
              </w:rPr>
            </w:pPr>
            <w:r w:rsidRPr="00081105">
              <w:rPr>
                <w:rFonts w:ascii="Arial" w:eastAsia="Times New Roman" w:hAnsi="Arial" w:cs="Arial"/>
                <w:color w:val="000000" w:themeColor="text1"/>
                <w:lang w:val="mn-MN"/>
              </w:rPr>
              <w:t>Хорооны хурлыг зохион байгуулах</w:t>
            </w:r>
          </w:p>
        </w:tc>
        <w:tc>
          <w:tcPr>
            <w:tcW w:w="2059" w:type="dxa"/>
            <w:vAlign w:val="center"/>
          </w:tcPr>
          <w:p w14:paraId="7A9E8739" w14:textId="40014BCC" w:rsidR="00EF5044" w:rsidRPr="00081105" w:rsidRDefault="00EF5044">
            <w:pPr>
              <w:spacing w:before="100" w:beforeAutospacing="1" w:line="240" w:lineRule="auto"/>
              <w:jc w:val="center"/>
              <w:rPr>
                <w:rFonts w:ascii="Arial" w:eastAsia="Times New Roman" w:hAnsi="Arial" w:cs="Arial"/>
                <w:color w:val="000000" w:themeColor="text1"/>
                <w:lang w:val="mn-MN"/>
              </w:rPr>
            </w:pPr>
            <w:r w:rsidRPr="00081105">
              <w:rPr>
                <w:rFonts w:ascii="Arial" w:hAnsi="Arial" w:cs="Arial"/>
                <w:b/>
                <w:bCs/>
                <w:color w:val="000000" w:themeColor="text1"/>
                <w:lang w:val="mn-MN"/>
              </w:rPr>
              <w:t xml:space="preserve">756 </w:t>
            </w:r>
            <w:r w:rsidRPr="00081105">
              <w:rPr>
                <w:rFonts w:ascii="Arial" w:eastAsia="Times New Roman" w:hAnsi="Arial" w:cs="Arial"/>
                <w:b/>
                <w:bCs/>
                <w:color w:val="000000" w:themeColor="text1"/>
                <w:lang w:val="mn-MN"/>
              </w:rPr>
              <w:t>мин</w:t>
            </w:r>
          </w:p>
        </w:tc>
        <w:tc>
          <w:tcPr>
            <w:tcW w:w="2336" w:type="dxa"/>
            <w:vAlign w:val="center"/>
          </w:tcPr>
          <w:p w14:paraId="2EB68A5F" w14:textId="77777777" w:rsidR="00EF5044" w:rsidRPr="00081105" w:rsidRDefault="00EF5044">
            <w:pPr>
              <w:spacing w:before="100" w:beforeAutospacing="1" w:line="240" w:lineRule="auto"/>
              <w:jc w:val="center"/>
              <w:rPr>
                <w:rFonts w:ascii="Arial" w:eastAsia="Times New Roman" w:hAnsi="Arial" w:cs="Arial"/>
                <w:b/>
                <w:bCs/>
                <w:color w:val="000000" w:themeColor="text1"/>
                <w:lang w:val="mn-MN"/>
              </w:rPr>
            </w:pPr>
            <w:r w:rsidRPr="00081105">
              <w:rPr>
                <w:rFonts w:ascii="Arial" w:eastAsia="Times New Roman" w:hAnsi="Arial" w:cs="Arial"/>
                <w:b/>
                <w:bCs/>
                <w:color w:val="000000" w:themeColor="text1"/>
                <w:lang w:val="mn-MN"/>
              </w:rPr>
              <w:t>96,000 мин</w:t>
            </w:r>
          </w:p>
        </w:tc>
        <w:tc>
          <w:tcPr>
            <w:tcW w:w="2321" w:type="dxa"/>
            <w:vAlign w:val="center"/>
          </w:tcPr>
          <w:p w14:paraId="2BE7314F" w14:textId="2883C0F7" w:rsidR="00EF5044" w:rsidRPr="00081105" w:rsidRDefault="00EF5044">
            <w:pPr>
              <w:spacing w:before="100" w:beforeAutospacing="1" w:line="240" w:lineRule="auto"/>
              <w:jc w:val="center"/>
              <w:rPr>
                <w:rFonts w:ascii="Arial" w:eastAsia="Times New Roman" w:hAnsi="Arial" w:cs="Arial"/>
                <w:b/>
                <w:bCs/>
                <w:color w:val="000000" w:themeColor="text1"/>
                <w:lang w:val="mn-MN"/>
              </w:rPr>
            </w:pPr>
            <w:r w:rsidRPr="00081105">
              <w:rPr>
                <w:rFonts w:ascii="Arial" w:eastAsia="Times New Roman" w:hAnsi="Arial" w:cs="Arial"/>
                <w:b/>
                <w:bCs/>
                <w:color w:val="000000" w:themeColor="text1"/>
                <w:lang w:val="mn-MN"/>
              </w:rPr>
              <w:t>0.007</w:t>
            </w:r>
          </w:p>
        </w:tc>
      </w:tr>
    </w:tbl>
    <w:p w14:paraId="7984DF61" w14:textId="3B131222" w:rsidR="00EF5044" w:rsidRPr="00081105" w:rsidRDefault="00EF5044" w:rsidP="00EF5044">
      <w:pPr>
        <w:spacing w:before="100" w:beforeAutospacing="1" w:after="100" w:afterAutospacing="1" w:line="240" w:lineRule="auto"/>
        <w:jc w:val="both"/>
        <w:rPr>
          <w:rFonts w:ascii="ArialMT" w:eastAsia="Times New Roman" w:hAnsi="ArialMT" w:cs="Times New Roman"/>
          <w:color w:val="000000" w:themeColor="text1"/>
          <w:szCs w:val="24"/>
          <w:lang w:eastAsia="en-GB"/>
        </w:rPr>
      </w:pPr>
      <w:r w:rsidRPr="00081105">
        <w:rPr>
          <w:rFonts w:ascii="ArialMT" w:eastAsia="Times New Roman" w:hAnsi="ArialMT" w:cs="Times New Roman"/>
          <w:color w:val="000000" w:themeColor="text1"/>
          <w:szCs w:val="24"/>
          <w:lang w:eastAsia="en-GB"/>
        </w:rPr>
        <w:tab/>
        <w:t>Үү</w:t>
      </w:r>
      <w:r w:rsidRPr="00081105">
        <w:rPr>
          <w:rFonts w:ascii="ArialMT" w:eastAsia="Times New Roman" w:hAnsi="ArialMT" w:cs="Times New Roman" w:hint="eastAsia"/>
          <w:color w:val="000000" w:themeColor="text1"/>
          <w:szCs w:val="24"/>
          <w:lang w:eastAsia="en-GB"/>
        </w:rPr>
        <w:t>нээс</w:t>
      </w:r>
      <w:r w:rsidRPr="00081105">
        <w:rPr>
          <w:rFonts w:ascii="ArialMT" w:eastAsia="Times New Roman" w:hAnsi="ArialMT" w:cs="Times New Roman"/>
          <w:color w:val="000000" w:themeColor="text1"/>
          <w:szCs w:val="24"/>
          <w:lang w:eastAsia="en-GB"/>
        </w:rPr>
        <w:t xml:space="preserve"> ү</w:t>
      </w:r>
      <w:r w:rsidRPr="00081105">
        <w:rPr>
          <w:rFonts w:ascii="ArialMT" w:eastAsia="Times New Roman" w:hAnsi="ArialMT" w:cs="Times New Roman" w:hint="eastAsia"/>
          <w:color w:val="000000" w:themeColor="text1"/>
          <w:szCs w:val="24"/>
          <w:lang w:eastAsia="en-GB"/>
        </w:rPr>
        <w:t>зэхэд</w:t>
      </w:r>
      <w:r w:rsidRPr="00081105">
        <w:rPr>
          <w:rFonts w:ascii="ArialMT" w:eastAsia="Times New Roman" w:hAnsi="ArialMT" w:cs="Times New Roman"/>
          <w:color w:val="000000" w:themeColor="text1"/>
          <w:szCs w:val="24"/>
          <w:lang w:eastAsia="en-GB"/>
        </w:rPr>
        <w:t xml:space="preserve"> </w:t>
      </w:r>
      <w:r w:rsidR="006F524A" w:rsidRPr="00081105">
        <w:rPr>
          <w:rFonts w:ascii="ArialMT" w:eastAsia="Times New Roman" w:hAnsi="ArialMT" w:cs="Times New Roman" w:hint="eastAsia"/>
          <w:color w:val="000000" w:themeColor="text1"/>
          <w:szCs w:val="24"/>
          <w:lang w:eastAsia="en-GB"/>
        </w:rPr>
        <w:t>нэр</w:t>
      </w:r>
      <w:r w:rsidR="006F524A" w:rsidRPr="00081105">
        <w:rPr>
          <w:rFonts w:ascii="ArialMT" w:eastAsia="Times New Roman" w:hAnsi="ArialMT" w:cs="Times New Roman"/>
          <w:color w:val="000000" w:themeColor="text1"/>
          <w:szCs w:val="24"/>
          <w:lang w:eastAsia="en-GB"/>
        </w:rPr>
        <w:t xml:space="preserve"> </w:t>
      </w:r>
      <w:r w:rsidR="006F524A" w:rsidRPr="00081105">
        <w:rPr>
          <w:rFonts w:ascii="ArialMT" w:eastAsia="Times New Roman" w:hAnsi="ArialMT" w:cs="Times New Roman" w:hint="eastAsia"/>
          <w:color w:val="000000" w:themeColor="text1"/>
          <w:szCs w:val="24"/>
          <w:lang w:eastAsia="en-GB"/>
        </w:rPr>
        <w:t>дэвш</w:t>
      </w:r>
      <w:r w:rsidR="006F524A" w:rsidRPr="00081105">
        <w:rPr>
          <w:rFonts w:ascii="ArialMT" w:eastAsia="Times New Roman" w:hAnsi="ArialMT" w:cs="Times New Roman"/>
          <w:color w:val="000000" w:themeColor="text1"/>
          <w:szCs w:val="24"/>
          <w:lang w:eastAsia="en-GB"/>
        </w:rPr>
        <w:t>үү</w:t>
      </w:r>
      <w:r w:rsidR="006F524A" w:rsidRPr="00081105">
        <w:rPr>
          <w:rFonts w:ascii="ArialMT" w:eastAsia="Times New Roman" w:hAnsi="ArialMT" w:cs="Times New Roman" w:hint="eastAsia"/>
          <w:color w:val="000000" w:themeColor="text1"/>
          <w:szCs w:val="24"/>
          <w:lang w:eastAsia="en-GB"/>
        </w:rPr>
        <w:t>лэх</w:t>
      </w:r>
      <w:r w:rsidR="006F524A" w:rsidRPr="00081105">
        <w:rPr>
          <w:rFonts w:ascii="ArialMT" w:eastAsia="Times New Roman" w:hAnsi="ArialMT" w:cs="Times New Roman"/>
          <w:color w:val="000000" w:themeColor="text1"/>
          <w:szCs w:val="24"/>
          <w:lang w:eastAsia="en-GB"/>
        </w:rPr>
        <w:t xml:space="preserve"> </w:t>
      </w:r>
      <w:r w:rsidR="006F524A" w:rsidRPr="00081105">
        <w:rPr>
          <w:rFonts w:ascii="ArialMT" w:eastAsia="Times New Roman" w:hAnsi="ArialMT" w:cs="Times New Roman" w:hint="eastAsia"/>
          <w:color w:val="000000" w:themeColor="text1"/>
          <w:szCs w:val="24"/>
          <w:lang w:eastAsia="en-GB"/>
        </w:rPr>
        <w:t>х</w:t>
      </w:r>
      <w:r w:rsidRPr="00081105">
        <w:rPr>
          <w:rFonts w:ascii="ArialMT" w:eastAsia="Times New Roman" w:hAnsi="ArialMT" w:cs="Times New Roman" w:hint="eastAsia"/>
          <w:color w:val="000000" w:themeColor="text1"/>
          <w:szCs w:val="24"/>
          <w:lang w:eastAsia="en-GB"/>
        </w:rPr>
        <w:t>орооны</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хурлыг</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зохион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байгуулахад</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жилд</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дунджаар</w:t>
      </w:r>
      <w:r w:rsidRPr="00081105">
        <w:rPr>
          <w:rFonts w:ascii="ArialMT" w:eastAsia="Times New Roman" w:hAnsi="ArialMT" w:cs="Times New Roman"/>
          <w:color w:val="000000" w:themeColor="text1"/>
          <w:szCs w:val="24"/>
          <w:lang w:eastAsia="en-GB"/>
        </w:rPr>
        <w:t xml:space="preserve"> 756 </w:t>
      </w:r>
      <w:r w:rsidRPr="00081105">
        <w:rPr>
          <w:rFonts w:ascii="ArialMT" w:eastAsia="Times New Roman" w:hAnsi="ArialMT" w:cs="Times New Roman" w:hint="eastAsia"/>
          <w:color w:val="000000" w:themeColor="text1"/>
          <w:szCs w:val="24"/>
          <w:lang w:eastAsia="en-GB"/>
        </w:rPr>
        <w:t>минут</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буюу</w:t>
      </w:r>
      <w:r w:rsidRPr="00081105">
        <w:rPr>
          <w:rFonts w:ascii="ArialMT" w:eastAsia="Times New Roman" w:hAnsi="ArialMT" w:cs="Times New Roman"/>
          <w:color w:val="000000" w:themeColor="text1"/>
          <w:szCs w:val="24"/>
          <w:lang w:eastAsia="en-GB"/>
        </w:rPr>
        <w:t xml:space="preserve"> 12,6 </w:t>
      </w:r>
      <w:r w:rsidRPr="00081105">
        <w:rPr>
          <w:rFonts w:ascii="Arial" w:eastAsia="Times New Roman" w:hAnsi="Arial" w:cs="Arial"/>
          <w:b/>
          <w:bCs/>
          <w:color w:val="000000" w:themeColor="text1"/>
          <w:szCs w:val="24"/>
          <w:lang w:eastAsia="en-GB"/>
        </w:rPr>
        <w:t xml:space="preserve">ажлын цаг </w:t>
      </w:r>
      <w:r w:rsidRPr="00081105">
        <w:rPr>
          <w:rFonts w:ascii="ArialMT" w:eastAsia="Times New Roman" w:hAnsi="ArialMT" w:cs="Times New Roman" w:hint="eastAsia"/>
          <w:color w:val="000000" w:themeColor="text1"/>
          <w:szCs w:val="24"/>
          <w:lang w:eastAsia="en-GB"/>
        </w:rPr>
        <w:t>шаардагдах</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ба</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энэ</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нь</w:t>
      </w:r>
      <w:r w:rsidRPr="00081105">
        <w:rPr>
          <w:rFonts w:ascii="ArialMT" w:eastAsia="Times New Roman" w:hAnsi="ArialMT" w:cs="Times New Roman"/>
          <w:color w:val="000000" w:themeColor="text1"/>
          <w:szCs w:val="24"/>
          <w:lang w:eastAsia="en-GB"/>
        </w:rPr>
        <w:t xml:space="preserve"> 0,007 </w:t>
      </w:r>
      <w:r w:rsidRPr="00081105">
        <w:rPr>
          <w:rFonts w:ascii="Arial" w:eastAsia="Times New Roman" w:hAnsi="Arial" w:cs="Arial"/>
          <w:b/>
          <w:bCs/>
          <w:color w:val="000000" w:themeColor="text1"/>
          <w:szCs w:val="24"/>
          <w:lang w:eastAsia="en-GB"/>
        </w:rPr>
        <w:t xml:space="preserve">хүний нөөцийн хэрэгцээг </w:t>
      </w:r>
      <w:r w:rsidRPr="00081105">
        <w:rPr>
          <w:rFonts w:ascii="ArialMT" w:eastAsia="Times New Roman" w:hAnsi="ArialMT" w:cs="Times New Roman" w:hint="eastAsia"/>
          <w:color w:val="000000" w:themeColor="text1"/>
          <w:szCs w:val="24"/>
          <w:lang w:eastAsia="en-GB"/>
        </w:rPr>
        <w:t>илэрхийлж</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байна</w:t>
      </w:r>
      <w:r w:rsidRPr="00081105">
        <w:rPr>
          <w:rFonts w:ascii="ArialMT" w:eastAsia="Times New Roman" w:hAnsi="ArialMT" w:cs="Times New Roman"/>
          <w:color w:val="000000" w:themeColor="text1"/>
          <w:szCs w:val="24"/>
          <w:lang w:eastAsia="en-GB"/>
        </w:rPr>
        <w:t>.</w:t>
      </w:r>
    </w:p>
    <w:p w14:paraId="699A13CC" w14:textId="3B70B9DE" w:rsidR="006F5022" w:rsidRPr="00081105" w:rsidRDefault="006F5022" w:rsidP="006F5022">
      <w:pPr>
        <w:spacing w:before="100" w:beforeAutospacing="1" w:after="100" w:afterAutospacing="1" w:line="240" w:lineRule="auto"/>
        <w:rPr>
          <w:rFonts w:eastAsia="Times New Roman" w:cs="Times New Roman"/>
          <w:color w:val="000000" w:themeColor="text1"/>
          <w:szCs w:val="24"/>
          <w:lang w:eastAsia="en-GB"/>
        </w:rPr>
      </w:pPr>
      <w:r w:rsidRPr="00081105">
        <w:rPr>
          <w:rFonts w:ascii="Arial" w:eastAsia="Times New Roman" w:hAnsi="Arial" w:cs="Arial"/>
          <w:b/>
          <w:bCs/>
          <w:color w:val="000000" w:themeColor="text1"/>
          <w:szCs w:val="24"/>
          <w:lang w:eastAsia="en-GB"/>
        </w:rPr>
        <w:tab/>
      </w:r>
      <w:r w:rsidRPr="00081105">
        <w:rPr>
          <w:rFonts w:ascii="Arial" w:eastAsia="Times New Roman" w:hAnsi="Arial" w:cs="Arial"/>
          <w:b/>
          <w:bCs/>
          <w:color w:val="000000" w:themeColor="text1"/>
          <w:szCs w:val="24"/>
          <w:lang w:eastAsia="en-GB"/>
        </w:rPr>
        <w:tab/>
        <w:t xml:space="preserve">Нийт хүний нөөцийн хэрэгцээг тодорхойлох </w:t>
      </w:r>
    </w:p>
    <w:p w14:paraId="56F67B1C" w14:textId="4BF219F8" w:rsidR="006F5022" w:rsidRPr="00081105" w:rsidRDefault="006F5022" w:rsidP="006F5022">
      <w:pPr>
        <w:spacing w:before="100" w:beforeAutospacing="1" w:after="100" w:afterAutospacing="1" w:line="240" w:lineRule="auto"/>
        <w:jc w:val="both"/>
        <w:rPr>
          <w:rFonts w:ascii="ArialMT" w:eastAsia="Times New Roman" w:hAnsi="ArialMT" w:cs="Times New Roman"/>
          <w:color w:val="000000" w:themeColor="text1"/>
          <w:szCs w:val="24"/>
          <w:lang w:eastAsia="en-GB"/>
        </w:rPr>
      </w:pPr>
      <w:r w:rsidRPr="00081105">
        <w:rPr>
          <w:rFonts w:ascii="ArialMT" w:eastAsia="Times New Roman" w:hAnsi="ArialMT" w:cs="Times New Roman"/>
          <w:color w:val="000000" w:themeColor="text1"/>
          <w:szCs w:val="24"/>
          <w:lang w:eastAsia="en-GB"/>
        </w:rPr>
        <w:tab/>
      </w:r>
      <w:r w:rsidRPr="00081105">
        <w:rPr>
          <w:rFonts w:ascii="ArialMT" w:eastAsia="Times New Roman" w:hAnsi="ArialMT" w:cs="Times New Roman" w:hint="eastAsia"/>
          <w:color w:val="000000" w:themeColor="text1"/>
          <w:szCs w:val="24"/>
          <w:lang w:eastAsia="en-GB"/>
        </w:rPr>
        <w:t>Хуулийн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т</w:t>
      </w:r>
      <w:r w:rsidRPr="00081105">
        <w:rPr>
          <w:rFonts w:ascii="ArialMT" w:eastAsia="Times New Roman" w:hAnsi="ArialMT" w:cs="Times New Roman"/>
          <w:color w:val="000000" w:themeColor="text1"/>
          <w:szCs w:val="24"/>
          <w:lang w:eastAsia="en-GB"/>
        </w:rPr>
        <w:t>ө</w:t>
      </w:r>
      <w:r w:rsidRPr="00081105">
        <w:rPr>
          <w:rFonts w:ascii="ArialMT" w:eastAsia="Times New Roman" w:hAnsi="ArialMT" w:cs="Times New Roman" w:hint="eastAsia"/>
          <w:color w:val="000000" w:themeColor="text1"/>
          <w:szCs w:val="24"/>
          <w:lang w:eastAsia="en-GB"/>
        </w:rPr>
        <w:t>с</w:t>
      </w:r>
      <w:r w:rsidRPr="00081105">
        <w:rPr>
          <w:rFonts w:ascii="ArialMT" w:eastAsia="Times New Roman" w:hAnsi="ArialMT" w:cs="Times New Roman"/>
          <w:color w:val="000000" w:themeColor="text1"/>
          <w:szCs w:val="24"/>
          <w:lang w:eastAsia="en-GB"/>
        </w:rPr>
        <w:t>ө</w:t>
      </w:r>
      <w:r w:rsidRPr="00081105">
        <w:rPr>
          <w:rFonts w:ascii="ArialMT" w:eastAsia="Times New Roman" w:hAnsi="ArialMT" w:cs="Times New Roman" w:hint="eastAsia"/>
          <w:color w:val="000000" w:themeColor="text1"/>
          <w:szCs w:val="24"/>
          <w:lang w:eastAsia="en-GB"/>
        </w:rPr>
        <w:t>лд</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тусгасан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зохицуулалтаар</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з</w:t>
      </w:r>
      <w:r w:rsidRPr="00081105">
        <w:rPr>
          <w:rFonts w:ascii="ArialMT" w:eastAsia="Times New Roman" w:hAnsi="ArialMT" w:cs="Times New Roman"/>
          <w:color w:val="000000" w:themeColor="text1"/>
          <w:szCs w:val="24"/>
          <w:lang w:eastAsia="en-GB"/>
        </w:rPr>
        <w:t>ө</w:t>
      </w:r>
      <w:r w:rsidRPr="00081105">
        <w:rPr>
          <w:rFonts w:ascii="ArialMT" w:eastAsia="Times New Roman" w:hAnsi="ArialMT" w:cs="Times New Roman" w:hint="eastAsia"/>
          <w:color w:val="000000" w:themeColor="text1"/>
          <w:szCs w:val="24"/>
          <w:lang w:eastAsia="en-GB"/>
        </w:rPr>
        <w:t>вх</w:t>
      </w:r>
      <w:r w:rsidRPr="00081105">
        <w:rPr>
          <w:rFonts w:ascii="ArialMT" w:eastAsia="Times New Roman" w:hAnsi="ArialMT" w:cs="Times New Roman"/>
          <w:color w:val="000000" w:themeColor="text1"/>
          <w:szCs w:val="24"/>
          <w:lang w:eastAsia="en-GB"/>
        </w:rPr>
        <w:t>ө</w:t>
      </w:r>
      <w:r w:rsidRPr="00081105">
        <w:rPr>
          <w:rFonts w:ascii="ArialMT" w:eastAsia="Times New Roman" w:hAnsi="ArialMT" w:cs="Times New Roman" w:hint="eastAsia"/>
          <w:color w:val="000000" w:themeColor="text1"/>
          <w:szCs w:val="24"/>
          <w:lang w:eastAsia="en-GB"/>
        </w:rPr>
        <w:t>н</w:t>
      </w:r>
      <w:r w:rsidRPr="00081105">
        <w:rPr>
          <w:rFonts w:ascii="ArialMT" w:eastAsia="Times New Roman" w:hAnsi="ArialMT" w:cs="Times New Roman"/>
          <w:color w:val="000000" w:themeColor="text1"/>
          <w:szCs w:val="24"/>
          <w:lang w:eastAsia="en-GB"/>
        </w:rPr>
        <w:t xml:space="preserve"> </w:t>
      </w:r>
      <w:r w:rsidR="006F524A" w:rsidRPr="00081105">
        <w:rPr>
          <w:rFonts w:ascii="ArialMT" w:eastAsia="Times New Roman" w:hAnsi="ArialMT" w:cs="Times New Roman" w:hint="eastAsia"/>
          <w:color w:val="000000" w:themeColor="text1"/>
          <w:szCs w:val="24"/>
          <w:lang w:eastAsia="en-GB"/>
        </w:rPr>
        <w:t>нэр</w:t>
      </w:r>
      <w:r w:rsidR="006F524A" w:rsidRPr="00081105">
        <w:rPr>
          <w:rFonts w:ascii="ArialMT" w:eastAsia="Times New Roman" w:hAnsi="ArialMT" w:cs="Times New Roman"/>
          <w:color w:val="000000" w:themeColor="text1"/>
          <w:szCs w:val="24"/>
          <w:lang w:eastAsia="en-GB"/>
        </w:rPr>
        <w:t xml:space="preserve"> </w:t>
      </w:r>
      <w:r w:rsidR="006F524A" w:rsidRPr="00081105">
        <w:rPr>
          <w:rFonts w:ascii="ArialMT" w:eastAsia="Times New Roman" w:hAnsi="ArialMT" w:cs="Times New Roman" w:hint="eastAsia"/>
          <w:color w:val="000000" w:themeColor="text1"/>
          <w:szCs w:val="24"/>
          <w:lang w:eastAsia="en-GB"/>
        </w:rPr>
        <w:t>дэвш</w:t>
      </w:r>
      <w:r w:rsidR="006F524A" w:rsidRPr="00081105">
        <w:rPr>
          <w:rFonts w:ascii="ArialMT" w:eastAsia="Times New Roman" w:hAnsi="ArialMT" w:cs="Times New Roman"/>
          <w:color w:val="000000" w:themeColor="text1"/>
          <w:szCs w:val="24"/>
          <w:lang w:eastAsia="en-GB"/>
        </w:rPr>
        <w:t>үү</w:t>
      </w:r>
      <w:r w:rsidR="006F524A" w:rsidRPr="00081105">
        <w:rPr>
          <w:rFonts w:ascii="ArialMT" w:eastAsia="Times New Roman" w:hAnsi="ArialMT" w:cs="Times New Roman" w:hint="eastAsia"/>
          <w:color w:val="000000" w:themeColor="text1"/>
          <w:szCs w:val="24"/>
          <w:lang w:eastAsia="en-GB"/>
        </w:rPr>
        <w:t>лэх</w:t>
      </w:r>
      <w:r w:rsidR="006F524A" w:rsidRPr="00081105">
        <w:rPr>
          <w:rFonts w:ascii="ArialMT" w:eastAsia="Times New Roman" w:hAnsi="ArialMT" w:cs="Times New Roman"/>
          <w:color w:val="000000" w:themeColor="text1"/>
          <w:szCs w:val="24"/>
          <w:lang w:eastAsia="en-GB"/>
        </w:rPr>
        <w:t xml:space="preserve"> </w:t>
      </w:r>
      <w:r w:rsidR="006F524A" w:rsidRPr="00081105">
        <w:rPr>
          <w:rFonts w:ascii="ArialMT" w:eastAsia="Times New Roman" w:hAnsi="ArialMT" w:cs="Times New Roman" w:hint="eastAsia"/>
          <w:color w:val="000000" w:themeColor="text1"/>
          <w:szCs w:val="24"/>
          <w:lang w:eastAsia="en-GB"/>
        </w:rPr>
        <w:t>х</w:t>
      </w:r>
      <w:r w:rsidRPr="00081105">
        <w:rPr>
          <w:rFonts w:ascii="ArialMT" w:eastAsia="Times New Roman" w:hAnsi="ArialMT" w:cs="Times New Roman" w:hint="eastAsia"/>
          <w:color w:val="000000" w:themeColor="text1"/>
          <w:szCs w:val="24"/>
          <w:lang w:eastAsia="en-GB"/>
        </w:rPr>
        <w:t>орооны</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хурал</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зохион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байгуулах</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хуулиар</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х</w:t>
      </w:r>
      <w:r w:rsidRPr="00081105">
        <w:rPr>
          <w:rFonts w:ascii="ArialMT" w:eastAsia="Times New Roman" w:hAnsi="ArialMT" w:cs="Times New Roman"/>
          <w:color w:val="000000" w:themeColor="text1"/>
          <w:szCs w:val="24"/>
          <w:lang w:eastAsia="en-GB"/>
        </w:rPr>
        <w:t>ү</w:t>
      </w:r>
      <w:r w:rsidRPr="00081105">
        <w:rPr>
          <w:rFonts w:ascii="ArialMT" w:eastAsia="Times New Roman" w:hAnsi="ArialMT" w:cs="Times New Roman" w:hint="eastAsia"/>
          <w:color w:val="000000" w:themeColor="text1"/>
          <w:szCs w:val="24"/>
          <w:lang w:eastAsia="en-GB"/>
        </w:rPr>
        <w:t>лээлгэсэн</w:t>
      </w:r>
      <w:r w:rsidRPr="00081105">
        <w:rPr>
          <w:rFonts w:ascii="ArialMT" w:eastAsia="Times New Roman" w:hAnsi="ArialMT" w:cs="Times New Roman"/>
          <w:color w:val="000000" w:themeColor="text1"/>
          <w:szCs w:val="24"/>
          <w:lang w:eastAsia="en-GB"/>
        </w:rPr>
        <w:t xml:space="preserve"> үү</w:t>
      </w:r>
      <w:r w:rsidRPr="00081105">
        <w:rPr>
          <w:rFonts w:ascii="ArialMT" w:eastAsia="Times New Roman" w:hAnsi="ArialMT" w:cs="Times New Roman" w:hint="eastAsia"/>
          <w:color w:val="000000" w:themeColor="text1"/>
          <w:szCs w:val="24"/>
          <w:lang w:eastAsia="en-GB"/>
        </w:rPr>
        <w:t>ргийг</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хэрэгж</w:t>
      </w:r>
      <w:r w:rsidRPr="00081105">
        <w:rPr>
          <w:rFonts w:ascii="ArialMT" w:eastAsia="Times New Roman" w:hAnsi="ArialMT" w:cs="Times New Roman"/>
          <w:color w:val="000000" w:themeColor="text1"/>
          <w:szCs w:val="24"/>
          <w:lang w:eastAsia="en-GB"/>
        </w:rPr>
        <w:t>үү</w:t>
      </w:r>
      <w:r w:rsidRPr="00081105">
        <w:rPr>
          <w:rFonts w:ascii="ArialMT" w:eastAsia="Times New Roman" w:hAnsi="ArialMT" w:cs="Times New Roman" w:hint="eastAsia"/>
          <w:color w:val="000000" w:themeColor="text1"/>
          <w:szCs w:val="24"/>
          <w:lang w:eastAsia="en-GB"/>
        </w:rPr>
        <w:t>лэхэд</w:t>
      </w:r>
      <w:r w:rsidRPr="00081105">
        <w:rPr>
          <w:rFonts w:ascii="ArialMT" w:eastAsia="Times New Roman" w:hAnsi="ArialMT" w:cs="Times New Roman"/>
          <w:color w:val="000000" w:themeColor="text1"/>
          <w:szCs w:val="24"/>
          <w:lang w:eastAsia="en-GB"/>
        </w:rPr>
        <w:t xml:space="preserve"> </w:t>
      </w:r>
      <w:r w:rsidRPr="00081105">
        <w:rPr>
          <w:rFonts w:ascii="Arial" w:eastAsia="Times New Roman" w:hAnsi="Arial" w:cs="Arial"/>
          <w:b/>
          <w:bCs/>
          <w:color w:val="000000" w:themeColor="text1"/>
          <w:szCs w:val="24"/>
          <w:lang w:eastAsia="en-GB"/>
        </w:rPr>
        <w:t xml:space="preserve">0,007 </w:t>
      </w:r>
      <w:r w:rsidRPr="00081105">
        <w:rPr>
          <w:rFonts w:ascii="ArialMT" w:eastAsia="Times New Roman" w:hAnsi="ArialMT" w:cs="Times New Roman" w:hint="eastAsia"/>
          <w:color w:val="000000" w:themeColor="text1"/>
          <w:szCs w:val="24"/>
          <w:lang w:eastAsia="en-GB"/>
        </w:rPr>
        <w:t>х</w:t>
      </w:r>
      <w:r w:rsidRPr="00081105">
        <w:rPr>
          <w:rFonts w:ascii="ArialMT" w:eastAsia="Times New Roman" w:hAnsi="ArialMT" w:cs="Times New Roman"/>
          <w:color w:val="000000" w:themeColor="text1"/>
          <w:szCs w:val="24"/>
          <w:lang w:eastAsia="en-GB"/>
        </w:rPr>
        <w:t>ү</w:t>
      </w:r>
      <w:r w:rsidRPr="00081105">
        <w:rPr>
          <w:rFonts w:ascii="ArialMT" w:eastAsia="Times New Roman" w:hAnsi="ArialMT" w:cs="Times New Roman" w:hint="eastAsia"/>
          <w:color w:val="000000" w:themeColor="text1"/>
          <w:szCs w:val="24"/>
          <w:lang w:eastAsia="en-GB"/>
        </w:rPr>
        <w:t>ний</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н</w:t>
      </w:r>
      <w:r w:rsidRPr="00081105">
        <w:rPr>
          <w:rFonts w:ascii="ArialMT" w:eastAsia="Times New Roman" w:hAnsi="ArialMT" w:cs="Times New Roman"/>
          <w:color w:val="000000" w:themeColor="text1"/>
          <w:szCs w:val="24"/>
          <w:lang w:eastAsia="en-GB"/>
        </w:rPr>
        <w:t>өө</w:t>
      </w:r>
      <w:r w:rsidRPr="00081105">
        <w:rPr>
          <w:rFonts w:ascii="ArialMT" w:eastAsia="Times New Roman" w:hAnsi="ArialMT" w:cs="Times New Roman" w:hint="eastAsia"/>
          <w:color w:val="000000" w:themeColor="text1"/>
          <w:szCs w:val="24"/>
          <w:lang w:eastAsia="en-GB"/>
        </w:rPr>
        <w:t>цийн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хэрэгцээ</w:t>
      </w:r>
      <w:r w:rsidRPr="00081105">
        <w:rPr>
          <w:rFonts w:ascii="ArialMT" w:eastAsia="Times New Roman" w:hAnsi="ArialMT" w:cs="Times New Roman"/>
          <w:color w:val="000000" w:themeColor="text1"/>
          <w:szCs w:val="24"/>
          <w:lang w:eastAsia="en-GB"/>
        </w:rPr>
        <w:t xml:space="preserve"> үү</w:t>
      </w:r>
      <w:r w:rsidRPr="00081105">
        <w:rPr>
          <w:rFonts w:ascii="ArialMT" w:eastAsia="Times New Roman" w:hAnsi="ArialMT" w:cs="Times New Roman" w:hint="eastAsia"/>
          <w:color w:val="000000" w:themeColor="text1"/>
          <w:szCs w:val="24"/>
          <w:lang w:eastAsia="en-GB"/>
        </w:rPr>
        <w:t>сэх</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магадлалтайг</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юм</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Иймд</w:t>
      </w:r>
      <w:r w:rsidRPr="00081105">
        <w:rPr>
          <w:rFonts w:ascii="ArialMT" w:eastAsia="Times New Roman" w:hAnsi="ArialMT" w:cs="Times New Roman"/>
          <w:color w:val="000000" w:themeColor="text1"/>
          <w:szCs w:val="24"/>
          <w:lang w:eastAsia="en-GB"/>
        </w:rPr>
        <w:t xml:space="preserve"> </w:t>
      </w:r>
      <w:r w:rsidR="006F524A" w:rsidRPr="00081105">
        <w:rPr>
          <w:rFonts w:ascii="ArialMT" w:eastAsia="Times New Roman" w:hAnsi="ArialMT" w:cs="Times New Roman" w:hint="eastAsia"/>
          <w:color w:val="000000" w:themeColor="text1"/>
          <w:szCs w:val="24"/>
          <w:lang w:eastAsia="en-GB"/>
        </w:rPr>
        <w:t>энэх</w:t>
      </w:r>
      <w:r w:rsidR="006F524A" w:rsidRPr="00081105">
        <w:rPr>
          <w:rFonts w:ascii="ArialMT" w:eastAsia="Times New Roman" w:hAnsi="ArialMT" w:cs="Times New Roman"/>
          <w:color w:val="000000" w:themeColor="text1"/>
          <w:szCs w:val="24"/>
          <w:lang w:eastAsia="en-GB"/>
        </w:rPr>
        <w:t xml:space="preserve">үү </w:t>
      </w:r>
      <w:r w:rsidRPr="00081105">
        <w:rPr>
          <w:rFonts w:ascii="ArialMT" w:eastAsia="Times New Roman" w:hAnsi="ArialMT" w:cs="Times New Roman" w:hint="eastAsia"/>
          <w:color w:val="000000" w:themeColor="text1"/>
          <w:szCs w:val="24"/>
          <w:lang w:eastAsia="en-GB"/>
        </w:rPr>
        <w:t>хороо</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нь</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Засгийн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газрын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шийдвэрээр</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байгуулагдаж</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байгаа</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тул</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Засгийн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газрын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Хэрэг</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эрхлэх</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газрын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одоогийн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б</w:t>
      </w:r>
      <w:r w:rsidRPr="00081105">
        <w:rPr>
          <w:rFonts w:ascii="ArialMT" w:eastAsia="Times New Roman" w:hAnsi="ArialMT" w:cs="Times New Roman"/>
          <w:color w:val="000000" w:themeColor="text1"/>
          <w:szCs w:val="24"/>
          <w:lang w:eastAsia="en-GB"/>
        </w:rPr>
        <w:t>ү</w:t>
      </w:r>
      <w:r w:rsidRPr="00081105">
        <w:rPr>
          <w:rFonts w:ascii="ArialMT" w:eastAsia="Times New Roman" w:hAnsi="ArialMT" w:cs="Times New Roman" w:hint="eastAsia"/>
          <w:color w:val="000000" w:themeColor="text1"/>
          <w:szCs w:val="24"/>
          <w:lang w:eastAsia="en-GB"/>
        </w:rPr>
        <w:t>тэц</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орон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тоогоор</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нэр</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дэвш</w:t>
      </w:r>
      <w:r w:rsidRPr="00081105">
        <w:rPr>
          <w:rFonts w:ascii="ArialMT" w:eastAsia="Times New Roman" w:hAnsi="ArialMT" w:cs="Times New Roman"/>
          <w:color w:val="000000" w:themeColor="text1"/>
          <w:szCs w:val="24"/>
          <w:lang w:eastAsia="en-GB"/>
        </w:rPr>
        <w:t>үү</w:t>
      </w:r>
      <w:r w:rsidRPr="00081105">
        <w:rPr>
          <w:rFonts w:ascii="ArialMT" w:eastAsia="Times New Roman" w:hAnsi="ArialMT" w:cs="Times New Roman" w:hint="eastAsia"/>
          <w:color w:val="000000" w:themeColor="text1"/>
          <w:szCs w:val="24"/>
          <w:lang w:eastAsia="en-GB"/>
        </w:rPr>
        <w:t>лэх</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хорооны</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хурлыг</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зохион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байгуулах</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боломжтой</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гэж</w:t>
      </w:r>
      <w:r w:rsidRPr="00081105">
        <w:rPr>
          <w:rFonts w:ascii="ArialMT" w:eastAsia="Times New Roman" w:hAnsi="ArialMT" w:cs="Times New Roman"/>
          <w:color w:val="000000" w:themeColor="text1"/>
          <w:szCs w:val="24"/>
          <w:lang w:eastAsia="en-GB"/>
        </w:rPr>
        <w:t xml:space="preserve"> ү</w:t>
      </w:r>
      <w:r w:rsidRPr="00081105">
        <w:rPr>
          <w:rFonts w:ascii="ArialMT" w:eastAsia="Times New Roman" w:hAnsi="ArialMT" w:cs="Times New Roman" w:hint="eastAsia"/>
          <w:color w:val="000000" w:themeColor="text1"/>
          <w:szCs w:val="24"/>
          <w:lang w:eastAsia="en-GB"/>
        </w:rPr>
        <w:t>зэж</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байна</w:t>
      </w:r>
      <w:r w:rsidRPr="00081105">
        <w:rPr>
          <w:rFonts w:ascii="ArialMT" w:eastAsia="Times New Roman" w:hAnsi="ArialMT" w:cs="Times New Roman"/>
          <w:color w:val="000000" w:themeColor="text1"/>
          <w:szCs w:val="24"/>
          <w:lang w:eastAsia="en-GB"/>
        </w:rPr>
        <w:t xml:space="preserve">. </w:t>
      </w:r>
    </w:p>
    <w:p w14:paraId="3B9715B0" w14:textId="0698E3A4" w:rsidR="006F5022" w:rsidRPr="00081105" w:rsidRDefault="006F5022" w:rsidP="006F5022">
      <w:pPr>
        <w:pStyle w:val="NormalWeb"/>
        <w:jc w:val="center"/>
        <w:rPr>
          <w:color w:val="000000" w:themeColor="text1"/>
          <w:lang w:eastAsia="en-GB"/>
        </w:rPr>
      </w:pPr>
      <w:r w:rsidRPr="00081105">
        <w:rPr>
          <w:rFonts w:ascii="Arial" w:hAnsi="Arial" w:cs="Arial"/>
          <w:b/>
          <w:bCs/>
          <w:color w:val="000000" w:themeColor="text1"/>
          <w:lang w:eastAsia="en-GB"/>
        </w:rPr>
        <w:t>Бусад зардал</w:t>
      </w:r>
    </w:p>
    <w:p w14:paraId="1A9E51F3" w14:textId="79C385C7" w:rsidR="006F5022" w:rsidRPr="00081105" w:rsidRDefault="006F5022" w:rsidP="00523EB0">
      <w:pPr>
        <w:spacing w:before="100" w:beforeAutospacing="1" w:after="100" w:afterAutospacing="1" w:line="240" w:lineRule="auto"/>
        <w:jc w:val="both"/>
        <w:rPr>
          <w:rFonts w:ascii="ArialMT" w:eastAsia="Times New Roman" w:hAnsi="ArialMT" w:cs="Times New Roman"/>
          <w:color w:val="000000" w:themeColor="text1"/>
          <w:szCs w:val="24"/>
          <w:lang w:eastAsia="en-GB"/>
        </w:rPr>
      </w:pPr>
      <w:r w:rsidRPr="00081105">
        <w:rPr>
          <w:rFonts w:ascii="ArialMT" w:eastAsia="Times New Roman" w:hAnsi="ArialMT" w:cs="Times New Roman"/>
          <w:color w:val="000000" w:themeColor="text1"/>
          <w:szCs w:val="24"/>
          <w:lang w:eastAsia="en-GB"/>
        </w:rPr>
        <w:tab/>
      </w:r>
      <w:r w:rsidRPr="00081105">
        <w:rPr>
          <w:rFonts w:ascii="ArialMT" w:eastAsia="Times New Roman" w:hAnsi="ArialMT" w:cs="Times New Roman" w:hint="eastAsia"/>
          <w:color w:val="000000" w:themeColor="text1"/>
          <w:szCs w:val="24"/>
          <w:lang w:eastAsia="en-GB"/>
        </w:rPr>
        <w:t>Бусад</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зардалд</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т</w:t>
      </w:r>
      <w:r w:rsidRPr="00081105">
        <w:rPr>
          <w:rFonts w:ascii="ArialMT" w:eastAsia="Times New Roman" w:hAnsi="ArialMT" w:cs="Times New Roman"/>
          <w:color w:val="000000" w:themeColor="text1"/>
          <w:szCs w:val="24"/>
          <w:lang w:eastAsia="en-GB"/>
        </w:rPr>
        <w:t>ө</w:t>
      </w:r>
      <w:r w:rsidRPr="00081105">
        <w:rPr>
          <w:rFonts w:ascii="ArialMT" w:eastAsia="Times New Roman" w:hAnsi="ArialMT" w:cs="Times New Roman" w:hint="eastAsia"/>
          <w:color w:val="000000" w:themeColor="text1"/>
          <w:szCs w:val="24"/>
          <w:lang w:eastAsia="en-GB"/>
        </w:rPr>
        <w:t>рийн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байгууллагаас</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тухайн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ажил</w:t>
      </w:r>
      <w:r w:rsidRPr="00081105">
        <w:rPr>
          <w:rFonts w:ascii="ArialMT" w:eastAsia="Times New Roman" w:hAnsi="ArialMT" w:cs="Times New Roman"/>
          <w:color w:val="000000" w:themeColor="text1"/>
          <w:szCs w:val="24"/>
          <w:lang w:eastAsia="en-GB"/>
        </w:rPr>
        <w:t xml:space="preserve"> үү</w:t>
      </w:r>
      <w:r w:rsidRPr="00081105">
        <w:rPr>
          <w:rFonts w:ascii="ArialMT" w:eastAsia="Times New Roman" w:hAnsi="ArialMT" w:cs="Times New Roman" w:hint="eastAsia"/>
          <w:color w:val="000000" w:themeColor="text1"/>
          <w:szCs w:val="24"/>
          <w:lang w:eastAsia="en-GB"/>
        </w:rPr>
        <w:t>ргийг</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хэрэгж</w:t>
      </w:r>
      <w:r w:rsidRPr="00081105">
        <w:rPr>
          <w:rFonts w:ascii="ArialMT" w:eastAsia="Times New Roman" w:hAnsi="ArialMT" w:cs="Times New Roman"/>
          <w:color w:val="000000" w:themeColor="text1"/>
          <w:szCs w:val="24"/>
          <w:lang w:eastAsia="en-GB"/>
        </w:rPr>
        <w:t>үү</w:t>
      </w:r>
      <w:r w:rsidRPr="00081105">
        <w:rPr>
          <w:rFonts w:ascii="ArialMT" w:eastAsia="Times New Roman" w:hAnsi="ArialMT" w:cs="Times New Roman" w:hint="eastAsia"/>
          <w:color w:val="000000" w:themeColor="text1"/>
          <w:szCs w:val="24"/>
          <w:lang w:eastAsia="en-GB"/>
        </w:rPr>
        <w:t>лэхтэй</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холбоотой</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дагалдан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гарах</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зардлыг</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авч</w:t>
      </w:r>
      <w:r w:rsidRPr="00081105">
        <w:rPr>
          <w:rFonts w:ascii="ArialMT" w:eastAsia="Times New Roman" w:hAnsi="ArialMT" w:cs="Times New Roman"/>
          <w:color w:val="000000" w:themeColor="text1"/>
          <w:szCs w:val="24"/>
          <w:lang w:eastAsia="en-GB"/>
        </w:rPr>
        <w:t xml:space="preserve"> ү</w:t>
      </w:r>
      <w:r w:rsidRPr="00081105">
        <w:rPr>
          <w:rFonts w:ascii="ArialMT" w:eastAsia="Times New Roman" w:hAnsi="ArialMT" w:cs="Times New Roman" w:hint="eastAsia"/>
          <w:color w:val="000000" w:themeColor="text1"/>
          <w:szCs w:val="24"/>
          <w:lang w:eastAsia="en-GB"/>
        </w:rPr>
        <w:t>знэ</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Тухайлбал</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байгууллагын</w:t>
      </w:r>
      <w:r w:rsidRPr="00081105">
        <w:rPr>
          <w:rFonts w:ascii="ArialMT" w:eastAsia="Times New Roman" w:hAnsi="ArialMT" w:cs="Times New Roman"/>
          <w:color w:val="000000" w:themeColor="text1"/>
          <w:szCs w:val="24"/>
          <w:lang w:eastAsia="en-GB"/>
        </w:rPr>
        <w:t xml:space="preserve"> ү</w:t>
      </w:r>
      <w:r w:rsidRPr="00081105">
        <w:rPr>
          <w:rFonts w:ascii="ArialMT" w:eastAsia="Times New Roman" w:hAnsi="ArialMT" w:cs="Times New Roman" w:hint="eastAsia"/>
          <w:color w:val="000000" w:themeColor="text1"/>
          <w:szCs w:val="24"/>
          <w:lang w:eastAsia="en-GB"/>
        </w:rPr>
        <w:t>йл</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ажиллагаатай</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холбоотой</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х</w:t>
      </w:r>
      <w:r w:rsidRPr="00081105">
        <w:rPr>
          <w:rFonts w:ascii="ArialMT" w:eastAsia="Times New Roman" w:hAnsi="ArialMT" w:cs="Times New Roman"/>
          <w:color w:val="000000" w:themeColor="text1"/>
          <w:szCs w:val="24"/>
          <w:lang w:eastAsia="en-GB"/>
        </w:rPr>
        <w:t>ө</w:t>
      </w:r>
      <w:r w:rsidRPr="00081105">
        <w:rPr>
          <w:rFonts w:ascii="ArialMT" w:eastAsia="Times New Roman" w:hAnsi="ArialMT" w:cs="Times New Roman" w:hint="eastAsia"/>
          <w:color w:val="000000" w:themeColor="text1"/>
          <w:szCs w:val="24"/>
          <w:lang w:eastAsia="en-GB"/>
        </w:rPr>
        <w:t>ндл</w:t>
      </w:r>
      <w:r w:rsidRPr="00081105">
        <w:rPr>
          <w:rFonts w:ascii="ArialMT" w:eastAsia="Times New Roman" w:hAnsi="ArialMT" w:cs="Times New Roman"/>
          <w:color w:val="000000" w:themeColor="text1"/>
          <w:szCs w:val="24"/>
          <w:lang w:eastAsia="en-GB"/>
        </w:rPr>
        <w:t>ө</w:t>
      </w:r>
      <w:r w:rsidRPr="00081105">
        <w:rPr>
          <w:rFonts w:ascii="ArialMT" w:eastAsia="Times New Roman" w:hAnsi="ArialMT" w:cs="Times New Roman" w:hint="eastAsia"/>
          <w:color w:val="000000" w:themeColor="text1"/>
          <w:szCs w:val="24"/>
          <w:lang w:eastAsia="en-GB"/>
        </w:rPr>
        <w:t>нгийн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хяналт</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шалгалт</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хийлгэх</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тусгайлсан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програм</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хангамж</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боловсруулах</w:t>
      </w:r>
      <w:r w:rsidRPr="00081105">
        <w:rPr>
          <w:rFonts w:ascii="ArialMT" w:eastAsia="Times New Roman" w:hAnsi="ArialMT" w:cs="Times New Roman"/>
          <w:color w:val="000000" w:themeColor="text1"/>
          <w:szCs w:val="24"/>
          <w:lang w:eastAsia="en-GB"/>
        </w:rPr>
        <w:t>, ү</w:t>
      </w:r>
      <w:r w:rsidRPr="00081105">
        <w:rPr>
          <w:rFonts w:ascii="ArialMT" w:eastAsia="Times New Roman" w:hAnsi="ArialMT" w:cs="Times New Roman" w:hint="eastAsia"/>
          <w:color w:val="000000" w:themeColor="text1"/>
          <w:szCs w:val="24"/>
          <w:lang w:eastAsia="en-GB"/>
        </w:rPr>
        <w:t>йл</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ажиллагаагаа</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эхл</w:t>
      </w:r>
      <w:r w:rsidRPr="00081105">
        <w:rPr>
          <w:rFonts w:ascii="ArialMT" w:eastAsia="Times New Roman" w:hAnsi="ArialMT" w:cs="Times New Roman"/>
          <w:color w:val="000000" w:themeColor="text1"/>
          <w:szCs w:val="24"/>
          <w:lang w:eastAsia="en-GB"/>
        </w:rPr>
        <w:t>үү</w:t>
      </w:r>
      <w:r w:rsidRPr="00081105">
        <w:rPr>
          <w:rFonts w:ascii="ArialMT" w:eastAsia="Times New Roman" w:hAnsi="ArialMT" w:cs="Times New Roman" w:hint="eastAsia"/>
          <w:color w:val="000000" w:themeColor="text1"/>
          <w:szCs w:val="24"/>
          <w:lang w:eastAsia="en-GB"/>
        </w:rPr>
        <w:t>лэхэд</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нэн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шаардлагатай</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бараа</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материал</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худалдан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авах</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гэх</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зэрэг</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зардлыг</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дурдаж</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болох</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юм</w:t>
      </w:r>
      <w:r w:rsidRPr="00081105">
        <w:rPr>
          <w:rFonts w:ascii="ArialMT" w:eastAsia="Times New Roman" w:hAnsi="ArialMT" w:cs="Times New Roman"/>
          <w:color w:val="000000" w:themeColor="text1"/>
          <w:szCs w:val="24"/>
          <w:lang w:eastAsia="en-GB"/>
        </w:rPr>
        <w:t xml:space="preserve">. </w:t>
      </w:r>
    </w:p>
    <w:p w14:paraId="46BA9D1C" w14:textId="2FF0CC91" w:rsidR="006F5022" w:rsidRPr="00081105" w:rsidRDefault="006F5022" w:rsidP="006F5022">
      <w:pPr>
        <w:spacing w:before="100" w:beforeAutospacing="1" w:after="100" w:afterAutospacing="1" w:line="240" w:lineRule="auto"/>
        <w:jc w:val="both"/>
        <w:rPr>
          <w:rFonts w:eastAsia="Times New Roman" w:cs="Times New Roman"/>
          <w:color w:val="000000" w:themeColor="text1"/>
          <w:szCs w:val="24"/>
          <w:lang w:eastAsia="en-GB"/>
        </w:rPr>
      </w:pPr>
      <w:r w:rsidRPr="00081105">
        <w:rPr>
          <w:rFonts w:ascii="ArialMT" w:eastAsia="Times New Roman" w:hAnsi="ArialMT" w:cs="Times New Roman"/>
          <w:color w:val="000000" w:themeColor="text1"/>
          <w:szCs w:val="24"/>
          <w:lang w:eastAsia="en-GB"/>
        </w:rPr>
        <w:tab/>
      </w:r>
      <w:r w:rsidRPr="00081105">
        <w:rPr>
          <w:rFonts w:ascii="ArialMT" w:eastAsia="Times New Roman" w:hAnsi="ArialMT" w:cs="Times New Roman" w:hint="eastAsia"/>
          <w:color w:val="000000" w:themeColor="text1"/>
          <w:szCs w:val="24"/>
          <w:lang w:eastAsia="en-GB"/>
        </w:rPr>
        <w:t>Хуулийн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т</w:t>
      </w:r>
      <w:r w:rsidRPr="00081105">
        <w:rPr>
          <w:rFonts w:ascii="ArialMT" w:eastAsia="Times New Roman" w:hAnsi="ArialMT" w:cs="Times New Roman"/>
          <w:color w:val="000000" w:themeColor="text1"/>
          <w:szCs w:val="24"/>
          <w:lang w:eastAsia="en-GB"/>
        </w:rPr>
        <w:t>ө</w:t>
      </w:r>
      <w:r w:rsidRPr="00081105">
        <w:rPr>
          <w:rFonts w:ascii="ArialMT" w:eastAsia="Times New Roman" w:hAnsi="ArialMT" w:cs="Times New Roman" w:hint="eastAsia"/>
          <w:color w:val="000000" w:themeColor="text1"/>
          <w:szCs w:val="24"/>
          <w:lang w:eastAsia="en-GB"/>
        </w:rPr>
        <w:t>слийн</w:t>
      </w:r>
      <w:r w:rsidRPr="00081105">
        <w:rPr>
          <w:rFonts w:ascii="ArialMT" w:eastAsia="Times New Roman" w:hAnsi="ArialMT" w:cs="Times New Roman"/>
          <w:color w:val="000000" w:themeColor="text1"/>
          <w:szCs w:val="24"/>
          <w:lang w:eastAsia="en-GB"/>
        </w:rPr>
        <w:t xml:space="preserve"> 18 </w:t>
      </w:r>
      <w:r w:rsidRPr="00081105">
        <w:rPr>
          <w:rFonts w:ascii="ArialMT" w:eastAsia="Times New Roman" w:hAnsi="ArialMT" w:cs="Times New Roman" w:hint="eastAsia"/>
          <w:color w:val="000000" w:themeColor="text1"/>
          <w:szCs w:val="24"/>
          <w:lang w:eastAsia="en-GB"/>
        </w:rPr>
        <w:t>дугаар</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з</w:t>
      </w:r>
      <w:r w:rsidRPr="00081105">
        <w:rPr>
          <w:rFonts w:ascii="ArialMT" w:eastAsia="Times New Roman" w:hAnsi="ArialMT" w:cs="Times New Roman"/>
          <w:color w:val="000000" w:themeColor="text1"/>
          <w:szCs w:val="24"/>
          <w:lang w:eastAsia="en-GB"/>
        </w:rPr>
        <w:t>ү</w:t>
      </w:r>
      <w:r w:rsidRPr="00081105">
        <w:rPr>
          <w:rFonts w:ascii="ArialMT" w:eastAsia="Times New Roman" w:hAnsi="ArialMT" w:cs="Times New Roman" w:hint="eastAsia"/>
          <w:color w:val="000000" w:themeColor="text1"/>
          <w:szCs w:val="24"/>
          <w:lang w:eastAsia="en-GB"/>
        </w:rPr>
        <w:t>йлийн</w:t>
      </w:r>
      <w:r w:rsidRPr="00081105">
        <w:rPr>
          <w:rFonts w:ascii="ArialMT" w:eastAsia="Times New Roman" w:hAnsi="ArialMT" w:cs="Times New Roman"/>
          <w:color w:val="000000" w:themeColor="text1"/>
          <w:szCs w:val="24"/>
          <w:lang w:eastAsia="en-GB"/>
        </w:rPr>
        <w:t xml:space="preserve"> 18.1 </w:t>
      </w:r>
      <w:r w:rsidRPr="00081105">
        <w:rPr>
          <w:rFonts w:ascii="ArialMT" w:eastAsia="Times New Roman" w:hAnsi="ArialMT" w:cs="Times New Roman" w:hint="eastAsia"/>
          <w:color w:val="000000" w:themeColor="text1"/>
          <w:szCs w:val="24"/>
          <w:lang w:eastAsia="en-GB"/>
        </w:rPr>
        <w:t>дэх</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хэсэгт</w:t>
      </w:r>
      <w:r w:rsidRPr="00081105">
        <w:rPr>
          <w:rFonts w:ascii="ArialMT" w:eastAsia="Times New Roman" w:hAnsi="ArialMT" w:cs="Times New Roman"/>
          <w:color w:val="000000" w:themeColor="text1"/>
          <w:szCs w:val="24"/>
          <w:lang w:eastAsia="en-GB"/>
        </w:rPr>
        <w:t xml:space="preserve"> "</w:t>
      </w:r>
      <w:r w:rsidRPr="000B77C0">
        <w:rPr>
          <w:rFonts w:ascii="Arial" w:hAnsi="Arial" w:cs="Arial"/>
          <w:color w:val="000000" w:themeColor="text1"/>
          <w:shd w:val="clear" w:color="auto" w:fill="FFFFFF"/>
        </w:rPr>
        <w:t xml:space="preserve">Нэр дэвшүүлэх хороо төлөөлөн удирдах зөвлөлийн гишүүнд нэр дэвшигчийг сонгон шалгаруулах тухай олон нийтийн хэвлэл, мэдээллийн </w:t>
      </w:r>
      <w:r w:rsidRPr="002670FB">
        <w:rPr>
          <w:rFonts w:ascii="Arial" w:hAnsi="Arial" w:cs="Arial"/>
          <w:color w:val="000000" w:themeColor="text1"/>
          <w:shd w:val="clear" w:color="auto" w:fill="FFFFFF"/>
        </w:rPr>
        <w:t>хэрэгслээ</w:t>
      </w:r>
      <w:r w:rsidRPr="00463975">
        <w:rPr>
          <w:rFonts w:ascii="Arial" w:hAnsi="Arial" w:cs="Arial"/>
          <w:color w:val="000000" w:themeColor="text1"/>
          <w:shd w:val="clear" w:color="auto" w:fill="FFFFFF"/>
        </w:rPr>
        <w:t>р зарлана.</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гэж</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т</w:t>
      </w:r>
      <w:r w:rsidRPr="00081105">
        <w:rPr>
          <w:rFonts w:ascii="ArialMT" w:eastAsia="Times New Roman" w:hAnsi="ArialMT" w:cs="Times New Roman"/>
          <w:color w:val="000000" w:themeColor="text1"/>
          <w:szCs w:val="24"/>
          <w:lang w:eastAsia="en-GB"/>
        </w:rPr>
        <w:t>ө</w:t>
      </w:r>
      <w:r w:rsidRPr="00081105">
        <w:rPr>
          <w:rFonts w:ascii="ArialMT" w:eastAsia="Times New Roman" w:hAnsi="ArialMT" w:cs="Times New Roman" w:hint="eastAsia"/>
          <w:color w:val="000000" w:themeColor="text1"/>
          <w:szCs w:val="24"/>
          <w:lang w:eastAsia="en-GB"/>
        </w:rPr>
        <w:t>л</w:t>
      </w:r>
      <w:r w:rsidRPr="00081105">
        <w:rPr>
          <w:rFonts w:ascii="ArialMT" w:eastAsia="Times New Roman" w:hAnsi="ArialMT" w:cs="Times New Roman"/>
          <w:color w:val="000000" w:themeColor="text1"/>
          <w:szCs w:val="24"/>
          <w:lang w:eastAsia="en-GB"/>
        </w:rPr>
        <w:t>өө</w:t>
      </w:r>
      <w:r w:rsidRPr="00081105">
        <w:rPr>
          <w:rFonts w:ascii="ArialMT" w:eastAsia="Times New Roman" w:hAnsi="ArialMT" w:cs="Times New Roman" w:hint="eastAsia"/>
          <w:color w:val="000000" w:themeColor="text1"/>
          <w:szCs w:val="24"/>
          <w:lang w:eastAsia="en-GB"/>
        </w:rPr>
        <w:t>л</w:t>
      </w:r>
      <w:r w:rsidRPr="00081105">
        <w:rPr>
          <w:rFonts w:ascii="ArialMT" w:eastAsia="Times New Roman" w:hAnsi="ArialMT" w:cs="Times New Roman"/>
          <w:color w:val="000000" w:themeColor="text1"/>
          <w:szCs w:val="24"/>
          <w:lang w:eastAsia="en-GB"/>
        </w:rPr>
        <w:t>ө</w:t>
      </w:r>
      <w:r w:rsidRPr="00081105">
        <w:rPr>
          <w:rFonts w:ascii="ArialMT" w:eastAsia="Times New Roman" w:hAnsi="ArialMT" w:cs="Times New Roman" w:hint="eastAsia"/>
          <w:color w:val="000000" w:themeColor="text1"/>
          <w:szCs w:val="24"/>
          <w:lang w:eastAsia="en-GB"/>
        </w:rPr>
        <w:t>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удирдах</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з</w:t>
      </w:r>
      <w:r w:rsidRPr="00081105">
        <w:rPr>
          <w:rFonts w:ascii="ArialMT" w:eastAsia="Times New Roman" w:hAnsi="ArialMT" w:cs="Times New Roman"/>
          <w:color w:val="000000" w:themeColor="text1"/>
          <w:szCs w:val="24"/>
          <w:lang w:eastAsia="en-GB"/>
        </w:rPr>
        <w:t>ө</w:t>
      </w:r>
      <w:r w:rsidRPr="00081105">
        <w:rPr>
          <w:rFonts w:ascii="ArialMT" w:eastAsia="Times New Roman" w:hAnsi="ArialMT" w:cs="Times New Roman" w:hint="eastAsia"/>
          <w:color w:val="000000" w:themeColor="text1"/>
          <w:szCs w:val="24"/>
          <w:lang w:eastAsia="en-GB"/>
        </w:rPr>
        <w:t>вл</w:t>
      </w:r>
      <w:r w:rsidRPr="00081105">
        <w:rPr>
          <w:rFonts w:ascii="ArialMT" w:eastAsia="Times New Roman" w:hAnsi="ArialMT" w:cs="Times New Roman"/>
          <w:color w:val="000000" w:themeColor="text1"/>
          <w:szCs w:val="24"/>
          <w:lang w:eastAsia="en-GB"/>
        </w:rPr>
        <w:t>ө</w:t>
      </w:r>
      <w:r w:rsidRPr="00081105">
        <w:rPr>
          <w:rFonts w:ascii="ArialMT" w:eastAsia="Times New Roman" w:hAnsi="ArialMT" w:cs="Times New Roman" w:hint="eastAsia"/>
          <w:color w:val="000000" w:themeColor="text1"/>
          <w:szCs w:val="24"/>
          <w:lang w:eastAsia="en-GB"/>
        </w:rPr>
        <w:t>лийн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гиш</w:t>
      </w:r>
      <w:r w:rsidRPr="00081105">
        <w:rPr>
          <w:rFonts w:ascii="ArialMT" w:eastAsia="Times New Roman" w:hAnsi="ArialMT" w:cs="Times New Roman"/>
          <w:color w:val="000000" w:themeColor="text1"/>
          <w:szCs w:val="24"/>
          <w:lang w:eastAsia="en-GB"/>
        </w:rPr>
        <w:t>үү</w:t>
      </w:r>
      <w:r w:rsidRPr="00081105">
        <w:rPr>
          <w:rFonts w:ascii="ArialMT" w:eastAsia="Times New Roman" w:hAnsi="ArialMT" w:cs="Times New Roman" w:hint="eastAsia"/>
          <w:color w:val="000000" w:themeColor="text1"/>
          <w:szCs w:val="24"/>
          <w:lang w:eastAsia="en-GB"/>
        </w:rPr>
        <w:t>нийг</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сонгон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шалгаруулахдаа</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нэр</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дэвш</w:t>
      </w:r>
      <w:r w:rsidRPr="00081105">
        <w:rPr>
          <w:rFonts w:ascii="ArialMT" w:eastAsia="Times New Roman" w:hAnsi="ArialMT" w:cs="Times New Roman"/>
          <w:color w:val="000000" w:themeColor="text1"/>
          <w:szCs w:val="24"/>
          <w:lang w:eastAsia="en-GB"/>
        </w:rPr>
        <w:t>үү</w:t>
      </w:r>
      <w:r w:rsidRPr="00081105">
        <w:rPr>
          <w:rFonts w:ascii="ArialMT" w:eastAsia="Times New Roman" w:hAnsi="ArialMT" w:cs="Times New Roman" w:hint="eastAsia"/>
          <w:color w:val="000000" w:themeColor="text1"/>
          <w:szCs w:val="24"/>
          <w:lang w:eastAsia="en-GB"/>
        </w:rPr>
        <w:t>лэх</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хорооноос</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олон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нийтийн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хэвлэл</w:t>
      </w:r>
      <w:r w:rsidRPr="00081105">
        <w:rPr>
          <w:rFonts w:ascii="ArialMT" w:eastAsia="Times New Roman" w:hAnsi="ArialMT" w:cs="Times New Roman"/>
          <w:color w:val="000000" w:themeColor="text1"/>
          <w:szCs w:val="24"/>
          <w:lang w:eastAsia="en-GB"/>
        </w:rPr>
        <w:t>,</w:t>
      </w:r>
      <w:r w:rsidRPr="00081105">
        <w:rPr>
          <w:rFonts w:ascii="ArialMT" w:eastAsia="Times New Roman" w:hAnsi="ArialMT" w:cs="Times New Roman" w:hint="eastAsia"/>
          <w:color w:val="000000" w:themeColor="text1"/>
          <w:szCs w:val="24"/>
          <w:lang w:eastAsia="en-GB"/>
        </w:rPr>
        <w:t>мэдээллийн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хэрэгслээр</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зар</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тавихаар</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тусгасан</w:t>
      </w:r>
      <w:r w:rsidRPr="00081105">
        <w:rPr>
          <w:rFonts w:ascii="ArialMT" w:eastAsia="Times New Roman" w:hAnsi="ArialMT" w:cs="Times New Roman"/>
          <w:color w:val="000000" w:themeColor="text1"/>
          <w:szCs w:val="24"/>
          <w:lang w:eastAsia="en-GB"/>
        </w:rPr>
        <w:t xml:space="preserve">. </w:t>
      </w:r>
    </w:p>
    <w:p w14:paraId="74B62E8C" w14:textId="6C0490A5" w:rsidR="00523EB0" w:rsidRPr="00081105" w:rsidRDefault="006F5022" w:rsidP="006F5022">
      <w:pPr>
        <w:spacing w:before="100" w:beforeAutospacing="1" w:after="100" w:afterAutospacing="1" w:line="240" w:lineRule="auto"/>
        <w:jc w:val="both"/>
        <w:rPr>
          <w:rFonts w:ascii="ArialMT" w:eastAsia="Times New Roman" w:hAnsi="ArialMT" w:cs="Times New Roman"/>
          <w:color w:val="000000" w:themeColor="text1"/>
          <w:szCs w:val="24"/>
          <w:lang w:eastAsia="en-GB"/>
        </w:rPr>
      </w:pPr>
      <w:r w:rsidRPr="00081105">
        <w:rPr>
          <w:rFonts w:ascii="ArialMT" w:eastAsia="Times New Roman" w:hAnsi="ArialMT" w:cs="Times New Roman"/>
          <w:color w:val="000000" w:themeColor="text1"/>
          <w:szCs w:val="24"/>
          <w:lang w:eastAsia="en-GB"/>
        </w:rPr>
        <w:tab/>
      </w:r>
      <w:r w:rsidRPr="00081105">
        <w:rPr>
          <w:rFonts w:ascii="ArialMT" w:eastAsia="Times New Roman" w:hAnsi="ArialMT" w:cs="Times New Roman" w:hint="eastAsia"/>
          <w:color w:val="000000" w:themeColor="text1"/>
          <w:szCs w:val="24"/>
          <w:lang w:eastAsia="en-GB"/>
        </w:rPr>
        <w:t>Зар</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тавих</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зард</w:t>
      </w:r>
      <w:r w:rsidR="00523EB0" w:rsidRPr="00081105">
        <w:rPr>
          <w:rFonts w:ascii="ArialMT" w:eastAsia="Times New Roman" w:hAnsi="ArialMT" w:cs="Times New Roman" w:hint="eastAsia"/>
          <w:color w:val="000000" w:themeColor="text1"/>
          <w:szCs w:val="24"/>
          <w:lang w:eastAsia="en-GB"/>
        </w:rPr>
        <w:t>лыг</w:t>
      </w:r>
      <w:r w:rsidR="00523EB0" w:rsidRPr="00081105">
        <w:rPr>
          <w:rFonts w:ascii="ArialMT" w:eastAsia="Times New Roman" w:hAnsi="ArialMT" w:cs="Times New Roman"/>
          <w:color w:val="000000" w:themeColor="text1"/>
          <w:szCs w:val="24"/>
          <w:lang w:eastAsia="en-GB"/>
        </w:rPr>
        <w:t xml:space="preserve"> </w:t>
      </w:r>
      <w:r w:rsidR="00523EB0" w:rsidRPr="00081105">
        <w:rPr>
          <w:rFonts w:ascii="ArialMT" w:eastAsia="Times New Roman" w:hAnsi="ArialMT" w:cs="Times New Roman" w:hint="eastAsia"/>
          <w:color w:val="000000" w:themeColor="text1"/>
          <w:szCs w:val="24"/>
          <w:lang w:eastAsia="en-GB"/>
        </w:rPr>
        <w:t>судалж</w:t>
      </w:r>
      <w:r w:rsidR="00523EB0" w:rsidRPr="00081105">
        <w:rPr>
          <w:rFonts w:ascii="ArialMT" w:eastAsia="Times New Roman" w:hAnsi="ArialMT" w:cs="Times New Roman"/>
          <w:color w:val="000000" w:themeColor="text1"/>
          <w:szCs w:val="24"/>
          <w:lang w:eastAsia="en-GB"/>
        </w:rPr>
        <w:t xml:space="preserve"> ү</w:t>
      </w:r>
      <w:r w:rsidR="00523EB0" w:rsidRPr="00081105">
        <w:rPr>
          <w:rFonts w:ascii="ArialMT" w:eastAsia="Times New Roman" w:hAnsi="ArialMT" w:cs="Times New Roman" w:hint="eastAsia"/>
          <w:color w:val="000000" w:themeColor="text1"/>
          <w:szCs w:val="24"/>
          <w:lang w:eastAsia="en-GB"/>
        </w:rPr>
        <w:t>звэл</w:t>
      </w:r>
      <w:r w:rsidR="00523EB0" w:rsidRPr="00081105">
        <w:rPr>
          <w:rFonts w:ascii="ArialMT" w:eastAsia="Times New Roman" w:hAnsi="ArialMT" w:cs="Times New Roman"/>
          <w:color w:val="000000" w:themeColor="text1"/>
          <w:szCs w:val="24"/>
          <w:lang w:eastAsia="en-GB"/>
        </w:rPr>
        <w:t xml:space="preserve">, </w:t>
      </w:r>
      <w:r w:rsidR="00523EB0" w:rsidRPr="00081105">
        <w:rPr>
          <w:rFonts w:ascii="ArialMT" w:eastAsia="Times New Roman" w:hAnsi="ArialMT" w:cs="Times New Roman" w:hint="eastAsia"/>
          <w:color w:val="000000" w:themeColor="text1"/>
          <w:szCs w:val="24"/>
          <w:lang w:eastAsia="en-GB"/>
        </w:rPr>
        <w:t>сонинд</w:t>
      </w:r>
      <w:r w:rsidR="00523EB0" w:rsidRPr="00081105">
        <w:rPr>
          <w:rFonts w:ascii="ArialMT" w:eastAsia="Times New Roman" w:hAnsi="ArialMT" w:cs="Times New Roman"/>
          <w:color w:val="000000" w:themeColor="text1"/>
          <w:szCs w:val="24"/>
          <w:lang w:eastAsia="en-GB"/>
        </w:rPr>
        <w:t xml:space="preserve"> </w:t>
      </w:r>
      <w:r w:rsidR="00523EB0" w:rsidRPr="00081105">
        <w:rPr>
          <w:rFonts w:ascii="ArialMT" w:eastAsia="Times New Roman" w:hAnsi="ArialMT" w:cs="Times New Roman" w:hint="eastAsia"/>
          <w:color w:val="000000" w:themeColor="text1"/>
          <w:szCs w:val="24"/>
          <w:lang w:eastAsia="en-GB"/>
        </w:rPr>
        <w:t>нэг</w:t>
      </w:r>
      <w:r w:rsidR="00523EB0" w:rsidRPr="00081105">
        <w:rPr>
          <w:rFonts w:ascii="ArialMT" w:eastAsia="Times New Roman" w:hAnsi="ArialMT" w:cs="Times New Roman"/>
          <w:color w:val="000000" w:themeColor="text1"/>
          <w:szCs w:val="24"/>
          <w:lang w:eastAsia="en-GB"/>
        </w:rPr>
        <w:t xml:space="preserve"> </w:t>
      </w:r>
      <w:r w:rsidR="00523EB0" w:rsidRPr="00081105">
        <w:rPr>
          <w:rFonts w:ascii="ArialMT" w:eastAsia="Times New Roman" w:hAnsi="ArialMT" w:cs="Times New Roman" w:hint="eastAsia"/>
          <w:color w:val="000000" w:themeColor="text1"/>
          <w:szCs w:val="24"/>
          <w:lang w:eastAsia="en-GB"/>
        </w:rPr>
        <w:t>удаа</w:t>
      </w:r>
      <w:r w:rsidR="00523EB0" w:rsidRPr="00081105">
        <w:rPr>
          <w:rFonts w:ascii="ArialMT" w:eastAsia="Times New Roman" w:hAnsi="ArialMT" w:cs="Times New Roman"/>
          <w:color w:val="000000" w:themeColor="text1"/>
          <w:szCs w:val="24"/>
          <w:lang w:eastAsia="en-GB"/>
        </w:rPr>
        <w:t xml:space="preserve"> </w:t>
      </w:r>
      <w:r w:rsidR="00523EB0" w:rsidRPr="00081105">
        <w:rPr>
          <w:rFonts w:ascii="ArialMT" w:eastAsia="Times New Roman" w:hAnsi="ArialMT" w:cs="Times New Roman" w:hint="eastAsia"/>
          <w:color w:val="000000" w:themeColor="text1"/>
          <w:szCs w:val="24"/>
          <w:lang w:eastAsia="en-GB"/>
        </w:rPr>
        <w:t>зар</w:t>
      </w:r>
      <w:r w:rsidR="00523EB0" w:rsidRPr="00081105">
        <w:rPr>
          <w:rFonts w:ascii="ArialMT" w:eastAsia="Times New Roman" w:hAnsi="ArialMT" w:cs="Times New Roman"/>
          <w:color w:val="000000" w:themeColor="text1"/>
          <w:szCs w:val="24"/>
          <w:lang w:eastAsia="en-GB"/>
        </w:rPr>
        <w:t xml:space="preserve"> </w:t>
      </w:r>
      <w:r w:rsidR="00523EB0" w:rsidRPr="00081105">
        <w:rPr>
          <w:rFonts w:ascii="ArialMT" w:eastAsia="Times New Roman" w:hAnsi="ArialMT" w:cs="Times New Roman" w:hint="eastAsia"/>
          <w:color w:val="000000" w:themeColor="text1"/>
          <w:szCs w:val="24"/>
          <w:lang w:eastAsia="en-GB"/>
        </w:rPr>
        <w:t>нийтл</w:t>
      </w:r>
      <w:r w:rsidR="00523EB0" w:rsidRPr="00081105">
        <w:rPr>
          <w:rFonts w:ascii="ArialMT" w:eastAsia="Times New Roman" w:hAnsi="ArialMT" w:cs="Times New Roman"/>
          <w:color w:val="000000" w:themeColor="text1"/>
          <w:szCs w:val="24"/>
          <w:lang w:eastAsia="en-GB"/>
        </w:rPr>
        <w:t>үү</w:t>
      </w:r>
      <w:r w:rsidR="00523EB0" w:rsidRPr="00081105">
        <w:rPr>
          <w:rFonts w:ascii="ArialMT" w:eastAsia="Times New Roman" w:hAnsi="ArialMT" w:cs="Times New Roman" w:hint="eastAsia"/>
          <w:color w:val="000000" w:themeColor="text1"/>
          <w:szCs w:val="24"/>
          <w:lang w:eastAsia="en-GB"/>
        </w:rPr>
        <w:t>лэхэд</w:t>
      </w:r>
      <w:r w:rsidR="00523EB0" w:rsidRPr="00081105">
        <w:rPr>
          <w:rFonts w:ascii="ArialMT" w:eastAsia="Times New Roman" w:hAnsi="ArialMT" w:cs="Times New Roman"/>
          <w:color w:val="000000" w:themeColor="text1"/>
          <w:szCs w:val="24"/>
          <w:lang w:eastAsia="en-GB"/>
        </w:rPr>
        <w:t xml:space="preserve"> </w:t>
      </w:r>
      <w:r w:rsidR="00523EB0" w:rsidRPr="00081105">
        <w:rPr>
          <w:rFonts w:ascii="ArialMT" w:eastAsia="Times New Roman" w:hAnsi="ArialMT" w:cs="Times New Roman" w:hint="eastAsia"/>
          <w:color w:val="000000" w:themeColor="text1"/>
          <w:szCs w:val="24"/>
          <w:lang w:eastAsia="en-GB"/>
        </w:rPr>
        <w:t>тухайн</w:t>
      </w:r>
      <w:r w:rsidR="00523EB0" w:rsidRPr="00081105">
        <w:rPr>
          <w:rFonts w:ascii="ArialMT" w:eastAsia="Times New Roman" w:hAnsi="ArialMT" w:cs="Times New Roman"/>
          <w:color w:val="000000" w:themeColor="text1"/>
          <w:szCs w:val="24"/>
          <w:lang w:eastAsia="en-GB"/>
        </w:rPr>
        <w:t xml:space="preserve"> </w:t>
      </w:r>
      <w:r w:rsidR="00523EB0" w:rsidRPr="00081105">
        <w:rPr>
          <w:rFonts w:ascii="ArialMT" w:eastAsia="Times New Roman" w:hAnsi="ArialMT" w:cs="Times New Roman" w:hint="eastAsia"/>
          <w:color w:val="000000" w:themeColor="text1"/>
          <w:szCs w:val="24"/>
          <w:lang w:eastAsia="en-GB"/>
        </w:rPr>
        <w:t>сонины</w:t>
      </w:r>
      <w:r w:rsidR="00523EB0" w:rsidRPr="00081105">
        <w:rPr>
          <w:rFonts w:ascii="ArialMT" w:eastAsia="Times New Roman" w:hAnsi="ArialMT" w:cs="Times New Roman"/>
          <w:color w:val="000000" w:themeColor="text1"/>
          <w:szCs w:val="24"/>
          <w:lang w:eastAsia="en-GB"/>
        </w:rPr>
        <w:t xml:space="preserve"> </w:t>
      </w:r>
      <w:r w:rsidR="00523EB0" w:rsidRPr="00081105">
        <w:rPr>
          <w:rFonts w:ascii="ArialMT" w:eastAsia="Times New Roman" w:hAnsi="ArialMT" w:cs="Times New Roman" w:hint="eastAsia"/>
          <w:color w:val="000000" w:themeColor="text1"/>
          <w:szCs w:val="24"/>
          <w:lang w:eastAsia="en-GB"/>
        </w:rPr>
        <w:t>хуудсанд</w:t>
      </w:r>
      <w:r w:rsidR="00523EB0" w:rsidRPr="00081105">
        <w:rPr>
          <w:rFonts w:ascii="ArialMT" w:eastAsia="Times New Roman" w:hAnsi="ArialMT" w:cs="Times New Roman"/>
          <w:color w:val="000000" w:themeColor="text1"/>
          <w:szCs w:val="24"/>
          <w:lang w:eastAsia="en-GB"/>
        </w:rPr>
        <w:t xml:space="preserve"> </w:t>
      </w:r>
      <w:r w:rsidR="00523EB0" w:rsidRPr="00081105">
        <w:rPr>
          <w:rFonts w:ascii="ArialMT" w:eastAsia="Times New Roman" w:hAnsi="ArialMT" w:cs="Times New Roman" w:hint="eastAsia"/>
          <w:color w:val="000000" w:themeColor="text1"/>
          <w:szCs w:val="24"/>
          <w:lang w:eastAsia="en-GB"/>
        </w:rPr>
        <w:t>зарын</w:t>
      </w:r>
      <w:r w:rsidR="00523EB0" w:rsidRPr="00081105">
        <w:rPr>
          <w:rFonts w:ascii="ArialMT" w:eastAsia="Times New Roman" w:hAnsi="ArialMT" w:cs="Times New Roman"/>
          <w:color w:val="000000" w:themeColor="text1"/>
          <w:szCs w:val="24"/>
          <w:lang w:eastAsia="en-GB"/>
        </w:rPr>
        <w:t xml:space="preserve"> </w:t>
      </w:r>
      <w:r w:rsidR="00523EB0" w:rsidRPr="00081105">
        <w:rPr>
          <w:rFonts w:ascii="ArialMT" w:eastAsia="Times New Roman" w:hAnsi="ArialMT" w:cs="Times New Roman" w:hint="eastAsia"/>
          <w:color w:val="000000" w:themeColor="text1"/>
          <w:szCs w:val="24"/>
          <w:lang w:eastAsia="en-GB"/>
        </w:rPr>
        <w:t>эзлэх</w:t>
      </w:r>
      <w:r w:rsidR="00523EB0" w:rsidRPr="00081105">
        <w:rPr>
          <w:rFonts w:ascii="ArialMT" w:eastAsia="Times New Roman" w:hAnsi="ArialMT" w:cs="Times New Roman"/>
          <w:color w:val="000000" w:themeColor="text1"/>
          <w:szCs w:val="24"/>
          <w:lang w:eastAsia="en-GB"/>
        </w:rPr>
        <w:t xml:space="preserve"> </w:t>
      </w:r>
      <w:r w:rsidR="00523EB0" w:rsidRPr="00081105">
        <w:rPr>
          <w:rFonts w:ascii="ArialMT" w:eastAsia="Times New Roman" w:hAnsi="ArialMT" w:cs="Times New Roman" w:hint="eastAsia"/>
          <w:color w:val="000000" w:themeColor="text1"/>
          <w:szCs w:val="24"/>
          <w:lang w:eastAsia="en-GB"/>
        </w:rPr>
        <w:t>талбайгаас</w:t>
      </w:r>
      <w:r w:rsidR="00523EB0" w:rsidRPr="00081105">
        <w:rPr>
          <w:rFonts w:ascii="ArialMT" w:eastAsia="Times New Roman" w:hAnsi="ArialMT" w:cs="Times New Roman"/>
          <w:color w:val="000000" w:themeColor="text1"/>
          <w:szCs w:val="24"/>
          <w:lang w:eastAsia="en-GB"/>
        </w:rPr>
        <w:t xml:space="preserve"> </w:t>
      </w:r>
      <w:r w:rsidR="00523EB0" w:rsidRPr="00081105">
        <w:rPr>
          <w:rFonts w:ascii="ArialMT" w:eastAsia="Times New Roman" w:hAnsi="ArialMT" w:cs="Times New Roman" w:hint="eastAsia"/>
          <w:color w:val="000000" w:themeColor="text1"/>
          <w:szCs w:val="24"/>
          <w:lang w:eastAsia="en-GB"/>
        </w:rPr>
        <w:t>хамааран</w:t>
      </w:r>
      <w:r w:rsidR="00523EB0" w:rsidRPr="00081105">
        <w:rPr>
          <w:rFonts w:ascii="ArialMT" w:eastAsia="Times New Roman" w:hAnsi="ArialMT" w:cs="Times New Roman"/>
          <w:color w:val="000000" w:themeColor="text1"/>
          <w:szCs w:val="24"/>
          <w:lang w:eastAsia="en-GB"/>
        </w:rPr>
        <w:t xml:space="preserve"> 5000-108.000 </w:t>
      </w:r>
      <w:r w:rsidR="00523EB0" w:rsidRPr="00081105">
        <w:rPr>
          <w:rFonts w:ascii="ArialMT" w:eastAsia="Times New Roman" w:hAnsi="ArialMT" w:cs="Times New Roman" w:hint="eastAsia"/>
          <w:color w:val="000000" w:themeColor="text1"/>
          <w:szCs w:val="24"/>
          <w:lang w:eastAsia="en-GB"/>
        </w:rPr>
        <w:t>т</w:t>
      </w:r>
      <w:r w:rsidR="00523EB0" w:rsidRPr="00081105">
        <w:rPr>
          <w:rFonts w:ascii="ArialMT" w:eastAsia="Times New Roman" w:hAnsi="ArialMT" w:cs="Times New Roman"/>
          <w:color w:val="000000" w:themeColor="text1"/>
          <w:szCs w:val="24"/>
          <w:lang w:eastAsia="en-GB"/>
        </w:rPr>
        <w:t>ө</w:t>
      </w:r>
      <w:r w:rsidR="00523EB0" w:rsidRPr="00081105">
        <w:rPr>
          <w:rFonts w:ascii="ArialMT" w:eastAsia="Times New Roman" w:hAnsi="ArialMT" w:cs="Times New Roman" w:hint="eastAsia"/>
          <w:color w:val="000000" w:themeColor="text1"/>
          <w:szCs w:val="24"/>
          <w:lang w:eastAsia="en-GB"/>
        </w:rPr>
        <w:t>гр</w:t>
      </w:r>
      <w:r w:rsidR="00523EB0" w:rsidRPr="00081105">
        <w:rPr>
          <w:rFonts w:ascii="ArialMT" w:eastAsia="Times New Roman" w:hAnsi="ArialMT" w:cs="Times New Roman"/>
          <w:color w:val="000000" w:themeColor="text1"/>
          <w:szCs w:val="24"/>
          <w:lang w:eastAsia="en-GB"/>
        </w:rPr>
        <w:t>ө</w:t>
      </w:r>
      <w:r w:rsidR="00523EB0" w:rsidRPr="00081105">
        <w:rPr>
          <w:rFonts w:ascii="ArialMT" w:eastAsia="Times New Roman" w:hAnsi="ArialMT" w:cs="Times New Roman" w:hint="eastAsia"/>
          <w:color w:val="000000" w:themeColor="text1"/>
          <w:szCs w:val="24"/>
          <w:lang w:eastAsia="en-GB"/>
        </w:rPr>
        <w:t>гийн</w:t>
      </w:r>
      <w:r w:rsidR="00523EB0" w:rsidRPr="00081105">
        <w:rPr>
          <w:rFonts w:ascii="ArialMT" w:eastAsia="Times New Roman" w:hAnsi="ArialMT" w:cs="Times New Roman"/>
          <w:color w:val="000000" w:themeColor="text1"/>
          <w:szCs w:val="24"/>
          <w:lang w:eastAsia="en-GB"/>
        </w:rPr>
        <w:t xml:space="preserve"> </w:t>
      </w:r>
      <w:r w:rsidR="00523EB0" w:rsidRPr="00081105">
        <w:rPr>
          <w:rFonts w:ascii="ArialMT" w:eastAsia="Times New Roman" w:hAnsi="ArialMT" w:cs="Times New Roman" w:hint="eastAsia"/>
          <w:color w:val="000000" w:themeColor="text1"/>
          <w:szCs w:val="24"/>
          <w:lang w:eastAsia="en-GB"/>
        </w:rPr>
        <w:t>ханштай</w:t>
      </w:r>
      <w:r w:rsidR="00523EB0" w:rsidRPr="00081105">
        <w:rPr>
          <w:rFonts w:ascii="ArialMT" w:eastAsia="Times New Roman" w:hAnsi="ArialMT" w:cs="Times New Roman"/>
          <w:color w:val="000000" w:themeColor="text1"/>
          <w:szCs w:val="24"/>
          <w:lang w:eastAsia="en-GB"/>
        </w:rPr>
        <w:t xml:space="preserve"> </w:t>
      </w:r>
      <w:r w:rsidR="00523EB0" w:rsidRPr="00081105">
        <w:rPr>
          <w:rFonts w:ascii="ArialMT" w:eastAsia="Times New Roman" w:hAnsi="ArialMT" w:cs="Times New Roman" w:hint="eastAsia"/>
          <w:color w:val="000000" w:themeColor="text1"/>
          <w:szCs w:val="24"/>
          <w:lang w:eastAsia="en-GB"/>
        </w:rPr>
        <w:t>байх</w:t>
      </w:r>
      <w:r w:rsidR="00523EB0" w:rsidRPr="00081105">
        <w:rPr>
          <w:rFonts w:ascii="ArialMT" w:eastAsia="Times New Roman" w:hAnsi="ArialMT" w:cs="Times New Roman"/>
          <w:color w:val="000000" w:themeColor="text1"/>
          <w:szCs w:val="24"/>
          <w:lang w:eastAsia="en-GB"/>
        </w:rPr>
        <w:t xml:space="preserve"> </w:t>
      </w:r>
      <w:r w:rsidR="00523EB0" w:rsidRPr="00081105">
        <w:rPr>
          <w:rFonts w:ascii="ArialMT" w:eastAsia="Times New Roman" w:hAnsi="ArialMT" w:cs="Times New Roman" w:hint="eastAsia"/>
          <w:color w:val="000000" w:themeColor="text1"/>
          <w:szCs w:val="24"/>
          <w:lang w:eastAsia="en-GB"/>
        </w:rPr>
        <w:t>б</w:t>
      </w:r>
      <w:r w:rsidR="00523EB0" w:rsidRPr="00081105">
        <w:rPr>
          <w:rFonts w:ascii="ArialMT" w:eastAsia="Times New Roman" w:hAnsi="ArialMT" w:cs="Times New Roman"/>
          <w:color w:val="000000" w:themeColor="text1"/>
          <w:szCs w:val="24"/>
          <w:lang w:eastAsia="en-GB"/>
        </w:rPr>
        <w:t>ө</w:t>
      </w:r>
      <w:r w:rsidR="00523EB0" w:rsidRPr="00081105">
        <w:rPr>
          <w:rFonts w:ascii="ArialMT" w:eastAsia="Times New Roman" w:hAnsi="ArialMT" w:cs="Times New Roman" w:hint="eastAsia"/>
          <w:color w:val="000000" w:themeColor="text1"/>
          <w:szCs w:val="24"/>
          <w:lang w:eastAsia="en-GB"/>
        </w:rPr>
        <w:t>г</w:t>
      </w:r>
      <w:r w:rsidR="00523EB0" w:rsidRPr="00081105">
        <w:rPr>
          <w:rFonts w:ascii="ArialMT" w:eastAsia="Times New Roman" w:hAnsi="ArialMT" w:cs="Times New Roman"/>
          <w:color w:val="000000" w:themeColor="text1"/>
          <w:szCs w:val="24"/>
          <w:lang w:eastAsia="en-GB"/>
        </w:rPr>
        <w:t>өө</w:t>
      </w:r>
      <w:r w:rsidR="00523EB0" w:rsidRPr="00081105">
        <w:rPr>
          <w:rFonts w:ascii="ArialMT" w:eastAsia="Times New Roman" w:hAnsi="ArialMT" w:cs="Times New Roman" w:hint="eastAsia"/>
          <w:color w:val="000000" w:themeColor="text1"/>
          <w:szCs w:val="24"/>
          <w:lang w:eastAsia="en-GB"/>
        </w:rPr>
        <w:t>д</w:t>
      </w:r>
      <w:r w:rsidR="00523EB0" w:rsidRPr="00081105">
        <w:rPr>
          <w:rFonts w:ascii="ArialMT" w:eastAsia="Times New Roman" w:hAnsi="ArialMT" w:cs="Times New Roman"/>
          <w:color w:val="000000" w:themeColor="text1"/>
          <w:szCs w:val="24"/>
          <w:lang w:eastAsia="en-GB"/>
        </w:rPr>
        <w:t xml:space="preserve"> </w:t>
      </w:r>
      <w:r w:rsidR="00523EB0" w:rsidRPr="00081105">
        <w:rPr>
          <w:rFonts w:ascii="ArialMT" w:eastAsia="Times New Roman" w:hAnsi="ArialMT" w:cs="Times New Roman" w:hint="eastAsia"/>
          <w:color w:val="000000" w:themeColor="text1"/>
          <w:szCs w:val="24"/>
          <w:lang w:eastAsia="en-GB"/>
        </w:rPr>
        <w:t>дундаж</w:t>
      </w:r>
      <w:r w:rsidR="00523EB0" w:rsidRPr="00081105">
        <w:rPr>
          <w:rFonts w:ascii="ArialMT" w:eastAsia="Times New Roman" w:hAnsi="ArialMT" w:cs="Times New Roman"/>
          <w:color w:val="000000" w:themeColor="text1"/>
          <w:szCs w:val="24"/>
          <w:lang w:eastAsia="en-GB"/>
        </w:rPr>
        <w:t xml:space="preserve"> ү</w:t>
      </w:r>
      <w:r w:rsidR="00523EB0" w:rsidRPr="00081105">
        <w:rPr>
          <w:rFonts w:ascii="ArialMT" w:eastAsia="Times New Roman" w:hAnsi="ArialMT" w:cs="Times New Roman" w:hint="eastAsia"/>
          <w:color w:val="000000" w:themeColor="text1"/>
          <w:szCs w:val="24"/>
          <w:lang w:eastAsia="en-GB"/>
        </w:rPr>
        <w:t>нэ</w:t>
      </w:r>
      <w:r w:rsidR="00523EB0" w:rsidRPr="00081105">
        <w:rPr>
          <w:rFonts w:ascii="ArialMT" w:eastAsia="Times New Roman" w:hAnsi="ArialMT" w:cs="Times New Roman"/>
          <w:color w:val="000000" w:themeColor="text1"/>
          <w:szCs w:val="24"/>
          <w:lang w:eastAsia="en-GB"/>
        </w:rPr>
        <w:t xml:space="preserve"> </w:t>
      </w:r>
      <w:r w:rsidR="00523EB0" w:rsidRPr="00081105">
        <w:rPr>
          <w:rFonts w:ascii="ArialMT" w:eastAsia="Times New Roman" w:hAnsi="ArialMT" w:cs="Times New Roman" w:hint="eastAsia"/>
          <w:color w:val="000000" w:themeColor="text1"/>
          <w:szCs w:val="24"/>
          <w:lang w:eastAsia="en-GB"/>
        </w:rPr>
        <w:t>нь</w:t>
      </w:r>
      <w:r w:rsidR="00523EB0" w:rsidRPr="00081105">
        <w:rPr>
          <w:rFonts w:ascii="ArialMT" w:eastAsia="Times New Roman" w:hAnsi="ArialMT" w:cs="Times New Roman"/>
          <w:color w:val="000000" w:themeColor="text1"/>
          <w:szCs w:val="24"/>
          <w:lang w:eastAsia="en-GB"/>
        </w:rPr>
        <w:t xml:space="preserve"> </w:t>
      </w:r>
      <w:r w:rsidR="00523EB0" w:rsidRPr="00081105">
        <w:rPr>
          <w:rFonts w:ascii="ArialMT" w:eastAsia="Times New Roman" w:hAnsi="ArialMT" w:cs="Times New Roman"/>
          <w:b/>
          <w:bCs/>
          <w:color w:val="000000" w:themeColor="text1"/>
          <w:szCs w:val="24"/>
          <w:lang w:eastAsia="en-GB"/>
        </w:rPr>
        <w:t xml:space="preserve">30,000 </w:t>
      </w:r>
      <w:r w:rsidR="00523EB0" w:rsidRPr="00081105">
        <w:rPr>
          <w:rFonts w:ascii="ArialMT" w:eastAsia="Times New Roman" w:hAnsi="ArialMT" w:cs="Times New Roman" w:hint="eastAsia"/>
          <w:b/>
          <w:bCs/>
          <w:color w:val="000000" w:themeColor="text1"/>
          <w:szCs w:val="24"/>
          <w:lang w:eastAsia="en-GB"/>
        </w:rPr>
        <w:t>т</w:t>
      </w:r>
      <w:r w:rsidR="00523EB0" w:rsidRPr="00081105">
        <w:rPr>
          <w:rFonts w:ascii="ArialMT" w:eastAsia="Times New Roman" w:hAnsi="ArialMT" w:cs="Times New Roman"/>
          <w:b/>
          <w:bCs/>
          <w:color w:val="000000" w:themeColor="text1"/>
          <w:szCs w:val="24"/>
          <w:lang w:eastAsia="en-GB"/>
        </w:rPr>
        <w:t>ө</w:t>
      </w:r>
      <w:r w:rsidR="00523EB0" w:rsidRPr="00081105">
        <w:rPr>
          <w:rFonts w:ascii="ArialMT" w:eastAsia="Times New Roman" w:hAnsi="ArialMT" w:cs="Times New Roman" w:hint="eastAsia"/>
          <w:b/>
          <w:bCs/>
          <w:color w:val="000000" w:themeColor="text1"/>
          <w:szCs w:val="24"/>
          <w:lang w:eastAsia="en-GB"/>
        </w:rPr>
        <w:t>гр</w:t>
      </w:r>
      <w:r w:rsidR="00523EB0" w:rsidRPr="00081105">
        <w:rPr>
          <w:rFonts w:ascii="ArialMT" w:eastAsia="Times New Roman" w:hAnsi="ArialMT" w:cs="Times New Roman"/>
          <w:b/>
          <w:bCs/>
          <w:color w:val="000000" w:themeColor="text1"/>
          <w:szCs w:val="24"/>
          <w:lang w:eastAsia="en-GB"/>
        </w:rPr>
        <w:t>ө</w:t>
      </w:r>
      <w:r w:rsidR="00523EB0" w:rsidRPr="00081105">
        <w:rPr>
          <w:rFonts w:ascii="ArialMT" w:eastAsia="Times New Roman" w:hAnsi="ArialMT" w:cs="Times New Roman" w:hint="eastAsia"/>
          <w:b/>
          <w:bCs/>
          <w:color w:val="000000" w:themeColor="text1"/>
          <w:szCs w:val="24"/>
          <w:lang w:eastAsia="en-GB"/>
        </w:rPr>
        <w:t>г</w:t>
      </w:r>
      <w:r w:rsidR="00523EB0" w:rsidRPr="00081105">
        <w:rPr>
          <w:rFonts w:ascii="ArialMT" w:eastAsia="Times New Roman" w:hAnsi="ArialMT" w:cs="Times New Roman"/>
          <w:color w:val="000000" w:themeColor="text1"/>
          <w:szCs w:val="24"/>
          <w:lang w:eastAsia="en-GB"/>
        </w:rPr>
        <w:t xml:space="preserve"> </w:t>
      </w:r>
      <w:r w:rsidR="00523EB0" w:rsidRPr="00081105">
        <w:rPr>
          <w:rFonts w:ascii="ArialMT" w:eastAsia="Times New Roman" w:hAnsi="ArialMT" w:cs="Times New Roman" w:hint="eastAsia"/>
          <w:color w:val="000000" w:themeColor="text1"/>
          <w:szCs w:val="24"/>
          <w:lang w:eastAsia="en-GB"/>
        </w:rPr>
        <w:t>байна</w:t>
      </w:r>
      <w:r w:rsidR="00523EB0" w:rsidRPr="00081105">
        <w:rPr>
          <w:rFonts w:ascii="ArialMT" w:eastAsia="Times New Roman" w:hAnsi="ArialMT" w:cs="Times New Roman"/>
          <w:color w:val="000000" w:themeColor="text1"/>
          <w:szCs w:val="24"/>
          <w:lang w:eastAsia="en-GB"/>
        </w:rPr>
        <w:t>.</w:t>
      </w:r>
    </w:p>
    <w:p w14:paraId="244572BB" w14:textId="75AC0B55" w:rsidR="00523EB0" w:rsidRPr="00081105" w:rsidRDefault="006F5022" w:rsidP="006F5022">
      <w:pPr>
        <w:spacing w:before="100" w:beforeAutospacing="1" w:after="100" w:afterAutospacing="1" w:line="240" w:lineRule="auto"/>
        <w:jc w:val="both"/>
        <w:rPr>
          <w:rFonts w:ascii="ArialMT" w:eastAsia="Times New Roman" w:hAnsi="ArialMT" w:cs="Times New Roman"/>
          <w:color w:val="000000" w:themeColor="text1"/>
          <w:szCs w:val="24"/>
          <w:lang w:eastAsia="en-GB"/>
        </w:rPr>
      </w:pPr>
      <w:r w:rsidRPr="00081105">
        <w:rPr>
          <w:rFonts w:ascii="ArialMT" w:eastAsia="Times New Roman" w:hAnsi="ArialMT" w:cs="Times New Roman"/>
          <w:color w:val="000000" w:themeColor="text1"/>
          <w:szCs w:val="24"/>
          <w:lang w:eastAsia="en-GB"/>
        </w:rPr>
        <w:tab/>
      </w:r>
      <w:r w:rsidRPr="00081105">
        <w:rPr>
          <w:rFonts w:ascii="ArialMT" w:eastAsia="Times New Roman" w:hAnsi="ArialMT" w:cs="Times New Roman" w:hint="eastAsia"/>
          <w:color w:val="000000" w:themeColor="text1"/>
          <w:szCs w:val="24"/>
          <w:lang w:eastAsia="en-GB"/>
        </w:rPr>
        <w:t>Т</w:t>
      </w:r>
      <w:r w:rsidRPr="00081105">
        <w:rPr>
          <w:rFonts w:ascii="ArialMT" w:eastAsia="Times New Roman" w:hAnsi="ArialMT" w:cs="Times New Roman"/>
          <w:color w:val="000000" w:themeColor="text1"/>
          <w:szCs w:val="24"/>
          <w:lang w:eastAsia="en-GB"/>
        </w:rPr>
        <w:t>үү</w:t>
      </w:r>
      <w:r w:rsidRPr="00081105">
        <w:rPr>
          <w:rFonts w:ascii="ArialMT" w:eastAsia="Times New Roman" w:hAnsi="ArialMT" w:cs="Times New Roman" w:hint="eastAsia"/>
          <w:color w:val="000000" w:themeColor="text1"/>
          <w:szCs w:val="24"/>
          <w:lang w:eastAsia="en-GB"/>
        </w:rPr>
        <w:t>нчлэн</w:t>
      </w:r>
      <w:r w:rsidRPr="00081105">
        <w:rPr>
          <w:rFonts w:ascii="ArialMT" w:eastAsia="Times New Roman" w:hAnsi="ArialMT" w:cs="Times New Roman"/>
          <w:color w:val="000000" w:themeColor="text1"/>
          <w:szCs w:val="24"/>
          <w:lang w:eastAsia="en-GB"/>
        </w:rPr>
        <w:t xml:space="preserve"> </w:t>
      </w:r>
      <w:r w:rsidR="006F524A" w:rsidRPr="00081105">
        <w:rPr>
          <w:rFonts w:ascii="ArialMT" w:eastAsia="Times New Roman" w:hAnsi="ArialMT" w:cs="Times New Roman" w:hint="eastAsia"/>
          <w:color w:val="000000" w:themeColor="text1"/>
          <w:szCs w:val="24"/>
          <w:lang w:eastAsia="en-GB"/>
        </w:rPr>
        <w:t>нэр</w:t>
      </w:r>
      <w:r w:rsidR="006F524A" w:rsidRPr="00081105">
        <w:rPr>
          <w:rFonts w:ascii="ArialMT" w:eastAsia="Times New Roman" w:hAnsi="ArialMT" w:cs="Times New Roman"/>
          <w:color w:val="000000" w:themeColor="text1"/>
          <w:szCs w:val="24"/>
          <w:lang w:eastAsia="en-GB"/>
        </w:rPr>
        <w:t xml:space="preserve"> </w:t>
      </w:r>
      <w:r w:rsidR="006F524A" w:rsidRPr="00081105">
        <w:rPr>
          <w:rFonts w:ascii="ArialMT" w:eastAsia="Times New Roman" w:hAnsi="ArialMT" w:cs="Times New Roman" w:hint="eastAsia"/>
          <w:color w:val="000000" w:themeColor="text1"/>
          <w:szCs w:val="24"/>
          <w:lang w:eastAsia="en-GB"/>
        </w:rPr>
        <w:t>дэвш</w:t>
      </w:r>
      <w:r w:rsidR="006F524A" w:rsidRPr="00081105">
        <w:rPr>
          <w:rFonts w:ascii="ArialMT" w:eastAsia="Times New Roman" w:hAnsi="ArialMT" w:cs="Times New Roman"/>
          <w:color w:val="000000" w:themeColor="text1"/>
          <w:szCs w:val="24"/>
          <w:lang w:eastAsia="en-GB"/>
        </w:rPr>
        <w:t>үү</w:t>
      </w:r>
      <w:r w:rsidR="006F524A" w:rsidRPr="00081105">
        <w:rPr>
          <w:rFonts w:ascii="ArialMT" w:eastAsia="Times New Roman" w:hAnsi="ArialMT" w:cs="Times New Roman" w:hint="eastAsia"/>
          <w:color w:val="000000" w:themeColor="text1"/>
          <w:szCs w:val="24"/>
          <w:lang w:eastAsia="en-GB"/>
        </w:rPr>
        <w:t>лэх</w:t>
      </w:r>
      <w:r w:rsidR="006F524A"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хорооны</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гиш</w:t>
      </w:r>
      <w:r w:rsidRPr="00081105">
        <w:rPr>
          <w:rFonts w:ascii="ArialMT" w:eastAsia="Times New Roman" w:hAnsi="ArialMT" w:cs="Times New Roman"/>
          <w:color w:val="000000" w:themeColor="text1"/>
          <w:szCs w:val="24"/>
          <w:lang w:eastAsia="en-GB"/>
        </w:rPr>
        <w:t>үү</w:t>
      </w:r>
      <w:r w:rsidRPr="00081105">
        <w:rPr>
          <w:rFonts w:ascii="ArialMT" w:eastAsia="Times New Roman" w:hAnsi="ArialMT" w:cs="Times New Roman" w:hint="eastAsia"/>
          <w:color w:val="000000" w:themeColor="text1"/>
          <w:szCs w:val="24"/>
          <w:lang w:eastAsia="en-GB"/>
        </w:rPr>
        <w:t>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хуралд</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оролцсоны</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т</w:t>
      </w:r>
      <w:r w:rsidRPr="00081105">
        <w:rPr>
          <w:rFonts w:ascii="ArialMT" w:eastAsia="Times New Roman" w:hAnsi="ArialMT" w:cs="Times New Roman"/>
          <w:color w:val="000000" w:themeColor="text1"/>
          <w:szCs w:val="24"/>
          <w:lang w:eastAsia="en-GB"/>
        </w:rPr>
        <w:t>ө</w:t>
      </w:r>
      <w:r w:rsidRPr="00081105">
        <w:rPr>
          <w:rFonts w:ascii="ArialMT" w:eastAsia="Times New Roman" w:hAnsi="ArialMT" w:cs="Times New Roman" w:hint="eastAsia"/>
          <w:color w:val="000000" w:themeColor="text1"/>
          <w:szCs w:val="24"/>
          <w:lang w:eastAsia="en-GB"/>
        </w:rPr>
        <w:t>л</w:t>
      </w:r>
      <w:r w:rsidRPr="00081105">
        <w:rPr>
          <w:rFonts w:ascii="ArialMT" w:eastAsia="Times New Roman" w:hAnsi="ArialMT" w:cs="Times New Roman"/>
          <w:color w:val="000000" w:themeColor="text1"/>
          <w:szCs w:val="24"/>
          <w:lang w:eastAsia="en-GB"/>
        </w:rPr>
        <w:t xml:space="preserve">өө </w:t>
      </w:r>
      <w:r w:rsidRPr="00081105">
        <w:rPr>
          <w:rFonts w:ascii="ArialMT" w:eastAsia="Times New Roman" w:hAnsi="ArialMT" w:cs="Times New Roman" w:hint="eastAsia"/>
          <w:color w:val="000000" w:themeColor="text1"/>
          <w:szCs w:val="24"/>
          <w:lang w:eastAsia="en-GB"/>
        </w:rPr>
        <w:t>зохих</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урамшуулал</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х</w:t>
      </w:r>
      <w:r w:rsidRPr="00081105">
        <w:rPr>
          <w:rFonts w:ascii="ArialMT" w:eastAsia="Times New Roman" w:hAnsi="ArialMT" w:cs="Times New Roman"/>
          <w:color w:val="000000" w:themeColor="text1"/>
          <w:szCs w:val="24"/>
          <w:lang w:eastAsia="en-GB"/>
        </w:rPr>
        <w:t>ө</w:t>
      </w:r>
      <w:r w:rsidRPr="00081105">
        <w:rPr>
          <w:rFonts w:ascii="ArialMT" w:eastAsia="Times New Roman" w:hAnsi="ArialMT" w:cs="Times New Roman" w:hint="eastAsia"/>
          <w:color w:val="000000" w:themeColor="text1"/>
          <w:szCs w:val="24"/>
          <w:lang w:eastAsia="en-GB"/>
        </w:rPr>
        <w:t>лс</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авч</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болохоор</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хуулийн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т</w:t>
      </w:r>
      <w:r w:rsidRPr="00081105">
        <w:rPr>
          <w:rFonts w:ascii="ArialMT" w:eastAsia="Times New Roman" w:hAnsi="ArialMT" w:cs="Times New Roman"/>
          <w:color w:val="000000" w:themeColor="text1"/>
          <w:szCs w:val="24"/>
          <w:lang w:eastAsia="en-GB"/>
        </w:rPr>
        <w:t>ө</w:t>
      </w:r>
      <w:r w:rsidRPr="00081105">
        <w:rPr>
          <w:rFonts w:ascii="ArialMT" w:eastAsia="Times New Roman" w:hAnsi="ArialMT" w:cs="Times New Roman" w:hint="eastAsia"/>
          <w:color w:val="000000" w:themeColor="text1"/>
          <w:szCs w:val="24"/>
          <w:lang w:eastAsia="en-GB"/>
        </w:rPr>
        <w:t>с</w:t>
      </w:r>
      <w:r w:rsidRPr="00081105">
        <w:rPr>
          <w:rFonts w:ascii="ArialMT" w:eastAsia="Times New Roman" w:hAnsi="ArialMT" w:cs="Times New Roman"/>
          <w:color w:val="000000" w:themeColor="text1"/>
          <w:szCs w:val="24"/>
          <w:lang w:eastAsia="en-GB"/>
        </w:rPr>
        <w:t>ө</w:t>
      </w:r>
      <w:r w:rsidRPr="00081105">
        <w:rPr>
          <w:rFonts w:ascii="ArialMT" w:eastAsia="Times New Roman" w:hAnsi="ArialMT" w:cs="Times New Roman" w:hint="eastAsia"/>
          <w:color w:val="000000" w:themeColor="text1"/>
          <w:szCs w:val="24"/>
          <w:lang w:eastAsia="en-GB"/>
        </w:rPr>
        <w:t>лд</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тусгасан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б</w:t>
      </w:r>
      <w:r w:rsidRPr="00081105">
        <w:rPr>
          <w:rFonts w:ascii="ArialMT" w:eastAsia="Times New Roman" w:hAnsi="ArialMT" w:cs="Times New Roman"/>
          <w:color w:val="000000" w:themeColor="text1"/>
          <w:szCs w:val="24"/>
          <w:lang w:eastAsia="en-GB"/>
        </w:rPr>
        <w:t>ө</w:t>
      </w:r>
      <w:r w:rsidRPr="00081105">
        <w:rPr>
          <w:rFonts w:ascii="ArialMT" w:eastAsia="Times New Roman" w:hAnsi="ArialMT" w:cs="Times New Roman" w:hint="eastAsia"/>
          <w:color w:val="000000" w:themeColor="text1"/>
          <w:szCs w:val="24"/>
          <w:lang w:eastAsia="en-GB"/>
        </w:rPr>
        <w:t>г</w:t>
      </w:r>
      <w:r w:rsidRPr="00081105">
        <w:rPr>
          <w:rFonts w:ascii="ArialMT" w:eastAsia="Times New Roman" w:hAnsi="ArialMT" w:cs="Times New Roman"/>
          <w:color w:val="000000" w:themeColor="text1"/>
          <w:szCs w:val="24"/>
          <w:lang w:eastAsia="en-GB"/>
        </w:rPr>
        <w:t>өө</w:t>
      </w:r>
      <w:r w:rsidRPr="00081105">
        <w:rPr>
          <w:rFonts w:ascii="ArialMT" w:eastAsia="Times New Roman" w:hAnsi="ArialMT" w:cs="Times New Roman" w:hint="eastAsia"/>
          <w:color w:val="000000" w:themeColor="text1"/>
          <w:szCs w:val="24"/>
          <w:lang w:eastAsia="en-GB"/>
        </w:rPr>
        <w:t>д</w:t>
      </w:r>
      <w:r w:rsidRPr="00081105">
        <w:rPr>
          <w:rFonts w:ascii="ArialMT" w:eastAsia="Times New Roman" w:hAnsi="ArialMT" w:cs="Times New Roman"/>
          <w:color w:val="000000" w:themeColor="text1"/>
          <w:szCs w:val="24"/>
          <w:lang w:eastAsia="en-GB"/>
        </w:rPr>
        <w:t xml:space="preserve"> </w:t>
      </w:r>
      <w:r w:rsidR="00E85435" w:rsidRPr="00081105">
        <w:rPr>
          <w:rFonts w:ascii="ArialMT" w:eastAsia="Times New Roman" w:hAnsi="ArialMT" w:cs="Times New Roman" w:hint="eastAsia"/>
          <w:color w:val="000000" w:themeColor="text1"/>
          <w:szCs w:val="24"/>
          <w:lang w:eastAsia="en-GB"/>
        </w:rPr>
        <w:t>з</w:t>
      </w:r>
      <w:r w:rsidR="00E85435" w:rsidRPr="00081105">
        <w:rPr>
          <w:rFonts w:ascii="ArialMT" w:eastAsia="Times New Roman" w:hAnsi="ArialMT" w:cs="Times New Roman"/>
          <w:color w:val="000000" w:themeColor="text1"/>
          <w:szCs w:val="24"/>
          <w:lang w:eastAsia="en-GB"/>
        </w:rPr>
        <w:t>ө</w:t>
      </w:r>
      <w:r w:rsidR="00E85435" w:rsidRPr="00081105">
        <w:rPr>
          <w:rFonts w:ascii="ArialMT" w:eastAsia="Times New Roman" w:hAnsi="ArialMT" w:cs="Times New Roman" w:hint="eastAsia"/>
          <w:color w:val="000000" w:themeColor="text1"/>
          <w:szCs w:val="24"/>
          <w:lang w:eastAsia="en-GB"/>
        </w:rPr>
        <w:t>вх</w:t>
      </w:r>
      <w:r w:rsidR="00E85435" w:rsidRPr="00081105">
        <w:rPr>
          <w:rFonts w:ascii="ArialMT" w:eastAsia="Times New Roman" w:hAnsi="ArialMT" w:cs="Times New Roman"/>
          <w:color w:val="000000" w:themeColor="text1"/>
          <w:szCs w:val="24"/>
          <w:lang w:eastAsia="en-GB"/>
        </w:rPr>
        <w:t>ө</w:t>
      </w:r>
      <w:r w:rsidR="00E85435" w:rsidRPr="00081105">
        <w:rPr>
          <w:rFonts w:ascii="ArialMT" w:eastAsia="Times New Roman" w:hAnsi="ArialMT" w:cs="Times New Roman" w:hint="eastAsia"/>
          <w:color w:val="000000" w:themeColor="text1"/>
          <w:szCs w:val="24"/>
          <w:lang w:eastAsia="en-GB"/>
        </w:rPr>
        <w:t>н</w:t>
      </w:r>
      <w:r w:rsidR="00E85435" w:rsidRPr="00081105">
        <w:rPr>
          <w:rFonts w:ascii="ArialMT" w:eastAsia="Times New Roman" w:hAnsi="ArialMT" w:cs="Times New Roman"/>
          <w:color w:val="000000" w:themeColor="text1"/>
          <w:szCs w:val="24"/>
          <w:lang w:eastAsia="en-GB"/>
        </w:rPr>
        <w:t xml:space="preserve"> </w:t>
      </w:r>
      <w:r w:rsidR="00E85435" w:rsidRPr="00081105">
        <w:rPr>
          <w:rFonts w:ascii="ArialMT" w:eastAsia="Times New Roman" w:hAnsi="ArialMT" w:cs="Times New Roman" w:hint="eastAsia"/>
          <w:color w:val="000000" w:themeColor="text1"/>
          <w:szCs w:val="24"/>
          <w:lang w:eastAsia="en-GB"/>
        </w:rPr>
        <w:t>хуралд</w:t>
      </w:r>
      <w:r w:rsidR="00E85435" w:rsidRPr="00081105">
        <w:rPr>
          <w:rFonts w:ascii="ArialMT" w:eastAsia="Times New Roman" w:hAnsi="ArialMT" w:cs="Times New Roman"/>
          <w:color w:val="000000" w:themeColor="text1"/>
          <w:szCs w:val="24"/>
          <w:lang w:eastAsia="en-GB"/>
        </w:rPr>
        <w:t xml:space="preserve"> </w:t>
      </w:r>
      <w:r w:rsidR="00E85435" w:rsidRPr="00081105">
        <w:rPr>
          <w:rFonts w:ascii="ArialMT" w:eastAsia="Times New Roman" w:hAnsi="ArialMT" w:cs="Times New Roman" w:hint="eastAsia"/>
          <w:color w:val="000000" w:themeColor="text1"/>
          <w:szCs w:val="24"/>
          <w:lang w:eastAsia="en-GB"/>
        </w:rPr>
        <w:t>оролцсоны</w:t>
      </w:r>
      <w:r w:rsidR="00E85435" w:rsidRPr="00081105">
        <w:rPr>
          <w:rFonts w:ascii="ArialMT" w:eastAsia="Times New Roman" w:hAnsi="ArialMT" w:cs="Times New Roman"/>
          <w:color w:val="000000" w:themeColor="text1"/>
          <w:szCs w:val="24"/>
          <w:lang w:eastAsia="en-GB"/>
        </w:rPr>
        <w:t xml:space="preserve"> </w:t>
      </w:r>
      <w:r w:rsidR="00E85435" w:rsidRPr="00081105">
        <w:rPr>
          <w:rFonts w:ascii="ArialMT" w:eastAsia="Times New Roman" w:hAnsi="ArialMT" w:cs="Times New Roman" w:hint="eastAsia"/>
          <w:color w:val="000000" w:themeColor="text1"/>
          <w:szCs w:val="24"/>
          <w:lang w:eastAsia="en-GB"/>
        </w:rPr>
        <w:t>т</w:t>
      </w:r>
      <w:r w:rsidR="00E85435" w:rsidRPr="00081105">
        <w:rPr>
          <w:rFonts w:ascii="ArialMT" w:eastAsia="Times New Roman" w:hAnsi="ArialMT" w:cs="Times New Roman"/>
          <w:color w:val="000000" w:themeColor="text1"/>
          <w:szCs w:val="24"/>
          <w:lang w:eastAsia="en-GB"/>
        </w:rPr>
        <w:t>ө</w:t>
      </w:r>
      <w:r w:rsidR="00E85435" w:rsidRPr="00081105">
        <w:rPr>
          <w:rFonts w:ascii="ArialMT" w:eastAsia="Times New Roman" w:hAnsi="ArialMT" w:cs="Times New Roman" w:hint="eastAsia"/>
          <w:color w:val="000000" w:themeColor="text1"/>
          <w:szCs w:val="24"/>
          <w:lang w:eastAsia="en-GB"/>
        </w:rPr>
        <w:t>л</w:t>
      </w:r>
      <w:r w:rsidR="00E85435" w:rsidRPr="00081105">
        <w:rPr>
          <w:rFonts w:ascii="ArialMT" w:eastAsia="Times New Roman" w:hAnsi="ArialMT" w:cs="Times New Roman"/>
          <w:color w:val="000000" w:themeColor="text1"/>
          <w:szCs w:val="24"/>
          <w:lang w:eastAsia="en-GB"/>
        </w:rPr>
        <w:t xml:space="preserve">өө </w:t>
      </w:r>
      <w:r w:rsidR="00E85435" w:rsidRPr="00081105">
        <w:rPr>
          <w:rFonts w:ascii="ArialMT" w:eastAsia="Times New Roman" w:hAnsi="ArialMT" w:cs="Times New Roman" w:hint="eastAsia"/>
          <w:color w:val="000000" w:themeColor="text1"/>
          <w:szCs w:val="24"/>
          <w:lang w:eastAsia="en-GB"/>
        </w:rPr>
        <w:t>х</w:t>
      </w:r>
      <w:r w:rsidR="00E85435" w:rsidRPr="00081105">
        <w:rPr>
          <w:rFonts w:ascii="ArialMT" w:eastAsia="Times New Roman" w:hAnsi="ArialMT" w:cs="Times New Roman"/>
          <w:color w:val="000000" w:themeColor="text1"/>
          <w:szCs w:val="24"/>
          <w:lang w:eastAsia="en-GB"/>
        </w:rPr>
        <w:t>ө</w:t>
      </w:r>
      <w:r w:rsidR="00E85435" w:rsidRPr="00081105">
        <w:rPr>
          <w:rFonts w:ascii="ArialMT" w:eastAsia="Times New Roman" w:hAnsi="ArialMT" w:cs="Times New Roman" w:hint="eastAsia"/>
          <w:color w:val="000000" w:themeColor="text1"/>
          <w:szCs w:val="24"/>
          <w:lang w:eastAsia="en-GB"/>
        </w:rPr>
        <w:t>лс</w:t>
      </w:r>
      <w:r w:rsidR="00E85435" w:rsidRPr="00081105">
        <w:rPr>
          <w:rFonts w:ascii="ArialMT" w:eastAsia="Times New Roman" w:hAnsi="ArialMT" w:cs="Times New Roman"/>
          <w:color w:val="000000" w:themeColor="text1"/>
          <w:szCs w:val="24"/>
          <w:lang w:eastAsia="en-GB"/>
        </w:rPr>
        <w:t xml:space="preserve">, </w:t>
      </w:r>
      <w:r w:rsidR="00E85435" w:rsidRPr="00081105">
        <w:rPr>
          <w:rFonts w:ascii="ArialMT" w:eastAsia="Times New Roman" w:hAnsi="ArialMT" w:cs="Times New Roman" w:hint="eastAsia"/>
          <w:color w:val="000000" w:themeColor="text1"/>
          <w:szCs w:val="24"/>
          <w:lang w:eastAsia="en-GB"/>
        </w:rPr>
        <w:t>урамшуулал</w:t>
      </w:r>
      <w:r w:rsidR="00E85435" w:rsidRPr="00081105">
        <w:rPr>
          <w:rFonts w:ascii="ArialMT" w:eastAsia="Times New Roman" w:hAnsi="ArialMT" w:cs="Times New Roman"/>
          <w:color w:val="000000" w:themeColor="text1"/>
          <w:szCs w:val="24"/>
          <w:lang w:eastAsia="en-GB"/>
        </w:rPr>
        <w:t xml:space="preserve"> </w:t>
      </w:r>
      <w:r w:rsidR="00E85435" w:rsidRPr="00081105">
        <w:rPr>
          <w:rFonts w:ascii="ArialMT" w:eastAsia="Times New Roman" w:hAnsi="ArialMT" w:cs="Times New Roman" w:hint="eastAsia"/>
          <w:color w:val="000000" w:themeColor="text1"/>
          <w:szCs w:val="24"/>
          <w:lang w:eastAsia="en-GB"/>
        </w:rPr>
        <w:t>авч</w:t>
      </w:r>
      <w:r w:rsidR="00E85435" w:rsidRPr="00081105">
        <w:rPr>
          <w:rFonts w:ascii="ArialMT" w:eastAsia="Times New Roman" w:hAnsi="ArialMT" w:cs="Times New Roman"/>
          <w:color w:val="000000" w:themeColor="text1"/>
          <w:szCs w:val="24"/>
          <w:lang w:eastAsia="en-GB"/>
        </w:rPr>
        <w:t xml:space="preserve"> </w:t>
      </w:r>
      <w:r w:rsidR="00E85435" w:rsidRPr="00081105">
        <w:rPr>
          <w:rFonts w:ascii="ArialMT" w:eastAsia="Times New Roman" w:hAnsi="ArialMT" w:cs="Times New Roman" w:hint="eastAsia"/>
          <w:color w:val="000000" w:themeColor="text1"/>
          <w:szCs w:val="24"/>
          <w:lang w:eastAsia="en-GB"/>
        </w:rPr>
        <w:t>болох</w:t>
      </w:r>
      <w:r w:rsidR="00E85435" w:rsidRPr="00081105">
        <w:rPr>
          <w:rFonts w:ascii="ArialMT" w:eastAsia="Times New Roman" w:hAnsi="ArialMT" w:cs="Times New Roman"/>
          <w:color w:val="000000" w:themeColor="text1"/>
          <w:szCs w:val="24"/>
          <w:lang w:eastAsia="en-GB"/>
        </w:rPr>
        <w:t xml:space="preserve"> </w:t>
      </w:r>
      <w:r w:rsidR="00E85435" w:rsidRPr="00081105">
        <w:rPr>
          <w:rFonts w:ascii="ArialMT" w:eastAsia="Times New Roman" w:hAnsi="ArialMT" w:cs="Times New Roman" w:hint="eastAsia"/>
          <w:color w:val="000000" w:themeColor="text1"/>
          <w:szCs w:val="24"/>
          <w:lang w:eastAsia="en-GB"/>
        </w:rPr>
        <w:t>тул</w:t>
      </w:r>
      <w:r w:rsidR="00E85435" w:rsidRPr="00081105">
        <w:rPr>
          <w:rFonts w:ascii="ArialMT" w:eastAsia="Times New Roman" w:hAnsi="ArialMT" w:cs="Times New Roman"/>
          <w:color w:val="000000" w:themeColor="text1"/>
          <w:szCs w:val="24"/>
          <w:lang w:eastAsia="en-GB"/>
        </w:rPr>
        <w:t xml:space="preserve"> </w:t>
      </w:r>
      <w:r w:rsidR="00E85435" w:rsidRPr="00081105">
        <w:rPr>
          <w:rFonts w:ascii="ArialMT" w:eastAsia="Times New Roman" w:hAnsi="ArialMT" w:cs="Times New Roman" w:hint="eastAsia"/>
          <w:color w:val="000000" w:themeColor="text1"/>
          <w:szCs w:val="24"/>
          <w:lang w:eastAsia="en-GB"/>
        </w:rPr>
        <w:t>хэдэн</w:t>
      </w:r>
      <w:r w:rsidR="00E85435" w:rsidRPr="00081105">
        <w:rPr>
          <w:rFonts w:ascii="ArialMT" w:eastAsia="Times New Roman" w:hAnsi="ArialMT" w:cs="Times New Roman"/>
          <w:color w:val="000000" w:themeColor="text1"/>
          <w:szCs w:val="24"/>
          <w:lang w:eastAsia="en-GB"/>
        </w:rPr>
        <w:t xml:space="preserve"> </w:t>
      </w:r>
      <w:r w:rsidR="00E85435" w:rsidRPr="00081105">
        <w:rPr>
          <w:rFonts w:ascii="ArialMT" w:eastAsia="Times New Roman" w:hAnsi="ArialMT" w:cs="Times New Roman" w:hint="eastAsia"/>
          <w:color w:val="000000" w:themeColor="text1"/>
          <w:szCs w:val="24"/>
          <w:lang w:eastAsia="en-GB"/>
        </w:rPr>
        <w:t>удаа</w:t>
      </w:r>
      <w:r w:rsidR="00E85435" w:rsidRPr="00081105">
        <w:rPr>
          <w:rFonts w:ascii="ArialMT" w:eastAsia="Times New Roman" w:hAnsi="ArialMT" w:cs="Times New Roman"/>
          <w:color w:val="000000" w:themeColor="text1"/>
          <w:szCs w:val="24"/>
          <w:lang w:eastAsia="en-GB"/>
        </w:rPr>
        <w:t xml:space="preserve"> </w:t>
      </w:r>
      <w:r w:rsidR="00E85435" w:rsidRPr="00081105">
        <w:rPr>
          <w:rFonts w:ascii="ArialMT" w:eastAsia="Times New Roman" w:hAnsi="ArialMT" w:cs="Times New Roman" w:hint="eastAsia"/>
          <w:color w:val="000000" w:themeColor="text1"/>
          <w:szCs w:val="24"/>
          <w:lang w:eastAsia="en-GB"/>
        </w:rPr>
        <w:t>оролцож</w:t>
      </w:r>
      <w:r w:rsidR="00E85435" w:rsidRPr="00081105">
        <w:rPr>
          <w:rFonts w:ascii="ArialMT" w:eastAsia="Times New Roman" w:hAnsi="ArialMT" w:cs="Times New Roman"/>
          <w:color w:val="000000" w:themeColor="text1"/>
          <w:szCs w:val="24"/>
          <w:lang w:eastAsia="en-GB"/>
        </w:rPr>
        <w:t xml:space="preserve">, </w:t>
      </w:r>
      <w:r w:rsidR="00E85435" w:rsidRPr="00081105">
        <w:rPr>
          <w:rFonts w:ascii="ArialMT" w:eastAsia="Times New Roman" w:hAnsi="ArialMT" w:cs="Times New Roman" w:hint="eastAsia"/>
          <w:color w:val="000000" w:themeColor="text1"/>
          <w:szCs w:val="24"/>
          <w:lang w:eastAsia="en-GB"/>
        </w:rPr>
        <w:t>ямар</w:t>
      </w:r>
      <w:r w:rsidR="00E85435" w:rsidRPr="00081105">
        <w:rPr>
          <w:rFonts w:ascii="ArialMT" w:eastAsia="Times New Roman" w:hAnsi="ArialMT" w:cs="Times New Roman"/>
          <w:color w:val="000000" w:themeColor="text1"/>
          <w:szCs w:val="24"/>
          <w:lang w:eastAsia="en-GB"/>
        </w:rPr>
        <w:t xml:space="preserve"> </w:t>
      </w:r>
      <w:r w:rsidR="00E85435" w:rsidRPr="00081105">
        <w:rPr>
          <w:rFonts w:ascii="ArialMT" w:eastAsia="Times New Roman" w:hAnsi="ArialMT" w:cs="Times New Roman" w:hint="eastAsia"/>
          <w:color w:val="000000" w:themeColor="text1"/>
          <w:szCs w:val="24"/>
          <w:lang w:eastAsia="en-GB"/>
        </w:rPr>
        <w:t>хэмжээний</w:t>
      </w:r>
      <w:r w:rsidR="00E85435" w:rsidRPr="00081105">
        <w:rPr>
          <w:rFonts w:ascii="ArialMT" w:eastAsia="Times New Roman" w:hAnsi="ArialMT" w:cs="Times New Roman"/>
          <w:color w:val="000000" w:themeColor="text1"/>
          <w:szCs w:val="24"/>
          <w:lang w:eastAsia="en-GB"/>
        </w:rPr>
        <w:t xml:space="preserve"> </w:t>
      </w:r>
      <w:r w:rsidR="00E85435" w:rsidRPr="00081105">
        <w:rPr>
          <w:rFonts w:ascii="ArialMT" w:eastAsia="Times New Roman" w:hAnsi="ArialMT" w:cs="Times New Roman" w:hint="eastAsia"/>
          <w:color w:val="000000" w:themeColor="text1"/>
          <w:szCs w:val="24"/>
          <w:lang w:eastAsia="en-GB"/>
        </w:rPr>
        <w:t>урамшуулал</w:t>
      </w:r>
      <w:r w:rsidR="00E85435" w:rsidRPr="00081105">
        <w:rPr>
          <w:rFonts w:ascii="ArialMT" w:eastAsia="Times New Roman" w:hAnsi="ArialMT" w:cs="Times New Roman"/>
          <w:color w:val="000000" w:themeColor="text1"/>
          <w:szCs w:val="24"/>
          <w:lang w:eastAsia="en-GB"/>
        </w:rPr>
        <w:t xml:space="preserve">, </w:t>
      </w:r>
      <w:r w:rsidR="00E85435" w:rsidRPr="00081105">
        <w:rPr>
          <w:rFonts w:ascii="ArialMT" w:eastAsia="Times New Roman" w:hAnsi="ArialMT" w:cs="Times New Roman" w:hint="eastAsia"/>
          <w:color w:val="000000" w:themeColor="text1"/>
          <w:szCs w:val="24"/>
          <w:lang w:eastAsia="en-GB"/>
        </w:rPr>
        <w:t>х</w:t>
      </w:r>
      <w:r w:rsidR="00E85435" w:rsidRPr="00081105">
        <w:rPr>
          <w:rFonts w:ascii="ArialMT" w:eastAsia="Times New Roman" w:hAnsi="ArialMT" w:cs="Times New Roman"/>
          <w:color w:val="000000" w:themeColor="text1"/>
          <w:szCs w:val="24"/>
          <w:lang w:eastAsia="en-GB"/>
        </w:rPr>
        <w:t>ө</w:t>
      </w:r>
      <w:r w:rsidR="00E85435" w:rsidRPr="00081105">
        <w:rPr>
          <w:rFonts w:ascii="ArialMT" w:eastAsia="Times New Roman" w:hAnsi="ArialMT" w:cs="Times New Roman" w:hint="eastAsia"/>
          <w:color w:val="000000" w:themeColor="text1"/>
          <w:szCs w:val="24"/>
          <w:lang w:eastAsia="en-GB"/>
        </w:rPr>
        <w:t>лс</w:t>
      </w:r>
      <w:r w:rsidR="00E85435" w:rsidRPr="00081105">
        <w:rPr>
          <w:rFonts w:ascii="ArialMT" w:eastAsia="Times New Roman" w:hAnsi="ArialMT" w:cs="Times New Roman"/>
          <w:color w:val="000000" w:themeColor="text1"/>
          <w:szCs w:val="24"/>
          <w:lang w:eastAsia="en-GB"/>
        </w:rPr>
        <w:t xml:space="preserve"> </w:t>
      </w:r>
      <w:r w:rsidR="00E85435" w:rsidRPr="00081105">
        <w:rPr>
          <w:rFonts w:ascii="ArialMT" w:eastAsia="Times New Roman" w:hAnsi="ArialMT" w:cs="Times New Roman" w:hint="eastAsia"/>
          <w:color w:val="000000" w:themeColor="text1"/>
          <w:szCs w:val="24"/>
          <w:lang w:eastAsia="en-GB"/>
        </w:rPr>
        <w:t>авахыг</w:t>
      </w:r>
      <w:r w:rsidR="00E85435" w:rsidRPr="00081105">
        <w:rPr>
          <w:rFonts w:ascii="ArialMT" w:eastAsia="Times New Roman" w:hAnsi="ArialMT" w:cs="Times New Roman"/>
          <w:color w:val="000000" w:themeColor="text1"/>
          <w:szCs w:val="24"/>
          <w:lang w:eastAsia="en-GB"/>
        </w:rPr>
        <w:t xml:space="preserve"> </w:t>
      </w:r>
      <w:r w:rsidR="00E85435" w:rsidRPr="00081105">
        <w:rPr>
          <w:rFonts w:ascii="ArialMT" w:eastAsia="Times New Roman" w:hAnsi="ArialMT" w:cs="Times New Roman" w:hint="eastAsia"/>
          <w:color w:val="000000" w:themeColor="text1"/>
          <w:szCs w:val="24"/>
          <w:lang w:eastAsia="en-GB"/>
        </w:rPr>
        <w:t>тооцох</w:t>
      </w:r>
      <w:r w:rsidR="00E85435" w:rsidRPr="00081105">
        <w:rPr>
          <w:rFonts w:ascii="ArialMT" w:eastAsia="Times New Roman" w:hAnsi="ArialMT" w:cs="Times New Roman"/>
          <w:color w:val="000000" w:themeColor="text1"/>
          <w:szCs w:val="24"/>
          <w:lang w:eastAsia="en-GB"/>
        </w:rPr>
        <w:t xml:space="preserve"> </w:t>
      </w:r>
      <w:r w:rsidR="00E85435" w:rsidRPr="00081105">
        <w:rPr>
          <w:rFonts w:ascii="ArialMT" w:eastAsia="Times New Roman" w:hAnsi="ArialMT" w:cs="Times New Roman" w:hint="eastAsia"/>
          <w:color w:val="000000" w:themeColor="text1"/>
          <w:szCs w:val="24"/>
          <w:lang w:eastAsia="en-GB"/>
        </w:rPr>
        <w:t>боломжг</w:t>
      </w:r>
      <w:r w:rsidR="00E85435" w:rsidRPr="00081105">
        <w:rPr>
          <w:rFonts w:ascii="ArialMT" w:eastAsia="Times New Roman" w:hAnsi="ArialMT" w:cs="Times New Roman"/>
          <w:color w:val="000000" w:themeColor="text1"/>
          <w:szCs w:val="24"/>
          <w:lang w:eastAsia="en-GB"/>
        </w:rPr>
        <w:t>ү</w:t>
      </w:r>
      <w:r w:rsidR="00E85435" w:rsidRPr="00081105">
        <w:rPr>
          <w:rFonts w:ascii="ArialMT" w:eastAsia="Times New Roman" w:hAnsi="ArialMT" w:cs="Times New Roman" w:hint="eastAsia"/>
          <w:color w:val="000000" w:themeColor="text1"/>
          <w:szCs w:val="24"/>
          <w:lang w:eastAsia="en-GB"/>
        </w:rPr>
        <w:t>й</w:t>
      </w:r>
      <w:r w:rsidR="00E85435" w:rsidRPr="00081105">
        <w:rPr>
          <w:rFonts w:ascii="ArialMT" w:eastAsia="Times New Roman" w:hAnsi="ArialMT" w:cs="Times New Roman"/>
          <w:color w:val="000000" w:themeColor="text1"/>
          <w:szCs w:val="24"/>
          <w:lang w:eastAsia="en-GB"/>
        </w:rPr>
        <w:t xml:space="preserve"> </w:t>
      </w:r>
      <w:r w:rsidR="00E85435" w:rsidRPr="00081105">
        <w:rPr>
          <w:rFonts w:ascii="ArialMT" w:eastAsia="Times New Roman" w:hAnsi="ArialMT" w:cs="Times New Roman" w:hint="eastAsia"/>
          <w:color w:val="000000" w:themeColor="text1"/>
          <w:szCs w:val="24"/>
          <w:lang w:eastAsia="en-GB"/>
        </w:rPr>
        <w:t>байх</w:t>
      </w:r>
      <w:r w:rsidR="00E85435" w:rsidRPr="00081105">
        <w:rPr>
          <w:rFonts w:ascii="ArialMT" w:eastAsia="Times New Roman" w:hAnsi="ArialMT" w:cs="Times New Roman"/>
          <w:color w:val="000000" w:themeColor="text1"/>
          <w:szCs w:val="24"/>
          <w:lang w:eastAsia="en-GB"/>
        </w:rPr>
        <w:t xml:space="preserve"> </w:t>
      </w:r>
      <w:r w:rsidR="00E85435" w:rsidRPr="00081105">
        <w:rPr>
          <w:rFonts w:ascii="ArialMT" w:eastAsia="Times New Roman" w:hAnsi="ArialMT" w:cs="Times New Roman" w:hint="eastAsia"/>
          <w:color w:val="000000" w:themeColor="text1"/>
          <w:szCs w:val="24"/>
          <w:lang w:eastAsia="en-GB"/>
        </w:rPr>
        <w:t>тул</w:t>
      </w:r>
      <w:r w:rsidR="00E85435" w:rsidRPr="00081105">
        <w:rPr>
          <w:rFonts w:ascii="ArialMT" w:eastAsia="Times New Roman" w:hAnsi="ArialMT" w:cs="Times New Roman"/>
          <w:color w:val="000000" w:themeColor="text1"/>
          <w:szCs w:val="24"/>
          <w:lang w:eastAsia="en-GB"/>
        </w:rPr>
        <w:t xml:space="preserve"> </w:t>
      </w:r>
      <w:r w:rsidR="00E85435" w:rsidRPr="00081105">
        <w:rPr>
          <w:rFonts w:ascii="ArialMT" w:eastAsia="Times New Roman" w:hAnsi="ArialMT" w:cs="Times New Roman" w:hint="eastAsia"/>
          <w:color w:val="000000" w:themeColor="text1"/>
          <w:szCs w:val="24"/>
          <w:lang w:eastAsia="en-GB"/>
        </w:rPr>
        <w:t>баримжаалан</w:t>
      </w:r>
      <w:r w:rsidR="00523EB0" w:rsidRPr="00081105">
        <w:rPr>
          <w:rFonts w:ascii="ArialMT" w:eastAsia="Times New Roman" w:hAnsi="ArialMT" w:cs="Times New Roman"/>
          <w:color w:val="000000" w:themeColor="text1"/>
          <w:szCs w:val="24"/>
          <w:lang w:eastAsia="en-GB"/>
        </w:rPr>
        <w:t xml:space="preserve"> </w:t>
      </w:r>
      <w:r w:rsidR="00523EB0" w:rsidRPr="00081105">
        <w:rPr>
          <w:rFonts w:ascii="ArialMT" w:eastAsia="Times New Roman" w:hAnsi="ArialMT" w:cs="Times New Roman" w:hint="eastAsia"/>
          <w:color w:val="000000" w:themeColor="text1"/>
          <w:szCs w:val="24"/>
          <w:lang w:eastAsia="en-GB"/>
        </w:rPr>
        <w:t>улсын</w:t>
      </w:r>
      <w:r w:rsidR="00523EB0" w:rsidRPr="00081105">
        <w:rPr>
          <w:rFonts w:ascii="ArialMT" w:eastAsia="Times New Roman" w:hAnsi="ArialMT" w:cs="Times New Roman"/>
          <w:color w:val="000000" w:themeColor="text1"/>
          <w:szCs w:val="24"/>
          <w:lang w:eastAsia="en-GB"/>
        </w:rPr>
        <w:t xml:space="preserve"> </w:t>
      </w:r>
      <w:r w:rsidR="00523EB0" w:rsidRPr="00081105">
        <w:rPr>
          <w:rFonts w:ascii="ArialMT" w:eastAsia="Times New Roman" w:hAnsi="ArialMT" w:cs="Times New Roman" w:hint="eastAsia"/>
          <w:color w:val="000000" w:themeColor="text1"/>
          <w:szCs w:val="24"/>
          <w:lang w:eastAsia="en-GB"/>
        </w:rPr>
        <w:t>дундаж</w:t>
      </w:r>
      <w:r w:rsidR="00523EB0" w:rsidRPr="00081105">
        <w:rPr>
          <w:rFonts w:ascii="ArialMT" w:eastAsia="Times New Roman" w:hAnsi="ArialMT" w:cs="Times New Roman"/>
          <w:color w:val="000000" w:themeColor="text1"/>
          <w:szCs w:val="24"/>
          <w:lang w:eastAsia="en-GB"/>
        </w:rPr>
        <w:t xml:space="preserve"> </w:t>
      </w:r>
      <w:r w:rsidR="00523EB0" w:rsidRPr="00081105">
        <w:rPr>
          <w:rFonts w:ascii="ArialMT" w:eastAsia="Times New Roman" w:hAnsi="ArialMT" w:cs="Times New Roman" w:hint="eastAsia"/>
          <w:color w:val="000000" w:themeColor="text1"/>
          <w:szCs w:val="24"/>
          <w:lang w:eastAsia="en-GB"/>
        </w:rPr>
        <w:t>цалин</w:t>
      </w:r>
      <w:r w:rsidR="00523EB0" w:rsidRPr="00081105">
        <w:rPr>
          <w:rFonts w:ascii="ArialMT" w:eastAsia="Times New Roman" w:hAnsi="ArialMT" w:cs="Times New Roman"/>
          <w:color w:val="000000" w:themeColor="text1"/>
          <w:szCs w:val="24"/>
          <w:lang w:eastAsia="en-GB"/>
        </w:rPr>
        <w:t xml:space="preserve"> </w:t>
      </w:r>
      <w:r w:rsidR="00523EB0" w:rsidRPr="00081105">
        <w:rPr>
          <w:rFonts w:ascii="ArialMT" w:eastAsia="Times New Roman" w:hAnsi="ArialMT" w:cs="Times New Roman" w:hint="eastAsia"/>
          <w:color w:val="000000" w:themeColor="text1"/>
          <w:szCs w:val="24"/>
          <w:lang w:eastAsia="en-GB"/>
        </w:rPr>
        <w:t>болох</w:t>
      </w:r>
      <w:r w:rsidR="00523EB0" w:rsidRPr="00081105">
        <w:rPr>
          <w:rFonts w:ascii="ArialMT" w:eastAsia="Times New Roman" w:hAnsi="ArialMT" w:cs="Times New Roman"/>
          <w:color w:val="000000" w:themeColor="text1"/>
          <w:szCs w:val="24"/>
          <w:lang w:eastAsia="en-GB"/>
        </w:rPr>
        <w:t xml:space="preserve"> 1,328.100 </w:t>
      </w:r>
      <w:r w:rsidR="00523EB0" w:rsidRPr="00081105">
        <w:rPr>
          <w:rFonts w:ascii="ArialMT" w:eastAsia="Times New Roman" w:hAnsi="ArialMT" w:cs="Times New Roman" w:hint="eastAsia"/>
          <w:color w:val="000000" w:themeColor="text1"/>
          <w:szCs w:val="24"/>
          <w:lang w:eastAsia="en-GB"/>
        </w:rPr>
        <w:t>т</w:t>
      </w:r>
      <w:r w:rsidR="00523EB0" w:rsidRPr="00081105">
        <w:rPr>
          <w:rFonts w:ascii="ArialMT" w:eastAsia="Times New Roman" w:hAnsi="ArialMT" w:cs="Times New Roman"/>
          <w:color w:val="000000" w:themeColor="text1"/>
          <w:szCs w:val="24"/>
          <w:lang w:eastAsia="en-GB"/>
        </w:rPr>
        <w:t>ө</w:t>
      </w:r>
      <w:r w:rsidR="00523EB0" w:rsidRPr="00081105">
        <w:rPr>
          <w:rFonts w:ascii="ArialMT" w:eastAsia="Times New Roman" w:hAnsi="ArialMT" w:cs="Times New Roman" w:hint="eastAsia"/>
          <w:color w:val="000000" w:themeColor="text1"/>
          <w:szCs w:val="24"/>
          <w:lang w:eastAsia="en-GB"/>
        </w:rPr>
        <w:t>гр</w:t>
      </w:r>
      <w:r w:rsidR="00523EB0" w:rsidRPr="00081105">
        <w:rPr>
          <w:rFonts w:ascii="ArialMT" w:eastAsia="Times New Roman" w:hAnsi="ArialMT" w:cs="Times New Roman"/>
          <w:color w:val="000000" w:themeColor="text1"/>
          <w:szCs w:val="24"/>
          <w:lang w:eastAsia="en-GB"/>
        </w:rPr>
        <w:t>ө</w:t>
      </w:r>
      <w:r w:rsidR="00523EB0" w:rsidRPr="00081105">
        <w:rPr>
          <w:rFonts w:ascii="ArialMT" w:eastAsia="Times New Roman" w:hAnsi="ArialMT" w:cs="Times New Roman" w:hint="eastAsia"/>
          <w:color w:val="000000" w:themeColor="text1"/>
          <w:szCs w:val="24"/>
          <w:lang w:eastAsia="en-GB"/>
        </w:rPr>
        <w:t>гийг</w:t>
      </w:r>
      <w:r w:rsidR="00523EB0" w:rsidRPr="00081105">
        <w:rPr>
          <w:rFonts w:ascii="ArialMT" w:eastAsia="Times New Roman" w:hAnsi="ArialMT" w:cs="Times New Roman"/>
          <w:color w:val="000000" w:themeColor="text1"/>
          <w:szCs w:val="24"/>
          <w:lang w:eastAsia="en-GB"/>
        </w:rPr>
        <w:t xml:space="preserve"> </w:t>
      </w:r>
      <w:r w:rsidR="00523EB0" w:rsidRPr="00081105">
        <w:rPr>
          <w:rFonts w:ascii="ArialMT" w:eastAsia="Times New Roman" w:hAnsi="ArialMT" w:cs="Times New Roman" w:hint="eastAsia"/>
          <w:color w:val="000000" w:themeColor="text1"/>
          <w:szCs w:val="24"/>
          <w:lang w:eastAsia="en-GB"/>
        </w:rPr>
        <w:t>ажлын</w:t>
      </w:r>
      <w:r w:rsidR="00523EB0" w:rsidRPr="00081105">
        <w:rPr>
          <w:rFonts w:ascii="ArialMT" w:eastAsia="Times New Roman" w:hAnsi="ArialMT" w:cs="Times New Roman"/>
          <w:color w:val="000000" w:themeColor="text1"/>
          <w:szCs w:val="24"/>
          <w:lang w:eastAsia="en-GB"/>
        </w:rPr>
        <w:t xml:space="preserve"> 22 ө</w:t>
      </w:r>
      <w:r w:rsidR="00523EB0" w:rsidRPr="00081105">
        <w:rPr>
          <w:rFonts w:ascii="ArialMT" w:eastAsia="Times New Roman" w:hAnsi="ArialMT" w:cs="Times New Roman" w:hint="eastAsia"/>
          <w:color w:val="000000" w:themeColor="text1"/>
          <w:szCs w:val="24"/>
          <w:lang w:eastAsia="en-GB"/>
        </w:rPr>
        <w:t>д</w:t>
      </w:r>
      <w:r w:rsidR="00523EB0" w:rsidRPr="00081105">
        <w:rPr>
          <w:rFonts w:ascii="ArialMT" w:eastAsia="Times New Roman" w:hAnsi="ArialMT" w:cs="Times New Roman"/>
          <w:color w:val="000000" w:themeColor="text1"/>
          <w:szCs w:val="24"/>
          <w:lang w:eastAsia="en-GB"/>
        </w:rPr>
        <w:t>ө</w:t>
      </w:r>
      <w:r w:rsidR="00523EB0" w:rsidRPr="00081105">
        <w:rPr>
          <w:rFonts w:ascii="ArialMT" w:eastAsia="Times New Roman" w:hAnsi="ArialMT" w:cs="Times New Roman" w:hint="eastAsia"/>
          <w:color w:val="000000" w:themeColor="text1"/>
          <w:szCs w:val="24"/>
          <w:lang w:eastAsia="en-GB"/>
        </w:rPr>
        <w:t>р</w:t>
      </w:r>
      <w:r w:rsidR="00523EB0" w:rsidRPr="00081105">
        <w:rPr>
          <w:rFonts w:ascii="ArialMT" w:eastAsia="Times New Roman" w:hAnsi="ArialMT" w:cs="Times New Roman"/>
          <w:color w:val="000000" w:themeColor="text1"/>
          <w:szCs w:val="24"/>
          <w:lang w:eastAsia="en-GB"/>
        </w:rPr>
        <w:t xml:space="preserve">, 8 </w:t>
      </w:r>
      <w:r w:rsidR="00523EB0" w:rsidRPr="00081105">
        <w:rPr>
          <w:rFonts w:ascii="ArialMT" w:eastAsia="Times New Roman" w:hAnsi="ArialMT" w:cs="Times New Roman" w:hint="eastAsia"/>
          <w:color w:val="000000" w:themeColor="text1"/>
          <w:szCs w:val="24"/>
          <w:lang w:eastAsia="en-GB"/>
        </w:rPr>
        <w:t>цагт</w:t>
      </w:r>
      <w:r w:rsidR="00523EB0" w:rsidRPr="00081105">
        <w:rPr>
          <w:rFonts w:ascii="ArialMT" w:eastAsia="Times New Roman" w:hAnsi="ArialMT" w:cs="Times New Roman"/>
          <w:color w:val="000000" w:themeColor="text1"/>
          <w:szCs w:val="24"/>
          <w:lang w:eastAsia="en-GB"/>
        </w:rPr>
        <w:t xml:space="preserve"> </w:t>
      </w:r>
      <w:r w:rsidR="00523EB0" w:rsidRPr="00081105">
        <w:rPr>
          <w:rFonts w:ascii="ArialMT" w:eastAsia="Times New Roman" w:hAnsi="ArialMT" w:cs="Times New Roman" w:hint="eastAsia"/>
          <w:color w:val="000000" w:themeColor="text1"/>
          <w:szCs w:val="24"/>
          <w:lang w:eastAsia="en-GB"/>
        </w:rPr>
        <w:t>хуваан</w:t>
      </w:r>
      <w:r w:rsidR="00523EB0" w:rsidRPr="00081105">
        <w:rPr>
          <w:rFonts w:ascii="ArialMT" w:eastAsia="Times New Roman" w:hAnsi="ArialMT" w:cs="Times New Roman"/>
          <w:color w:val="000000" w:themeColor="text1"/>
          <w:szCs w:val="24"/>
          <w:lang w:eastAsia="en-GB"/>
        </w:rPr>
        <w:t xml:space="preserve"> </w:t>
      </w:r>
      <w:r w:rsidR="00523EB0" w:rsidRPr="00081105">
        <w:rPr>
          <w:rFonts w:ascii="ArialMT" w:eastAsia="Times New Roman" w:hAnsi="ArialMT" w:cs="Times New Roman" w:hint="eastAsia"/>
          <w:color w:val="000000" w:themeColor="text1"/>
          <w:szCs w:val="24"/>
          <w:lang w:eastAsia="en-GB"/>
        </w:rPr>
        <w:t>нэг</w:t>
      </w:r>
      <w:r w:rsidR="00523EB0" w:rsidRPr="00081105">
        <w:rPr>
          <w:rFonts w:ascii="ArialMT" w:eastAsia="Times New Roman" w:hAnsi="ArialMT" w:cs="Times New Roman"/>
          <w:color w:val="000000" w:themeColor="text1"/>
          <w:szCs w:val="24"/>
          <w:lang w:eastAsia="en-GB"/>
        </w:rPr>
        <w:t xml:space="preserve"> </w:t>
      </w:r>
      <w:r w:rsidR="00523EB0" w:rsidRPr="00081105">
        <w:rPr>
          <w:rFonts w:ascii="ArialMT" w:eastAsia="Times New Roman" w:hAnsi="ArialMT" w:cs="Times New Roman" w:hint="eastAsia"/>
          <w:color w:val="000000" w:themeColor="text1"/>
          <w:szCs w:val="24"/>
          <w:lang w:eastAsia="en-GB"/>
        </w:rPr>
        <w:t>цагийн</w:t>
      </w:r>
      <w:r w:rsidR="00523EB0" w:rsidRPr="00081105">
        <w:rPr>
          <w:rFonts w:ascii="ArialMT" w:eastAsia="Times New Roman" w:hAnsi="ArialMT" w:cs="Times New Roman"/>
          <w:color w:val="000000" w:themeColor="text1"/>
          <w:szCs w:val="24"/>
          <w:lang w:eastAsia="en-GB"/>
        </w:rPr>
        <w:t xml:space="preserve"> </w:t>
      </w:r>
      <w:r w:rsidR="00523EB0" w:rsidRPr="00081105">
        <w:rPr>
          <w:rFonts w:ascii="ArialMT" w:eastAsia="Times New Roman" w:hAnsi="ArialMT" w:cs="Times New Roman" w:hint="eastAsia"/>
          <w:color w:val="000000" w:themeColor="text1"/>
          <w:szCs w:val="24"/>
          <w:lang w:eastAsia="en-GB"/>
        </w:rPr>
        <w:t>дундаж</w:t>
      </w:r>
      <w:r w:rsidR="00523EB0" w:rsidRPr="00081105">
        <w:rPr>
          <w:rFonts w:ascii="ArialMT" w:eastAsia="Times New Roman" w:hAnsi="ArialMT" w:cs="Times New Roman"/>
          <w:color w:val="000000" w:themeColor="text1"/>
          <w:szCs w:val="24"/>
          <w:lang w:eastAsia="en-GB"/>
        </w:rPr>
        <w:t xml:space="preserve"> </w:t>
      </w:r>
      <w:r w:rsidR="00523EB0" w:rsidRPr="00081105">
        <w:rPr>
          <w:rFonts w:ascii="ArialMT" w:eastAsia="Times New Roman" w:hAnsi="ArialMT" w:cs="Times New Roman" w:hint="eastAsia"/>
          <w:color w:val="000000" w:themeColor="text1"/>
          <w:szCs w:val="24"/>
          <w:lang w:eastAsia="en-GB"/>
        </w:rPr>
        <w:t>цалин</w:t>
      </w:r>
      <w:r w:rsidR="00523EB0" w:rsidRPr="00081105">
        <w:rPr>
          <w:rFonts w:ascii="ArialMT" w:eastAsia="Times New Roman" w:hAnsi="ArialMT" w:cs="Times New Roman"/>
          <w:color w:val="000000" w:themeColor="text1"/>
          <w:szCs w:val="24"/>
          <w:lang w:eastAsia="en-GB"/>
        </w:rPr>
        <w:t xml:space="preserve"> 7546 </w:t>
      </w:r>
      <w:r w:rsidR="00523EB0" w:rsidRPr="00081105">
        <w:rPr>
          <w:rFonts w:ascii="ArialMT" w:eastAsia="Times New Roman" w:hAnsi="ArialMT" w:cs="Times New Roman" w:hint="eastAsia"/>
          <w:color w:val="000000" w:themeColor="text1"/>
          <w:szCs w:val="24"/>
          <w:lang w:eastAsia="en-GB"/>
        </w:rPr>
        <w:t>т</w:t>
      </w:r>
      <w:r w:rsidR="00523EB0" w:rsidRPr="00081105">
        <w:rPr>
          <w:rFonts w:ascii="ArialMT" w:eastAsia="Times New Roman" w:hAnsi="ArialMT" w:cs="Times New Roman"/>
          <w:color w:val="000000" w:themeColor="text1"/>
          <w:szCs w:val="24"/>
          <w:lang w:eastAsia="en-GB"/>
        </w:rPr>
        <w:t>ө</w:t>
      </w:r>
      <w:r w:rsidR="00523EB0" w:rsidRPr="00081105">
        <w:rPr>
          <w:rFonts w:ascii="ArialMT" w:eastAsia="Times New Roman" w:hAnsi="ArialMT" w:cs="Times New Roman" w:hint="eastAsia"/>
          <w:color w:val="000000" w:themeColor="text1"/>
          <w:szCs w:val="24"/>
          <w:lang w:eastAsia="en-GB"/>
        </w:rPr>
        <w:t>гр</w:t>
      </w:r>
      <w:r w:rsidR="00523EB0" w:rsidRPr="00081105">
        <w:rPr>
          <w:rFonts w:ascii="ArialMT" w:eastAsia="Times New Roman" w:hAnsi="ArialMT" w:cs="Times New Roman"/>
          <w:color w:val="000000" w:themeColor="text1"/>
          <w:szCs w:val="24"/>
          <w:lang w:eastAsia="en-GB"/>
        </w:rPr>
        <w:t>ө</w:t>
      </w:r>
      <w:r w:rsidR="00523EB0" w:rsidRPr="00081105">
        <w:rPr>
          <w:rFonts w:ascii="ArialMT" w:eastAsia="Times New Roman" w:hAnsi="ArialMT" w:cs="Times New Roman" w:hint="eastAsia"/>
          <w:color w:val="000000" w:themeColor="text1"/>
          <w:szCs w:val="24"/>
          <w:lang w:eastAsia="en-GB"/>
        </w:rPr>
        <w:t>г</w:t>
      </w:r>
      <w:r w:rsidR="00523EB0" w:rsidRPr="00081105">
        <w:rPr>
          <w:rFonts w:ascii="ArialMT" w:eastAsia="Times New Roman" w:hAnsi="ArialMT" w:cs="Times New Roman"/>
          <w:color w:val="000000" w:themeColor="text1"/>
          <w:szCs w:val="24"/>
          <w:lang w:eastAsia="en-GB"/>
        </w:rPr>
        <w:t xml:space="preserve"> </w:t>
      </w:r>
      <w:r w:rsidR="00523EB0" w:rsidRPr="00081105">
        <w:rPr>
          <w:rFonts w:ascii="ArialMT" w:eastAsia="Times New Roman" w:hAnsi="ArialMT" w:cs="Times New Roman" w:hint="eastAsia"/>
          <w:color w:val="000000" w:themeColor="text1"/>
          <w:szCs w:val="24"/>
          <w:lang w:eastAsia="en-GB"/>
        </w:rPr>
        <w:t>байхаар</w:t>
      </w:r>
      <w:r w:rsidR="00523EB0" w:rsidRPr="00081105">
        <w:rPr>
          <w:rFonts w:ascii="ArialMT" w:eastAsia="Times New Roman" w:hAnsi="ArialMT" w:cs="Times New Roman"/>
          <w:color w:val="000000" w:themeColor="text1"/>
          <w:szCs w:val="24"/>
          <w:lang w:eastAsia="en-GB"/>
        </w:rPr>
        <w:t xml:space="preserve"> </w:t>
      </w:r>
      <w:r w:rsidR="00523EB0" w:rsidRPr="00081105">
        <w:rPr>
          <w:rFonts w:ascii="ArialMT" w:eastAsia="Times New Roman" w:hAnsi="ArialMT" w:cs="Times New Roman" w:hint="eastAsia"/>
          <w:color w:val="000000" w:themeColor="text1"/>
          <w:szCs w:val="24"/>
          <w:lang w:eastAsia="en-GB"/>
        </w:rPr>
        <w:t>баримжааллаа</w:t>
      </w:r>
      <w:r w:rsidR="00523EB0" w:rsidRPr="00081105">
        <w:rPr>
          <w:rFonts w:ascii="ArialMT" w:eastAsia="Times New Roman" w:hAnsi="ArialMT" w:cs="Times New Roman"/>
          <w:color w:val="000000" w:themeColor="text1"/>
          <w:szCs w:val="24"/>
          <w:lang w:eastAsia="en-GB"/>
        </w:rPr>
        <w:t xml:space="preserve">. </w:t>
      </w:r>
    </w:p>
    <w:p w14:paraId="37B771DF" w14:textId="77777777" w:rsidR="00523EB0" w:rsidRPr="00081105" w:rsidRDefault="00523EB0" w:rsidP="006F5022">
      <w:pPr>
        <w:spacing w:before="100" w:beforeAutospacing="1" w:after="100" w:afterAutospacing="1" w:line="240" w:lineRule="auto"/>
        <w:jc w:val="both"/>
        <w:rPr>
          <w:rFonts w:ascii="ArialMT" w:eastAsia="Times New Roman" w:hAnsi="ArialMT" w:cs="Times New Roman"/>
          <w:color w:val="000000" w:themeColor="text1"/>
          <w:szCs w:val="24"/>
          <w:lang w:eastAsia="en-GB"/>
        </w:rPr>
      </w:pPr>
      <w:r w:rsidRPr="00081105">
        <w:rPr>
          <w:rFonts w:ascii="ArialMT" w:eastAsia="Times New Roman" w:hAnsi="ArialMT" w:cs="Times New Roman"/>
          <w:color w:val="000000" w:themeColor="text1"/>
          <w:szCs w:val="24"/>
          <w:lang w:eastAsia="en-GB"/>
        </w:rPr>
        <w:tab/>
      </w:r>
      <w:r w:rsidRPr="00081105">
        <w:rPr>
          <w:rFonts w:ascii="ArialMT" w:eastAsia="Times New Roman" w:hAnsi="ArialMT" w:cs="Times New Roman" w:hint="eastAsia"/>
          <w:color w:val="000000" w:themeColor="text1"/>
          <w:szCs w:val="24"/>
          <w:lang w:eastAsia="en-GB"/>
        </w:rPr>
        <w:t>Хурлын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хувьд</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дунджаар</w:t>
      </w:r>
      <w:r w:rsidRPr="00081105">
        <w:rPr>
          <w:rFonts w:ascii="ArialMT" w:eastAsia="Times New Roman" w:hAnsi="ArialMT" w:cs="Times New Roman"/>
          <w:color w:val="000000" w:themeColor="text1"/>
          <w:szCs w:val="24"/>
          <w:lang w:eastAsia="en-GB"/>
        </w:rPr>
        <w:t xml:space="preserve"> 2 </w:t>
      </w:r>
      <w:r w:rsidRPr="00081105">
        <w:rPr>
          <w:rFonts w:ascii="ArialMT" w:eastAsia="Times New Roman" w:hAnsi="ArialMT" w:cs="Times New Roman" w:hint="eastAsia"/>
          <w:color w:val="000000" w:themeColor="text1"/>
          <w:szCs w:val="24"/>
          <w:lang w:eastAsia="en-GB"/>
        </w:rPr>
        <w:t>цаг</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хуралдахад</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нэг</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гиш</w:t>
      </w:r>
      <w:r w:rsidRPr="00081105">
        <w:rPr>
          <w:rFonts w:ascii="ArialMT" w:eastAsia="Times New Roman" w:hAnsi="ArialMT" w:cs="Times New Roman"/>
          <w:color w:val="000000" w:themeColor="text1"/>
          <w:szCs w:val="24"/>
          <w:lang w:eastAsia="en-GB"/>
        </w:rPr>
        <w:t>үү</w:t>
      </w:r>
      <w:r w:rsidRPr="00081105">
        <w:rPr>
          <w:rFonts w:ascii="ArialMT" w:eastAsia="Times New Roman" w:hAnsi="ArialMT" w:cs="Times New Roman" w:hint="eastAsia"/>
          <w:color w:val="000000" w:themeColor="text1"/>
          <w:szCs w:val="24"/>
          <w:lang w:eastAsia="en-GB"/>
        </w:rPr>
        <w:t>н</w:t>
      </w:r>
      <w:r w:rsidRPr="00081105">
        <w:rPr>
          <w:rFonts w:ascii="ArialMT" w:eastAsia="Times New Roman" w:hAnsi="ArialMT" w:cs="Times New Roman"/>
          <w:color w:val="000000" w:themeColor="text1"/>
          <w:szCs w:val="24"/>
          <w:lang w:eastAsia="en-GB"/>
        </w:rPr>
        <w:t xml:space="preserve"> 15,092 </w:t>
      </w:r>
      <w:r w:rsidRPr="00081105">
        <w:rPr>
          <w:rFonts w:ascii="ArialMT" w:eastAsia="Times New Roman" w:hAnsi="ArialMT" w:cs="Times New Roman" w:hint="eastAsia"/>
          <w:color w:val="000000" w:themeColor="text1"/>
          <w:szCs w:val="24"/>
          <w:lang w:eastAsia="en-GB"/>
        </w:rPr>
        <w:t>т</w:t>
      </w:r>
      <w:r w:rsidRPr="00081105">
        <w:rPr>
          <w:rFonts w:ascii="ArialMT" w:eastAsia="Times New Roman" w:hAnsi="ArialMT" w:cs="Times New Roman"/>
          <w:color w:val="000000" w:themeColor="text1"/>
          <w:szCs w:val="24"/>
          <w:lang w:eastAsia="en-GB"/>
        </w:rPr>
        <w:t>ө</w:t>
      </w:r>
      <w:r w:rsidRPr="00081105">
        <w:rPr>
          <w:rFonts w:ascii="ArialMT" w:eastAsia="Times New Roman" w:hAnsi="ArialMT" w:cs="Times New Roman" w:hint="eastAsia"/>
          <w:color w:val="000000" w:themeColor="text1"/>
          <w:szCs w:val="24"/>
          <w:lang w:eastAsia="en-GB"/>
        </w:rPr>
        <w:t>гр</w:t>
      </w:r>
      <w:r w:rsidRPr="00081105">
        <w:rPr>
          <w:rFonts w:ascii="ArialMT" w:eastAsia="Times New Roman" w:hAnsi="ArialMT" w:cs="Times New Roman"/>
          <w:color w:val="000000" w:themeColor="text1"/>
          <w:szCs w:val="24"/>
          <w:lang w:eastAsia="en-GB"/>
        </w:rPr>
        <w:t>ө</w:t>
      </w:r>
      <w:r w:rsidRPr="00081105">
        <w:rPr>
          <w:rFonts w:ascii="ArialMT" w:eastAsia="Times New Roman" w:hAnsi="ArialMT" w:cs="Times New Roman" w:hint="eastAsia"/>
          <w:color w:val="000000" w:themeColor="text1"/>
          <w:szCs w:val="24"/>
          <w:lang w:eastAsia="en-GB"/>
        </w:rPr>
        <w:t>гийн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урамшуулал</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нэг</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хуралд</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оролцсоны</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т</w:t>
      </w:r>
      <w:r w:rsidRPr="00081105">
        <w:rPr>
          <w:rFonts w:ascii="ArialMT" w:eastAsia="Times New Roman" w:hAnsi="ArialMT" w:cs="Times New Roman"/>
          <w:color w:val="000000" w:themeColor="text1"/>
          <w:szCs w:val="24"/>
          <w:lang w:eastAsia="en-GB"/>
        </w:rPr>
        <w:t>ө</w:t>
      </w:r>
      <w:r w:rsidRPr="00081105">
        <w:rPr>
          <w:rFonts w:ascii="ArialMT" w:eastAsia="Times New Roman" w:hAnsi="ArialMT" w:cs="Times New Roman" w:hint="eastAsia"/>
          <w:color w:val="000000" w:themeColor="text1"/>
          <w:szCs w:val="24"/>
          <w:lang w:eastAsia="en-GB"/>
        </w:rPr>
        <w:t>л</w:t>
      </w:r>
      <w:r w:rsidRPr="00081105">
        <w:rPr>
          <w:rFonts w:ascii="ArialMT" w:eastAsia="Times New Roman" w:hAnsi="ArialMT" w:cs="Times New Roman"/>
          <w:color w:val="000000" w:themeColor="text1"/>
          <w:szCs w:val="24"/>
          <w:lang w:eastAsia="en-GB"/>
        </w:rPr>
        <w:t xml:space="preserve">өө </w:t>
      </w:r>
      <w:r w:rsidRPr="00081105">
        <w:rPr>
          <w:rFonts w:ascii="ArialMT" w:eastAsia="Times New Roman" w:hAnsi="ArialMT" w:cs="Times New Roman" w:hint="eastAsia"/>
          <w:color w:val="000000" w:themeColor="text1"/>
          <w:szCs w:val="24"/>
          <w:lang w:eastAsia="en-GB"/>
        </w:rPr>
        <w:t>авах</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магадлалтай</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байна</w:t>
      </w:r>
      <w:r w:rsidRPr="00081105">
        <w:rPr>
          <w:rFonts w:ascii="ArialMT" w:eastAsia="Times New Roman" w:hAnsi="ArialMT" w:cs="Times New Roman"/>
          <w:color w:val="000000" w:themeColor="text1"/>
          <w:szCs w:val="24"/>
          <w:lang w:eastAsia="en-GB"/>
        </w:rPr>
        <w:t>.</w:t>
      </w:r>
    </w:p>
    <w:p w14:paraId="15016922" w14:textId="36FD7D2C" w:rsidR="006F5022" w:rsidRPr="00081105" w:rsidRDefault="00523EB0" w:rsidP="006F5022">
      <w:pPr>
        <w:spacing w:before="100" w:beforeAutospacing="1" w:after="100" w:afterAutospacing="1" w:line="240" w:lineRule="auto"/>
        <w:jc w:val="both"/>
        <w:rPr>
          <w:rFonts w:ascii="ArialMT" w:eastAsia="Times New Roman" w:hAnsi="ArialMT" w:cs="Times New Roman"/>
          <w:color w:val="000000" w:themeColor="text1"/>
          <w:szCs w:val="24"/>
          <w:lang w:eastAsia="en-GB"/>
        </w:rPr>
      </w:pPr>
      <w:r w:rsidRPr="00081105">
        <w:rPr>
          <w:rFonts w:ascii="ArialMT" w:eastAsia="Times New Roman" w:hAnsi="ArialMT" w:cs="Times New Roman"/>
          <w:color w:val="000000" w:themeColor="text1"/>
          <w:szCs w:val="24"/>
          <w:lang w:eastAsia="en-GB"/>
        </w:rPr>
        <w:tab/>
      </w:r>
      <w:r w:rsidRPr="00081105">
        <w:rPr>
          <w:rFonts w:ascii="ArialMT" w:eastAsia="Times New Roman" w:hAnsi="ArialMT" w:cs="Times New Roman" w:hint="eastAsia"/>
          <w:color w:val="000000" w:themeColor="text1"/>
          <w:szCs w:val="24"/>
          <w:lang w:eastAsia="en-GB"/>
        </w:rPr>
        <w:t>Иймд</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нийт</w:t>
      </w:r>
      <w:r w:rsidRPr="00081105">
        <w:rPr>
          <w:rFonts w:ascii="ArialMT" w:eastAsia="Times New Roman" w:hAnsi="ArialMT" w:cs="Times New Roman"/>
          <w:color w:val="000000" w:themeColor="text1"/>
          <w:szCs w:val="24"/>
          <w:lang w:eastAsia="en-GB"/>
        </w:rPr>
        <w:t xml:space="preserve"> 6 </w:t>
      </w:r>
      <w:r w:rsidRPr="00081105">
        <w:rPr>
          <w:rFonts w:ascii="ArialMT" w:eastAsia="Times New Roman" w:hAnsi="ArialMT" w:cs="Times New Roman" w:hint="eastAsia"/>
          <w:color w:val="000000" w:themeColor="text1"/>
          <w:szCs w:val="24"/>
          <w:lang w:eastAsia="en-GB"/>
        </w:rPr>
        <w:t>гиш</w:t>
      </w:r>
      <w:r w:rsidRPr="00081105">
        <w:rPr>
          <w:rFonts w:ascii="ArialMT" w:eastAsia="Times New Roman" w:hAnsi="ArialMT" w:cs="Times New Roman"/>
          <w:color w:val="000000" w:themeColor="text1"/>
          <w:szCs w:val="24"/>
          <w:lang w:eastAsia="en-GB"/>
        </w:rPr>
        <w:t>үү</w:t>
      </w:r>
      <w:r w:rsidRPr="00081105">
        <w:rPr>
          <w:rFonts w:ascii="ArialMT" w:eastAsia="Times New Roman" w:hAnsi="ArialMT" w:cs="Times New Roman" w:hint="eastAsia"/>
          <w:color w:val="000000" w:themeColor="text1"/>
          <w:szCs w:val="24"/>
          <w:lang w:eastAsia="en-GB"/>
        </w:rPr>
        <w:t>нийн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хувьд</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нэг</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хуралд</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оролцоход</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b/>
          <w:bCs/>
          <w:color w:val="000000" w:themeColor="text1"/>
          <w:szCs w:val="24"/>
          <w:lang w:eastAsia="en-GB"/>
        </w:rPr>
        <w:t xml:space="preserve">90,550 </w:t>
      </w:r>
      <w:r w:rsidRPr="00081105">
        <w:rPr>
          <w:rFonts w:ascii="ArialMT" w:eastAsia="Times New Roman" w:hAnsi="ArialMT" w:cs="Times New Roman" w:hint="eastAsia"/>
          <w:b/>
          <w:bCs/>
          <w:color w:val="000000" w:themeColor="text1"/>
          <w:szCs w:val="24"/>
          <w:lang w:eastAsia="en-GB"/>
        </w:rPr>
        <w:t>т</w:t>
      </w:r>
      <w:r w:rsidRPr="00081105">
        <w:rPr>
          <w:rFonts w:ascii="ArialMT" w:eastAsia="Times New Roman" w:hAnsi="ArialMT" w:cs="Times New Roman"/>
          <w:b/>
          <w:bCs/>
          <w:color w:val="000000" w:themeColor="text1"/>
          <w:szCs w:val="24"/>
          <w:lang w:eastAsia="en-GB"/>
        </w:rPr>
        <w:t>ө</w:t>
      </w:r>
      <w:r w:rsidRPr="00081105">
        <w:rPr>
          <w:rFonts w:ascii="ArialMT" w:eastAsia="Times New Roman" w:hAnsi="ArialMT" w:cs="Times New Roman" w:hint="eastAsia"/>
          <w:b/>
          <w:bCs/>
          <w:color w:val="000000" w:themeColor="text1"/>
          <w:szCs w:val="24"/>
          <w:lang w:eastAsia="en-GB"/>
        </w:rPr>
        <w:t>гр</w:t>
      </w:r>
      <w:r w:rsidRPr="00081105">
        <w:rPr>
          <w:rFonts w:ascii="ArialMT" w:eastAsia="Times New Roman" w:hAnsi="ArialMT" w:cs="Times New Roman"/>
          <w:b/>
          <w:bCs/>
          <w:color w:val="000000" w:themeColor="text1"/>
          <w:szCs w:val="24"/>
          <w:lang w:eastAsia="en-GB"/>
        </w:rPr>
        <w:t>ө</w:t>
      </w:r>
      <w:r w:rsidRPr="00081105">
        <w:rPr>
          <w:rFonts w:ascii="ArialMT" w:eastAsia="Times New Roman" w:hAnsi="ArialMT" w:cs="Times New Roman" w:hint="eastAsia"/>
          <w:b/>
          <w:bCs/>
          <w:color w:val="000000" w:themeColor="text1"/>
          <w:szCs w:val="24"/>
          <w:lang w:eastAsia="en-GB"/>
        </w:rPr>
        <w:t>г</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улсын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т</w:t>
      </w:r>
      <w:r w:rsidRPr="00081105">
        <w:rPr>
          <w:rFonts w:ascii="ArialMT" w:eastAsia="Times New Roman" w:hAnsi="ArialMT" w:cs="Times New Roman"/>
          <w:color w:val="000000" w:themeColor="text1"/>
          <w:szCs w:val="24"/>
          <w:lang w:eastAsia="en-GB"/>
        </w:rPr>
        <w:t>ө</w:t>
      </w:r>
      <w:r w:rsidRPr="00081105">
        <w:rPr>
          <w:rFonts w:ascii="ArialMT" w:eastAsia="Times New Roman" w:hAnsi="ArialMT" w:cs="Times New Roman" w:hint="eastAsia"/>
          <w:color w:val="000000" w:themeColor="text1"/>
          <w:szCs w:val="24"/>
          <w:lang w:eastAsia="en-GB"/>
        </w:rPr>
        <w:t>св</w:t>
      </w:r>
      <w:r w:rsidRPr="00081105">
        <w:rPr>
          <w:rFonts w:ascii="ArialMT" w:eastAsia="Times New Roman" w:hAnsi="ArialMT" w:cs="Times New Roman"/>
          <w:color w:val="000000" w:themeColor="text1"/>
          <w:szCs w:val="24"/>
          <w:lang w:eastAsia="en-GB"/>
        </w:rPr>
        <w:t>өө</w:t>
      </w:r>
      <w:r w:rsidRPr="00081105">
        <w:rPr>
          <w:rFonts w:ascii="ArialMT" w:eastAsia="Times New Roman" w:hAnsi="ArialMT" w:cs="Times New Roman" w:hint="eastAsia"/>
          <w:color w:val="000000" w:themeColor="text1"/>
          <w:szCs w:val="24"/>
          <w:lang w:eastAsia="en-GB"/>
        </w:rPr>
        <w:t>с</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гарахаар</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байна</w:t>
      </w:r>
      <w:r w:rsidRPr="00081105">
        <w:rPr>
          <w:rFonts w:ascii="ArialMT" w:eastAsia="Times New Roman" w:hAnsi="ArialMT" w:cs="Times New Roman"/>
          <w:color w:val="000000" w:themeColor="text1"/>
          <w:szCs w:val="24"/>
          <w:lang w:eastAsia="en-GB"/>
        </w:rPr>
        <w:t xml:space="preserve">.   </w:t>
      </w:r>
    </w:p>
    <w:p w14:paraId="2A0E7FB0" w14:textId="38A4D7B1" w:rsidR="006F5022" w:rsidRPr="00081105" w:rsidRDefault="006F5022" w:rsidP="006F5022">
      <w:pPr>
        <w:spacing w:before="100" w:beforeAutospacing="1" w:after="100" w:afterAutospacing="1" w:line="240" w:lineRule="auto"/>
        <w:jc w:val="center"/>
        <w:rPr>
          <w:rFonts w:eastAsia="Times New Roman" w:cs="Times New Roman"/>
          <w:color w:val="000000" w:themeColor="text1"/>
          <w:szCs w:val="24"/>
          <w:lang w:eastAsia="en-GB"/>
        </w:rPr>
      </w:pPr>
      <w:r w:rsidRPr="00081105">
        <w:rPr>
          <w:rFonts w:ascii="Arial" w:eastAsia="Times New Roman" w:hAnsi="Arial" w:cs="Arial"/>
          <w:b/>
          <w:bCs/>
          <w:color w:val="000000" w:themeColor="text1"/>
          <w:szCs w:val="24"/>
          <w:lang w:eastAsia="en-GB"/>
        </w:rPr>
        <w:t>Зардлыг нэгтгэн тооцох</w:t>
      </w:r>
    </w:p>
    <w:p w14:paraId="09454C98" w14:textId="7037C124" w:rsidR="006F5022" w:rsidRPr="00081105" w:rsidRDefault="006F5022" w:rsidP="006F5022">
      <w:pPr>
        <w:spacing w:before="100" w:beforeAutospacing="1" w:after="100" w:afterAutospacing="1" w:line="240" w:lineRule="auto"/>
        <w:jc w:val="both"/>
        <w:rPr>
          <w:rFonts w:ascii="ArialMT" w:eastAsia="Times New Roman" w:hAnsi="ArialMT" w:cs="Times New Roman"/>
          <w:color w:val="000000" w:themeColor="text1"/>
          <w:szCs w:val="24"/>
          <w:lang w:eastAsia="en-GB"/>
        </w:rPr>
      </w:pPr>
      <w:r w:rsidRPr="00081105">
        <w:rPr>
          <w:rFonts w:ascii="ArialMT" w:eastAsia="Times New Roman" w:hAnsi="ArialMT" w:cs="Times New Roman"/>
          <w:color w:val="000000" w:themeColor="text1"/>
          <w:szCs w:val="24"/>
          <w:lang w:eastAsia="en-GB"/>
        </w:rPr>
        <w:tab/>
      </w:r>
      <w:r w:rsidRPr="00081105">
        <w:rPr>
          <w:rFonts w:ascii="ArialMT" w:eastAsia="Times New Roman" w:hAnsi="ArialMT" w:cs="Times New Roman" w:hint="eastAsia"/>
          <w:color w:val="000000" w:themeColor="text1"/>
          <w:szCs w:val="24"/>
          <w:lang w:eastAsia="en-GB"/>
        </w:rPr>
        <w:t>Энэ</w:t>
      </w:r>
      <w:r w:rsidRPr="00081105">
        <w:rPr>
          <w:rFonts w:ascii="ArialMT" w:eastAsia="Times New Roman" w:hAnsi="ArialMT" w:cs="Times New Roman"/>
          <w:color w:val="000000" w:themeColor="text1"/>
          <w:szCs w:val="24"/>
          <w:lang w:eastAsia="en-GB"/>
        </w:rPr>
        <w:t xml:space="preserve"> ү</w:t>
      </w:r>
      <w:r w:rsidRPr="00081105">
        <w:rPr>
          <w:rFonts w:ascii="ArialMT" w:eastAsia="Times New Roman" w:hAnsi="ArialMT" w:cs="Times New Roman" w:hint="eastAsia"/>
          <w:color w:val="000000" w:themeColor="text1"/>
          <w:szCs w:val="24"/>
          <w:lang w:eastAsia="en-GB"/>
        </w:rPr>
        <w:t>е</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шатанд</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т</w:t>
      </w:r>
      <w:r w:rsidRPr="00081105">
        <w:rPr>
          <w:rFonts w:ascii="ArialMT" w:eastAsia="Times New Roman" w:hAnsi="ArialMT" w:cs="Times New Roman"/>
          <w:color w:val="000000" w:themeColor="text1"/>
          <w:szCs w:val="24"/>
          <w:lang w:eastAsia="en-GB"/>
        </w:rPr>
        <w:t>ө</w:t>
      </w:r>
      <w:r w:rsidRPr="00081105">
        <w:rPr>
          <w:rFonts w:ascii="ArialMT" w:eastAsia="Times New Roman" w:hAnsi="ArialMT" w:cs="Times New Roman" w:hint="eastAsia"/>
          <w:color w:val="000000" w:themeColor="text1"/>
          <w:szCs w:val="24"/>
          <w:lang w:eastAsia="en-GB"/>
        </w:rPr>
        <w:t>рийн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захиргааны</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байгууллагаас</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буюу</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т</w:t>
      </w:r>
      <w:r w:rsidRPr="00081105">
        <w:rPr>
          <w:rFonts w:ascii="ArialMT" w:eastAsia="Times New Roman" w:hAnsi="ArialMT" w:cs="Times New Roman"/>
          <w:color w:val="000000" w:themeColor="text1"/>
          <w:szCs w:val="24"/>
          <w:lang w:eastAsia="en-GB"/>
        </w:rPr>
        <w:t>ө</w:t>
      </w:r>
      <w:r w:rsidRPr="00081105">
        <w:rPr>
          <w:rFonts w:ascii="ArialMT" w:eastAsia="Times New Roman" w:hAnsi="ArialMT" w:cs="Times New Roman" w:hint="eastAsia"/>
          <w:color w:val="000000" w:themeColor="text1"/>
          <w:szCs w:val="24"/>
          <w:lang w:eastAsia="en-GB"/>
        </w:rPr>
        <w:t>рд</w:t>
      </w:r>
      <w:r w:rsidRPr="00081105">
        <w:rPr>
          <w:rFonts w:ascii="ArialMT" w:eastAsia="Times New Roman" w:hAnsi="ArialMT" w:cs="Times New Roman"/>
          <w:color w:val="000000" w:themeColor="text1"/>
          <w:szCs w:val="24"/>
          <w:lang w:eastAsia="en-GB"/>
        </w:rPr>
        <w:t xml:space="preserve"> үү</w:t>
      </w:r>
      <w:r w:rsidRPr="00081105">
        <w:rPr>
          <w:rFonts w:ascii="ArialMT" w:eastAsia="Times New Roman" w:hAnsi="ArialMT" w:cs="Times New Roman" w:hint="eastAsia"/>
          <w:color w:val="000000" w:themeColor="text1"/>
          <w:szCs w:val="24"/>
          <w:lang w:eastAsia="en-GB"/>
        </w:rPr>
        <w:t>сэх</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нийт</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зардлыг</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тооцож</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гаргана</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Ингэхдээ</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х</w:t>
      </w:r>
      <w:r w:rsidRPr="00081105">
        <w:rPr>
          <w:rFonts w:ascii="ArialMT" w:eastAsia="Times New Roman" w:hAnsi="ArialMT" w:cs="Times New Roman"/>
          <w:color w:val="000000" w:themeColor="text1"/>
          <w:szCs w:val="24"/>
          <w:lang w:eastAsia="en-GB"/>
        </w:rPr>
        <w:t>ү</w:t>
      </w:r>
      <w:r w:rsidRPr="00081105">
        <w:rPr>
          <w:rFonts w:ascii="ArialMT" w:eastAsia="Times New Roman" w:hAnsi="ArialMT" w:cs="Times New Roman" w:hint="eastAsia"/>
          <w:color w:val="000000" w:themeColor="text1"/>
          <w:szCs w:val="24"/>
          <w:lang w:eastAsia="en-GB"/>
        </w:rPr>
        <w:t>ний</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н</w:t>
      </w:r>
      <w:r w:rsidRPr="00081105">
        <w:rPr>
          <w:rFonts w:ascii="ArialMT" w:eastAsia="Times New Roman" w:hAnsi="ArialMT" w:cs="Times New Roman"/>
          <w:color w:val="000000" w:themeColor="text1"/>
          <w:szCs w:val="24"/>
          <w:lang w:eastAsia="en-GB"/>
        </w:rPr>
        <w:t>өө</w:t>
      </w:r>
      <w:r w:rsidRPr="00081105">
        <w:rPr>
          <w:rFonts w:ascii="ArialMT" w:eastAsia="Times New Roman" w:hAnsi="ArialMT" w:cs="Times New Roman" w:hint="eastAsia"/>
          <w:color w:val="000000" w:themeColor="text1"/>
          <w:szCs w:val="24"/>
          <w:lang w:eastAsia="en-GB"/>
        </w:rPr>
        <w:t>цийн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зардал</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материаллаг</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зардлын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нийлбэрийг</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х</w:t>
      </w:r>
      <w:r w:rsidRPr="00081105">
        <w:rPr>
          <w:rFonts w:ascii="ArialMT" w:eastAsia="Times New Roman" w:hAnsi="ArialMT" w:cs="Times New Roman"/>
          <w:color w:val="000000" w:themeColor="text1"/>
          <w:szCs w:val="24"/>
          <w:lang w:eastAsia="en-GB"/>
        </w:rPr>
        <w:t>ү</w:t>
      </w:r>
      <w:r w:rsidRPr="00081105">
        <w:rPr>
          <w:rFonts w:ascii="ArialMT" w:eastAsia="Times New Roman" w:hAnsi="ArialMT" w:cs="Times New Roman" w:hint="eastAsia"/>
          <w:color w:val="000000" w:themeColor="text1"/>
          <w:szCs w:val="24"/>
          <w:lang w:eastAsia="en-GB"/>
        </w:rPr>
        <w:t>ний</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н</w:t>
      </w:r>
      <w:r w:rsidRPr="00081105">
        <w:rPr>
          <w:rFonts w:ascii="ArialMT" w:eastAsia="Times New Roman" w:hAnsi="ArialMT" w:cs="Times New Roman"/>
          <w:color w:val="000000" w:themeColor="text1"/>
          <w:szCs w:val="24"/>
          <w:lang w:eastAsia="en-GB"/>
        </w:rPr>
        <w:t>өө</w:t>
      </w:r>
      <w:r w:rsidRPr="00081105">
        <w:rPr>
          <w:rFonts w:ascii="ArialMT" w:eastAsia="Times New Roman" w:hAnsi="ArialMT" w:cs="Times New Roman" w:hint="eastAsia"/>
          <w:color w:val="000000" w:themeColor="text1"/>
          <w:szCs w:val="24"/>
          <w:lang w:eastAsia="en-GB"/>
        </w:rPr>
        <w:t>цийн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хэрэгцээнд</w:t>
      </w:r>
      <w:r w:rsidRPr="00081105">
        <w:rPr>
          <w:rFonts w:ascii="ArialMT" w:eastAsia="Times New Roman" w:hAnsi="ArialMT" w:cs="Times New Roman"/>
          <w:color w:val="000000" w:themeColor="text1"/>
          <w:szCs w:val="24"/>
          <w:lang w:eastAsia="en-GB"/>
        </w:rPr>
        <w:t xml:space="preserve"> ү</w:t>
      </w:r>
      <w:r w:rsidRPr="00081105">
        <w:rPr>
          <w:rFonts w:ascii="ArialMT" w:eastAsia="Times New Roman" w:hAnsi="ArialMT" w:cs="Times New Roman" w:hint="eastAsia"/>
          <w:color w:val="000000" w:themeColor="text1"/>
          <w:szCs w:val="24"/>
          <w:lang w:eastAsia="en-GB"/>
        </w:rPr>
        <w:t>рж</w:t>
      </w:r>
      <w:r w:rsidRPr="00081105">
        <w:rPr>
          <w:rFonts w:ascii="ArialMT" w:eastAsia="Times New Roman" w:hAnsi="ArialMT" w:cs="Times New Roman"/>
          <w:color w:val="000000" w:themeColor="text1"/>
          <w:szCs w:val="24"/>
          <w:lang w:eastAsia="en-GB"/>
        </w:rPr>
        <w:t>үү</w:t>
      </w:r>
      <w:r w:rsidRPr="00081105">
        <w:rPr>
          <w:rFonts w:ascii="ArialMT" w:eastAsia="Times New Roman" w:hAnsi="ArialMT" w:cs="Times New Roman" w:hint="eastAsia"/>
          <w:color w:val="000000" w:themeColor="text1"/>
          <w:szCs w:val="24"/>
          <w:lang w:eastAsia="en-GB"/>
        </w:rPr>
        <w:t>лэн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тооцох</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ба</w:t>
      </w:r>
      <w:r w:rsidRPr="00081105">
        <w:rPr>
          <w:rFonts w:ascii="ArialMT" w:eastAsia="Times New Roman" w:hAnsi="ArialMT" w:cs="Times New Roman"/>
          <w:color w:val="000000" w:themeColor="text1"/>
          <w:szCs w:val="24"/>
          <w:lang w:eastAsia="en-GB"/>
        </w:rPr>
        <w:t xml:space="preserve"> үү</w:t>
      </w:r>
      <w:r w:rsidRPr="00081105">
        <w:rPr>
          <w:rFonts w:ascii="ArialMT" w:eastAsia="Times New Roman" w:hAnsi="ArialMT" w:cs="Times New Roman" w:hint="eastAsia"/>
          <w:color w:val="000000" w:themeColor="text1"/>
          <w:szCs w:val="24"/>
          <w:lang w:eastAsia="en-GB"/>
        </w:rPr>
        <w:t>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дээр</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бусад</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зардлыг</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нэмснээр</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нийт</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зардлын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хэмжээ</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гарах</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юм</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Энэ</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тохиолдолд</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Хорооны</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хурлыг</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зохион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байгуулахад</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шинээр</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х</w:t>
      </w:r>
      <w:r w:rsidRPr="00081105">
        <w:rPr>
          <w:rFonts w:ascii="ArialMT" w:eastAsia="Times New Roman" w:hAnsi="ArialMT" w:cs="Times New Roman"/>
          <w:color w:val="000000" w:themeColor="text1"/>
          <w:szCs w:val="24"/>
          <w:lang w:eastAsia="en-GB"/>
        </w:rPr>
        <w:t>ү</w:t>
      </w:r>
      <w:r w:rsidRPr="00081105">
        <w:rPr>
          <w:rFonts w:ascii="ArialMT" w:eastAsia="Times New Roman" w:hAnsi="ArialMT" w:cs="Times New Roman" w:hint="eastAsia"/>
          <w:color w:val="000000" w:themeColor="text1"/>
          <w:szCs w:val="24"/>
          <w:lang w:eastAsia="en-GB"/>
        </w:rPr>
        <w:t>ний</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н</w:t>
      </w:r>
      <w:r w:rsidRPr="00081105">
        <w:rPr>
          <w:rFonts w:ascii="ArialMT" w:eastAsia="Times New Roman" w:hAnsi="ArialMT" w:cs="Times New Roman"/>
          <w:color w:val="000000" w:themeColor="text1"/>
          <w:szCs w:val="24"/>
          <w:lang w:eastAsia="en-GB"/>
        </w:rPr>
        <w:t>өө</w:t>
      </w:r>
      <w:r w:rsidRPr="00081105">
        <w:rPr>
          <w:rFonts w:ascii="ArialMT" w:eastAsia="Times New Roman" w:hAnsi="ArialMT" w:cs="Times New Roman" w:hint="eastAsia"/>
          <w:color w:val="000000" w:themeColor="text1"/>
          <w:szCs w:val="24"/>
          <w:lang w:eastAsia="en-GB"/>
        </w:rPr>
        <w:t>цийн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хэрэгцээ</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байхг</w:t>
      </w:r>
      <w:r w:rsidRPr="00081105">
        <w:rPr>
          <w:rFonts w:ascii="ArialMT" w:eastAsia="Times New Roman" w:hAnsi="ArialMT" w:cs="Times New Roman"/>
          <w:color w:val="000000" w:themeColor="text1"/>
          <w:szCs w:val="24"/>
          <w:lang w:eastAsia="en-GB"/>
        </w:rPr>
        <w:t>ү</w:t>
      </w:r>
      <w:r w:rsidRPr="00081105">
        <w:rPr>
          <w:rFonts w:ascii="ArialMT" w:eastAsia="Times New Roman" w:hAnsi="ArialMT" w:cs="Times New Roman" w:hint="eastAsia"/>
          <w:color w:val="000000" w:themeColor="text1"/>
          <w:szCs w:val="24"/>
          <w:lang w:eastAsia="en-GB"/>
        </w:rPr>
        <w:t>й</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буюу</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Засгийн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газрын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Хэрэг</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эрхлэх</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газраас</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одоогийн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х</w:t>
      </w:r>
      <w:r w:rsidRPr="00081105">
        <w:rPr>
          <w:rFonts w:ascii="ArialMT" w:eastAsia="Times New Roman" w:hAnsi="ArialMT" w:cs="Times New Roman"/>
          <w:color w:val="000000" w:themeColor="text1"/>
          <w:szCs w:val="24"/>
          <w:lang w:eastAsia="en-GB"/>
        </w:rPr>
        <w:t>ү</w:t>
      </w:r>
      <w:r w:rsidRPr="00081105">
        <w:rPr>
          <w:rFonts w:ascii="ArialMT" w:eastAsia="Times New Roman" w:hAnsi="ArialMT" w:cs="Times New Roman" w:hint="eastAsia"/>
          <w:color w:val="000000" w:themeColor="text1"/>
          <w:szCs w:val="24"/>
          <w:lang w:eastAsia="en-GB"/>
        </w:rPr>
        <w:t>ний</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н</w:t>
      </w:r>
      <w:r w:rsidRPr="00081105">
        <w:rPr>
          <w:rFonts w:ascii="ArialMT" w:eastAsia="Times New Roman" w:hAnsi="ArialMT" w:cs="Times New Roman"/>
          <w:color w:val="000000" w:themeColor="text1"/>
          <w:szCs w:val="24"/>
          <w:lang w:eastAsia="en-GB"/>
        </w:rPr>
        <w:t>өө</w:t>
      </w:r>
      <w:r w:rsidRPr="00081105">
        <w:rPr>
          <w:rFonts w:ascii="ArialMT" w:eastAsia="Times New Roman" w:hAnsi="ArialMT" w:cs="Times New Roman" w:hint="eastAsia"/>
          <w:color w:val="000000" w:themeColor="text1"/>
          <w:szCs w:val="24"/>
          <w:lang w:eastAsia="en-GB"/>
        </w:rPr>
        <w:t>цийн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боломжоороо</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хурлыг</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зохион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байгуулах</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боломжтой</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гэж</w:t>
      </w:r>
      <w:r w:rsidRPr="00081105">
        <w:rPr>
          <w:rFonts w:ascii="ArialMT" w:eastAsia="Times New Roman" w:hAnsi="ArialMT" w:cs="Times New Roman"/>
          <w:color w:val="000000" w:themeColor="text1"/>
          <w:szCs w:val="24"/>
          <w:lang w:eastAsia="en-GB"/>
        </w:rPr>
        <w:t xml:space="preserve"> ү</w:t>
      </w:r>
      <w:r w:rsidRPr="00081105">
        <w:rPr>
          <w:rFonts w:ascii="ArialMT" w:eastAsia="Times New Roman" w:hAnsi="ArialMT" w:cs="Times New Roman" w:hint="eastAsia"/>
          <w:color w:val="000000" w:themeColor="text1"/>
          <w:szCs w:val="24"/>
          <w:lang w:eastAsia="en-GB"/>
        </w:rPr>
        <w:t>зсэн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тул</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бусад</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зардал</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болох</w:t>
      </w:r>
      <w:r w:rsidRPr="00081105">
        <w:rPr>
          <w:rFonts w:ascii="ArialMT" w:eastAsia="Times New Roman" w:hAnsi="ArialMT" w:cs="Times New Roman"/>
          <w:color w:val="000000" w:themeColor="text1"/>
          <w:szCs w:val="24"/>
          <w:lang w:eastAsia="en-GB"/>
        </w:rPr>
        <w:t xml:space="preserve"> </w:t>
      </w:r>
      <w:r w:rsidR="00032788" w:rsidRPr="00081105">
        <w:rPr>
          <w:rFonts w:ascii="ArialMT" w:eastAsia="Times New Roman" w:hAnsi="ArialMT" w:cs="Times New Roman" w:hint="eastAsia"/>
          <w:color w:val="000000" w:themeColor="text1"/>
          <w:szCs w:val="24"/>
          <w:lang w:eastAsia="en-GB"/>
        </w:rPr>
        <w:t>т</w:t>
      </w:r>
      <w:r w:rsidR="00032788" w:rsidRPr="00081105">
        <w:rPr>
          <w:rFonts w:ascii="ArialMT" w:eastAsia="Times New Roman" w:hAnsi="ArialMT" w:cs="Times New Roman"/>
          <w:color w:val="000000" w:themeColor="text1"/>
          <w:szCs w:val="24"/>
          <w:lang w:eastAsia="en-GB"/>
        </w:rPr>
        <w:t>ө</w:t>
      </w:r>
      <w:r w:rsidR="00032788" w:rsidRPr="00081105">
        <w:rPr>
          <w:rFonts w:ascii="ArialMT" w:eastAsia="Times New Roman" w:hAnsi="ArialMT" w:cs="Times New Roman" w:hint="eastAsia"/>
          <w:color w:val="000000" w:themeColor="text1"/>
          <w:szCs w:val="24"/>
          <w:lang w:eastAsia="en-GB"/>
        </w:rPr>
        <w:t>л</w:t>
      </w:r>
      <w:r w:rsidR="00032788" w:rsidRPr="00081105">
        <w:rPr>
          <w:rFonts w:ascii="ArialMT" w:eastAsia="Times New Roman" w:hAnsi="ArialMT" w:cs="Times New Roman"/>
          <w:color w:val="000000" w:themeColor="text1"/>
          <w:szCs w:val="24"/>
          <w:lang w:eastAsia="en-GB"/>
        </w:rPr>
        <w:t>өө</w:t>
      </w:r>
      <w:r w:rsidR="00032788" w:rsidRPr="00081105">
        <w:rPr>
          <w:rFonts w:ascii="ArialMT" w:eastAsia="Times New Roman" w:hAnsi="ArialMT" w:cs="Times New Roman" w:hint="eastAsia"/>
          <w:color w:val="000000" w:themeColor="text1"/>
          <w:szCs w:val="24"/>
          <w:lang w:eastAsia="en-GB"/>
        </w:rPr>
        <w:t>л</w:t>
      </w:r>
      <w:r w:rsidR="00032788" w:rsidRPr="00081105">
        <w:rPr>
          <w:rFonts w:ascii="ArialMT" w:eastAsia="Times New Roman" w:hAnsi="ArialMT" w:cs="Times New Roman"/>
          <w:color w:val="000000" w:themeColor="text1"/>
          <w:szCs w:val="24"/>
          <w:lang w:eastAsia="en-GB"/>
        </w:rPr>
        <w:t>ө</w:t>
      </w:r>
      <w:r w:rsidR="00032788" w:rsidRPr="00081105">
        <w:rPr>
          <w:rFonts w:ascii="ArialMT" w:eastAsia="Times New Roman" w:hAnsi="ArialMT" w:cs="Times New Roman" w:hint="eastAsia"/>
          <w:color w:val="000000" w:themeColor="text1"/>
          <w:szCs w:val="24"/>
          <w:lang w:eastAsia="en-GB"/>
        </w:rPr>
        <w:t>н</w:t>
      </w:r>
      <w:r w:rsidR="00032788" w:rsidRPr="00081105">
        <w:rPr>
          <w:rFonts w:ascii="ArialMT" w:eastAsia="Times New Roman" w:hAnsi="ArialMT" w:cs="Times New Roman"/>
          <w:color w:val="000000" w:themeColor="text1"/>
          <w:szCs w:val="24"/>
          <w:lang w:eastAsia="en-GB"/>
        </w:rPr>
        <w:t xml:space="preserve"> </w:t>
      </w:r>
      <w:r w:rsidR="00032788" w:rsidRPr="00081105">
        <w:rPr>
          <w:rFonts w:ascii="ArialMT" w:eastAsia="Times New Roman" w:hAnsi="ArialMT" w:cs="Times New Roman" w:hint="eastAsia"/>
          <w:color w:val="000000" w:themeColor="text1"/>
          <w:szCs w:val="24"/>
          <w:lang w:eastAsia="en-GB"/>
        </w:rPr>
        <w:t>удирдах</w:t>
      </w:r>
      <w:r w:rsidR="00032788" w:rsidRPr="00081105">
        <w:rPr>
          <w:rFonts w:ascii="ArialMT" w:eastAsia="Times New Roman" w:hAnsi="ArialMT" w:cs="Times New Roman"/>
          <w:color w:val="000000" w:themeColor="text1"/>
          <w:szCs w:val="24"/>
          <w:lang w:eastAsia="en-GB"/>
        </w:rPr>
        <w:t xml:space="preserve"> </w:t>
      </w:r>
      <w:r w:rsidR="00032788" w:rsidRPr="00081105">
        <w:rPr>
          <w:rFonts w:ascii="ArialMT" w:eastAsia="Times New Roman" w:hAnsi="ArialMT" w:cs="Times New Roman" w:hint="eastAsia"/>
          <w:color w:val="000000" w:themeColor="text1"/>
          <w:szCs w:val="24"/>
          <w:lang w:eastAsia="en-GB"/>
        </w:rPr>
        <w:t>з</w:t>
      </w:r>
      <w:r w:rsidR="00032788" w:rsidRPr="00081105">
        <w:rPr>
          <w:rFonts w:ascii="ArialMT" w:eastAsia="Times New Roman" w:hAnsi="ArialMT" w:cs="Times New Roman"/>
          <w:color w:val="000000" w:themeColor="text1"/>
          <w:szCs w:val="24"/>
          <w:lang w:eastAsia="en-GB"/>
        </w:rPr>
        <w:t>ө</w:t>
      </w:r>
      <w:r w:rsidR="00032788" w:rsidRPr="00081105">
        <w:rPr>
          <w:rFonts w:ascii="ArialMT" w:eastAsia="Times New Roman" w:hAnsi="ArialMT" w:cs="Times New Roman" w:hint="eastAsia"/>
          <w:color w:val="000000" w:themeColor="text1"/>
          <w:szCs w:val="24"/>
          <w:lang w:eastAsia="en-GB"/>
        </w:rPr>
        <w:t>вл</w:t>
      </w:r>
      <w:r w:rsidR="00032788" w:rsidRPr="00081105">
        <w:rPr>
          <w:rFonts w:ascii="ArialMT" w:eastAsia="Times New Roman" w:hAnsi="ArialMT" w:cs="Times New Roman"/>
          <w:color w:val="000000" w:themeColor="text1"/>
          <w:szCs w:val="24"/>
          <w:lang w:eastAsia="en-GB"/>
        </w:rPr>
        <w:t>ө</w:t>
      </w:r>
      <w:r w:rsidR="00032788" w:rsidRPr="00081105">
        <w:rPr>
          <w:rFonts w:ascii="ArialMT" w:eastAsia="Times New Roman" w:hAnsi="ArialMT" w:cs="Times New Roman" w:hint="eastAsia"/>
          <w:color w:val="000000" w:themeColor="text1"/>
          <w:szCs w:val="24"/>
          <w:lang w:eastAsia="en-GB"/>
        </w:rPr>
        <w:t>лийн</w:t>
      </w:r>
      <w:r w:rsidR="00032788" w:rsidRPr="00081105">
        <w:rPr>
          <w:rFonts w:ascii="ArialMT" w:eastAsia="Times New Roman" w:hAnsi="ArialMT" w:cs="Times New Roman"/>
          <w:color w:val="000000" w:themeColor="text1"/>
          <w:szCs w:val="24"/>
          <w:lang w:eastAsia="en-GB"/>
        </w:rPr>
        <w:t xml:space="preserve"> </w:t>
      </w:r>
      <w:r w:rsidR="00032788" w:rsidRPr="00081105">
        <w:rPr>
          <w:rFonts w:ascii="ArialMT" w:eastAsia="Times New Roman" w:hAnsi="ArialMT" w:cs="Times New Roman" w:hint="eastAsia"/>
          <w:color w:val="000000" w:themeColor="text1"/>
          <w:szCs w:val="24"/>
          <w:lang w:eastAsia="en-GB"/>
        </w:rPr>
        <w:t>гиш</w:t>
      </w:r>
      <w:r w:rsidR="00032788" w:rsidRPr="00081105">
        <w:rPr>
          <w:rFonts w:ascii="ArialMT" w:eastAsia="Times New Roman" w:hAnsi="ArialMT" w:cs="Times New Roman"/>
          <w:color w:val="000000" w:themeColor="text1"/>
          <w:szCs w:val="24"/>
          <w:lang w:eastAsia="en-GB"/>
        </w:rPr>
        <w:t>үү</w:t>
      </w:r>
      <w:r w:rsidR="00032788" w:rsidRPr="00081105">
        <w:rPr>
          <w:rFonts w:ascii="ArialMT" w:eastAsia="Times New Roman" w:hAnsi="ArialMT" w:cs="Times New Roman" w:hint="eastAsia"/>
          <w:color w:val="000000" w:themeColor="text1"/>
          <w:szCs w:val="24"/>
          <w:lang w:eastAsia="en-GB"/>
        </w:rPr>
        <w:t>нийг</w:t>
      </w:r>
      <w:r w:rsidR="00032788" w:rsidRPr="00081105">
        <w:rPr>
          <w:rFonts w:ascii="ArialMT" w:eastAsia="Times New Roman" w:hAnsi="ArialMT" w:cs="Times New Roman"/>
          <w:color w:val="000000" w:themeColor="text1"/>
          <w:szCs w:val="24"/>
          <w:lang w:eastAsia="en-GB"/>
        </w:rPr>
        <w:t xml:space="preserve"> </w:t>
      </w:r>
      <w:r w:rsidR="00032788" w:rsidRPr="00081105">
        <w:rPr>
          <w:rFonts w:ascii="ArialMT" w:eastAsia="Times New Roman" w:hAnsi="ArialMT" w:cs="Times New Roman" w:hint="eastAsia"/>
          <w:color w:val="000000" w:themeColor="text1"/>
          <w:szCs w:val="24"/>
          <w:lang w:eastAsia="en-GB"/>
        </w:rPr>
        <w:t>сонгон</w:t>
      </w:r>
      <w:r w:rsidR="00032788" w:rsidRPr="00081105">
        <w:rPr>
          <w:rFonts w:ascii="ArialMT" w:eastAsia="Times New Roman" w:hAnsi="ArialMT" w:cs="Times New Roman"/>
          <w:color w:val="000000" w:themeColor="text1"/>
          <w:szCs w:val="24"/>
          <w:lang w:eastAsia="en-GB"/>
        </w:rPr>
        <w:t xml:space="preserve"> </w:t>
      </w:r>
      <w:r w:rsidR="00032788" w:rsidRPr="00081105">
        <w:rPr>
          <w:rFonts w:ascii="ArialMT" w:eastAsia="Times New Roman" w:hAnsi="ArialMT" w:cs="Times New Roman" w:hint="eastAsia"/>
          <w:color w:val="000000" w:themeColor="text1"/>
          <w:szCs w:val="24"/>
          <w:lang w:eastAsia="en-GB"/>
        </w:rPr>
        <w:t>шалгаруулах</w:t>
      </w:r>
      <w:r w:rsidR="00032788" w:rsidRPr="00081105">
        <w:rPr>
          <w:rFonts w:ascii="ArialMT" w:eastAsia="Times New Roman" w:hAnsi="ArialMT" w:cs="Times New Roman"/>
          <w:color w:val="000000" w:themeColor="text1"/>
          <w:szCs w:val="24"/>
          <w:lang w:eastAsia="en-GB"/>
        </w:rPr>
        <w:t xml:space="preserve"> </w:t>
      </w:r>
      <w:r w:rsidR="00032788" w:rsidRPr="00081105">
        <w:rPr>
          <w:rFonts w:ascii="ArialMT" w:eastAsia="Times New Roman" w:hAnsi="ArialMT" w:cs="Times New Roman" w:hint="eastAsia"/>
          <w:color w:val="000000" w:themeColor="text1"/>
          <w:szCs w:val="24"/>
          <w:lang w:eastAsia="en-GB"/>
        </w:rPr>
        <w:t>зар</w:t>
      </w:r>
      <w:r w:rsidR="00032788" w:rsidRPr="00081105">
        <w:rPr>
          <w:rFonts w:ascii="ArialMT" w:eastAsia="Times New Roman" w:hAnsi="ArialMT" w:cs="Times New Roman"/>
          <w:color w:val="000000" w:themeColor="text1"/>
          <w:szCs w:val="24"/>
          <w:lang w:eastAsia="en-GB"/>
        </w:rPr>
        <w:t xml:space="preserve">, </w:t>
      </w:r>
      <w:r w:rsidR="00032788" w:rsidRPr="00081105">
        <w:rPr>
          <w:rFonts w:ascii="ArialMT" w:eastAsia="Times New Roman" w:hAnsi="ArialMT" w:cs="Times New Roman" w:hint="eastAsia"/>
          <w:color w:val="000000" w:themeColor="text1"/>
          <w:szCs w:val="24"/>
          <w:lang w:eastAsia="en-GB"/>
        </w:rPr>
        <w:t>нэр</w:t>
      </w:r>
      <w:r w:rsidR="00032788" w:rsidRPr="00081105">
        <w:rPr>
          <w:rFonts w:ascii="ArialMT" w:eastAsia="Times New Roman" w:hAnsi="ArialMT" w:cs="Times New Roman"/>
          <w:color w:val="000000" w:themeColor="text1"/>
          <w:szCs w:val="24"/>
          <w:lang w:eastAsia="en-GB"/>
        </w:rPr>
        <w:t xml:space="preserve"> </w:t>
      </w:r>
      <w:r w:rsidR="00032788" w:rsidRPr="00081105">
        <w:rPr>
          <w:rFonts w:ascii="ArialMT" w:eastAsia="Times New Roman" w:hAnsi="ArialMT" w:cs="Times New Roman" w:hint="eastAsia"/>
          <w:color w:val="000000" w:themeColor="text1"/>
          <w:szCs w:val="24"/>
          <w:lang w:eastAsia="en-GB"/>
        </w:rPr>
        <w:t>дэвш</w:t>
      </w:r>
      <w:r w:rsidR="00032788" w:rsidRPr="00081105">
        <w:rPr>
          <w:rFonts w:ascii="ArialMT" w:eastAsia="Times New Roman" w:hAnsi="ArialMT" w:cs="Times New Roman"/>
          <w:color w:val="000000" w:themeColor="text1"/>
          <w:szCs w:val="24"/>
          <w:lang w:eastAsia="en-GB"/>
        </w:rPr>
        <w:t>үү</w:t>
      </w:r>
      <w:r w:rsidR="00032788" w:rsidRPr="00081105">
        <w:rPr>
          <w:rFonts w:ascii="ArialMT" w:eastAsia="Times New Roman" w:hAnsi="ArialMT" w:cs="Times New Roman" w:hint="eastAsia"/>
          <w:color w:val="000000" w:themeColor="text1"/>
          <w:szCs w:val="24"/>
          <w:lang w:eastAsia="en-GB"/>
        </w:rPr>
        <w:t>лэх</w:t>
      </w:r>
      <w:r w:rsidR="00032788" w:rsidRPr="00081105">
        <w:rPr>
          <w:rFonts w:ascii="ArialMT" w:eastAsia="Times New Roman" w:hAnsi="ArialMT" w:cs="Times New Roman"/>
          <w:color w:val="000000" w:themeColor="text1"/>
          <w:szCs w:val="24"/>
          <w:lang w:eastAsia="en-GB"/>
        </w:rPr>
        <w:t xml:space="preserve"> </w:t>
      </w:r>
      <w:r w:rsidR="00032788" w:rsidRPr="00081105">
        <w:rPr>
          <w:rFonts w:ascii="ArialMT" w:eastAsia="Times New Roman" w:hAnsi="ArialMT" w:cs="Times New Roman" w:hint="eastAsia"/>
          <w:color w:val="000000" w:themeColor="text1"/>
          <w:szCs w:val="24"/>
          <w:lang w:eastAsia="en-GB"/>
        </w:rPr>
        <w:t>хорооны</w:t>
      </w:r>
      <w:r w:rsidR="00032788" w:rsidRPr="00081105">
        <w:rPr>
          <w:rFonts w:ascii="ArialMT" w:eastAsia="Times New Roman" w:hAnsi="ArialMT" w:cs="Times New Roman"/>
          <w:color w:val="000000" w:themeColor="text1"/>
          <w:szCs w:val="24"/>
          <w:lang w:eastAsia="en-GB"/>
        </w:rPr>
        <w:t xml:space="preserve"> </w:t>
      </w:r>
      <w:r w:rsidR="00032788" w:rsidRPr="00081105">
        <w:rPr>
          <w:rFonts w:ascii="ArialMT" w:eastAsia="Times New Roman" w:hAnsi="ArialMT" w:cs="Times New Roman" w:hint="eastAsia"/>
          <w:color w:val="000000" w:themeColor="text1"/>
          <w:szCs w:val="24"/>
          <w:lang w:eastAsia="en-GB"/>
        </w:rPr>
        <w:t>гиш</w:t>
      </w:r>
      <w:r w:rsidR="00032788" w:rsidRPr="00081105">
        <w:rPr>
          <w:rFonts w:ascii="ArialMT" w:eastAsia="Times New Roman" w:hAnsi="ArialMT" w:cs="Times New Roman"/>
          <w:color w:val="000000" w:themeColor="text1"/>
          <w:szCs w:val="24"/>
          <w:lang w:eastAsia="en-GB"/>
        </w:rPr>
        <w:t>үү</w:t>
      </w:r>
      <w:r w:rsidR="00032788" w:rsidRPr="00081105">
        <w:rPr>
          <w:rFonts w:ascii="ArialMT" w:eastAsia="Times New Roman" w:hAnsi="ArialMT" w:cs="Times New Roman" w:hint="eastAsia"/>
          <w:color w:val="000000" w:themeColor="text1"/>
          <w:szCs w:val="24"/>
          <w:lang w:eastAsia="en-GB"/>
        </w:rPr>
        <w:t>н</w:t>
      </w:r>
      <w:r w:rsidR="00032788" w:rsidRPr="00081105">
        <w:rPr>
          <w:rFonts w:ascii="ArialMT" w:eastAsia="Times New Roman" w:hAnsi="ArialMT" w:cs="Times New Roman"/>
          <w:color w:val="000000" w:themeColor="text1"/>
          <w:szCs w:val="24"/>
          <w:lang w:eastAsia="en-GB"/>
        </w:rPr>
        <w:t xml:space="preserve"> </w:t>
      </w:r>
      <w:r w:rsidR="00032788" w:rsidRPr="00081105">
        <w:rPr>
          <w:rFonts w:ascii="ArialMT" w:eastAsia="Times New Roman" w:hAnsi="ArialMT" w:cs="Times New Roman" w:hint="eastAsia"/>
          <w:color w:val="000000" w:themeColor="text1"/>
          <w:szCs w:val="24"/>
          <w:lang w:eastAsia="en-GB"/>
        </w:rPr>
        <w:t>хуралд</w:t>
      </w:r>
      <w:r w:rsidR="00032788" w:rsidRPr="00081105">
        <w:rPr>
          <w:rFonts w:ascii="ArialMT" w:eastAsia="Times New Roman" w:hAnsi="ArialMT" w:cs="Times New Roman"/>
          <w:color w:val="000000" w:themeColor="text1"/>
          <w:szCs w:val="24"/>
          <w:lang w:eastAsia="en-GB"/>
        </w:rPr>
        <w:t xml:space="preserve"> </w:t>
      </w:r>
      <w:r w:rsidR="00032788" w:rsidRPr="00081105">
        <w:rPr>
          <w:rFonts w:ascii="ArialMT" w:eastAsia="Times New Roman" w:hAnsi="ArialMT" w:cs="Times New Roman" w:hint="eastAsia"/>
          <w:color w:val="000000" w:themeColor="text1"/>
          <w:szCs w:val="24"/>
          <w:lang w:eastAsia="en-GB"/>
        </w:rPr>
        <w:t>оролцсоны</w:t>
      </w:r>
      <w:r w:rsidR="00032788" w:rsidRPr="00081105">
        <w:rPr>
          <w:rFonts w:ascii="ArialMT" w:eastAsia="Times New Roman" w:hAnsi="ArialMT" w:cs="Times New Roman"/>
          <w:color w:val="000000" w:themeColor="text1"/>
          <w:szCs w:val="24"/>
          <w:lang w:eastAsia="en-GB"/>
        </w:rPr>
        <w:t xml:space="preserve"> </w:t>
      </w:r>
      <w:r w:rsidR="00032788" w:rsidRPr="00081105">
        <w:rPr>
          <w:rFonts w:ascii="ArialMT" w:eastAsia="Times New Roman" w:hAnsi="ArialMT" w:cs="Times New Roman" w:hint="eastAsia"/>
          <w:color w:val="000000" w:themeColor="text1"/>
          <w:szCs w:val="24"/>
          <w:lang w:eastAsia="en-GB"/>
        </w:rPr>
        <w:t>зохих</w:t>
      </w:r>
      <w:r w:rsidR="00032788" w:rsidRPr="00081105">
        <w:rPr>
          <w:rFonts w:ascii="ArialMT" w:eastAsia="Times New Roman" w:hAnsi="ArialMT" w:cs="Times New Roman"/>
          <w:color w:val="000000" w:themeColor="text1"/>
          <w:szCs w:val="24"/>
          <w:lang w:eastAsia="en-GB"/>
        </w:rPr>
        <w:t xml:space="preserve"> </w:t>
      </w:r>
      <w:r w:rsidR="00032788" w:rsidRPr="00081105">
        <w:rPr>
          <w:rFonts w:ascii="ArialMT" w:eastAsia="Times New Roman" w:hAnsi="ArialMT" w:cs="Times New Roman" w:hint="eastAsia"/>
          <w:color w:val="000000" w:themeColor="text1"/>
          <w:szCs w:val="24"/>
          <w:lang w:eastAsia="en-GB"/>
        </w:rPr>
        <w:t>х</w:t>
      </w:r>
      <w:r w:rsidR="00032788" w:rsidRPr="00081105">
        <w:rPr>
          <w:rFonts w:ascii="ArialMT" w:eastAsia="Times New Roman" w:hAnsi="ArialMT" w:cs="Times New Roman"/>
          <w:color w:val="000000" w:themeColor="text1"/>
          <w:szCs w:val="24"/>
          <w:lang w:eastAsia="en-GB"/>
        </w:rPr>
        <w:t>ө</w:t>
      </w:r>
      <w:r w:rsidR="00032788" w:rsidRPr="00081105">
        <w:rPr>
          <w:rFonts w:ascii="ArialMT" w:eastAsia="Times New Roman" w:hAnsi="ArialMT" w:cs="Times New Roman" w:hint="eastAsia"/>
          <w:color w:val="000000" w:themeColor="text1"/>
          <w:szCs w:val="24"/>
          <w:lang w:eastAsia="en-GB"/>
        </w:rPr>
        <w:t>лс</w:t>
      </w:r>
      <w:r w:rsidR="00032788" w:rsidRPr="00081105">
        <w:rPr>
          <w:rFonts w:ascii="ArialMT" w:eastAsia="Times New Roman" w:hAnsi="ArialMT" w:cs="Times New Roman"/>
          <w:color w:val="000000" w:themeColor="text1"/>
          <w:szCs w:val="24"/>
          <w:lang w:eastAsia="en-GB"/>
        </w:rPr>
        <w:t xml:space="preserve">, </w:t>
      </w:r>
      <w:r w:rsidR="00032788" w:rsidRPr="00081105">
        <w:rPr>
          <w:rFonts w:ascii="ArialMT" w:eastAsia="Times New Roman" w:hAnsi="ArialMT" w:cs="Times New Roman" w:hint="eastAsia"/>
          <w:color w:val="000000" w:themeColor="text1"/>
          <w:szCs w:val="24"/>
          <w:lang w:eastAsia="en-GB"/>
        </w:rPr>
        <w:t>урамшууллаар</w:t>
      </w:r>
      <w:r w:rsidR="00032788" w:rsidRPr="00081105">
        <w:rPr>
          <w:rFonts w:ascii="ArialMT" w:eastAsia="Times New Roman" w:hAnsi="ArialMT" w:cs="Times New Roman"/>
          <w:color w:val="000000" w:themeColor="text1"/>
          <w:szCs w:val="24"/>
          <w:lang w:eastAsia="en-GB"/>
        </w:rPr>
        <w:t xml:space="preserve"> </w:t>
      </w:r>
      <w:r w:rsidR="00032788" w:rsidRPr="00081105">
        <w:rPr>
          <w:rFonts w:ascii="ArialMT" w:eastAsia="Times New Roman" w:hAnsi="ArialMT" w:cs="Times New Roman" w:hint="eastAsia"/>
          <w:color w:val="000000" w:themeColor="text1"/>
          <w:szCs w:val="24"/>
          <w:lang w:eastAsia="en-GB"/>
        </w:rPr>
        <w:t>нийт</w:t>
      </w:r>
      <w:r w:rsidR="00032788" w:rsidRPr="00081105">
        <w:rPr>
          <w:rFonts w:ascii="ArialMT" w:eastAsia="Times New Roman" w:hAnsi="ArialMT" w:cs="Times New Roman"/>
          <w:color w:val="000000" w:themeColor="text1"/>
          <w:szCs w:val="24"/>
          <w:lang w:eastAsia="en-GB"/>
        </w:rPr>
        <w:t xml:space="preserve"> </w:t>
      </w:r>
      <w:r w:rsidR="00032788" w:rsidRPr="00081105">
        <w:rPr>
          <w:rFonts w:ascii="ArialMT" w:eastAsia="Times New Roman" w:hAnsi="ArialMT" w:cs="Times New Roman" w:hint="eastAsia"/>
          <w:color w:val="000000" w:themeColor="text1"/>
          <w:szCs w:val="24"/>
          <w:lang w:eastAsia="en-GB"/>
        </w:rPr>
        <w:t>зардал</w:t>
      </w:r>
      <w:r w:rsidR="00032788" w:rsidRPr="00081105">
        <w:rPr>
          <w:rFonts w:ascii="ArialMT" w:eastAsia="Times New Roman" w:hAnsi="ArialMT" w:cs="Times New Roman"/>
          <w:color w:val="000000" w:themeColor="text1"/>
          <w:szCs w:val="24"/>
          <w:lang w:eastAsia="en-GB"/>
        </w:rPr>
        <w:t xml:space="preserve"> </w:t>
      </w:r>
      <w:r w:rsidR="00032788" w:rsidRPr="00081105">
        <w:rPr>
          <w:rFonts w:ascii="ArialMT" w:eastAsia="Times New Roman" w:hAnsi="ArialMT" w:cs="Times New Roman" w:hint="eastAsia"/>
          <w:color w:val="000000" w:themeColor="text1"/>
          <w:szCs w:val="24"/>
          <w:lang w:eastAsia="en-GB"/>
        </w:rPr>
        <w:t>тодорхойлогдоно</w:t>
      </w:r>
      <w:r w:rsidR="00032788" w:rsidRPr="00081105">
        <w:rPr>
          <w:rFonts w:ascii="ArialMT" w:eastAsia="Times New Roman" w:hAnsi="ArialMT" w:cs="Times New Roman"/>
          <w:color w:val="000000" w:themeColor="text1"/>
          <w:szCs w:val="24"/>
          <w:lang w:eastAsia="en-GB"/>
        </w:rPr>
        <w:t>.</w:t>
      </w:r>
    </w:p>
    <w:p w14:paraId="25F982E2" w14:textId="57BC38BF" w:rsidR="00032788" w:rsidRPr="00081105" w:rsidRDefault="00032788" w:rsidP="006F5022">
      <w:pPr>
        <w:spacing w:before="100" w:beforeAutospacing="1" w:after="100" w:afterAutospacing="1" w:line="240" w:lineRule="auto"/>
        <w:jc w:val="both"/>
        <w:rPr>
          <w:rFonts w:ascii="ArialMT" w:eastAsia="Times New Roman" w:hAnsi="ArialMT" w:cs="Times New Roman"/>
          <w:color w:val="000000" w:themeColor="text1"/>
          <w:szCs w:val="24"/>
          <w:lang w:eastAsia="en-GB"/>
        </w:rPr>
      </w:pPr>
      <w:r w:rsidRPr="00081105">
        <w:rPr>
          <w:rFonts w:ascii="ArialMT" w:eastAsia="Times New Roman" w:hAnsi="ArialMT" w:cs="Times New Roman"/>
          <w:color w:val="000000" w:themeColor="text1"/>
          <w:szCs w:val="24"/>
          <w:lang w:eastAsia="en-GB"/>
        </w:rPr>
        <w:tab/>
      </w:r>
      <w:r w:rsidR="006F524A" w:rsidRPr="00081105">
        <w:rPr>
          <w:rFonts w:ascii="ArialMT" w:eastAsia="Times New Roman" w:hAnsi="ArialMT" w:cs="Times New Roman" w:hint="eastAsia"/>
          <w:color w:val="000000" w:themeColor="text1"/>
          <w:szCs w:val="24"/>
          <w:lang w:eastAsia="en-GB"/>
        </w:rPr>
        <w:t>Нэр</w:t>
      </w:r>
      <w:r w:rsidR="006F524A" w:rsidRPr="00081105">
        <w:rPr>
          <w:rFonts w:ascii="ArialMT" w:eastAsia="Times New Roman" w:hAnsi="ArialMT" w:cs="Times New Roman"/>
          <w:color w:val="000000" w:themeColor="text1"/>
          <w:szCs w:val="24"/>
          <w:lang w:eastAsia="en-GB"/>
        </w:rPr>
        <w:t xml:space="preserve"> </w:t>
      </w:r>
      <w:r w:rsidR="006F524A" w:rsidRPr="00081105">
        <w:rPr>
          <w:rFonts w:ascii="ArialMT" w:eastAsia="Times New Roman" w:hAnsi="ArialMT" w:cs="Times New Roman" w:hint="eastAsia"/>
          <w:color w:val="000000" w:themeColor="text1"/>
          <w:szCs w:val="24"/>
          <w:lang w:eastAsia="en-GB"/>
        </w:rPr>
        <w:t>дэвш</w:t>
      </w:r>
      <w:r w:rsidR="006F524A" w:rsidRPr="00081105">
        <w:rPr>
          <w:rFonts w:ascii="ArialMT" w:eastAsia="Times New Roman" w:hAnsi="ArialMT" w:cs="Times New Roman"/>
          <w:color w:val="000000" w:themeColor="text1"/>
          <w:szCs w:val="24"/>
          <w:lang w:eastAsia="en-GB"/>
        </w:rPr>
        <w:t>үү</w:t>
      </w:r>
      <w:r w:rsidR="006F524A" w:rsidRPr="00081105">
        <w:rPr>
          <w:rFonts w:ascii="ArialMT" w:eastAsia="Times New Roman" w:hAnsi="ArialMT" w:cs="Times New Roman" w:hint="eastAsia"/>
          <w:color w:val="000000" w:themeColor="text1"/>
          <w:szCs w:val="24"/>
          <w:lang w:eastAsia="en-GB"/>
        </w:rPr>
        <w:t>лэх</w:t>
      </w:r>
      <w:r w:rsidR="006F524A" w:rsidRPr="00081105">
        <w:rPr>
          <w:rFonts w:ascii="ArialMT" w:eastAsia="Times New Roman" w:hAnsi="ArialMT" w:cs="Times New Roman"/>
          <w:color w:val="000000" w:themeColor="text1"/>
          <w:szCs w:val="24"/>
          <w:lang w:eastAsia="en-GB"/>
        </w:rPr>
        <w:t xml:space="preserve"> </w:t>
      </w:r>
      <w:r w:rsidR="006F524A" w:rsidRPr="00081105">
        <w:rPr>
          <w:rFonts w:ascii="ArialMT" w:eastAsia="Times New Roman" w:hAnsi="ArialMT" w:cs="Times New Roman" w:hint="eastAsia"/>
          <w:color w:val="000000" w:themeColor="text1"/>
          <w:szCs w:val="24"/>
          <w:lang w:eastAsia="en-GB"/>
        </w:rPr>
        <w:t>х</w:t>
      </w:r>
      <w:r w:rsidRPr="00081105">
        <w:rPr>
          <w:rFonts w:ascii="ArialMT" w:eastAsia="Times New Roman" w:hAnsi="ArialMT" w:cs="Times New Roman" w:hint="eastAsia"/>
          <w:color w:val="000000" w:themeColor="text1"/>
          <w:szCs w:val="24"/>
          <w:lang w:eastAsia="en-GB"/>
        </w:rPr>
        <w:t>ороо</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т</w:t>
      </w:r>
      <w:r w:rsidRPr="00081105">
        <w:rPr>
          <w:rFonts w:ascii="ArialMT" w:eastAsia="Times New Roman" w:hAnsi="ArialMT" w:cs="Times New Roman"/>
          <w:color w:val="000000" w:themeColor="text1"/>
          <w:szCs w:val="24"/>
          <w:lang w:eastAsia="en-GB"/>
        </w:rPr>
        <w:t>ө</w:t>
      </w:r>
      <w:r w:rsidRPr="00081105">
        <w:rPr>
          <w:rFonts w:ascii="ArialMT" w:eastAsia="Times New Roman" w:hAnsi="ArialMT" w:cs="Times New Roman" w:hint="eastAsia"/>
          <w:color w:val="000000" w:themeColor="text1"/>
          <w:szCs w:val="24"/>
          <w:lang w:eastAsia="en-GB"/>
        </w:rPr>
        <w:t>л</w:t>
      </w:r>
      <w:r w:rsidRPr="00081105">
        <w:rPr>
          <w:rFonts w:ascii="ArialMT" w:eastAsia="Times New Roman" w:hAnsi="ArialMT" w:cs="Times New Roman"/>
          <w:color w:val="000000" w:themeColor="text1"/>
          <w:szCs w:val="24"/>
          <w:lang w:eastAsia="en-GB"/>
        </w:rPr>
        <w:t>өө</w:t>
      </w:r>
      <w:r w:rsidRPr="00081105">
        <w:rPr>
          <w:rFonts w:ascii="ArialMT" w:eastAsia="Times New Roman" w:hAnsi="ArialMT" w:cs="Times New Roman" w:hint="eastAsia"/>
          <w:color w:val="000000" w:themeColor="text1"/>
          <w:szCs w:val="24"/>
          <w:lang w:eastAsia="en-GB"/>
        </w:rPr>
        <w:t>л</w:t>
      </w:r>
      <w:r w:rsidRPr="00081105">
        <w:rPr>
          <w:rFonts w:ascii="ArialMT" w:eastAsia="Times New Roman" w:hAnsi="ArialMT" w:cs="Times New Roman"/>
          <w:color w:val="000000" w:themeColor="text1"/>
          <w:szCs w:val="24"/>
          <w:lang w:eastAsia="en-GB"/>
        </w:rPr>
        <w:t>ө</w:t>
      </w:r>
      <w:r w:rsidRPr="00081105">
        <w:rPr>
          <w:rFonts w:ascii="ArialMT" w:eastAsia="Times New Roman" w:hAnsi="ArialMT" w:cs="Times New Roman" w:hint="eastAsia"/>
          <w:color w:val="000000" w:themeColor="text1"/>
          <w:szCs w:val="24"/>
          <w:lang w:eastAsia="en-GB"/>
        </w:rPr>
        <w:t>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удирдах</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з</w:t>
      </w:r>
      <w:r w:rsidRPr="00081105">
        <w:rPr>
          <w:rFonts w:ascii="ArialMT" w:eastAsia="Times New Roman" w:hAnsi="ArialMT" w:cs="Times New Roman"/>
          <w:color w:val="000000" w:themeColor="text1"/>
          <w:szCs w:val="24"/>
          <w:lang w:eastAsia="en-GB"/>
        </w:rPr>
        <w:t>ө</w:t>
      </w:r>
      <w:r w:rsidRPr="00081105">
        <w:rPr>
          <w:rFonts w:ascii="ArialMT" w:eastAsia="Times New Roman" w:hAnsi="ArialMT" w:cs="Times New Roman" w:hint="eastAsia"/>
          <w:color w:val="000000" w:themeColor="text1"/>
          <w:szCs w:val="24"/>
          <w:lang w:eastAsia="en-GB"/>
        </w:rPr>
        <w:t>вл</w:t>
      </w:r>
      <w:r w:rsidRPr="00081105">
        <w:rPr>
          <w:rFonts w:ascii="ArialMT" w:eastAsia="Times New Roman" w:hAnsi="ArialMT" w:cs="Times New Roman"/>
          <w:color w:val="000000" w:themeColor="text1"/>
          <w:szCs w:val="24"/>
          <w:lang w:eastAsia="en-GB"/>
        </w:rPr>
        <w:t>ө</w:t>
      </w:r>
      <w:r w:rsidRPr="00081105">
        <w:rPr>
          <w:rFonts w:ascii="ArialMT" w:eastAsia="Times New Roman" w:hAnsi="ArialMT" w:cs="Times New Roman" w:hint="eastAsia"/>
          <w:color w:val="000000" w:themeColor="text1"/>
          <w:szCs w:val="24"/>
          <w:lang w:eastAsia="en-GB"/>
        </w:rPr>
        <w:t>лийн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гиш</w:t>
      </w:r>
      <w:r w:rsidRPr="00081105">
        <w:rPr>
          <w:rFonts w:ascii="ArialMT" w:eastAsia="Times New Roman" w:hAnsi="ArialMT" w:cs="Times New Roman"/>
          <w:color w:val="000000" w:themeColor="text1"/>
          <w:szCs w:val="24"/>
          <w:lang w:eastAsia="en-GB"/>
        </w:rPr>
        <w:t>үү</w:t>
      </w:r>
      <w:r w:rsidRPr="00081105">
        <w:rPr>
          <w:rFonts w:ascii="ArialMT" w:eastAsia="Times New Roman" w:hAnsi="ArialMT" w:cs="Times New Roman" w:hint="eastAsia"/>
          <w:color w:val="000000" w:themeColor="text1"/>
          <w:szCs w:val="24"/>
          <w:lang w:eastAsia="en-GB"/>
        </w:rPr>
        <w:t>нд</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нэр</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дэвшигчийг</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сонгон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шалгаруулах</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зар</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байршуулах</w:t>
      </w:r>
      <w:r w:rsidR="00163815" w:rsidRPr="00081105">
        <w:rPr>
          <w:rFonts w:ascii="ArialMT" w:eastAsia="Times New Roman" w:hAnsi="ArialMT" w:cs="Times New Roman" w:hint="eastAsia"/>
          <w:color w:val="000000" w:themeColor="text1"/>
          <w:szCs w:val="24"/>
          <w:lang w:eastAsia="en-GB"/>
        </w:rPr>
        <w:t>ад</w:t>
      </w:r>
      <w:r w:rsidR="00AB2056" w:rsidRPr="00081105">
        <w:rPr>
          <w:rFonts w:ascii="ArialMT" w:eastAsia="Times New Roman" w:hAnsi="ArialMT" w:cs="Times New Roman"/>
          <w:color w:val="000000" w:themeColor="text1"/>
          <w:szCs w:val="24"/>
          <w:lang w:eastAsia="en-GB"/>
        </w:rPr>
        <w:t xml:space="preserve"> </w:t>
      </w:r>
      <w:r w:rsidR="00AB2056" w:rsidRPr="00081105">
        <w:rPr>
          <w:rFonts w:ascii="ArialMT" w:eastAsia="Times New Roman" w:hAnsi="ArialMT" w:cs="Times New Roman"/>
          <w:b/>
          <w:bCs/>
          <w:color w:val="000000" w:themeColor="text1"/>
          <w:szCs w:val="24"/>
          <w:lang w:eastAsia="en-GB"/>
        </w:rPr>
        <w:t xml:space="preserve">30,000 </w:t>
      </w:r>
      <w:r w:rsidR="00AB2056" w:rsidRPr="00081105">
        <w:rPr>
          <w:rFonts w:ascii="ArialMT" w:eastAsia="Times New Roman" w:hAnsi="ArialMT" w:cs="Times New Roman" w:hint="eastAsia"/>
          <w:b/>
          <w:bCs/>
          <w:color w:val="000000" w:themeColor="text1"/>
          <w:szCs w:val="24"/>
          <w:lang w:eastAsia="en-GB"/>
        </w:rPr>
        <w:t>т</w:t>
      </w:r>
      <w:r w:rsidR="00AB2056" w:rsidRPr="00081105">
        <w:rPr>
          <w:rFonts w:ascii="ArialMT" w:eastAsia="Times New Roman" w:hAnsi="ArialMT" w:cs="Times New Roman"/>
          <w:b/>
          <w:bCs/>
          <w:color w:val="000000" w:themeColor="text1"/>
          <w:szCs w:val="24"/>
          <w:lang w:eastAsia="en-GB"/>
        </w:rPr>
        <w:t>ө</w:t>
      </w:r>
      <w:r w:rsidR="00AB2056" w:rsidRPr="00081105">
        <w:rPr>
          <w:rFonts w:ascii="ArialMT" w:eastAsia="Times New Roman" w:hAnsi="ArialMT" w:cs="Times New Roman" w:hint="eastAsia"/>
          <w:b/>
          <w:bCs/>
          <w:color w:val="000000" w:themeColor="text1"/>
          <w:szCs w:val="24"/>
          <w:lang w:eastAsia="en-GB"/>
        </w:rPr>
        <w:t>гр</w:t>
      </w:r>
      <w:r w:rsidR="00AB2056" w:rsidRPr="00081105">
        <w:rPr>
          <w:rFonts w:ascii="ArialMT" w:eastAsia="Times New Roman" w:hAnsi="ArialMT" w:cs="Times New Roman"/>
          <w:b/>
          <w:bCs/>
          <w:color w:val="000000" w:themeColor="text1"/>
          <w:szCs w:val="24"/>
          <w:lang w:eastAsia="en-GB"/>
        </w:rPr>
        <w:t>ө</w:t>
      </w:r>
      <w:r w:rsidR="00AB2056" w:rsidRPr="00081105">
        <w:rPr>
          <w:rFonts w:ascii="ArialMT" w:eastAsia="Times New Roman" w:hAnsi="ArialMT" w:cs="Times New Roman" w:hint="eastAsia"/>
          <w:b/>
          <w:bCs/>
          <w:color w:val="000000" w:themeColor="text1"/>
          <w:szCs w:val="24"/>
          <w:lang w:eastAsia="en-GB"/>
        </w:rPr>
        <w:t>г</w:t>
      </w:r>
      <w:r w:rsidRPr="00081105">
        <w:rPr>
          <w:rFonts w:ascii="ArialMT" w:eastAsia="Times New Roman" w:hAnsi="ArialMT" w:cs="Times New Roman"/>
          <w:color w:val="000000" w:themeColor="text1"/>
          <w:szCs w:val="24"/>
          <w:lang w:eastAsia="en-GB"/>
        </w:rPr>
        <w:t xml:space="preserve">, </w:t>
      </w:r>
      <w:r w:rsidR="006F524A" w:rsidRPr="00081105">
        <w:rPr>
          <w:rFonts w:ascii="ArialMT" w:eastAsia="Times New Roman" w:hAnsi="ArialMT" w:cs="Times New Roman" w:hint="eastAsia"/>
          <w:color w:val="000000" w:themeColor="text1"/>
          <w:szCs w:val="24"/>
          <w:lang w:eastAsia="en-GB"/>
        </w:rPr>
        <w:t>тус</w:t>
      </w:r>
      <w:r w:rsidR="006F524A"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хорооны</w:t>
      </w:r>
      <w:r w:rsidRPr="00081105">
        <w:rPr>
          <w:rFonts w:ascii="ArialMT" w:eastAsia="Times New Roman" w:hAnsi="ArialMT" w:cs="Times New Roman"/>
          <w:color w:val="000000" w:themeColor="text1"/>
          <w:szCs w:val="24"/>
          <w:lang w:eastAsia="en-GB"/>
        </w:rPr>
        <w:t xml:space="preserve"> </w:t>
      </w:r>
      <w:r w:rsidR="00AB2056" w:rsidRPr="00081105">
        <w:rPr>
          <w:rFonts w:ascii="ArialMT" w:eastAsia="Times New Roman" w:hAnsi="ArialMT" w:cs="Times New Roman"/>
          <w:color w:val="000000" w:themeColor="text1"/>
          <w:szCs w:val="24"/>
          <w:lang w:eastAsia="en-GB"/>
        </w:rPr>
        <w:t xml:space="preserve">6 </w:t>
      </w:r>
      <w:r w:rsidRPr="00081105">
        <w:rPr>
          <w:rFonts w:ascii="ArialMT" w:eastAsia="Times New Roman" w:hAnsi="ArialMT" w:cs="Times New Roman" w:hint="eastAsia"/>
          <w:color w:val="000000" w:themeColor="text1"/>
          <w:szCs w:val="24"/>
          <w:lang w:eastAsia="en-GB"/>
        </w:rPr>
        <w:t>гиш</w:t>
      </w:r>
      <w:r w:rsidRPr="00081105">
        <w:rPr>
          <w:rFonts w:ascii="ArialMT" w:eastAsia="Times New Roman" w:hAnsi="ArialMT" w:cs="Times New Roman"/>
          <w:color w:val="000000" w:themeColor="text1"/>
          <w:szCs w:val="24"/>
          <w:lang w:eastAsia="en-GB"/>
        </w:rPr>
        <w:t>үү</w:t>
      </w:r>
      <w:r w:rsidRPr="00081105">
        <w:rPr>
          <w:rFonts w:ascii="ArialMT" w:eastAsia="Times New Roman" w:hAnsi="ArialMT" w:cs="Times New Roman" w:hint="eastAsia"/>
          <w:color w:val="000000" w:themeColor="text1"/>
          <w:szCs w:val="24"/>
          <w:lang w:eastAsia="en-GB"/>
        </w:rPr>
        <w:t>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хуралд</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оролцсоны</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зохих</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х</w:t>
      </w:r>
      <w:r w:rsidRPr="00081105">
        <w:rPr>
          <w:rFonts w:ascii="ArialMT" w:eastAsia="Times New Roman" w:hAnsi="ArialMT" w:cs="Times New Roman"/>
          <w:color w:val="000000" w:themeColor="text1"/>
          <w:szCs w:val="24"/>
          <w:lang w:eastAsia="en-GB"/>
        </w:rPr>
        <w:t>ө</w:t>
      </w:r>
      <w:r w:rsidRPr="00081105">
        <w:rPr>
          <w:rFonts w:ascii="ArialMT" w:eastAsia="Times New Roman" w:hAnsi="ArialMT" w:cs="Times New Roman" w:hint="eastAsia"/>
          <w:color w:val="000000" w:themeColor="text1"/>
          <w:szCs w:val="24"/>
          <w:lang w:eastAsia="en-GB"/>
        </w:rPr>
        <w:t>лс</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нэг</w:t>
      </w:r>
      <w:r w:rsidRPr="00081105">
        <w:rPr>
          <w:rFonts w:ascii="ArialMT" w:eastAsia="Times New Roman" w:hAnsi="ArialMT" w:cs="Times New Roman"/>
          <w:color w:val="000000" w:themeColor="text1"/>
          <w:szCs w:val="24"/>
          <w:lang w:eastAsia="en-GB"/>
        </w:rPr>
        <w:t xml:space="preserve"> </w:t>
      </w:r>
      <w:r w:rsidR="00AB2056" w:rsidRPr="00081105">
        <w:rPr>
          <w:rFonts w:ascii="ArialMT" w:eastAsia="Times New Roman" w:hAnsi="ArialMT" w:cs="Times New Roman" w:hint="eastAsia"/>
          <w:color w:val="000000" w:themeColor="text1"/>
          <w:szCs w:val="24"/>
          <w:lang w:eastAsia="en-GB"/>
        </w:rPr>
        <w:t>удаад</w:t>
      </w:r>
      <w:r w:rsidR="00163815" w:rsidRPr="00081105">
        <w:rPr>
          <w:rFonts w:ascii="ArialMT" w:eastAsia="Times New Roman" w:hAnsi="ArialMT" w:cs="Times New Roman"/>
          <w:color w:val="000000" w:themeColor="text1"/>
          <w:szCs w:val="24"/>
          <w:lang w:eastAsia="en-GB"/>
        </w:rPr>
        <w:t xml:space="preserve"> </w:t>
      </w:r>
      <w:r w:rsidR="00163815" w:rsidRPr="00081105">
        <w:rPr>
          <w:rFonts w:ascii="ArialMT" w:eastAsia="Times New Roman" w:hAnsi="ArialMT" w:cs="Times New Roman" w:hint="eastAsia"/>
          <w:color w:val="000000" w:themeColor="text1"/>
          <w:szCs w:val="24"/>
          <w:lang w:eastAsia="en-GB"/>
        </w:rPr>
        <w:t>нийт</w:t>
      </w:r>
      <w:r w:rsidR="00AB2056" w:rsidRPr="00081105">
        <w:rPr>
          <w:rFonts w:ascii="ArialMT" w:eastAsia="Times New Roman" w:hAnsi="ArialMT" w:cs="Times New Roman"/>
          <w:color w:val="000000" w:themeColor="text1"/>
          <w:szCs w:val="24"/>
          <w:lang w:eastAsia="en-GB"/>
        </w:rPr>
        <w:t xml:space="preserve"> </w:t>
      </w:r>
      <w:r w:rsidR="00AB2056" w:rsidRPr="00081105">
        <w:rPr>
          <w:rFonts w:ascii="ArialMT" w:eastAsia="Times New Roman" w:hAnsi="ArialMT" w:cs="Times New Roman"/>
          <w:b/>
          <w:bCs/>
          <w:color w:val="000000" w:themeColor="text1"/>
          <w:szCs w:val="24"/>
          <w:lang w:eastAsia="en-GB"/>
        </w:rPr>
        <w:t xml:space="preserve">90,550 </w:t>
      </w:r>
      <w:r w:rsidR="00AB2056" w:rsidRPr="00081105">
        <w:rPr>
          <w:rFonts w:ascii="ArialMT" w:eastAsia="Times New Roman" w:hAnsi="ArialMT" w:cs="Times New Roman" w:hint="eastAsia"/>
          <w:b/>
          <w:bCs/>
          <w:color w:val="000000" w:themeColor="text1"/>
          <w:szCs w:val="24"/>
          <w:lang w:eastAsia="en-GB"/>
        </w:rPr>
        <w:t>т</w:t>
      </w:r>
      <w:r w:rsidR="00AB2056" w:rsidRPr="00081105">
        <w:rPr>
          <w:rFonts w:ascii="ArialMT" w:eastAsia="Times New Roman" w:hAnsi="ArialMT" w:cs="Times New Roman"/>
          <w:b/>
          <w:bCs/>
          <w:color w:val="000000" w:themeColor="text1"/>
          <w:szCs w:val="24"/>
          <w:lang w:eastAsia="en-GB"/>
        </w:rPr>
        <w:t>ө</w:t>
      </w:r>
      <w:r w:rsidR="00AB2056" w:rsidRPr="00081105">
        <w:rPr>
          <w:rFonts w:ascii="ArialMT" w:eastAsia="Times New Roman" w:hAnsi="ArialMT" w:cs="Times New Roman" w:hint="eastAsia"/>
          <w:b/>
          <w:bCs/>
          <w:color w:val="000000" w:themeColor="text1"/>
          <w:szCs w:val="24"/>
          <w:lang w:eastAsia="en-GB"/>
        </w:rPr>
        <w:t>гр</w:t>
      </w:r>
      <w:r w:rsidR="00AB2056" w:rsidRPr="00081105">
        <w:rPr>
          <w:rFonts w:ascii="ArialMT" w:eastAsia="Times New Roman" w:hAnsi="ArialMT" w:cs="Times New Roman"/>
          <w:b/>
          <w:bCs/>
          <w:color w:val="000000" w:themeColor="text1"/>
          <w:szCs w:val="24"/>
          <w:lang w:eastAsia="en-GB"/>
        </w:rPr>
        <w:t>ө</w:t>
      </w:r>
      <w:r w:rsidR="00AB2056" w:rsidRPr="00081105">
        <w:rPr>
          <w:rFonts w:ascii="ArialMT" w:eastAsia="Times New Roman" w:hAnsi="ArialMT" w:cs="Times New Roman" w:hint="eastAsia"/>
          <w:b/>
          <w:bCs/>
          <w:color w:val="000000" w:themeColor="text1"/>
          <w:szCs w:val="24"/>
          <w:lang w:eastAsia="en-GB"/>
        </w:rPr>
        <w:t>г</w:t>
      </w:r>
      <w:r w:rsidR="00163815" w:rsidRPr="00081105">
        <w:rPr>
          <w:rFonts w:ascii="ArialMT" w:eastAsia="Times New Roman" w:hAnsi="ArialMT" w:cs="Times New Roman"/>
          <w:b/>
          <w:bCs/>
          <w:color w:val="000000" w:themeColor="text1"/>
          <w:szCs w:val="24"/>
          <w:lang w:eastAsia="en-GB"/>
        </w:rPr>
        <w:t>-</w:t>
      </w:r>
      <w:r w:rsidR="00163815" w:rsidRPr="00081105">
        <w:rPr>
          <w:rFonts w:ascii="ArialMT" w:eastAsia="Times New Roman" w:hAnsi="ArialMT" w:cs="Times New Roman" w:hint="eastAsia"/>
          <w:color w:val="000000" w:themeColor="text1"/>
          <w:szCs w:val="24"/>
          <w:lang w:eastAsia="en-GB"/>
        </w:rPr>
        <w:t>ийн</w:t>
      </w:r>
      <w:r w:rsidR="00163815" w:rsidRPr="00081105">
        <w:rPr>
          <w:rFonts w:ascii="ArialMT" w:eastAsia="Times New Roman" w:hAnsi="ArialMT" w:cs="Times New Roman"/>
          <w:color w:val="000000" w:themeColor="text1"/>
          <w:szCs w:val="24"/>
          <w:lang w:eastAsia="en-GB"/>
        </w:rPr>
        <w:t xml:space="preserve"> </w:t>
      </w:r>
      <w:r w:rsidR="00AB2056" w:rsidRPr="00081105">
        <w:rPr>
          <w:rFonts w:ascii="ArialMT" w:eastAsia="Times New Roman" w:hAnsi="ArialMT" w:cs="Times New Roman" w:hint="eastAsia"/>
          <w:color w:val="000000" w:themeColor="text1"/>
          <w:szCs w:val="24"/>
          <w:lang w:eastAsia="en-GB"/>
        </w:rPr>
        <w:t>нийт</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зардал</w:t>
      </w:r>
      <w:r w:rsidRPr="00081105">
        <w:rPr>
          <w:rFonts w:ascii="ArialMT" w:eastAsia="Times New Roman" w:hAnsi="ArialMT" w:cs="Times New Roman"/>
          <w:color w:val="000000" w:themeColor="text1"/>
          <w:szCs w:val="24"/>
          <w:lang w:eastAsia="en-GB"/>
        </w:rPr>
        <w:t xml:space="preserve"> үү</w:t>
      </w:r>
      <w:r w:rsidRPr="00081105">
        <w:rPr>
          <w:rFonts w:ascii="ArialMT" w:eastAsia="Times New Roman" w:hAnsi="ArialMT" w:cs="Times New Roman" w:hint="eastAsia"/>
          <w:color w:val="000000" w:themeColor="text1"/>
          <w:szCs w:val="24"/>
          <w:lang w:eastAsia="en-GB"/>
        </w:rPr>
        <w:t>сэх</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магадлалтай</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байна</w:t>
      </w:r>
      <w:r w:rsidRPr="00081105">
        <w:rPr>
          <w:rFonts w:ascii="ArialMT" w:eastAsia="Times New Roman" w:hAnsi="ArialMT" w:cs="Times New Roman"/>
          <w:color w:val="000000" w:themeColor="text1"/>
          <w:szCs w:val="24"/>
          <w:lang w:eastAsia="en-GB"/>
        </w:rPr>
        <w:t xml:space="preserve">. </w:t>
      </w:r>
    </w:p>
    <w:p w14:paraId="11C9BADC" w14:textId="3B03B697" w:rsidR="005B706D" w:rsidRPr="00081105" w:rsidRDefault="005B706D" w:rsidP="005B706D">
      <w:pPr>
        <w:spacing w:after="0" w:line="240" w:lineRule="auto"/>
        <w:jc w:val="both"/>
        <w:rPr>
          <w:rFonts w:ascii="Arial" w:eastAsia="Times New Roman" w:hAnsi="Arial" w:cs="Arial"/>
          <w:color w:val="000000" w:themeColor="text1"/>
          <w:szCs w:val="24"/>
          <w:lang w:val="mn-MN"/>
        </w:rPr>
      </w:pPr>
      <w:r w:rsidRPr="00081105">
        <w:rPr>
          <w:rFonts w:ascii="Arial" w:eastAsia="Times New Roman" w:hAnsi="Arial" w:cs="Arial"/>
          <w:color w:val="000000" w:themeColor="text1"/>
          <w:szCs w:val="24"/>
          <w:lang w:val="mn-MN"/>
        </w:rPr>
        <w:tab/>
        <w:t>Хуулийн төслийн</w:t>
      </w:r>
      <w:r w:rsidRPr="00081105">
        <w:rPr>
          <w:rFonts w:ascii="Arial" w:eastAsia="Times New Roman" w:hAnsi="Arial" w:cs="Arial"/>
          <w:color w:val="000000" w:themeColor="text1"/>
          <w:szCs w:val="24"/>
          <w:lang w:val="x-none"/>
        </w:rPr>
        <w:t xml:space="preserve"> </w:t>
      </w:r>
      <w:r w:rsidR="004E7C4B" w:rsidRPr="00081105">
        <w:rPr>
          <w:rFonts w:ascii="Arial" w:eastAsia="Times New Roman" w:hAnsi="Arial" w:cs="Arial"/>
          <w:color w:val="000000" w:themeColor="text1"/>
          <w:szCs w:val="24"/>
          <w:lang w:val="x-none"/>
        </w:rPr>
        <w:t>10 дугаа</w:t>
      </w:r>
      <w:r w:rsidRPr="00081105">
        <w:rPr>
          <w:rFonts w:ascii="Arial" w:eastAsia="Times New Roman" w:hAnsi="Arial" w:cs="Arial"/>
          <w:color w:val="000000" w:themeColor="text1"/>
          <w:szCs w:val="24"/>
          <w:lang w:val="x-none"/>
        </w:rPr>
        <w:t>р зүйлд тусгасан ү</w:t>
      </w:r>
      <w:r w:rsidRPr="00081105">
        <w:rPr>
          <w:rFonts w:ascii="Arial" w:eastAsia="Times New Roman" w:hAnsi="Arial" w:cs="Arial"/>
          <w:color w:val="000000" w:themeColor="text1"/>
          <w:szCs w:val="24"/>
          <w:lang w:val="mn-MN"/>
        </w:rPr>
        <w:t>нэлгээний хорооны хурлыг зохион байгуулахад нэр дэвшүүлэх хорооны хурал зохион байгуула</w:t>
      </w:r>
      <w:r w:rsidR="004E7C4B" w:rsidRPr="00081105">
        <w:rPr>
          <w:rFonts w:ascii="Arial" w:eastAsia="Times New Roman" w:hAnsi="Arial" w:cs="Arial"/>
          <w:color w:val="000000" w:themeColor="text1"/>
          <w:szCs w:val="24"/>
          <w:lang w:val="mn-MN"/>
        </w:rPr>
        <w:t>хад гарсан дээрх</w:t>
      </w:r>
      <w:r w:rsidRPr="00081105">
        <w:rPr>
          <w:rFonts w:ascii="Arial" w:eastAsia="Times New Roman" w:hAnsi="Arial" w:cs="Arial"/>
          <w:color w:val="000000" w:themeColor="text1"/>
          <w:szCs w:val="24"/>
          <w:lang w:val="mn-MN"/>
        </w:rPr>
        <w:t xml:space="preserve"> зардлаар баримжаалж болно. Харин хуулийн төслийн</w:t>
      </w:r>
      <w:r w:rsidR="004E7C4B" w:rsidRPr="00081105">
        <w:rPr>
          <w:rFonts w:ascii="Arial" w:eastAsia="Times New Roman" w:hAnsi="Arial" w:cs="Arial"/>
          <w:color w:val="000000" w:themeColor="text1"/>
          <w:szCs w:val="24"/>
          <w:lang w:val="mn-MN"/>
        </w:rPr>
        <w:t xml:space="preserve"> 10 дугаар зүйлийн 10.2 дахь хэсэгт</w:t>
      </w:r>
      <w:r w:rsidR="004E7C4B" w:rsidRPr="00081105">
        <w:rPr>
          <w:rFonts w:ascii="Arial" w:eastAsia="Times New Roman" w:hAnsi="Arial" w:cs="Arial"/>
          <w:color w:val="000000" w:themeColor="text1"/>
          <w:szCs w:val="24"/>
          <w:lang w:val="x-none"/>
        </w:rPr>
        <w:t xml:space="preserve"> </w:t>
      </w:r>
      <w:r w:rsidRPr="00081105">
        <w:rPr>
          <w:rFonts w:ascii="Arial" w:eastAsia="Times New Roman" w:hAnsi="Arial" w:cs="Arial"/>
          <w:color w:val="000000" w:themeColor="text1"/>
          <w:szCs w:val="24"/>
          <w:lang w:val="x-none"/>
        </w:rPr>
        <w:t>зааснаар үнэлгээний хороо нь орон тооны бус байх бөгөөд үнэлгээний хорооны ажиллах дүрэм, бүтэц, орон тоог Засгийн газар батлахаар зааса</w:t>
      </w:r>
      <w:r w:rsidR="004E7C4B" w:rsidRPr="00081105">
        <w:rPr>
          <w:rFonts w:ascii="Arial" w:eastAsia="Times New Roman" w:hAnsi="Arial" w:cs="Arial"/>
          <w:color w:val="000000" w:themeColor="text1"/>
          <w:szCs w:val="24"/>
          <w:lang w:val="x-none"/>
        </w:rPr>
        <w:t xml:space="preserve">н нь үнэлгээний хорооны гишүүнд холбогдох зардлыг тодорхойлох боломжгүйд хүргэж байх тул холбогдох зардлыг энэхүү судалгаанд тооцоолоогүй болно. </w:t>
      </w:r>
    </w:p>
    <w:p w14:paraId="73EBC05B" w14:textId="56DD95D7" w:rsidR="00032788" w:rsidRPr="00081105" w:rsidRDefault="00032788" w:rsidP="00032788">
      <w:pPr>
        <w:spacing w:before="100" w:beforeAutospacing="1" w:after="100" w:afterAutospacing="1" w:line="240" w:lineRule="auto"/>
        <w:jc w:val="center"/>
        <w:rPr>
          <w:rFonts w:eastAsia="Times New Roman" w:cs="Times New Roman"/>
          <w:color w:val="000000" w:themeColor="text1"/>
          <w:szCs w:val="24"/>
          <w:lang w:eastAsia="en-GB"/>
        </w:rPr>
      </w:pPr>
      <w:r w:rsidRPr="00081105">
        <w:rPr>
          <w:rFonts w:ascii="Arial" w:eastAsia="Times New Roman" w:hAnsi="Arial" w:cs="Arial"/>
          <w:b/>
          <w:bCs/>
          <w:color w:val="000000" w:themeColor="text1"/>
          <w:szCs w:val="24"/>
          <w:lang w:eastAsia="en-GB"/>
        </w:rPr>
        <w:t>Хувилбарыг нягталж хялбарчлах боломжийг шалгах</w:t>
      </w:r>
    </w:p>
    <w:p w14:paraId="7D15A7AB" w14:textId="720EA5A0" w:rsidR="00032788" w:rsidRPr="00081105" w:rsidRDefault="00032788" w:rsidP="00833074">
      <w:pPr>
        <w:spacing w:before="100" w:beforeAutospacing="1" w:after="100" w:afterAutospacing="1" w:line="240" w:lineRule="auto"/>
        <w:jc w:val="both"/>
        <w:rPr>
          <w:rFonts w:eastAsia="Times New Roman" w:cs="Times New Roman"/>
          <w:color w:val="000000" w:themeColor="text1"/>
          <w:szCs w:val="24"/>
          <w:lang w:eastAsia="en-GB"/>
        </w:rPr>
      </w:pPr>
      <w:r w:rsidRPr="00081105">
        <w:rPr>
          <w:rFonts w:ascii="ArialMT" w:eastAsia="Times New Roman" w:hAnsi="ArialMT" w:cs="Times New Roman"/>
          <w:color w:val="000000" w:themeColor="text1"/>
          <w:szCs w:val="24"/>
          <w:lang w:eastAsia="en-GB"/>
        </w:rPr>
        <w:tab/>
      </w:r>
      <w:r w:rsidRPr="00081105">
        <w:rPr>
          <w:rFonts w:ascii="ArialMT" w:eastAsia="Times New Roman" w:hAnsi="ArialMT" w:cs="Times New Roman" w:hint="eastAsia"/>
          <w:color w:val="000000" w:themeColor="text1"/>
          <w:szCs w:val="24"/>
          <w:lang w:eastAsia="en-GB"/>
        </w:rPr>
        <w:t>Хуулийн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т</w:t>
      </w:r>
      <w:r w:rsidRPr="00081105">
        <w:rPr>
          <w:rFonts w:ascii="ArialMT" w:eastAsia="Times New Roman" w:hAnsi="ArialMT" w:cs="Times New Roman"/>
          <w:color w:val="000000" w:themeColor="text1"/>
          <w:szCs w:val="24"/>
          <w:lang w:eastAsia="en-GB"/>
        </w:rPr>
        <w:t>ө</w:t>
      </w:r>
      <w:r w:rsidRPr="00081105">
        <w:rPr>
          <w:rFonts w:ascii="ArialMT" w:eastAsia="Times New Roman" w:hAnsi="ArialMT" w:cs="Times New Roman" w:hint="eastAsia"/>
          <w:color w:val="000000" w:themeColor="text1"/>
          <w:szCs w:val="24"/>
          <w:lang w:eastAsia="en-GB"/>
        </w:rPr>
        <w:t>с</w:t>
      </w:r>
      <w:r w:rsidRPr="00081105">
        <w:rPr>
          <w:rFonts w:ascii="ArialMT" w:eastAsia="Times New Roman" w:hAnsi="ArialMT" w:cs="Times New Roman"/>
          <w:color w:val="000000" w:themeColor="text1"/>
          <w:szCs w:val="24"/>
          <w:lang w:eastAsia="en-GB"/>
        </w:rPr>
        <w:t>ө</w:t>
      </w:r>
      <w:r w:rsidRPr="00081105">
        <w:rPr>
          <w:rFonts w:ascii="ArialMT" w:eastAsia="Times New Roman" w:hAnsi="ArialMT" w:cs="Times New Roman" w:hint="eastAsia"/>
          <w:color w:val="000000" w:themeColor="text1"/>
          <w:szCs w:val="24"/>
          <w:lang w:eastAsia="en-GB"/>
        </w:rPr>
        <w:t>лд</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тусгасан</w:t>
      </w:r>
      <w:r w:rsidRPr="00081105">
        <w:rPr>
          <w:rFonts w:ascii="ArialMT" w:eastAsia="Times New Roman" w:hAnsi="ArialMT" w:cs="Times New Roman"/>
          <w:color w:val="000000" w:themeColor="text1"/>
          <w:szCs w:val="24"/>
          <w:lang w:eastAsia="en-GB"/>
        </w:rPr>
        <w:t xml:space="preserve"> </w:t>
      </w:r>
      <w:r w:rsidR="006F524A" w:rsidRPr="00081105">
        <w:rPr>
          <w:rFonts w:ascii="ArialMT" w:eastAsia="Times New Roman" w:hAnsi="ArialMT" w:cs="Times New Roman" w:hint="eastAsia"/>
          <w:color w:val="000000" w:themeColor="text1"/>
          <w:szCs w:val="24"/>
          <w:lang w:eastAsia="en-GB"/>
        </w:rPr>
        <w:t>нэр</w:t>
      </w:r>
      <w:r w:rsidR="006F524A" w:rsidRPr="00081105">
        <w:rPr>
          <w:rFonts w:ascii="ArialMT" w:eastAsia="Times New Roman" w:hAnsi="ArialMT" w:cs="Times New Roman"/>
          <w:color w:val="000000" w:themeColor="text1"/>
          <w:szCs w:val="24"/>
          <w:lang w:eastAsia="en-GB"/>
        </w:rPr>
        <w:t xml:space="preserve"> </w:t>
      </w:r>
      <w:r w:rsidR="006F524A" w:rsidRPr="00081105">
        <w:rPr>
          <w:rFonts w:ascii="ArialMT" w:eastAsia="Times New Roman" w:hAnsi="ArialMT" w:cs="Times New Roman" w:hint="eastAsia"/>
          <w:color w:val="000000" w:themeColor="text1"/>
          <w:szCs w:val="24"/>
          <w:lang w:eastAsia="en-GB"/>
        </w:rPr>
        <w:t>дэвш</w:t>
      </w:r>
      <w:r w:rsidR="006F524A" w:rsidRPr="00081105">
        <w:rPr>
          <w:rFonts w:ascii="ArialMT" w:eastAsia="Times New Roman" w:hAnsi="ArialMT" w:cs="Times New Roman"/>
          <w:color w:val="000000" w:themeColor="text1"/>
          <w:szCs w:val="24"/>
          <w:lang w:eastAsia="en-GB"/>
        </w:rPr>
        <w:t>үү</w:t>
      </w:r>
      <w:r w:rsidR="006F524A" w:rsidRPr="00081105">
        <w:rPr>
          <w:rFonts w:ascii="ArialMT" w:eastAsia="Times New Roman" w:hAnsi="ArialMT" w:cs="Times New Roman" w:hint="eastAsia"/>
          <w:color w:val="000000" w:themeColor="text1"/>
          <w:szCs w:val="24"/>
          <w:lang w:eastAsia="en-GB"/>
        </w:rPr>
        <w:t>лэх</w:t>
      </w:r>
      <w:r w:rsidR="006F524A" w:rsidRPr="00081105">
        <w:rPr>
          <w:rFonts w:ascii="ArialMT" w:eastAsia="Times New Roman" w:hAnsi="ArialMT" w:cs="Times New Roman"/>
          <w:color w:val="000000" w:themeColor="text1"/>
          <w:szCs w:val="24"/>
          <w:lang w:eastAsia="en-GB"/>
        </w:rPr>
        <w:t xml:space="preserve"> </w:t>
      </w:r>
      <w:r w:rsidR="006F524A" w:rsidRPr="00081105">
        <w:rPr>
          <w:rFonts w:ascii="ArialMT" w:eastAsia="Times New Roman" w:hAnsi="ArialMT" w:cs="Times New Roman" w:hint="eastAsia"/>
          <w:color w:val="000000" w:themeColor="text1"/>
          <w:szCs w:val="24"/>
          <w:lang w:eastAsia="en-GB"/>
        </w:rPr>
        <w:t>х</w:t>
      </w:r>
      <w:r w:rsidRPr="00081105">
        <w:rPr>
          <w:rFonts w:ascii="ArialMT" w:eastAsia="Times New Roman" w:hAnsi="ArialMT" w:cs="Times New Roman" w:hint="eastAsia"/>
          <w:color w:val="000000" w:themeColor="text1"/>
          <w:szCs w:val="24"/>
          <w:lang w:eastAsia="en-GB"/>
        </w:rPr>
        <w:t>орооны</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хурлыг</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зохион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байгуулах</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болон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т</w:t>
      </w:r>
      <w:r w:rsidRPr="00081105">
        <w:rPr>
          <w:rFonts w:ascii="ArialMT" w:eastAsia="Times New Roman" w:hAnsi="ArialMT" w:cs="Times New Roman"/>
          <w:color w:val="000000" w:themeColor="text1"/>
          <w:szCs w:val="24"/>
          <w:lang w:eastAsia="en-GB"/>
        </w:rPr>
        <w:t>ө</w:t>
      </w:r>
      <w:r w:rsidRPr="00081105">
        <w:rPr>
          <w:rFonts w:ascii="ArialMT" w:eastAsia="Times New Roman" w:hAnsi="ArialMT" w:cs="Times New Roman" w:hint="eastAsia"/>
          <w:color w:val="000000" w:themeColor="text1"/>
          <w:szCs w:val="24"/>
          <w:lang w:eastAsia="en-GB"/>
        </w:rPr>
        <w:t>л</w:t>
      </w:r>
      <w:r w:rsidRPr="00081105">
        <w:rPr>
          <w:rFonts w:ascii="ArialMT" w:eastAsia="Times New Roman" w:hAnsi="ArialMT" w:cs="Times New Roman"/>
          <w:color w:val="000000" w:themeColor="text1"/>
          <w:szCs w:val="24"/>
          <w:lang w:eastAsia="en-GB"/>
        </w:rPr>
        <w:t>өө</w:t>
      </w:r>
      <w:r w:rsidRPr="00081105">
        <w:rPr>
          <w:rFonts w:ascii="ArialMT" w:eastAsia="Times New Roman" w:hAnsi="ArialMT" w:cs="Times New Roman" w:hint="eastAsia"/>
          <w:color w:val="000000" w:themeColor="text1"/>
          <w:szCs w:val="24"/>
          <w:lang w:eastAsia="en-GB"/>
        </w:rPr>
        <w:t>л</w:t>
      </w:r>
      <w:r w:rsidRPr="00081105">
        <w:rPr>
          <w:rFonts w:ascii="ArialMT" w:eastAsia="Times New Roman" w:hAnsi="ArialMT" w:cs="Times New Roman"/>
          <w:color w:val="000000" w:themeColor="text1"/>
          <w:szCs w:val="24"/>
          <w:lang w:eastAsia="en-GB"/>
        </w:rPr>
        <w:t>ө</w:t>
      </w:r>
      <w:r w:rsidRPr="00081105">
        <w:rPr>
          <w:rFonts w:ascii="ArialMT" w:eastAsia="Times New Roman" w:hAnsi="ArialMT" w:cs="Times New Roman" w:hint="eastAsia"/>
          <w:color w:val="000000" w:themeColor="text1"/>
          <w:szCs w:val="24"/>
          <w:lang w:eastAsia="en-GB"/>
        </w:rPr>
        <w:t>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удирдах</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з</w:t>
      </w:r>
      <w:r w:rsidRPr="00081105">
        <w:rPr>
          <w:rFonts w:ascii="ArialMT" w:eastAsia="Times New Roman" w:hAnsi="ArialMT" w:cs="Times New Roman"/>
          <w:color w:val="000000" w:themeColor="text1"/>
          <w:szCs w:val="24"/>
          <w:lang w:eastAsia="en-GB"/>
        </w:rPr>
        <w:t>ө</w:t>
      </w:r>
      <w:r w:rsidRPr="00081105">
        <w:rPr>
          <w:rFonts w:ascii="ArialMT" w:eastAsia="Times New Roman" w:hAnsi="ArialMT" w:cs="Times New Roman" w:hint="eastAsia"/>
          <w:color w:val="000000" w:themeColor="text1"/>
          <w:szCs w:val="24"/>
          <w:lang w:eastAsia="en-GB"/>
        </w:rPr>
        <w:t>вл</w:t>
      </w:r>
      <w:r w:rsidRPr="00081105">
        <w:rPr>
          <w:rFonts w:ascii="ArialMT" w:eastAsia="Times New Roman" w:hAnsi="ArialMT" w:cs="Times New Roman"/>
          <w:color w:val="000000" w:themeColor="text1"/>
          <w:szCs w:val="24"/>
          <w:lang w:eastAsia="en-GB"/>
        </w:rPr>
        <w:t>ө</w:t>
      </w:r>
      <w:r w:rsidRPr="00081105">
        <w:rPr>
          <w:rFonts w:ascii="ArialMT" w:eastAsia="Times New Roman" w:hAnsi="ArialMT" w:cs="Times New Roman" w:hint="eastAsia"/>
          <w:color w:val="000000" w:themeColor="text1"/>
          <w:szCs w:val="24"/>
          <w:lang w:eastAsia="en-GB"/>
        </w:rPr>
        <w:t>лийн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гиш</w:t>
      </w:r>
      <w:r w:rsidRPr="00081105">
        <w:rPr>
          <w:rFonts w:ascii="ArialMT" w:eastAsia="Times New Roman" w:hAnsi="ArialMT" w:cs="Times New Roman"/>
          <w:color w:val="000000" w:themeColor="text1"/>
          <w:szCs w:val="24"/>
          <w:lang w:eastAsia="en-GB"/>
        </w:rPr>
        <w:t>үү</w:t>
      </w:r>
      <w:r w:rsidRPr="00081105">
        <w:rPr>
          <w:rFonts w:ascii="ArialMT" w:eastAsia="Times New Roman" w:hAnsi="ArialMT" w:cs="Times New Roman" w:hint="eastAsia"/>
          <w:color w:val="000000" w:themeColor="text1"/>
          <w:szCs w:val="24"/>
          <w:lang w:eastAsia="en-GB"/>
        </w:rPr>
        <w:t>дийн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сонгон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шалгаруулах</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асуудлын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х</w:t>
      </w:r>
      <w:r w:rsidRPr="00081105">
        <w:rPr>
          <w:rFonts w:ascii="ArialMT" w:eastAsia="Times New Roman" w:hAnsi="ArialMT" w:cs="Times New Roman"/>
          <w:color w:val="000000" w:themeColor="text1"/>
          <w:szCs w:val="24"/>
          <w:lang w:eastAsia="en-GB"/>
        </w:rPr>
        <w:t>ү</w:t>
      </w:r>
      <w:r w:rsidRPr="00081105">
        <w:rPr>
          <w:rFonts w:ascii="ArialMT" w:eastAsia="Times New Roman" w:hAnsi="ArialMT" w:cs="Times New Roman" w:hint="eastAsia"/>
          <w:color w:val="000000" w:themeColor="text1"/>
          <w:szCs w:val="24"/>
          <w:lang w:eastAsia="en-GB"/>
        </w:rPr>
        <w:t>рээнд</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т</w:t>
      </w:r>
      <w:r w:rsidRPr="00081105">
        <w:rPr>
          <w:rFonts w:ascii="ArialMT" w:eastAsia="Times New Roman" w:hAnsi="ArialMT" w:cs="Times New Roman"/>
          <w:color w:val="000000" w:themeColor="text1"/>
          <w:szCs w:val="24"/>
          <w:lang w:eastAsia="en-GB"/>
        </w:rPr>
        <w:t>ө</w:t>
      </w:r>
      <w:r w:rsidRPr="00081105">
        <w:rPr>
          <w:rFonts w:ascii="ArialMT" w:eastAsia="Times New Roman" w:hAnsi="ArialMT" w:cs="Times New Roman" w:hint="eastAsia"/>
          <w:color w:val="000000" w:themeColor="text1"/>
          <w:szCs w:val="24"/>
          <w:lang w:eastAsia="en-GB"/>
        </w:rPr>
        <w:t>рд</w:t>
      </w:r>
      <w:r w:rsidRPr="00081105">
        <w:rPr>
          <w:rFonts w:ascii="ArialMT" w:eastAsia="Times New Roman" w:hAnsi="ArialMT" w:cs="Times New Roman"/>
          <w:color w:val="000000" w:themeColor="text1"/>
          <w:szCs w:val="24"/>
          <w:lang w:eastAsia="en-GB"/>
        </w:rPr>
        <w:t xml:space="preserve"> үү</w:t>
      </w:r>
      <w:r w:rsidRPr="00081105">
        <w:rPr>
          <w:rFonts w:ascii="ArialMT" w:eastAsia="Times New Roman" w:hAnsi="ArialMT" w:cs="Times New Roman" w:hint="eastAsia"/>
          <w:color w:val="000000" w:themeColor="text1"/>
          <w:szCs w:val="24"/>
          <w:lang w:eastAsia="en-GB"/>
        </w:rPr>
        <w:t>сэх</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зардлыг</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тоймлон</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тодорхойлохыг</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зорьсон</w:t>
      </w:r>
      <w:r w:rsidRPr="00081105">
        <w:rPr>
          <w:rFonts w:ascii="ArialMT" w:eastAsia="Times New Roman" w:hAnsi="ArialMT" w:cs="Times New Roman"/>
          <w:color w:val="000000" w:themeColor="text1"/>
          <w:szCs w:val="24"/>
          <w:lang w:eastAsia="en-GB"/>
        </w:rPr>
        <w:t xml:space="preserve">.  </w:t>
      </w:r>
    </w:p>
    <w:p w14:paraId="1B12ABE3" w14:textId="371FC6A5" w:rsidR="008808DF" w:rsidRDefault="00032788" w:rsidP="004E7C4B">
      <w:pPr>
        <w:spacing w:before="100" w:beforeAutospacing="1" w:after="100" w:afterAutospacing="1" w:line="240" w:lineRule="auto"/>
        <w:jc w:val="both"/>
        <w:rPr>
          <w:rFonts w:ascii="ArialMT" w:eastAsia="Times New Roman" w:hAnsi="ArialMT" w:cs="Times New Roman"/>
          <w:color w:val="000000" w:themeColor="text1"/>
          <w:szCs w:val="24"/>
          <w:lang w:eastAsia="en-GB"/>
        </w:rPr>
      </w:pPr>
      <w:r w:rsidRPr="00081105">
        <w:rPr>
          <w:rFonts w:ascii="ArialMT" w:eastAsia="Times New Roman" w:hAnsi="ArialMT" w:cs="Times New Roman"/>
          <w:color w:val="000000" w:themeColor="text1"/>
          <w:szCs w:val="24"/>
          <w:lang w:eastAsia="en-GB"/>
        </w:rPr>
        <w:tab/>
      </w:r>
      <w:r w:rsidR="00163815" w:rsidRPr="00081105">
        <w:rPr>
          <w:rFonts w:ascii="ArialMT" w:eastAsia="Times New Roman" w:hAnsi="ArialMT" w:cs="Times New Roman" w:hint="eastAsia"/>
          <w:color w:val="000000" w:themeColor="text1"/>
          <w:szCs w:val="24"/>
          <w:lang w:eastAsia="en-GB"/>
        </w:rPr>
        <w:t>Хурлыг</w:t>
      </w:r>
      <w:r w:rsidR="00163815" w:rsidRPr="00081105">
        <w:rPr>
          <w:rFonts w:ascii="ArialMT" w:eastAsia="Times New Roman" w:hAnsi="ArialMT" w:cs="Times New Roman"/>
          <w:color w:val="000000" w:themeColor="text1"/>
          <w:szCs w:val="24"/>
          <w:lang w:eastAsia="en-GB"/>
        </w:rPr>
        <w:t xml:space="preserve"> </w:t>
      </w:r>
      <w:r w:rsidR="00163815" w:rsidRPr="00081105">
        <w:rPr>
          <w:rFonts w:ascii="ArialMT" w:eastAsia="Times New Roman" w:hAnsi="ArialMT" w:cs="Times New Roman" w:hint="eastAsia"/>
          <w:color w:val="000000" w:themeColor="text1"/>
          <w:szCs w:val="24"/>
          <w:lang w:eastAsia="en-GB"/>
        </w:rPr>
        <w:t>ц</w:t>
      </w:r>
      <w:r w:rsidRPr="00081105">
        <w:rPr>
          <w:rFonts w:ascii="ArialMT" w:eastAsia="Times New Roman" w:hAnsi="ArialMT" w:cs="Times New Roman" w:hint="eastAsia"/>
          <w:color w:val="000000" w:themeColor="text1"/>
          <w:szCs w:val="24"/>
          <w:lang w:eastAsia="en-GB"/>
        </w:rPr>
        <w:t>ахимаар</w:t>
      </w:r>
      <w:r w:rsidR="00163815" w:rsidRPr="00081105">
        <w:rPr>
          <w:rFonts w:ascii="ArialMT" w:eastAsia="Times New Roman" w:hAnsi="ArialMT" w:cs="Times New Roman"/>
          <w:color w:val="000000" w:themeColor="text1"/>
          <w:szCs w:val="24"/>
          <w:lang w:eastAsia="en-GB"/>
        </w:rPr>
        <w:t xml:space="preserve"> </w:t>
      </w:r>
      <w:r w:rsidR="00163815" w:rsidRPr="00081105">
        <w:rPr>
          <w:rFonts w:ascii="ArialMT" w:eastAsia="Times New Roman" w:hAnsi="ArialMT" w:cs="Times New Roman" w:hint="eastAsia"/>
          <w:color w:val="000000" w:themeColor="text1"/>
          <w:szCs w:val="24"/>
          <w:lang w:eastAsia="en-GB"/>
        </w:rPr>
        <w:t>зохион</w:t>
      </w:r>
      <w:r w:rsidR="00163815" w:rsidRPr="00081105">
        <w:rPr>
          <w:rFonts w:ascii="ArialMT" w:eastAsia="Times New Roman" w:hAnsi="ArialMT" w:cs="Times New Roman"/>
          <w:color w:val="000000" w:themeColor="text1"/>
          <w:szCs w:val="24"/>
          <w:lang w:eastAsia="en-GB"/>
        </w:rPr>
        <w:t xml:space="preserve"> </w:t>
      </w:r>
      <w:r w:rsidR="00163815" w:rsidRPr="00081105">
        <w:rPr>
          <w:rFonts w:ascii="ArialMT" w:eastAsia="Times New Roman" w:hAnsi="ArialMT" w:cs="Times New Roman" w:hint="eastAsia"/>
          <w:color w:val="000000" w:themeColor="text1"/>
          <w:szCs w:val="24"/>
          <w:lang w:eastAsia="en-GB"/>
        </w:rPr>
        <w:t>байгуулбал</w:t>
      </w:r>
      <w:r w:rsidR="00163815" w:rsidRPr="00081105">
        <w:rPr>
          <w:rFonts w:ascii="ArialMT" w:eastAsia="Times New Roman" w:hAnsi="ArialMT" w:cs="Times New Roman"/>
          <w:color w:val="000000" w:themeColor="text1"/>
          <w:szCs w:val="24"/>
          <w:lang w:eastAsia="en-GB"/>
        </w:rPr>
        <w:t xml:space="preserve"> </w:t>
      </w:r>
      <w:r w:rsidR="00163815" w:rsidRPr="00081105">
        <w:rPr>
          <w:rFonts w:ascii="ArialMT" w:eastAsia="Times New Roman" w:hAnsi="ArialMT" w:cs="Times New Roman" w:hint="eastAsia"/>
          <w:color w:val="000000" w:themeColor="text1"/>
          <w:szCs w:val="24"/>
          <w:lang w:eastAsia="en-GB"/>
        </w:rPr>
        <w:t>олшруулах</w:t>
      </w:r>
      <w:r w:rsidR="00163815" w:rsidRPr="00081105">
        <w:rPr>
          <w:rFonts w:ascii="ArialMT" w:eastAsia="Times New Roman" w:hAnsi="ArialMT" w:cs="Times New Roman"/>
          <w:color w:val="000000" w:themeColor="text1"/>
          <w:szCs w:val="24"/>
          <w:lang w:eastAsia="en-GB"/>
        </w:rPr>
        <w:t xml:space="preserve">, </w:t>
      </w:r>
      <w:r w:rsidR="00163815" w:rsidRPr="00081105">
        <w:rPr>
          <w:rFonts w:ascii="ArialMT" w:eastAsia="Times New Roman" w:hAnsi="ArialMT" w:cs="Times New Roman" w:hint="eastAsia"/>
          <w:color w:val="000000" w:themeColor="text1"/>
          <w:szCs w:val="24"/>
          <w:lang w:eastAsia="en-GB"/>
        </w:rPr>
        <w:t>хэвлэх</w:t>
      </w:r>
      <w:r w:rsidR="00163815" w:rsidRPr="00081105">
        <w:rPr>
          <w:rFonts w:ascii="ArialMT" w:eastAsia="Times New Roman" w:hAnsi="ArialMT" w:cs="Times New Roman"/>
          <w:color w:val="000000" w:themeColor="text1"/>
          <w:szCs w:val="24"/>
          <w:lang w:eastAsia="en-GB"/>
        </w:rPr>
        <w:t xml:space="preserve">, </w:t>
      </w:r>
      <w:r w:rsidR="00163815" w:rsidRPr="00081105">
        <w:rPr>
          <w:rFonts w:ascii="ArialMT" w:eastAsia="Times New Roman" w:hAnsi="ArialMT" w:cs="Times New Roman" w:hint="eastAsia"/>
          <w:color w:val="000000" w:themeColor="text1"/>
          <w:szCs w:val="24"/>
          <w:lang w:eastAsia="en-GB"/>
        </w:rPr>
        <w:t>тараах</w:t>
      </w:r>
      <w:r w:rsidR="00163815" w:rsidRPr="00081105">
        <w:rPr>
          <w:rFonts w:ascii="ArialMT" w:eastAsia="Times New Roman" w:hAnsi="ArialMT" w:cs="Times New Roman"/>
          <w:color w:val="000000" w:themeColor="text1"/>
          <w:szCs w:val="24"/>
          <w:lang w:eastAsia="en-GB"/>
        </w:rPr>
        <w:t xml:space="preserve"> </w:t>
      </w:r>
      <w:r w:rsidR="00163815" w:rsidRPr="00081105">
        <w:rPr>
          <w:rFonts w:ascii="ArialMT" w:eastAsia="Times New Roman" w:hAnsi="ArialMT" w:cs="Times New Roman" w:hint="eastAsia"/>
          <w:color w:val="000000" w:themeColor="text1"/>
          <w:szCs w:val="24"/>
          <w:lang w:eastAsia="en-GB"/>
        </w:rPr>
        <w:t>зардал</w:t>
      </w:r>
      <w:r w:rsidR="00163815" w:rsidRPr="00081105">
        <w:rPr>
          <w:rFonts w:ascii="ArialMT" w:eastAsia="Times New Roman" w:hAnsi="ArialMT" w:cs="Times New Roman"/>
          <w:color w:val="000000" w:themeColor="text1"/>
          <w:szCs w:val="24"/>
          <w:lang w:eastAsia="en-GB"/>
        </w:rPr>
        <w:t xml:space="preserve"> </w:t>
      </w:r>
      <w:r w:rsidR="00163815" w:rsidRPr="00081105">
        <w:rPr>
          <w:rFonts w:ascii="ArialMT" w:eastAsia="Times New Roman" w:hAnsi="ArialMT" w:cs="Times New Roman" w:hint="eastAsia"/>
          <w:color w:val="000000" w:themeColor="text1"/>
          <w:szCs w:val="24"/>
          <w:lang w:eastAsia="en-GB"/>
        </w:rPr>
        <w:t>гарахг</w:t>
      </w:r>
      <w:r w:rsidR="00163815" w:rsidRPr="00081105">
        <w:rPr>
          <w:rFonts w:ascii="ArialMT" w:eastAsia="Times New Roman" w:hAnsi="ArialMT" w:cs="Times New Roman"/>
          <w:color w:val="000000" w:themeColor="text1"/>
          <w:szCs w:val="24"/>
          <w:lang w:eastAsia="en-GB"/>
        </w:rPr>
        <w:t>ү</w:t>
      </w:r>
      <w:r w:rsidR="00163815" w:rsidRPr="00081105">
        <w:rPr>
          <w:rFonts w:ascii="ArialMT" w:eastAsia="Times New Roman" w:hAnsi="ArialMT" w:cs="Times New Roman" w:hint="eastAsia"/>
          <w:color w:val="000000" w:themeColor="text1"/>
          <w:szCs w:val="24"/>
          <w:lang w:eastAsia="en-GB"/>
        </w:rPr>
        <w:t>й</w:t>
      </w:r>
      <w:r w:rsidR="00163815" w:rsidRPr="00081105">
        <w:rPr>
          <w:rFonts w:ascii="ArialMT" w:eastAsia="Times New Roman" w:hAnsi="ArialMT" w:cs="Times New Roman"/>
          <w:color w:val="000000" w:themeColor="text1"/>
          <w:szCs w:val="24"/>
          <w:lang w:eastAsia="en-GB"/>
        </w:rPr>
        <w:t xml:space="preserve"> </w:t>
      </w:r>
      <w:r w:rsidR="00163815" w:rsidRPr="00081105">
        <w:rPr>
          <w:rFonts w:ascii="ArialMT" w:eastAsia="Times New Roman" w:hAnsi="ArialMT" w:cs="Times New Roman" w:hint="eastAsia"/>
          <w:color w:val="000000" w:themeColor="text1"/>
          <w:szCs w:val="24"/>
          <w:lang w:eastAsia="en-GB"/>
        </w:rPr>
        <w:t>б</w:t>
      </w:r>
      <w:r w:rsidR="00163815" w:rsidRPr="00081105">
        <w:rPr>
          <w:rFonts w:ascii="ArialMT" w:eastAsia="Times New Roman" w:hAnsi="ArialMT" w:cs="Times New Roman"/>
          <w:color w:val="000000" w:themeColor="text1"/>
          <w:szCs w:val="24"/>
          <w:lang w:eastAsia="en-GB"/>
        </w:rPr>
        <w:t>ө</w:t>
      </w:r>
      <w:r w:rsidR="00163815" w:rsidRPr="00081105">
        <w:rPr>
          <w:rFonts w:ascii="ArialMT" w:eastAsia="Times New Roman" w:hAnsi="ArialMT" w:cs="Times New Roman" w:hint="eastAsia"/>
          <w:color w:val="000000" w:themeColor="text1"/>
          <w:szCs w:val="24"/>
          <w:lang w:eastAsia="en-GB"/>
        </w:rPr>
        <w:t>г</w:t>
      </w:r>
      <w:r w:rsidR="00163815" w:rsidRPr="00081105">
        <w:rPr>
          <w:rFonts w:ascii="ArialMT" w:eastAsia="Times New Roman" w:hAnsi="ArialMT" w:cs="Times New Roman"/>
          <w:color w:val="000000" w:themeColor="text1"/>
          <w:szCs w:val="24"/>
          <w:lang w:eastAsia="en-GB"/>
        </w:rPr>
        <w:t>өө</w:t>
      </w:r>
      <w:r w:rsidR="00163815" w:rsidRPr="00081105">
        <w:rPr>
          <w:rFonts w:ascii="ArialMT" w:eastAsia="Times New Roman" w:hAnsi="ArialMT" w:cs="Times New Roman" w:hint="eastAsia"/>
          <w:color w:val="000000" w:themeColor="text1"/>
          <w:szCs w:val="24"/>
          <w:lang w:eastAsia="en-GB"/>
        </w:rPr>
        <w:t>д</w:t>
      </w:r>
      <w:r w:rsidR="00163815" w:rsidRPr="00081105">
        <w:rPr>
          <w:rFonts w:ascii="ArialMT" w:eastAsia="Times New Roman" w:hAnsi="ArialMT" w:cs="Times New Roman"/>
          <w:color w:val="000000" w:themeColor="text1"/>
          <w:szCs w:val="24"/>
          <w:lang w:eastAsia="en-GB"/>
        </w:rPr>
        <w:t xml:space="preserve"> </w:t>
      </w:r>
      <w:r w:rsidR="00163815" w:rsidRPr="00081105">
        <w:rPr>
          <w:rFonts w:ascii="ArialMT" w:eastAsia="Times New Roman" w:hAnsi="ArialMT" w:cs="Times New Roman" w:hint="eastAsia"/>
          <w:color w:val="000000" w:themeColor="text1"/>
          <w:szCs w:val="24"/>
          <w:lang w:eastAsia="en-GB"/>
        </w:rPr>
        <w:t>нэр</w:t>
      </w:r>
      <w:r w:rsidR="00163815" w:rsidRPr="00081105">
        <w:rPr>
          <w:rFonts w:ascii="ArialMT" w:eastAsia="Times New Roman" w:hAnsi="ArialMT" w:cs="Times New Roman"/>
          <w:color w:val="000000" w:themeColor="text1"/>
          <w:szCs w:val="24"/>
          <w:lang w:eastAsia="en-GB"/>
        </w:rPr>
        <w:t xml:space="preserve"> </w:t>
      </w:r>
      <w:r w:rsidR="00163815" w:rsidRPr="00081105">
        <w:rPr>
          <w:rFonts w:ascii="ArialMT" w:eastAsia="Times New Roman" w:hAnsi="ArialMT" w:cs="Times New Roman" w:hint="eastAsia"/>
          <w:color w:val="000000" w:themeColor="text1"/>
          <w:szCs w:val="24"/>
          <w:lang w:eastAsia="en-GB"/>
        </w:rPr>
        <w:t>дэвш</w:t>
      </w:r>
      <w:r w:rsidR="00163815" w:rsidRPr="00081105">
        <w:rPr>
          <w:rFonts w:ascii="ArialMT" w:eastAsia="Times New Roman" w:hAnsi="ArialMT" w:cs="Times New Roman"/>
          <w:color w:val="000000" w:themeColor="text1"/>
          <w:szCs w:val="24"/>
          <w:lang w:eastAsia="en-GB"/>
        </w:rPr>
        <w:t>үү</w:t>
      </w:r>
      <w:r w:rsidR="00163815" w:rsidRPr="00081105">
        <w:rPr>
          <w:rFonts w:ascii="ArialMT" w:eastAsia="Times New Roman" w:hAnsi="ArialMT" w:cs="Times New Roman" w:hint="eastAsia"/>
          <w:color w:val="000000" w:themeColor="text1"/>
          <w:szCs w:val="24"/>
          <w:lang w:eastAsia="en-GB"/>
        </w:rPr>
        <w:t>лэх</w:t>
      </w:r>
      <w:r w:rsidR="00163815" w:rsidRPr="00081105">
        <w:rPr>
          <w:rFonts w:ascii="ArialMT" w:eastAsia="Times New Roman" w:hAnsi="ArialMT" w:cs="Times New Roman"/>
          <w:color w:val="000000" w:themeColor="text1"/>
          <w:szCs w:val="24"/>
          <w:lang w:eastAsia="en-GB"/>
        </w:rPr>
        <w:t xml:space="preserve"> </w:t>
      </w:r>
      <w:r w:rsidR="00163815" w:rsidRPr="00081105">
        <w:rPr>
          <w:rFonts w:ascii="ArialMT" w:eastAsia="Times New Roman" w:hAnsi="ArialMT" w:cs="Times New Roman" w:hint="eastAsia"/>
          <w:color w:val="000000" w:themeColor="text1"/>
          <w:szCs w:val="24"/>
          <w:lang w:eastAsia="en-GB"/>
        </w:rPr>
        <w:t>хорооны</w:t>
      </w:r>
      <w:r w:rsidR="00163815" w:rsidRPr="00081105">
        <w:rPr>
          <w:rFonts w:ascii="ArialMT" w:eastAsia="Times New Roman" w:hAnsi="ArialMT" w:cs="Times New Roman"/>
          <w:color w:val="000000" w:themeColor="text1"/>
          <w:szCs w:val="24"/>
          <w:lang w:eastAsia="en-GB"/>
        </w:rPr>
        <w:t xml:space="preserve"> </w:t>
      </w:r>
      <w:r w:rsidR="00163815" w:rsidRPr="00081105">
        <w:rPr>
          <w:rFonts w:ascii="ArialMT" w:eastAsia="Times New Roman" w:hAnsi="ArialMT" w:cs="Times New Roman" w:hint="eastAsia"/>
          <w:color w:val="000000" w:themeColor="text1"/>
          <w:szCs w:val="24"/>
          <w:lang w:eastAsia="en-GB"/>
        </w:rPr>
        <w:t>гиш</w:t>
      </w:r>
      <w:r w:rsidR="00163815" w:rsidRPr="00081105">
        <w:rPr>
          <w:rFonts w:ascii="ArialMT" w:eastAsia="Times New Roman" w:hAnsi="ArialMT" w:cs="Times New Roman"/>
          <w:color w:val="000000" w:themeColor="text1"/>
          <w:szCs w:val="24"/>
          <w:lang w:eastAsia="en-GB"/>
        </w:rPr>
        <w:t>үү</w:t>
      </w:r>
      <w:r w:rsidR="00163815" w:rsidRPr="00081105">
        <w:rPr>
          <w:rFonts w:ascii="ArialMT" w:eastAsia="Times New Roman" w:hAnsi="ArialMT" w:cs="Times New Roman" w:hint="eastAsia"/>
          <w:color w:val="000000" w:themeColor="text1"/>
          <w:szCs w:val="24"/>
          <w:lang w:eastAsia="en-GB"/>
        </w:rPr>
        <w:t>д</w:t>
      </w:r>
      <w:r w:rsidR="00163815" w:rsidRPr="00081105">
        <w:rPr>
          <w:rFonts w:ascii="ArialMT" w:eastAsia="Times New Roman" w:hAnsi="ArialMT" w:cs="Times New Roman"/>
          <w:color w:val="000000" w:themeColor="text1"/>
          <w:szCs w:val="24"/>
          <w:lang w:eastAsia="en-GB"/>
        </w:rPr>
        <w:t xml:space="preserve"> </w:t>
      </w:r>
      <w:r w:rsidR="00163815" w:rsidRPr="00081105">
        <w:rPr>
          <w:rFonts w:ascii="ArialMT" w:eastAsia="Times New Roman" w:hAnsi="ArialMT" w:cs="Times New Roman" w:hint="eastAsia"/>
          <w:color w:val="000000" w:themeColor="text1"/>
          <w:szCs w:val="24"/>
          <w:lang w:eastAsia="en-GB"/>
        </w:rPr>
        <w:t>хуралдаа</w:t>
      </w:r>
      <w:r w:rsidR="00163815" w:rsidRPr="00081105">
        <w:rPr>
          <w:rFonts w:ascii="ArialMT" w:eastAsia="Times New Roman" w:hAnsi="ArialMT" w:cs="Times New Roman"/>
          <w:color w:val="000000" w:themeColor="text1"/>
          <w:szCs w:val="24"/>
          <w:lang w:eastAsia="en-GB"/>
        </w:rPr>
        <w:t xml:space="preserve"> </w:t>
      </w:r>
      <w:r w:rsidR="00163815" w:rsidRPr="00081105">
        <w:rPr>
          <w:rFonts w:ascii="ArialMT" w:eastAsia="Times New Roman" w:hAnsi="ArialMT" w:cs="Times New Roman" w:hint="eastAsia"/>
          <w:color w:val="000000" w:themeColor="text1"/>
          <w:szCs w:val="24"/>
          <w:lang w:eastAsia="en-GB"/>
        </w:rPr>
        <w:t>биечлэн</w:t>
      </w:r>
      <w:r w:rsidR="00163815" w:rsidRPr="00081105">
        <w:rPr>
          <w:rFonts w:ascii="ArialMT" w:eastAsia="Times New Roman" w:hAnsi="ArialMT" w:cs="Times New Roman"/>
          <w:color w:val="000000" w:themeColor="text1"/>
          <w:szCs w:val="24"/>
          <w:lang w:eastAsia="en-GB"/>
        </w:rPr>
        <w:t xml:space="preserve"> </w:t>
      </w:r>
      <w:r w:rsidR="00163815" w:rsidRPr="00081105">
        <w:rPr>
          <w:rFonts w:ascii="ArialMT" w:eastAsia="Times New Roman" w:hAnsi="ArialMT" w:cs="Times New Roman" w:hint="eastAsia"/>
          <w:color w:val="000000" w:themeColor="text1"/>
          <w:szCs w:val="24"/>
          <w:lang w:eastAsia="en-GB"/>
        </w:rPr>
        <w:t>очилг</w:t>
      </w:r>
      <w:r w:rsidR="00163815" w:rsidRPr="00081105">
        <w:rPr>
          <w:rFonts w:ascii="ArialMT" w:eastAsia="Times New Roman" w:hAnsi="ArialMT" w:cs="Times New Roman"/>
          <w:color w:val="000000" w:themeColor="text1"/>
          <w:szCs w:val="24"/>
          <w:lang w:eastAsia="en-GB"/>
        </w:rPr>
        <w:t>ү</w:t>
      </w:r>
      <w:r w:rsidR="00163815" w:rsidRPr="00081105">
        <w:rPr>
          <w:rFonts w:ascii="ArialMT" w:eastAsia="Times New Roman" w:hAnsi="ArialMT" w:cs="Times New Roman" w:hint="eastAsia"/>
          <w:color w:val="000000" w:themeColor="text1"/>
          <w:szCs w:val="24"/>
          <w:lang w:eastAsia="en-GB"/>
        </w:rPr>
        <w:t>йгээр</w:t>
      </w:r>
      <w:r w:rsidR="00163815" w:rsidRPr="00081105">
        <w:rPr>
          <w:rFonts w:ascii="ArialMT" w:eastAsia="Times New Roman" w:hAnsi="ArialMT" w:cs="Times New Roman"/>
          <w:color w:val="000000" w:themeColor="text1"/>
          <w:szCs w:val="24"/>
          <w:lang w:eastAsia="en-GB"/>
        </w:rPr>
        <w:t xml:space="preserve"> </w:t>
      </w:r>
      <w:r w:rsidR="00163815" w:rsidRPr="00081105">
        <w:rPr>
          <w:rFonts w:ascii="ArialMT" w:eastAsia="Times New Roman" w:hAnsi="ArialMT" w:cs="Times New Roman" w:hint="eastAsia"/>
          <w:color w:val="000000" w:themeColor="text1"/>
          <w:szCs w:val="24"/>
          <w:lang w:eastAsia="en-GB"/>
        </w:rPr>
        <w:t>цаг</w:t>
      </w:r>
      <w:r w:rsidR="00163815" w:rsidRPr="00081105">
        <w:rPr>
          <w:rFonts w:ascii="ArialMT" w:eastAsia="Times New Roman" w:hAnsi="ArialMT" w:cs="Times New Roman"/>
          <w:color w:val="000000" w:themeColor="text1"/>
          <w:szCs w:val="24"/>
          <w:lang w:eastAsia="en-GB"/>
        </w:rPr>
        <w:t xml:space="preserve"> </w:t>
      </w:r>
      <w:r w:rsidR="00163815" w:rsidRPr="00081105">
        <w:rPr>
          <w:rFonts w:ascii="ArialMT" w:eastAsia="Times New Roman" w:hAnsi="ArialMT" w:cs="Times New Roman" w:hint="eastAsia"/>
          <w:color w:val="000000" w:themeColor="text1"/>
          <w:szCs w:val="24"/>
          <w:lang w:eastAsia="en-GB"/>
        </w:rPr>
        <w:t>хугацаагаа</w:t>
      </w:r>
      <w:r w:rsidR="00163815" w:rsidRPr="00081105">
        <w:rPr>
          <w:rFonts w:ascii="ArialMT" w:eastAsia="Times New Roman" w:hAnsi="ArialMT" w:cs="Times New Roman"/>
          <w:color w:val="000000" w:themeColor="text1"/>
          <w:szCs w:val="24"/>
          <w:lang w:eastAsia="en-GB"/>
        </w:rPr>
        <w:t xml:space="preserve"> </w:t>
      </w:r>
      <w:r w:rsidR="00163815" w:rsidRPr="00081105">
        <w:rPr>
          <w:rFonts w:ascii="ArialMT" w:eastAsia="Times New Roman" w:hAnsi="ArialMT" w:cs="Times New Roman" w:hint="eastAsia"/>
          <w:color w:val="000000" w:themeColor="text1"/>
          <w:szCs w:val="24"/>
          <w:lang w:eastAsia="en-GB"/>
        </w:rPr>
        <w:t>хэмнэх</w:t>
      </w:r>
      <w:r w:rsidR="00163815" w:rsidRPr="00081105">
        <w:rPr>
          <w:rFonts w:ascii="ArialMT" w:eastAsia="Times New Roman" w:hAnsi="ArialMT" w:cs="Times New Roman"/>
          <w:color w:val="000000" w:themeColor="text1"/>
          <w:szCs w:val="24"/>
          <w:lang w:eastAsia="en-GB"/>
        </w:rPr>
        <w:t xml:space="preserve">, </w:t>
      </w:r>
      <w:r w:rsidR="00163815" w:rsidRPr="00081105">
        <w:rPr>
          <w:rFonts w:ascii="ArialMT" w:eastAsia="Times New Roman" w:hAnsi="ArialMT" w:cs="Times New Roman" w:hint="eastAsia"/>
          <w:color w:val="000000" w:themeColor="text1"/>
          <w:szCs w:val="24"/>
          <w:lang w:eastAsia="en-GB"/>
        </w:rPr>
        <w:t>цаашлаад</w:t>
      </w:r>
      <w:r w:rsidR="00163815" w:rsidRPr="00081105">
        <w:rPr>
          <w:rFonts w:ascii="ArialMT" w:eastAsia="Times New Roman" w:hAnsi="ArialMT" w:cs="Times New Roman"/>
          <w:color w:val="000000" w:themeColor="text1"/>
          <w:szCs w:val="24"/>
          <w:lang w:eastAsia="en-GB"/>
        </w:rPr>
        <w:t xml:space="preserve"> </w:t>
      </w:r>
      <w:r w:rsidR="00163815" w:rsidRPr="00081105">
        <w:rPr>
          <w:rFonts w:ascii="ArialMT" w:eastAsia="Times New Roman" w:hAnsi="ArialMT" w:cs="Times New Roman" w:hint="eastAsia"/>
          <w:color w:val="000000" w:themeColor="text1"/>
          <w:szCs w:val="24"/>
          <w:lang w:eastAsia="en-GB"/>
        </w:rPr>
        <w:t>сайн</w:t>
      </w:r>
      <w:r w:rsidR="00163815" w:rsidRPr="00081105">
        <w:rPr>
          <w:rFonts w:ascii="ArialMT" w:eastAsia="Times New Roman" w:hAnsi="ArialMT" w:cs="Times New Roman"/>
          <w:color w:val="000000" w:themeColor="text1"/>
          <w:szCs w:val="24"/>
          <w:lang w:eastAsia="en-GB"/>
        </w:rPr>
        <w:t xml:space="preserve"> </w:t>
      </w:r>
      <w:r w:rsidR="00163815" w:rsidRPr="00081105">
        <w:rPr>
          <w:rFonts w:ascii="ArialMT" w:eastAsia="Times New Roman" w:hAnsi="ArialMT" w:cs="Times New Roman" w:hint="eastAsia"/>
          <w:color w:val="000000" w:themeColor="text1"/>
          <w:szCs w:val="24"/>
          <w:lang w:eastAsia="en-GB"/>
        </w:rPr>
        <w:t>дурын</w:t>
      </w:r>
      <w:r w:rsidR="00163815" w:rsidRPr="00081105">
        <w:rPr>
          <w:rFonts w:ascii="ArialMT" w:eastAsia="Times New Roman" w:hAnsi="ArialMT" w:cs="Times New Roman"/>
          <w:color w:val="000000" w:themeColor="text1"/>
          <w:szCs w:val="24"/>
          <w:lang w:eastAsia="en-GB"/>
        </w:rPr>
        <w:t xml:space="preserve"> ү</w:t>
      </w:r>
      <w:r w:rsidR="00163815" w:rsidRPr="00081105">
        <w:rPr>
          <w:rFonts w:ascii="ArialMT" w:eastAsia="Times New Roman" w:hAnsi="ArialMT" w:cs="Times New Roman" w:hint="eastAsia"/>
          <w:color w:val="000000" w:themeColor="text1"/>
          <w:szCs w:val="24"/>
          <w:lang w:eastAsia="en-GB"/>
        </w:rPr>
        <w:t>ндсэн</w:t>
      </w:r>
      <w:r w:rsidR="00163815" w:rsidRPr="00081105">
        <w:rPr>
          <w:rFonts w:ascii="ArialMT" w:eastAsia="Times New Roman" w:hAnsi="ArialMT" w:cs="Times New Roman"/>
          <w:color w:val="000000" w:themeColor="text1"/>
          <w:szCs w:val="24"/>
          <w:lang w:eastAsia="en-GB"/>
        </w:rPr>
        <w:t xml:space="preserve"> </w:t>
      </w:r>
      <w:r w:rsidR="00163815" w:rsidRPr="00081105">
        <w:rPr>
          <w:rFonts w:ascii="ArialMT" w:eastAsia="Times New Roman" w:hAnsi="ArialMT" w:cs="Times New Roman" w:hint="eastAsia"/>
          <w:color w:val="000000" w:themeColor="text1"/>
          <w:szCs w:val="24"/>
          <w:lang w:eastAsia="en-GB"/>
        </w:rPr>
        <w:t>дээр</w:t>
      </w:r>
      <w:r w:rsidR="00163815" w:rsidRPr="00081105">
        <w:rPr>
          <w:rFonts w:ascii="ArialMT" w:eastAsia="Times New Roman" w:hAnsi="ArialMT" w:cs="Times New Roman"/>
          <w:color w:val="000000" w:themeColor="text1"/>
          <w:szCs w:val="24"/>
          <w:lang w:eastAsia="en-GB"/>
        </w:rPr>
        <w:t xml:space="preserve"> </w:t>
      </w:r>
      <w:r w:rsidR="00163815" w:rsidRPr="00081105">
        <w:rPr>
          <w:rFonts w:ascii="ArialMT" w:eastAsia="Times New Roman" w:hAnsi="ArialMT" w:cs="Times New Roman" w:hint="eastAsia"/>
          <w:color w:val="000000" w:themeColor="text1"/>
          <w:szCs w:val="24"/>
          <w:lang w:eastAsia="en-GB"/>
        </w:rPr>
        <w:t>иргэний</w:t>
      </w:r>
      <w:r w:rsidR="00163815" w:rsidRPr="00081105">
        <w:rPr>
          <w:rFonts w:ascii="ArialMT" w:eastAsia="Times New Roman" w:hAnsi="ArialMT" w:cs="Times New Roman"/>
          <w:color w:val="000000" w:themeColor="text1"/>
          <w:szCs w:val="24"/>
          <w:lang w:eastAsia="en-GB"/>
        </w:rPr>
        <w:t xml:space="preserve"> </w:t>
      </w:r>
      <w:r w:rsidR="00163815" w:rsidRPr="00081105">
        <w:rPr>
          <w:rFonts w:ascii="ArialMT" w:eastAsia="Times New Roman" w:hAnsi="ArialMT" w:cs="Times New Roman" w:hint="eastAsia"/>
          <w:color w:val="000000" w:themeColor="text1"/>
          <w:szCs w:val="24"/>
          <w:lang w:eastAsia="en-GB"/>
        </w:rPr>
        <w:t>нийгмийн</w:t>
      </w:r>
      <w:r w:rsidR="00163815" w:rsidRPr="00081105">
        <w:rPr>
          <w:rFonts w:ascii="ArialMT" w:eastAsia="Times New Roman" w:hAnsi="ArialMT" w:cs="Times New Roman"/>
          <w:color w:val="000000" w:themeColor="text1"/>
          <w:szCs w:val="24"/>
          <w:lang w:eastAsia="en-GB"/>
        </w:rPr>
        <w:t xml:space="preserve"> </w:t>
      </w:r>
      <w:r w:rsidR="00163815" w:rsidRPr="00081105">
        <w:rPr>
          <w:rFonts w:ascii="ArialMT" w:eastAsia="Times New Roman" w:hAnsi="ArialMT" w:cs="Times New Roman" w:hint="eastAsia"/>
          <w:color w:val="000000" w:themeColor="text1"/>
          <w:szCs w:val="24"/>
          <w:lang w:eastAsia="en-GB"/>
        </w:rPr>
        <w:t>т</w:t>
      </w:r>
      <w:r w:rsidR="00163815" w:rsidRPr="00081105">
        <w:rPr>
          <w:rFonts w:ascii="ArialMT" w:eastAsia="Times New Roman" w:hAnsi="ArialMT" w:cs="Times New Roman"/>
          <w:color w:val="000000" w:themeColor="text1"/>
          <w:szCs w:val="24"/>
          <w:lang w:eastAsia="en-GB"/>
        </w:rPr>
        <w:t>ө</w:t>
      </w:r>
      <w:r w:rsidR="00163815" w:rsidRPr="00081105">
        <w:rPr>
          <w:rFonts w:ascii="ArialMT" w:eastAsia="Times New Roman" w:hAnsi="ArialMT" w:cs="Times New Roman" w:hint="eastAsia"/>
          <w:color w:val="000000" w:themeColor="text1"/>
          <w:szCs w:val="24"/>
          <w:lang w:eastAsia="en-GB"/>
        </w:rPr>
        <w:t>л</w:t>
      </w:r>
      <w:r w:rsidR="00163815" w:rsidRPr="00081105">
        <w:rPr>
          <w:rFonts w:ascii="ArialMT" w:eastAsia="Times New Roman" w:hAnsi="ArialMT" w:cs="Times New Roman"/>
          <w:color w:val="000000" w:themeColor="text1"/>
          <w:szCs w:val="24"/>
          <w:lang w:eastAsia="en-GB"/>
        </w:rPr>
        <w:t>өө</w:t>
      </w:r>
      <w:r w:rsidR="00163815" w:rsidRPr="00081105">
        <w:rPr>
          <w:rFonts w:ascii="ArialMT" w:eastAsia="Times New Roman" w:hAnsi="ArialMT" w:cs="Times New Roman" w:hint="eastAsia"/>
          <w:color w:val="000000" w:themeColor="text1"/>
          <w:szCs w:val="24"/>
          <w:lang w:eastAsia="en-GB"/>
        </w:rPr>
        <w:t>лл</w:t>
      </w:r>
      <w:r w:rsidR="00163815" w:rsidRPr="00081105">
        <w:rPr>
          <w:rFonts w:ascii="ArialMT" w:eastAsia="Times New Roman" w:hAnsi="ArialMT" w:cs="Times New Roman"/>
          <w:color w:val="000000" w:themeColor="text1"/>
          <w:szCs w:val="24"/>
          <w:lang w:eastAsia="en-GB"/>
        </w:rPr>
        <w:t>өө</w:t>
      </w:r>
      <w:r w:rsidR="00163815" w:rsidRPr="00081105">
        <w:rPr>
          <w:rFonts w:ascii="ArialMT" w:eastAsia="Times New Roman" w:hAnsi="ArialMT" w:cs="Times New Roman" w:hint="eastAsia"/>
          <w:color w:val="000000" w:themeColor="text1"/>
          <w:szCs w:val="24"/>
          <w:lang w:eastAsia="en-GB"/>
        </w:rPr>
        <w:t>с</w:t>
      </w:r>
      <w:r w:rsidR="00163815" w:rsidRPr="00081105">
        <w:rPr>
          <w:rFonts w:ascii="ArialMT" w:eastAsia="Times New Roman" w:hAnsi="ArialMT" w:cs="Times New Roman"/>
          <w:color w:val="000000" w:themeColor="text1"/>
          <w:szCs w:val="24"/>
          <w:lang w:eastAsia="en-GB"/>
        </w:rPr>
        <w:t xml:space="preserve"> </w:t>
      </w:r>
      <w:r w:rsidR="00163815" w:rsidRPr="00081105">
        <w:rPr>
          <w:rFonts w:ascii="ArialMT" w:eastAsia="Times New Roman" w:hAnsi="ArialMT" w:cs="Times New Roman" w:hint="eastAsia"/>
          <w:color w:val="000000" w:themeColor="text1"/>
          <w:szCs w:val="24"/>
          <w:lang w:eastAsia="en-GB"/>
        </w:rPr>
        <w:t>б</w:t>
      </w:r>
      <w:r w:rsidR="00163815" w:rsidRPr="00081105">
        <w:rPr>
          <w:rFonts w:ascii="ArialMT" w:eastAsia="Times New Roman" w:hAnsi="ArialMT" w:cs="Times New Roman"/>
          <w:color w:val="000000" w:themeColor="text1"/>
          <w:szCs w:val="24"/>
          <w:lang w:eastAsia="en-GB"/>
        </w:rPr>
        <w:t>ү</w:t>
      </w:r>
      <w:r w:rsidR="00163815" w:rsidRPr="00081105">
        <w:rPr>
          <w:rFonts w:ascii="ArialMT" w:eastAsia="Times New Roman" w:hAnsi="ArialMT" w:cs="Times New Roman" w:hint="eastAsia"/>
          <w:color w:val="000000" w:themeColor="text1"/>
          <w:szCs w:val="24"/>
          <w:lang w:eastAsia="en-GB"/>
        </w:rPr>
        <w:t>рдэж</w:t>
      </w:r>
      <w:r w:rsidR="00163815" w:rsidRPr="00081105">
        <w:rPr>
          <w:rFonts w:ascii="ArialMT" w:eastAsia="Times New Roman" w:hAnsi="ArialMT" w:cs="Times New Roman"/>
          <w:color w:val="000000" w:themeColor="text1"/>
          <w:szCs w:val="24"/>
          <w:lang w:eastAsia="en-GB"/>
        </w:rPr>
        <w:t xml:space="preserve"> </w:t>
      </w:r>
      <w:r w:rsidR="00163815" w:rsidRPr="00081105">
        <w:rPr>
          <w:rFonts w:ascii="ArialMT" w:eastAsia="Times New Roman" w:hAnsi="ArialMT" w:cs="Times New Roman" w:hint="eastAsia"/>
          <w:color w:val="000000" w:themeColor="text1"/>
          <w:szCs w:val="24"/>
          <w:lang w:eastAsia="en-GB"/>
        </w:rPr>
        <w:t>байгаа</w:t>
      </w:r>
      <w:r w:rsidR="00163815" w:rsidRPr="00081105">
        <w:rPr>
          <w:rFonts w:ascii="ArialMT" w:eastAsia="Times New Roman" w:hAnsi="ArialMT" w:cs="Times New Roman"/>
          <w:color w:val="000000" w:themeColor="text1"/>
          <w:szCs w:val="24"/>
          <w:lang w:eastAsia="en-GB"/>
        </w:rPr>
        <w:t xml:space="preserve"> </w:t>
      </w:r>
      <w:r w:rsidR="00163815" w:rsidRPr="00081105">
        <w:rPr>
          <w:rFonts w:ascii="ArialMT" w:eastAsia="Times New Roman" w:hAnsi="ArialMT" w:cs="Times New Roman" w:hint="eastAsia"/>
          <w:color w:val="000000" w:themeColor="text1"/>
          <w:szCs w:val="24"/>
          <w:lang w:eastAsia="en-GB"/>
        </w:rPr>
        <w:t>тул</w:t>
      </w:r>
      <w:r w:rsidR="00163815" w:rsidRPr="00081105">
        <w:rPr>
          <w:rFonts w:ascii="ArialMT" w:eastAsia="Times New Roman" w:hAnsi="ArialMT" w:cs="Times New Roman"/>
          <w:color w:val="000000" w:themeColor="text1"/>
          <w:szCs w:val="24"/>
          <w:lang w:eastAsia="en-GB"/>
        </w:rPr>
        <w:t xml:space="preserve"> </w:t>
      </w:r>
      <w:r w:rsidR="00833074" w:rsidRPr="00081105">
        <w:rPr>
          <w:rFonts w:ascii="ArialMT" w:eastAsia="Times New Roman" w:hAnsi="ArialMT" w:cs="Times New Roman" w:hint="eastAsia"/>
          <w:color w:val="000000" w:themeColor="text1"/>
          <w:szCs w:val="24"/>
          <w:lang w:eastAsia="en-GB"/>
        </w:rPr>
        <w:t>х</w:t>
      </w:r>
      <w:r w:rsidR="00833074" w:rsidRPr="00081105">
        <w:rPr>
          <w:rFonts w:ascii="ArialMT" w:eastAsia="Times New Roman" w:hAnsi="ArialMT" w:cs="Times New Roman"/>
          <w:color w:val="000000" w:themeColor="text1"/>
          <w:szCs w:val="24"/>
          <w:lang w:eastAsia="en-GB"/>
        </w:rPr>
        <w:t>ө</w:t>
      </w:r>
      <w:r w:rsidR="00833074" w:rsidRPr="00081105">
        <w:rPr>
          <w:rFonts w:ascii="ArialMT" w:eastAsia="Times New Roman" w:hAnsi="ArialMT" w:cs="Times New Roman" w:hint="eastAsia"/>
          <w:color w:val="000000" w:themeColor="text1"/>
          <w:szCs w:val="24"/>
          <w:lang w:eastAsia="en-GB"/>
        </w:rPr>
        <w:t>лс</w:t>
      </w:r>
      <w:r w:rsidR="00163815" w:rsidRPr="00081105">
        <w:rPr>
          <w:rFonts w:ascii="ArialMT" w:eastAsia="Times New Roman" w:hAnsi="ArialMT" w:cs="Times New Roman"/>
          <w:color w:val="000000" w:themeColor="text1"/>
          <w:szCs w:val="24"/>
          <w:lang w:eastAsia="en-GB"/>
        </w:rPr>
        <w:t>,</w:t>
      </w:r>
      <w:r w:rsidR="00833074" w:rsidRPr="00081105">
        <w:rPr>
          <w:rFonts w:ascii="ArialMT" w:eastAsia="Times New Roman" w:hAnsi="ArialMT" w:cs="Times New Roman"/>
          <w:color w:val="000000" w:themeColor="text1"/>
          <w:szCs w:val="24"/>
          <w:lang w:eastAsia="en-GB"/>
        </w:rPr>
        <w:t xml:space="preserve"> </w:t>
      </w:r>
      <w:r w:rsidR="00833074" w:rsidRPr="00081105">
        <w:rPr>
          <w:rFonts w:ascii="ArialMT" w:eastAsia="Times New Roman" w:hAnsi="ArialMT" w:cs="Times New Roman" w:hint="eastAsia"/>
          <w:color w:val="000000" w:themeColor="text1"/>
          <w:szCs w:val="24"/>
          <w:lang w:eastAsia="en-GB"/>
        </w:rPr>
        <w:t>урамшуулалг</w:t>
      </w:r>
      <w:r w:rsidR="00833074" w:rsidRPr="00081105">
        <w:rPr>
          <w:rFonts w:ascii="ArialMT" w:eastAsia="Times New Roman" w:hAnsi="ArialMT" w:cs="Times New Roman"/>
          <w:color w:val="000000" w:themeColor="text1"/>
          <w:szCs w:val="24"/>
          <w:lang w:eastAsia="en-GB"/>
        </w:rPr>
        <w:t>ү</w:t>
      </w:r>
      <w:r w:rsidR="00833074" w:rsidRPr="00081105">
        <w:rPr>
          <w:rFonts w:ascii="ArialMT" w:eastAsia="Times New Roman" w:hAnsi="ArialMT" w:cs="Times New Roman" w:hint="eastAsia"/>
          <w:color w:val="000000" w:themeColor="text1"/>
          <w:szCs w:val="24"/>
          <w:lang w:eastAsia="en-GB"/>
        </w:rPr>
        <w:t>йгээр</w:t>
      </w:r>
      <w:r w:rsidR="00833074" w:rsidRPr="00081105">
        <w:rPr>
          <w:rFonts w:ascii="ArialMT" w:eastAsia="Times New Roman" w:hAnsi="ArialMT" w:cs="Times New Roman"/>
          <w:color w:val="000000" w:themeColor="text1"/>
          <w:szCs w:val="24"/>
          <w:lang w:eastAsia="en-GB"/>
        </w:rPr>
        <w:t xml:space="preserve"> </w:t>
      </w:r>
      <w:r w:rsidR="00163815" w:rsidRPr="00081105">
        <w:rPr>
          <w:rFonts w:ascii="ArialMT" w:eastAsia="Times New Roman" w:hAnsi="ArialMT" w:cs="Times New Roman" w:hint="eastAsia"/>
          <w:color w:val="000000" w:themeColor="text1"/>
          <w:szCs w:val="24"/>
          <w:lang w:eastAsia="en-GB"/>
        </w:rPr>
        <w:t>цахим</w:t>
      </w:r>
      <w:r w:rsidR="00163815" w:rsidRPr="00081105">
        <w:rPr>
          <w:rFonts w:ascii="ArialMT" w:eastAsia="Times New Roman" w:hAnsi="ArialMT" w:cs="Times New Roman"/>
          <w:color w:val="000000" w:themeColor="text1"/>
          <w:szCs w:val="24"/>
          <w:lang w:eastAsia="en-GB"/>
        </w:rPr>
        <w:t xml:space="preserve"> </w:t>
      </w:r>
      <w:r w:rsidR="00163815" w:rsidRPr="00081105">
        <w:rPr>
          <w:rFonts w:ascii="ArialMT" w:eastAsia="Times New Roman" w:hAnsi="ArialMT" w:cs="Times New Roman" w:hint="eastAsia"/>
          <w:color w:val="000000" w:themeColor="text1"/>
          <w:szCs w:val="24"/>
          <w:lang w:eastAsia="en-GB"/>
        </w:rPr>
        <w:t>хуралд</w:t>
      </w:r>
      <w:r w:rsidR="00163815" w:rsidRPr="00081105">
        <w:rPr>
          <w:rFonts w:ascii="ArialMT" w:eastAsia="Times New Roman" w:hAnsi="ArialMT" w:cs="Times New Roman"/>
          <w:color w:val="000000" w:themeColor="text1"/>
          <w:szCs w:val="24"/>
          <w:lang w:eastAsia="en-GB"/>
        </w:rPr>
        <w:t xml:space="preserve"> </w:t>
      </w:r>
      <w:r w:rsidR="00163815" w:rsidRPr="00081105">
        <w:rPr>
          <w:rFonts w:ascii="ArialMT" w:eastAsia="Times New Roman" w:hAnsi="ArialMT" w:cs="Times New Roman" w:hint="eastAsia"/>
          <w:color w:val="000000" w:themeColor="text1"/>
          <w:szCs w:val="24"/>
          <w:lang w:eastAsia="en-GB"/>
        </w:rPr>
        <w:t>оролцож</w:t>
      </w:r>
      <w:r w:rsidR="00163815" w:rsidRPr="00081105">
        <w:rPr>
          <w:rFonts w:ascii="ArialMT" w:eastAsia="Times New Roman" w:hAnsi="ArialMT" w:cs="Times New Roman"/>
          <w:color w:val="000000" w:themeColor="text1"/>
          <w:szCs w:val="24"/>
          <w:lang w:eastAsia="en-GB"/>
        </w:rPr>
        <w:t xml:space="preserve">, </w:t>
      </w:r>
      <w:r w:rsidR="00163815" w:rsidRPr="00081105">
        <w:rPr>
          <w:rFonts w:ascii="ArialMT" w:eastAsia="Times New Roman" w:hAnsi="ArialMT" w:cs="Times New Roman" w:hint="eastAsia"/>
          <w:color w:val="000000" w:themeColor="text1"/>
          <w:szCs w:val="24"/>
          <w:lang w:eastAsia="en-GB"/>
        </w:rPr>
        <w:t>холбогдох</w:t>
      </w:r>
      <w:r w:rsidR="00163815" w:rsidRPr="00081105">
        <w:rPr>
          <w:rFonts w:ascii="ArialMT" w:eastAsia="Times New Roman" w:hAnsi="ArialMT" w:cs="Times New Roman"/>
          <w:color w:val="000000" w:themeColor="text1"/>
          <w:szCs w:val="24"/>
          <w:lang w:eastAsia="en-GB"/>
        </w:rPr>
        <w:t xml:space="preserve"> </w:t>
      </w:r>
      <w:r w:rsidR="00163815" w:rsidRPr="00081105">
        <w:rPr>
          <w:rFonts w:ascii="ArialMT" w:eastAsia="Times New Roman" w:hAnsi="ArialMT" w:cs="Times New Roman" w:hint="eastAsia"/>
          <w:color w:val="000000" w:themeColor="text1"/>
          <w:szCs w:val="24"/>
          <w:lang w:eastAsia="en-GB"/>
        </w:rPr>
        <w:t>зардал</w:t>
      </w:r>
      <w:r w:rsidR="00163815" w:rsidRPr="00081105">
        <w:rPr>
          <w:rFonts w:ascii="ArialMT" w:eastAsia="Times New Roman" w:hAnsi="ArialMT" w:cs="Times New Roman"/>
          <w:color w:val="000000" w:themeColor="text1"/>
          <w:szCs w:val="24"/>
          <w:lang w:eastAsia="en-GB"/>
        </w:rPr>
        <w:t xml:space="preserve"> </w:t>
      </w:r>
      <w:r w:rsidR="00163815" w:rsidRPr="00081105">
        <w:rPr>
          <w:rFonts w:ascii="ArialMT" w:eastAsia="Times New Roman" w:hAnsi="ArialMT" w:cs="Times New Roman" w:hint="eastAsia"/>
          <w:color w:val="000000" w:themeColor="text1"/>
          <w:szCs w:val="24"/>
          <w:lang w:eastAsia="en-GB"/>
        </w:rPr>
        <w:t>буурах</w:t>
      </w:r>
      <w:r w:rsidR="00163815" w:rsidRPr="00081105">
        <w:rPr>
          <w:rFonts w:ascii="ArialMT" w:eastAsia="Times New Roman" w:hAnsi="ArialMT" w:cs="Times New Roman"/>
          <w:color w:val="000000" w:themeColor="text1"/>
          <w:szCs w:val="24"/>
          <w:lang w:eastAsia="en-GB"/>
        </w:rPr>
        <w:t xml:space="preserve"> </w:t>
      </w:r>
      <w:r w:rsidR="00163815" w:rsidRPr="00081105">
        <w:rPr>
          <w:rFonts w:ascii="ArialMT" w:eastAsia="Times New Roman" w:hAnsi="ArialMT" w:cs="Times New Roman" w:hint="eastAsia"/>
          <w:color w:val="000000" w:themeColor="text1"/>
          <w:szCs w:val="24"/>
          <w:lang w:eastAsia="en-GB"/>
        </w:rPr>
        <w:t>боломжтой</w:t>
      </w:r>
      <w:r w:rsidR="00163815" w:rsidRPr="00081105">
        <w:rPr>
          <w:rFonts w:ascii="ArialMT" w:eastAsia="Times New Roman" w:hAnsi="ArialMT" w:cs="Times New Roman"/>
          <w:color w:val="000000" w:themeColor="text1"/>
          <w:szCs w:val="24"/>
          <w:lang w:eastAsia="en-GB"/>
        </w:rPr>
        <w:t xml:space="preserve"> </w:t>
      </w:r>
      <w:r w:rsidR="00163815" w:rsidRPr="00081105">
        <w:rPr>
          <w:rFonts w:ascii="ArialMT" w:eastAsia="Times New Roman" w:hAnsi="ArialMT" w:cs="Times New Roman" w:hint="eastAsia"/>
          <w:color w:val="000000" w:themeColor="text1"/>
          <w:szCs w:val="24"/>
          <w:lang w:eastAsia="en-GB"/>
        </w:rPr>
        <w:t>гэж</w:t>
      </w:r>
      <w:r w:rsidR="00163815" w:rsidRPr="00081105">
        <w:rPr>
          <w:rFonts w:ascii="ArialMT" w:eastAsia="Times New Roman" w:hAnsi="ArialMT" w:cs="Times New Roman"/>
          <w:color w:val="000000" w:themeColor="text1"/>
          <w:szCs w:val="24"/>
          <w:lang w:eastAsia="en-GB"/>
        </w:rPr>
        <w:t xml:space="preserve"> </w:t>
      </w:r>
      <w:r w:rsidR="00163815" w:rsidRPr="00081105">
        <w:rPr>
          <w:rFonts w:ascii="ArialMT" w:eastAsia="Times New Roman" w:hAnsi="ArialMT" w:cs="Times New Roman" w:hint="eastAsia"/>
          <w:color w:val="000000" w:themeColor="text1"/>
          <w:szCs w:val="24"/>
          <w:lang w:eastAsia="en-GB"/>
        </w:rPr>
        <w:t>харж</w:t>
      </w:r>
      <w:r w:rsidR="00163815" w:rsidRPr="00081105">
        <w:rPr>
          <w:rFonts w:ascii="ArialMT" w:eastAsia="Times New Roman" w:hAnsi="ArialMT" w:cs="Times New Roman"/>
          <w:color w:val="000000" w:themeColor="text1"/>
          <w:szCs w:val="24"/>
          <w:lang w:eastAsia="en-GB"/>
        </w:rPr>
        <w:t xml:space="preserve"> </w:t>
      </w:r>
      <w:r w:rsidR="00163815" w:rsidRPr="00081105">
        <w:rPr>
          <w:rFonts w:ascii="ArialMT" w:eastAsia="Times New Roman" w:hAnsi="ArialMT" w:cs="Times New Roman" w:hint="eastAsia"/>
          <w:color w:val="000000" w:themeColor="text1"/>
          <w:szCs w:val="24"/>
          <w:lang w:eastAsia="en-GB"/>
        </w:rPr>
        <w:t>байна</w:t>
      </w:r>
      <w:r w:rsidR="00163815" w:rsidRPr="00081105">
        <w:rPr>
          <w:rFonts w:ascii="ArialMT" w:eastAsia="Times New Roman" w:hAnsi="ArialMT" w:cs="Times New Roman"/>
          <w:color w:val="000000" w:themeColor="text1"/>
          <w:szCs w:val="24"/>
          <w:lang w:eastAsia="en-GB"/>
        </w:rPr>
        <w:t xml:space="preserve">. </w:t>
      </w:r>
    </w:p>
    <w:p w14:paraId="591470FF" w14:textId="77777777" w:rsidR="008808DF" w:rsidRDefault="008808DF">
      <w:pPr>
        <w:spacing w:after="0" w:line="240" w:lineRule="auto"/>
        <w:rPr>
          <w:rFonts w:ascii="ArialMT" w:eastAsia="Times New Roman" w:hAnsi="ArialMT" w:cs="Times New Roman"/>
          <w:color w:val="000000" w:themeColor="text1"/>
          <w:szCs w:val="24"/>
          <w:lang w:eastAsia="en-GB"/>
        </w:rPr>
      </w:pPr>
      <w:r>
        <w:rPr>
          <w:rFonts w:ascii="ArialMT" w:eastAsia="Times New Roman" w:hAnsi="ArialMT" w:cs="Times New Roman"/>
          <w:color w:val="000000" w:themeColor="text1"/>
          <w:szCs w:val="24"/>
          <w:lang w:eastAsia="en-GB"/>
        </w:rPr>
        <w:br w:type="page"/>
      </w:r>
    </w:p>
    <w:p w14:paraId="53C13BCB" w14:textId="77777777" w:rsidR="00833074" w:rsidRPr="00081105" w:rsidRDefault="00833074" w:rsidP="004E7C4B">
      <w:pPr>
        <w:spacing w:before="100" w:beforeAutospacing="1" w:after="100" w:afterAutospacing="1" w:line="240" w:lineRule="auto"/>
        <w:jc w:val="both"/>
        <w:rPr>
          <w:rFonts w:ascii="ArialMT" w:eastAsia="Times New Roman" w:hAnsi="ArialMT" w:cs="Times New Roman"/>
          <w:color w:val="000000" w:themeColor="text1"/>
          <w:szCs w:val="24"/>
          <w:lang w:eastAsia="en-GB"/>
        </w:rPr>
      </w:pPr>
    </w:p>
    <w:p w14:paraId="0B617AE9" w14:textId="4F90EB7E" w:rsidR="00270A68" w:rsidRPr="00081105" w:rsidRDefault="00B97D4F" w:rsidP="00270A68">
      <w:pPr>
        <w:spacing w:after="0" w:line="240" w:lineRule="auto"/>
        <w:jc w:val="center"/>
        <w:rPr>
          <w:rFonts w:ascii="Arial" w:hAnsi="Arial" w:cs="Arial"/>
          <w:b/>
          <w:color w:val="000000" w:themeColor="text1"/>
          <w:szCs w:val="24"/>
          <w:lang w:val="mn-MN"/>
        </w:rPr>
      </w:pPr>
      <w:r w:rsidRPr="00081105">
        <w:rPr>
          <w:rFonts w:ascii="Arial" w:hAnsi="Arial" w:cs="Arial"/>
          <w:b/>
          <w:color w:val="000000" w:themeColor="text1"/>
          <w:szCs w:val="24"/>
          <w:lang w:val="mn-MN"/>
        </w:rPr>
        <w:t>ДӨРӨВ</w:t>
      </w:r>
      <w:r w:rsidR="00270A68" w:rsidRPr="00081105">
        <w:rPr>
          <w:rFonts w:ascii="Arial" w:hAnsi="Arial" w:cs="Arial"/>
          <w:b/>
          <w:color w:val="000000" w:themeColor="text1"/>
          <w:szCs w:val="24"/>
          <w:lang w:val="mn-MN"/>
        </w:rPr>
        <w:t>.ДҮГНЭЛТ, САНАЛ</w:t>
      </w:r>
    </w:p>
    <w:p w14:paraId="35B501BB" w14:textId="77777777" w:rsidR="00270A68" w:rsidRPr="00081105" w:rsidRDefault="00270A68" w:rsidP="00270A68">
      <w:pPr>
        <w:spacing w:after="0" w:line="240" w:lineRule="auto"/>
        <w:jc w:val="both"/>
        <w:rPr>
          <w:rFonts w:ascii="Arial" w:hAnsi="Arial" w:cs="Arial"/>
          <w:color w:val="000000" w:themeColor="text1"/>
          <w:szCs w:val="24"/>
          <w:lang w:val="mn-MN"/>
        </w:rPr>
      </w:pPr>
    </w:p>
    <w:p w14:paraId="7C10288A" w14:textId="5FA9AE43" w:rsidR="00270A68" w:rsidRPr="00081105" w:rsidRDefault="00270A68" w:rsidP="00270A68">
      <w:pPr>
        <w:spacing w:after="0" w:line="240" w:lineRule="auto"/>
        <w:ind w:firstLine="720"/>
        <w:jc w:val="both"/>
        <w:rPr>
          <w:rFonts w:ascii="Arial" w:hAnsi="Arial" w:cs="Arial"/>
          <w:color w:val="000000" w:themeColor="text1"/>
          <w:szCs w:val="24"/>
          <w:lang w:val="mn-MN"/>
        </w:rPr>
      </w:pPr>
      <w:r w:rsidRPr="00081105">
        <w:rPr>
          <w:rFonts w:ascii="Arial" w:hAnsi="Arial" w:cs="Arial"/>
          <w:color w:val="000000" w:themeColor="text1"/>
          <w:szCs w:val="24"/>
          <w:lang w:val="mn-MN"/>
        </w:rPr>
        <w:t>Хууль тогтоомжийн тухай хуулийн</w:t>
      </w:r>
      <w:r w:rsidRPr="00081105">
        <w:rPr>
          <w:rStyle w:val="FootnoteReference"/>
          <w:rFonts w:ascii="Arial" w:hAnsi="Arial" w:cs="Arial"/>
          <w:color w:val="000000" w:themeColor="text1"/>
          <w:szCs w:val="24"/>
          <w:lang w:val="mn-MN"/>
        </w:rPr>
        <w:footnoteReference w:id="13"/>
      </w:r>
      <w:r w:rsidRPr="00081105">
        <w:rPr>
          <w:rFonts w:ascii="Arial" w:hAnsi="Arial" w:cs="Arial"/>
          <w:color w:val="000000" w:themeColor="text1"/>
          <w:szCs w:val="24"/>
          <w:lang w:val="mn-MN"/>
        </w:rPr>
        <w:t xml:space="preserve"> 18 дугаар зүйлийн 18.1 дэх хэсэгт “</w:t>
      </w:r>
      <w:r w:rsidRPr="00081105">
        <w:rPr>
          <w:rFonts w:ascii="Arial" w:hAnsi="Arial" w:cs="Arial"/>
          <w:color w:val="000000" w:themeColor="text1"/>
          <w:szCs w:val="24"/>
        </w:rPr>
        <w:t>Хууль тогтоомжийн төслийг баталснаар тухайн хууль тогтоомжийн үйлчлэх хүрээнд хамрагдах иргэн, хуулийн этгээд, төрийн байгууллагын үйл ажиллагаанд үүсэх зардлын тооцоог тухай бүр гаргаж, зардал, үр өгөөжийн харьцааг энэ хуулийн 12.1.4-т заасан аргачлалын дагуу тодорхойлно</w:t>
      </w:r>
      <w:r w:rsidRPr="00081105">
        <w:rPr>
          <w:rFonts w:ascii="Arial" w:hAnsi="Arial" w:cs="Arial"/>
          <w:color w:val="000000" w:themeColor="text1"/>
          <w:szCs w:val="24"/>
          <w:lang w:val="mn-MN"/>
        </w:rPr>
        <w:t xml:space="preserve">” гэж заасны дагуу </w:t>
      </w:r>
      <w:r w:rsidR="00B97D4F" w:rsidRPr="00081105">
        <w:rPr>
          <w:rFonts w:ascii="Arial" w:hAnsi="Arial" w:cs="Arial"/>
          <w:color w:val="000000" w:themeColor="text1"/>
          <w:szCs w:val="24"/>
          <w:lang w:val="mn-MN"/>
        </w:rPr>
        <w:t xml:space="preserve">Төрийн болон орон нутгийн өмчит компанийн </w:t>
      </w:r>
      <w:r w:rsidRPr="00081105">
        <w:rPr>
          <w:rFonts w:ascii="Arial" w:hAnsi="Arial" w:cs="Arial"/>
          <w:color w:val="000000" w:themeColor="text1"/>
          <w:szCs w:val="24"/>
          <w:lang w:val="mn-MN"/>
        </w:rPr>
        <w:t>тухай хуулийн төсөл батлагдсанаар уг хуулийн үйлчлэх хүрээнд хамаарах иргэн, хуулийн этгээд, төрийн байгууллагын үйл ажиллагаанд үүсэх зардлыг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w:t>
      </w:r>
      <w:r w:rsidR="00163815" w:rsidRPr="00081105">
        <w:rPr>
          <w:rFonts w:ascii="Arial" w:hAnsi="Arial" w:cs="Arial"/>
          <w:color w:val="000000" w:themeColor="text1"/>
          <w:szCs w:val="24"/>
          <w:lang w:val="mn-MN"/>
        </w:rPr>
        <w:t>-</w:t>
      </w:r>
      <w:r w:rsidRPr="00081105">
        <w:rPr>
          <w:rFonts w:ascii="Arial" w:hAnsi="Arial" w:cs="Arial"/>
          <w:color w:val="000000" w:themeColor="text1"/>
          <w:szCs w:val="24"/>
          <w:lang w:val="mn-MN"/>
        </w:rPr>
        <w:t xml:space="preserve">ыг баримтлан зардлын тооцоог гаргалаа. </w:t>
      </w:r>
    </w:p>
    <w:p w14:paraId="12F02C86" w14:textId="77777777" w:rsidR="00270A68" w:rsidRPr="00081105" w:rsidRDefault="00270A68" w:rsidP="00270A68">
      <w:pPr>
        <w:spacing w:after="0" w:line="240" w:lineRule="auto"/>
        <w:jc w:val="both"/>
        <w:rPr>
          <w:rFonts w:ascii="Arial" w:hAnsi="Arial" w:cs="Arial"/>
          <w:color w:val="000000" w:themeColor="text1"/>
          <w:szCs w:val="24"/>
          <w:lang w:val="mn-MN"/>
        </w:rPr>
      </w:pPr>
    </w:p>
    <w:p w14:paraId="32A12C1D" w14:textId="2038FCE0" w:rsidR="00B97D4F" w:rsidRPr="00081105" w:rsidRDefault="00B97D4F" w:rsidP="00270A68">
      <w:pPr>
        <w:spacing w:after="0" w:line="240" w:lineRule="auto"/>
        <w:ind w:firstLine="720"/>
        <w:jc w:val="both"/>
        <w:rPr>
          <w:rFonts w:ascii="Arial" w:hAnsi="Arial" w:cs="Arial"/>
          <w:color w:val="000000" w:themeColor="text1"/>
          <w:szCs w:val="24"/>
          <w:lang w:val="x-none"/>
        </w:rPr>
      </w:pPr>
      <w:r w:rsidRPr="00081105">
        <w:rPr>
          <w:rFonts w:ascii="Arial" w:hAnsi="Arial" w:cs="Arial"/>
          <w:color w:val="000000" w:themeColor="text1"/>
          <w:szCs w:val="24"/>
          <w:lang w:val="mn-MN"/>
        </w:rPr>
        <w:t>Төрийн болон орон нутгийн өмчит компанийн</w:t>
      </w:r>
      <w:r w:rsidR="00270A68" w:rsidRPr="00081105">
        <w:rPr>
          <w:rFonts w:ascii="Arial" w:hAnsi="Arial" w:cs="Arial"/>
          <w:color w:val="000000" w:themeColor="text1"/>
          <w:szCs w:val="24"/>
          <w:lang w:val="mn-MN"/>
        </w:rPr>
        <w:t xml:space="preserve"> тухай хуулийн төсөл боловсруулагдахаас өмнө </w:t>
      </w:r>
      <w:r w:rsidRPr="00081105">
        <w:rPr>
          <w:rFonts w:ascii="Arial" w:hAnsi="Arial" w:cs="Arial"/>
          <w:color w:val="000000" w:themeColor="text1"/>
          <w:szCs w:val="24"/>
          <w:lang w:val="mn-MN"/>
        </w:rPr>
        <w:t>буюу одоогоор Төрийн болон орон нутгийн өмчийн тухай хуулиар</w:t>
      </w:r>
      <w:r w:rsidR="00163815" w:rsidRPr="00081105">
        <w:rPr>
          <w:rFonts w:ascii="Arial" w:hAnsi="Arial" w:cs="Arial"/>
          <w:color w:val="000000" w:themeColor="text1"/>
          <w:szCs w:val="24"/>
          <w:lang w:val="x-none"/>
        </w:rPr>
        <w:t xml:space="preserve"> төрийн байгууллага, түүнчлэн төрийн болон оро нутгийн өмчит хуулийн этгээд хуульд заасан тодорхой үүргийг хүлээж байгаа болно.</w:t>
      </w:r>
    </w:p>
    <w:p w14:paraId="56AE84B8" w14:textId="77777777" w:rsidR="00270A68" w:rsidRPr="00081105" w:rsidRDefault="00270A68" w:rsidP="00270A68">
      <w:pPr>
        <w:spacing w:after="0" w:line="240" w:lineRule="auto"/>
        <w:jc w:val="both"/>
        <w:rPr>
          <w:rFonts w:ascii="Arial" w:hAnsi="Arial" w:cs="Arial"/>
          <w:color w:val="000000" w:themeColor="text1"/>
          <w:szCs w:val="24"/>
          <w:lang w:val="mn-MN"/>
        </w:rPr>
      </w:pPr>
    </w:p>
    <w:p w14:paraId="002670B9" w14:textId="40395AB0" w:rsidR="00270A68" w:rsidRPr="00081105" w:rsidRDefault="00270A68" w:rsidP="00270A68">
      <w:pPr>
        <w:spacing w:after="0" w:line="240" w:lineRule="auto"/>
        <w:jc w:val="both"/>
        <w:rPr>
          <w:rFonts w:ascii="Arial" w:hAnsi="Arial" w:cs="Arial"/>
          <w:color w:val="000000" w:themeColor="text1"/>
          <w:szCs w:val="24"/>
          <w:lang w:val="mn-MN"/>
        </w:rPr>
      </w:pPr>
      <w:r w:rsidRPr="00081105">
        <w:rPr>
          <w:rFonts w:ascii="Arial" w:hAnsi="Arial" w:cs="Arial"/>
          <w:color w:val="000000" w:themeColor="text1"/>
          <w:szCs w:val="24"/>
          <w:lang w:val="mn-MN"/>
        </w:rPr>
        <w:tab/>
        <w:t>Хуулийн төсөлд тусгагдсан зардлыг тооцохын тулд бодит статистик болон хугацааг шууд ашиглах боломжгүй тохиолдолд аргачлалын 2.5.2, 4.4.2 дахь заалтуудыг тус тус үндэслэн адил төстэй ажил, үйлчилгээ байгаа эсэхийг судалж, баримжаала</w:t>
      </w:r>
      <w:r w:rsidR="00163815" w:rsidRPr="00081105">
        <w:rPr>
          <w:rFonts w:ascii="Arial" w:hAnsi="Arial" w:cs="Arial"/>
          <w:color w:val="000000" w:themeColor="text1"/>
          <w:szCs w:val="24"/>
          <w:lang w:val="mn-MN"/>
        </w:rPr>
        <w:t>н</w:t>
      </w:r>
      <w:r w:rsidRPr="00081105">
        <w:rPr>
          <w:rFonts w:ascii="Arial" w:hAnsi="Arial" w:cs="Arial"/>
          <w:color w:val="000000" w:themeColor="text1"/>
          <w:szCs w:val="24"/>
          <w:lang w:val="mn-MN"/>
        </w:rPr>
        <w:t xml:space="preserve"> авах зэргээр хугацаа, тохиолдлын тоо зэргийг тогтоосон бөгөөд тухай бүрт тайлбарыг оруулсан болно. </w:t>
      </w:r>
    </w:p>
    <w:p w14:paraId="5DBF0F92" w14:textId="77777777" w:rsidR="00270A68" w:rsidRPr="00081105" w:rsidRDefault="00270A68" w:rsidP="00270A68">
      <w:pPr>
        <w:spacing w:after="0" w:line="240" w:lineRule="auto"/>
        <w:jc w:val="both"/>
        <w:rPr>
          <w:rFonts w:ascii="Arial" w:hAnsi="Arial" w:cs="Arial"/>
          <w:color w:val="000000" w:themeColor="text1"/>
          <w:szCs w:val="24"/>
          <w:lang w:val="mn-MN"/>
        </w:rPr>
      </w:pPr>
    </w:p>
    <w:p w14:paraId="05C52DE2" w14:textId="77777777" w:rsidR="00270A68" w:rsidRPr="00081105" w:rsidRDefault="00270A68" w:rsidP="00270A68">
      <w:pPr>
        <w:spacing w:after="0" w:line="240" w:lineRule="auto"/>
        <w:ind w:firstLine="720"/>
        <w:jc w:val="both"/>
        <w:rPr>
          <w:rFonts w:ascii="Arial" w:hAnsi="Arial" w:cs="Arial"/>
          <w:color w:val="000000" w:themeColor="text1"/>
          <w:szCs w:val="24"/>
          <w:lang w:val="mn-MN"/>
        </w:rPr>
      </w:pPr>
      <w:r w:rsidRPr="00081105">
        <w:rPr>
          <w:rFonts w:ascii="Arial" w:hAnsi="Arial" w:cs="Arial"/>
          <w:color w:val="000000" w:themeColor="text1"/>
          <w:szCs w:val="24"/>
          <w:lang w:val="mn-MN"/>
        </w:rPr>
        <w:t>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аргачлал”-ын дагуу иргэнд үүсэх зардал нь цаг хугацаагаар, хуулийн этгээдэд үүсэх зардал нь мөнгөн дүнгээр, төрийн байгууллагад үүсэх зардал нь хүний нөөцийн хэрэгцээгээр тооцогдог.  Эдгээр тооцож гаргасан зардлууд дээр “бусад зардал”, “нэмэлт зардал” буюу мөнгөн дүнгээр илэрхийлэгдэх зардлыг мөн тооцсон болно.</w:t>
      </w:r>
    </w:p>
    <w:p w14:paraId="787DF0CB" w14:textId="77777777" w:rsidR="00270A68" w:rsidRPr="00081105" w:rsidRDefault="00270A68" w:rsidP="00270A68">
      <w:pPr>
        <w:spacing w:after="0" w:line="240" w:lineRule="auto"/>
        <w:jc w:val="both"/>
        <w:rPr>
          <w:rFonts w:ascii="Arial" w:hAnsi="Arial" w:cs="Arial"/>
          <w:color w:val="000000" w:themeColor="text1"/>
          <w:szCs w:val="24"/>
          <w:lang w:val="mn-MN"/>
        </w:rPr>
      </w:pPr>
    </w:p>
    <w:p w14:paraId="128B96B5" w14:textId="4DFB18F1" w:rsidR="00270A68" w:rsidRPr="00081105" w:rsidRDefault="00270A68" w:rsidP="00270A68">
      <w:pPr>
        <w:spacing w:after="0" w:line="240" w:lineRule="auto"/>
        <w:jc w:val="both"/>
        <w:rPr>
          <w:rFonts w:ascii="Arial" w:hAnsi="Arial" w:cs="Arial"/>
          <w:color w:val="000000" w:themeColor="text1"/>
          <w:szCs w:val="24"/>
          <w:lang w:val="mn-MN"/>
        </w:rPr>
      </w:pPr>
      <w:r w:rsidRPr="00081105">
        <w:rPr>
          <w:rFonts w:ascii="Arial" w:hAnsi="Arial" w:cs="Arial"/>
          <w:color w:val="000000" w:themeColor="text1"/>
          <w:szCs w:val="24"/>
          <w:lang w:val="mn-MN"/>
        </w:rPr>
        <w:tab/>
        <w:t>Хуулийн</w:t>
      </w:r>
      <w:r w:rsidR="00163815" w:rsidRPr="00081105">
        <w:rPr>
          <w:rFonts w:ascii="Arial" w:hAnsi="Arial" w:cs="Arial"/>
          <w:color w:val="000000" w:themeColor="text1"/>
          <w:szCs w:val="24"/>
          <w:lang w:val="mn-MN"/>
        </w:rPr>
        <w:t xml:space="preserve"> </w:t>
      </w:r>
      <w:r w:rsidRPr="00081105">
        <w:rPr>
          <w:rFonts w:ascii="Arial" w:hAnsi="Arial" w:cs="Arial"/>
          <w:color w:val="000000" w:themeColor="text1"/>
          <w:szCs w:val="24"/>
          <w:lang w:val="mn-MN"/>
        </w:rPr>
        <w:t xml:space="preserve">төслийн зохицуулалтаар буюу хуулийн төсөл батлагдсанаар зардал </w:t>
      </w:r>
      <w:r w:rsidRPr="000B77C0">
        <w:rPr>
          <w:rFonts w:ascii="Arial" w:hAnsi="Arial" w:cs="Arial"/>
          <w:color w:val="000000" w:themeColor="text1"/>
          <w:szCs w:val="24"/>
          <w:lang w:val="mn-MN"/>
        </w:rPr>
        <w:t>үүсгэгч</w:t>
      </w:r>
      <w:r w:rsidRPr="002670FB">
        <w:rPr>
          <w:rFonts w:ascii="Arial" w:hAnsi="Arial" w:cs="Arial"/>
          <w:color w:val="000000" w:themeColor="text1"/>
          <w:szCs w:val="24"/>
          <w:lang w:val="mn-MN"/>
        </w:rPr>
        <w:t xml:space="preserve"> этгээд болох хуулийн этгээд</w:t>
      </w:r>
      <w:r w:rsidR="006F524A" w:rsidRPr="00463975">
        <w:rPr>
          <w:rFonts w:ascii="Arial" w:hAnsi="Arial" w:cs="Arial"/>
          <w:color w:val="000000" w:themeColor="text1"/>
          <w:szCs w:val="24"/>
          <w:lang w:val="mn-MN"/>
        </w:rPr>
        <w:t>, төрийн байгууллагад</w:t>
      </w:r>
      <w:r w:rsidRPr="00463975">
        <w:rPr>
          <w:rFonts w:ascii="Arial" w:hAnsi="Arial" w:cs="Arial"/>
          <w:color w:val="000000" w:themeColor="text1"/>
          <w:szCs w:val="24"/>
          <w:lang w:val="mn-MN"/>
        </w:rPr>
        <w:t xml:space="preserve"> тодорхой үүрэг бий болгосон, түүнийг </w:t>
      </w:r>
      <w:r w:rsidRPr="00081105">
        <w:rPr>
          <w:rFonts w:ascii="Arial" w:hAnsi="Arial" w:cs="Arial"/>
          <w:color w:val="000000" w:themeColor="text1"/>
          <w:szCs w:val="24"/>
          <w:lang w:val="mn-MN"/>
        </w:rPr>
        <w:t xml:space="preserve">хэрэгжүүлэхэд мөнгөн зардал бий болохоор тусгагдсан байна. </w:t>
      </w:r>
    </w:p>
    <w:p w14:paraId="38455716" w14:textId="572AA7A7" w:rsidR="00163815" w:rsidRPr="00081105" w:rsidRDefault="00163815" w:rsidP="00270A68">
      <w:pPr>
        <w:spacing w:after="0" w:line="240" w:lineRule="auto"/>
        <w:jc w:val="both"/>
        <w:rPr>
          <w:rFonts w:ascii="Arial" w:hAnsi="Arial" w:cs="Arial"/>
          <w:color w:val="000000" w:themeColor="text1"/>
          <w:szCs w:val="24"/>
          <w:lang w:val="mn-MN"/>
        </w:rPr>
      </w:pPr>
    </w:p>
    <w:p w14:paraId="1A6EA882" w14:textId="6CDA92F4" w:rsidR="00163815" w:rsidRPr="00081105" w:rsidRDefault="00163815" w:rsidP="00270A68">
      <w:pPr>
        <w:spacing w:after="0" w:line="240" w:lineRule="auto"/>
        <w:jc w:val="both"/>
        <w:rPr>
          <w:rFonts w:ascii="Arial" w:hAnsi="Arial" w:cs="Arial"/>
          <w:color w:val="000000" w:themeColor="text1"/>
          <w:szCs w:val="24"/>
          <w:lang w:val="mn-MN"/>
        </w:rPr>
      </w:pPr>
      <w:r w:rsidRPr="00081105">
        <w:rPr>
          <w:rFonts w:ascii="Arial" w:hAnsi="Arial" w:cs="Arial"/>
          <w:color w:val="000000" w:themeColor="text1"/>
          <w:szCs w:val="24"/>
          <w:lang w:val="mn-MN"/>
        </w:rPr>
        <w:tab/>
        <w:t xml:space="preserve">Одоо дагаж мөрдөж байгаа Төрийн болон орон нутгийн өмчийн тухай хуульд заасан хуулийн этгээдэд хүлээлгэсэн үүргүүдтэй хуулийн төсөл дэх адил төстэй үүргүүдэд зардал тооцоогүй бөгөөд шинээр бий болж байгаа төлөөлөн удирдах зөвлөлийн гишүүн, дарга нь хувьцааг удирдах эрхтэй этгээдэд мэдээлэл хүргүүлэх үүрэгт </w:t>
      </w:r>
      <w:r w:rsidR="00594BFD" w:rsidRPr="00081105">
        <w:rPr>
          <w:rFonts w:ascii="Arial" w:hAnsi="Arial" w:cs="Arial"/>
          <w:color w:val="000000" w:themeColor="text1"/>
          <w:szCs w:val="24"/>
          <w:lang w:val="mn-MN"/>
        </w:rPr>
        <w:t>зардлыг тооцоолов.</w:t>
      </w:r>
    </w:p>
    <w:p w14:paraId="10215415" w14:textId="77777777" w:rsidR="00270A68" w:rsidRPr="00081105" w:rsidRDefault="00270A68" w:rsidP="00270A68">
      <w:pPr>
        <w:spacing w:after="0" w:line="240" w:lineRule="auto"/>
        <w:jc w:val="both"/>
        <w:rPr>
          <w:rFonts w:ascii="Arial" w:hAnsi="Arial" w:cs="Arial"/>
          <w:color w:val="000000" w:themeColor="text1"/>
          <w:szCs w:val="24"/>
          <w:lang w:val="mn-MN"/>
        </w:rPr>
      </w:pPr>
    </w:p>
    <w:p w14:paraId="7BF654E2" w14:textId="75721817" w:rsidR="00270A68" w:rsidRPr="00081105" w:rsidRDefault="00270A68" w:rsidP="00270A68">
      <w:pPr>
        <w:spacing w:line="240" w:lineRule="auto"/>
        <w:ind w:firstLine="720"/>
        <w:jc w:val="both"/>
        <w:rPr>
          <w:rFonts w:ascii="Arial" w:hAnsi="Arial" w:cs="Arial"/>
          <w:color w:val="000000" w:themeColor="text1"/>
          <w:szCs w:val="24"/>
          <w:lang w:val="mn-MN"/>
        </w:rPr>
      </w:pPr>
      <w:r w:rsidRPr="00081105">
        <w:rPr>
          <w:rFonts w:ascii="Arial" w:hAnsi="Arial" w:cs="Arial"/>
          <w:color w:val="000000" w:themeColor="text1"/>
          <w:szCs w:val="24"/>
          <w:lang w:val="mn-MN"/>
        </w:rPr>
        <w:t xml:space="preserve">Харин дээрх заалтыг хэрэгжүүлэхэд хуулийн этгээдэд үүсэх мөнгөн зардал захиргааны зардал </w:t>
      </w:r>
      <w:r w:rsidR="00594BFD" w:rsidRPr="00081105">
        <w:rPr>
          <w:rFonts w:ascii="Arial" w:hAnsi="Arial" w:cs="Arial"/>
          <w:color w:val="000000" w:themeColor="text1"/>
          <w:szCs w:val="24"/>
          <w:lang w:val="mn-MN"/>
        </w:rPr>
        <w:t xml:space="preserve">нэг төрийн өмчит компанийн хувьд </w:t>
      </w:r>
      <w:r w:rsidR="00594BFD" w:rsidRPr="00081105">
        <w:rPr>
          <w:rFonts w:ascii="Arial" w:eastAsia="Times New Roman" w:hAnsi="Arial" w:cs="Arial"/>
          <w:color w:val="000000" w:themeColor="text1"/>
          <w:szCs w:val="24"/>
        </w:rPr>
        <w:t>5164.2 төгрөг, нэг орон нутгийн өмчит ком</w:t>
      </w:r>
      <w:r w:rsidR="00463975">
        <w:rPr>
          <w:rFonts w:ascii="Arial" w:eastAsia="Times New Roman" w:hAnsi="Arial" w:cs="Arial"/>
          <w:color w:val="000000" w:themeColor="text1"/>
          <w:szCs w:val="24"/>
          <w:lang w:val="mn-MN"/>
        </w:rPr>
        <w:t>п</w:t>
      </w:r>
      <w:r w:rsidR="00594BFD" w:rsidRPr="00081105">
        <w:rPr>
          <w:rFonts w:ascii="Arial" w:eastAsia="Times New Roman" w:hAnsi="Arial" w:cs="Arial"/>
          <w:color w:val="000000" w:themeColor="text1"/>
          <w:szCs w:val="24"/>
        </w:rPr>
        <w:t xml:space="preserve">анийн хувьд 3368.4 </w:t>
      </w:r>
      <w:r w:rsidRPr="00081105">
        <w:rPr>
          <w:rFonts w:ascii="Arial" w:hAnsi="Arial" w:cs="Arial"/>
          <w:color w:val="000000" w:themeColor="text1"/>
          <w:szCs w:val="24"/>
          <w:lang w:val="mn-MN"/>
        </w:rPr>
        <w:t>төгрөг</w:t>
      </w:r>
      <w:r w:rsidR="00463975">
        <w:rPr>
          <w:rFonts w:ascii="Arial" w:hAnsi="Arial" w:cs="Arial"/>
          <w:color w:val="000000" w:themeColor="text1"/>
          <w:szCs w:val="24"/>
          <w:lang w:val="mn-MN"/>
        </w:rPr>
        <w:t>,</w:t>
      </w:r>
      <w:r w:rsidR="00594BFD" w:rsidRPr="00081105">
        <w:rPr>
          <w:rFonts w:ascii="Arial" w:hAnsi="Arial" w:cs="Arial"/>
          <w:color w:val="000000" w:themeColor="text1"/>
          <w:szCs w:val="24"/>
          <w:lang w:val="mn-MN"/>
        </w:rPr>
        <w:t>мэдээлэл хүргүүлэх тухай бүр, нийт 170 орчим төрийн өмчит компанийн хувьд 877.914 төгрөг, нийт 275 орон нутгийн өмчит компанийн хувьд  926.310 төгрөг мэдээлэл хүргүүлэх  тухай бүр гарахаар байна.</w:t>
      </w:r>
      <w:r w:rsidR="006F524A" w:rsidRPr="00081105">
        <w:rPr>
          <w:rFonts w:ascii="Arial" w:hAnsi="Arial" w:cs="Arial"/>
          <w:color w:val="000000" w:themeColor="text1"/>
          <w:szCs w:val="24"/>
          <w:lang w:val="mn-MN"/>
        </w:rPr>
        <w:t xml:space="preserve"> </w:t>
      </w:r>
      <w:r w:rsidR="00594BFD" w:rsidRPr="00081105">
        <w:rPr>
          <w:rFonts w:ascii="Arial" w:hAnsi="Arial" w:cs="Arial"/>
          <w:color w:val="000000" w:themeColor="text1"/>
          <w:szCs w:val="24"/>
          <w:lang w:val="mn-MN"/>
        </w:rPr>
        <w:t>Үүнийг олшруулах, хэвлэх, тараах зардлыг бууруулахын тулд цахимаар мэдээллийг хүргүүлж хялбаршуулах боломжтой гэж үзэв.</w:t>
      </w:r>
    </w:p>
    <w:p w14:paraId="34236B12" w14:textId="45BCE052" w:rsidR="00270A68" w:rsidRPr="00081105" w:rsidRDefault="00270A68" w:rsidP="00270A68">
      <w:pPr>
        <w:spacing w:after="0" w:line="240" w:lineRule="auto"/>
        <w:ind w:firstLine="720"/>
        <w:jc w:val="both"/>
        <w:rPr>
          <w:rFonts w:ascii="ArialMT" w:eastAsia="Times New Roman" w:hAnsi="ArialMT" w:cs="Times New Roman"/>
          <w:color w:val="000000" w:themeColor="text1"/>
          <w:szCs w:val="24"/>
          <w:lang w:eastAsia="en-GB"/>
        </w:rPr>
      </w:pPr>
      <w:r w:rsidRPr="00081105">
        <w:rPr>
          <w:rFonts w:ascii="Arial" w:hAnsi="Arial" w:cs="Arial"/>
          <w:color w:val="000000" w:themeColor="text1"/>
          <w:szCs w:val="24"/>
          <w:lang w:val="mn-MN"/>
        </w:rPr>
        <w:t xml:space="preserve">Хуулийн төсөл нь улсын төсөвт хүний нөөцийн </w:t>
      </w:r>
      <w:r w:rsidR="00594BFD" w:rsidRPr="00081105">
        <w:rPr>
          <w:rFonts w:ascii="Arial" w:hAnsi="Arial" w:cs="Arial"/>
          <w:color w:val="000000" w:themeColor="text1"/>
          <w:szCs w:val="24"/>
          <w:lang w:val="mn-MN"/>
        </w:rPr>
        <w:t xml:space="preserve">зардал үүсгэхээргүй бөгөөд харин бусад зардал болох нэр дэвшүүлэх хорооны гишүүдэд хуралд оролцсоны төлөө </w:t>
      </w:r>
      <w:r w:rsidR="00E71823" w:rsidRPr="00081105">
        <w:rPr>
          <w:rFonts w:ascii="Arial" w:hAnsi="Arial" w:cs="Arial"/>
          <w:color w:val="000000" w:themeColor="text1"/>
          <w:szCs w:val="24"/>
          <w:lang w:val="mn-MN"/>
        </w:rPr>
        <w:t xml:space="preserve">урамшуулал </w:t>
      </w:r>
      <w:r w:rsidR="00594BFD" w:rsidRPr="00081105">
        <w:rPr>
          <w:rFonts w:ascii="Arial" w:hAnsi="Arial" w:cs="Arial"/>
          <w:color w:val="000000" w:themeColor="text1"/>
          <w:szCs w:val="24"/>
          <w:lang w:val="mn-MN"/>
        </w:rPr>
        <w:t xml:space="preserve">олгоход баримжаалж үзвэл, нийт 6 гишүүнд </w:t>
      </w:r>
      <w:r w:rsidR="00594BFD" w:rsidRPr="00081105">
        <w:rPr>
          <w:rFonts w:ascii="ArialMT" w:eastAsia="Times New Roman" w:hAnsi="ArialMT" w:cs="Times New Roman"/>
          <w:color w:val="000000" w:themeColor="text1"/>
          <w:szCs w:val="24"/>
          <w:lang w:eastAsia="en-GB"/>
        </w:rPr>
        <w:t xml:space="preserve">90,550 </w:t>
      </w:r>
      <w:r w:rsidR="00594BFD" w:rsidRPr="00081105">
        <w:rPr>
          <w:rFonts w:ascii="ArialMT" w:eastAsia="Times New Roman" w:hAnsi="ArialMT" w:cs="Times New Roman" w:hint="eastAsia"/>
          <w:color w:val="000000" w:themeColor="text1"/>
          <w:szCs w:val="24"/>
          <w:lang w:eastAsia="en-GB"/>
        </w:rPr>
        <w:t>т</w:t>
      </w:r>
      <w:r w:rsidR="00594BFD" w:rsidRPr="00081105">
        <w:rPr>
          <w:rFonts w:ascii="ArialMT" w:eastAsia="Times New Roman" w:hAnsi="ArialMT" w:cs="Times New Roman"/>
          <w:color w:val="000000" w:themeColor="text1"/>
          <w:szCs w:val="24"/>
          <w:lang w:eastAsia="en-GB"/>
        </w:rPr>
        <w:t>ө</w:t>
      </w:r>
      <w:r w:rsidR="00594BFD" w:rsidRPr="00081105">
        <w:rPr>
          <w:rFonts w:ascii="ArialMT" w:eastAsia="Times New Roman" w:hAnsi="ArialMT" w:cs="Times New Roman" w:hint="eastAsia"/>
          <w:color w:val="000000" w:themeColor="text1"/>
          <w:szCs w:val="24"/>
          <w:lang w:eastAsia="en-GB"/>
        </w:rPr>
        <w:t>гр</w:t>
      </w:r>
      <w:r w:rsidR="00594BFD" w:rsidRPr="00081105">
        <w:rPr>
          <w:rFonts w:ascii="ArialMT" w:eastAsia="Times New Roman" w:hAnsi="ArialMT" w:cs="Times New Roman"/>
          <w:color w:val="000000" w:themeColor="text1"/>
          <w:szCs w:val="24"/>
          <w:lang w:eastAsia="en-GB"/>
        </w:rPr>
        <w:t>ө</w:t>
      </w:r>
      <w:r w:rsidR="00594BFD" w:rsidRPr="00081105">
        <w:rPr>
          <w:rFonts w:ascii="ArialMT" w:eastAsia="Times New Roman" w:hAnsi="ArialMT" w:cs="Times New Roman" w:hint="eastAsia"/>
          <w:color w:val="000000" w:themeColor="text1"/>
          <w:szCs w:val="24"/>
          <w:lang w:eastAsia="en-GB"/>
        </w:rPr>
        <w:t>г</w:t>
      </w:r>
      <w:r w:rsidR="00594BFD" w:rsidRPr="00081105">
        <w:rPr>
          <w:rFonts w:ascii="ArialMT" w:eastAsia="Times New Roman" w:hAnsi="ArialMT" w:cs="Times New Roman"/>
          <w:color w:val="000000" w:themeColor="text1"/>
          <w:szCs w:val="24"/>
          <w:lang w:eastAsia="en-GB"/>
        </w:rPr>
        <w:t xml:space="preserve"> </w:t>
      </w:r>
      <w:r w:rsidR="00594BFD" w:rsidRPr="00081105">
        <w:rPr>
          <w:rFonts w:ascii="ArialMT" w:eastAsia="Times New Roman" w:hAnsi="ArialMT" w:cs="Times New Roman" w:hint="eastAsia"/>
          <w:color w:val="000000" w:themeColor="text1"/>
          <w:szCs w:val="24"/>
          <w:lang w:eastAsia="en-GB"/>
        </w:rPr>
        <w:t>нэг</w:t>
      </w:r>
      <w:r w:rsidR="00594BFD" w:rsidRPr="00081105">
        <w:rPr>
          <w:rFonts w:ascii="ArialMT" w:eastAsia="Times New Roman" w:hAnsi="ArialMT" w:cs="Times New Roman"/>
          <w:color w:val="000000" w:themeColor="text1"/>
          <w:szCs w:val="24"/>
          <w:lang w:eastAsia="en-GB"/>
        </w:rPr>
        <w:t xml:space="preserve"> </w:t>
      </w:r>
      <w:r w:rsidR="00594BFD" w:rsidRPr="00081105">
        <w:rPr>
          <w:rFonts w:ascii="ArialMT" w:eastAsia="Times New Roman" w:hAnsi="ArialMT" w:cs="Times New Roman" w:hint="eastAsia"/>
          <w:color w:val="000000" w:themeColor="text1"/>
          <w:szCs w:val="24"/>
          <w:lang w:eastAsia="en-GB"/>
        </w:rPr>
        <w:t>хуралд</w:t>
      </w:r>
      <w:r w:rsidR="00E71823" w:rsidRPr="00081105">
        <w:rPr>
          <w:rFonts w:ascii="ArialMT" w:eastAsia="Times New Roman" w:hAnsi="ArialMT" w:cs="Times New Roman"/>
          <w:color w:val="000000" w:themeColor="text1"/>
          <w:szCs w:val="24"/>
          <w:lang w:eastAsia="en-GB"/>
        </w:rPr>
        <w:t xml:space="preserve"> </w:t>
      </w:r>
      <w:r w:rsidR="00E71823" w:rsidRPr="00081105">
        <w:rPr>
          <w:rFonts w:ascii="ArialMT" w:eastAsia="Times New Roman" w:hAnsi="ArialMT" w:cs="Times New Roman" w:hint="eastAsia"/>
          <w:color w:val="000000" w:themeColor="text1"/>
          <w:szCs w:val="24"/>
          <w:lang w:eastAsia="en-GB"/>
        </w:rPr>
        <w:t>оролцоход</w:t>
      </w:r>
      <w:r w:rsidR="00E71823" w:rsidRPr="00081105">
        <w:rPr>
          <w:rFonts w:ascii="ArialMT" w:eastAsia="Times New Roman" w:hAnsi="ArialMT" w:cs="Times New Roman"/>
          <w:color w:val="000000" w:themeColor="text1"/>
          <w:szCs w:val="24"/>
          <w:lang w:eastAsia="en-GB"/>
        </w:rPr>
        <w:t xml:space="preserve"> </w:t>
      </w:r>
      <w:r w:rsidR="00594BFD" w:rsidRPr="00081105">
        <w:rPr>
          <w:rFonts w:ascii="ArialMT" w:eastAsia="Times New Roman" w:hAnsi="ArialMT" w:cs="Times New Roman" w:hint="eastAsia"/>
          <w:color w:val="000000" w:themeColor="text1"/>
          <w:szCs w:val="24"/>
          <w:lang w:eastAsia="en-GB"/>
        </w:rPr>
        <w:t>зарцуулах</w:t>
      </w:r>
      <w:r w:rsidR="00594BFD" w:rsidRPr="00081105">
        <w:rPr>
          <w:rFonts w:ascii="ArialMT" w:eastAsia="Times New Roman" w:hAnsi="ArialMT" w:cs="Times New Roman"/>
          <w:color w:val="000000" w:themeColor="text1"/>
          <w:szCs w:val="24"/>
          <w:lang w:eastAsia="en-GB"/>
        </w:rPr>
        <w:t xml:space="preserve">, </w:t>
      </w:r>
      <w:r w:rsidR="00594BFD" w:rsidRPr="00081105">
        <w:rPr>
          <w:rFonts w:ascii="ArialMT" w:eastAsia="Times New Roman" w:hAnsi="ArialMT" w:cs="Times New Roman" w:hint="eastAsia"/>
          <w:color w:val="000000" w:themeColor="text1"/>
          <w:szCs w:val="24"/>
          <w:lang w:eastAsia="en-GB"/>
        </w:rPr>
        <w:t>харин</w:t>
      </w:r>
      <w:r w:rsidR="00594BFD" w:rsidRPr="00081105">
        <w:rPr>
          <w:rFonts w:ascii="ArialMT" w:eastAsia="Times New Roman" w:hAnsi="ArialMT" w:cs="Times New Roman"/>
          <w:color w:val="000000" w:themeColor="text1"/>
          <w:szCs w:val="24"/>
          <w:lang w:eastAsia="en-GB"/>
        </w:rPr>
        <w:t xml:space="preserve"> </w:t>
      </w:r>
      <w:r w:rsidR="00594BFD" w:rsidRPr="00081105">
        <w:rPr>
          <w:rFonts w:ascii="ArialMT" w:eastAsia="Times New Roman" w:hAnsi="ArialMT" w:cs="Times New Roman" w:hint="eastAsia"/>
          <w:color w:val="000000" w:themeColor="text1"/>
          <w:szCs w:val="24"/>
          <w:lang w:eastAsia="en-GB"/>
        </w:rPr>
        <w:t>т</w:t>
      </w:r>
      <w:r w:rsidR="00594BFD" w:rsidRPr="00081105">
        <w:rPr>
          <w:rFonts w:ascii="ArialMT" w:eastAsia="Times New Roman" w:hAnsi="ArialMT" w:cs="Times New Roman"/>
          <w:color w:val="000000" w:themeColor="text1"/>
          <w:szCs w:val="24"/>
          <w:lang w:eastAsia="en-GB"/>
        </w:rPr>
        <w:t>ө</w:t>
      </w:r>
      <w:r w:rsidR="00594BFD" w:rsidRPr="00081105">
        <w:rPr>
          <w:rFonts w:ascii="ArialMT" w:eastAsia="Times New Roman" w:hAnsi="ArialMT" w:cs="Times New Roman" w:hint="eastAsia"/>
          <w:color w:val="000000" w:themeColor="text1"/>
          <w:szCs w:val="24"/>
          <w:lang w:eastAsia="en-GB"/>
        </w:rPr>
        <w:t>л</w:t>
      </w:r>
      <w:r w:rsidR="00594BFD" w:rsidRPr="00081105">
        <w:rPr>
          <w:rFonts w:ascii="ArialMT" w:eastAsia="Times New Roman" w:hAnsi="ArialMT" w:cs="Times New Roman"/>
          <w:color w:val="000000" w:themeColor="text1"/>
          <w:szCs w:val="24"/>
          <w:lang w:eastAsia="en-GB"/>
        </w:rPr>
        <w:t>өө</w:t>
      </w:r>
      <w:r w:rsidR="00594BFD" w:rsidRPr="00081105">
        <w:rPr>
          <w:rFonts w:ascii="ArialMT" w:eastAsia="Times New Roman" w:hAnsi="ArialMT" w:cs="Times New Roman" w:hint="eastAsia"/>
          <w:color w:val="000000" w:themeColor="text1"/>
          <w:szCs w:val="24"/>
          <w:lang w:eastAsia="en-GB"/>
        </w:rPr>
        <w:t>л</w:t>
      </w:r>
      <w:r w:rsidR="00594BFD" w:rsidRPr="00081105">
        <w:rPr>
          <w:rFonts w:ascii="ArialMT" w:eastAsia="Times New Roman" w:hAnsi="ArialMT" w:cs="Times New Roman"/>
          <w:color w:val="000000" w:themeColor="text1"/>
          <w:szCs w:val="24"/>
          <w:lang w:eastAsia="en-GB"/>
        </w:rPr>
        <w:t>ө</w:t>
      </w:r>
      <w:r w:rsidR="00594BFD" w:rsidRPr="00081105">
        <w:rPr>
          <w:rFonts w:ascii="ArialMT" w:eastAsia="Times New Roman" w:hAnsi="ArialMT" w:cs="Times New Roman" w:hint="eastAsia"/>
          <w:color w:val="000000" w:themeColor="text1"/>
          <w:szCs w:val="24"/>
          <w:lang w:eastAsia="en-GB"/>
        </w:rPr>
        <w:t>н</w:t>
      </w:r>
      <w:r w:rsidR="00594BFD" w:rsidRPr="00081105">
        <w:rPr>
          <w:rFonts w:ascii="ArialMT" w:eastAsia="Times New Roman" w:hAnsi="ArialMT" w:cs="Times New Roman"/>
          <w:color w:val="000000" w:themeColor="text1"/>
          <w:szCs w:val="24"/>
          <w:lang w:eastAsia="en-GB"/>
        </w:rPr>
        <w:t xml:space="preserve"> </w:t>
      </w:r>
      <w:r w:rsidR="00594BFD" w:rsidRPr="00081105">
        <w:rPr>
          <w:rFonts w:ascii="ArialMT" w:eastAsia="Times New Roman" w:hAnsi="ArialMT" w:cs="Times New Roman" w:hint="eastAsia"/>
          <w:color w:val="000000" w:themeColor="text1"/>
          <w:szCs w:val="24"/>
          <w:lang w:eastAsia="en-GB"/>
        </w:rPr>
        <w:t>удирдах</w:t>
      </w:r>
      <w:r w:rsidR="00594BFD" w:rsidRPr="00081105">
        <w:rPr>
          <w:rFonts w:ascii="ArialMT" w:eastAsia="Times New Roman" w:hAnsi="ArialMT" w:cs="Times New Roman"/>
          <w:color w:val="000000" w:themeColor="text1"/>
          <w:szCs w:val="24"/>
          <w:lang w:eastAsia="en-GB"/>
        </w:rPr>
        <w:t xml:space="preserve"> </w:t>
      </w:r>
      <w:r w:rsidR="00594BFD" w:rsidRPr="00081105">
        <w:rPr>
          <w:rFonts w:ascii="ArialMT" w:eastAsia="Times New Roman" w:hAnsi="ArialMT" w:cs="Times New Roman" w:hint="eastAsia"/>
          <w:color w:val="000000" w:themeColor="text1"/>
          <w:szCs w:val="24"/>
          <w:lang w:eastAsia="en-GB"/>
        </w:rPr>
        <w:t>з</w:t>
      </w:r>
      <w:r w:rsidR="00594BFD" w:rsidRPr="00081105">
        <w:rPr>
          <w:rFonts w:ascii="ArialMT" w:eastAsia="Times New Roman" w:hAnsi="ArialMT" w:cs="Times New Roman"/>
          <w:color w:val="000000" w:themeColor="text1"/>
          <w:szCs w:val="24"/>
          <w:lang w:eastAsia="en-GB"/>
        </w:rPr>
        <w:t>ө</w:t>
      </w:r>
      <w:r w:rsidR="00594BFD" w:rsidRPr="00081105">
        <w:rPr>
          <w:rFonts w:ascii="ArialMT" w:eastAsia="Times New Roman" w:hAnsi="ArialMT" w:cs="Times New Roman" w:hint="eastAsia"/>
          <w:color w:val="000000" w:themeColor="text1"/>
          <w:szCs w:val="24"/>
          <w:lang w:eastAsia="en-GB"/>
        </w:rPr>
        <w:t>вл</w:t>
      </w:r>
      <w:r w:rsidR="00594BFD" w:rsidRPr="00081105">
        <w:rPr>
          <w:rFonts w:ascii="ArialMT" w:eastAsia="Times New Roman" w:hAnsi="ArialMT" w:cs="Times New Roman"/>
          <w:color w:val="000000" w:themeColor="text1"/>
          <w:szCs w:val="24"/>
          <w:lang w:eastAsia="en-GB"/>
        </w:rPr>
        <w:t>ө</w:t>
      </w:r>
      <w:r w:rsidR="00594BFD" w:rsidRPr="00081105">
        <w:rPr>
          <w:rFonts w:ascii="ArialMT" w:eastAsia="Times New Roman" w:hAnsi="ArialMT" w:cs="Times New Roman" w:hint="eastAsia"/>
          <w:color w:val="000000" w:themeColor="text1"/>
          <w:szCs w:val="24"/>
          <w:lang w:eastAsia="en-GB"/>
        </w:rPr>
        <w:t>лийн</w:t>
      </w:r>
      <w:r w:rsidR="00594BFD" w:rsidRPr="00081105">
        <w:rPr>
          <w:rFonts w:ascii="ArialMT" w:eastAsia="Times New Roman" w:hAnsi="ArialMT" w:cs="Times New Roman"/>
          <w:color w:val="000000" w:themeColor="text1"/>
          <w:szCs w:val="24"/>
          <w:lang w:eastAsia="en-GB"/>
        </w:rPr>
        <w:t xml:space="preserve"> </w:t>
      </w:r>
      <w:r w:rsidR="00594BFD" w:rsidRPr="00081105">
        <w:rPr>
          <w:rFonts w:ascii="ArialMT" w:eastAsia="Times New Roman" w:hAnsi="ArialMT" w:cs="Times New Roman" w:hint="eastAsia"/>
          <w:color w:val="000000" w:themeColor="text1"/>
          <w:szCs w:val="24"/>
          <w:lang w:eastAsia="en-GB"/>
        </w:rPr>
        <w:t>гиш</w:t>
      </w:r>
      <w:r w:rsidR="00594BFD" w:rsidRPr="00081105">
        <w:rPr>
          <w:rFonts w:ascii="ArialMT" w:eastAsia="Times New Roman" w:hAnsi="ArialMT" w:cs="Times New Roman"/>
          <w:color w:val="000000" w:themeColor="text1"/>
          <w:szCs w:val="24"/>
          <w:lang w:eastAsia="en-GB"/>
        </w:rPr>
        <w:t>үү</w:t>
      </w:r>
      <w:r w:rsidR="00594BFD" w:rsidRPr="00081105">
        <w:rPr>
          <w:rFonts w:ascii="ArialMT" w:eastAsia="Times New Roman" w:hAnsi="ArialMT" w:cs="Times New Roman" w:hint="eastAsia"/>
          <w:color w:val="000000" w:themeColor="text1"/>
          <w:szCs w:val="24"/>
          <w:lang w:eastAsia="en-GB"/>
        </w:rPr>
        <w:t>ний</w:t>
      </w:r>
      <w:r w:rsidR="00594BFD" w:rsidRPr="00081105">
        <w:rPr>
          <w:rFonts w:ascii="ArialMT" w:eastAsia="Times New Roman" w:hAnsi="ArialMT" w:cs="Times New Roman"/>
          <w:color w:val="000000" w:themeColor="text1"/>
          <w:szCs w:val="24"/>
          <w:lang w:eastAsia="en-GB"/>
        </w:rPr>
        <w:t xml:space="preserve"> </w:t>
      </w:r>
      <w:r w:rsidR="00594BFD" w:rsidRPr="00081105">
        <w:rPr>
          <w:rFonts w:ascii="ArialMT" w:eastAsia="Times New Roman" w:hAnsi="ArialMT" w:cs="Times New Roman" w:hint="eastAsia"/>
          <w:color w:val="000000" w:themeColor="text1"/>
          <w:szCs w:val="24"/>
          <w:lang w:eastAsia="en-GB"/>
        </w:rPr>
        <w:t>сонгон</w:t>
      </w:r>
      <w:r w:rsidR="00594BFD" w:rsidRPr="00081105">
        <w:rPr>
          <w:rFonts w:ascii="ArialMT" w:eastAsia="Times New Roman" w:hAnsi="ArialMT" w:cs="Times New Roman"/>
          <w:color w:val="000000" w:themeColor="text1"/>
          <w:szCs w:val="24"/>
          <w:lang w:eastAsia="en-GB"/>
        </w:rPr>
        <w:t xml:space="preserve"> </w:t>
      </w:r>
      <w:r w:rsidR="00594BFD" w:rsidRPr="00081105">
        <w:rPr>
          <w:rFonts w:ascii="ArialMT" w:eastAsia="Times New Roman" w:hAnsi="ArialMT" w:cs="Times New Roman" w:hint="eastAsia"/>
          <w:color w:val="000000" w:themeColor="text1"/>
          <w:szCs w:val="24"/>
          <w:lang w:eastAsia="en-GB"/>
        </w:rPr>
        <w:t>шалгаруулах</w:t>
      </w:r>
      <w:r w:rsidR="00594BFD" w:rsidRPr="00081105">
        <w:rPr>
          <w:rFonts w:ascii="ArialMT" w:eastAsia="Times New Roman" w:hAnsi="ArialMT" w:cs="Times New Roman"/>
          <w:color w:val="000000" w:themeColor="text1"/>
          <w:szCs w:val="24"/>
          <w:lang w:eastAsia="en-GB"/>
        </w:rPr>
        <w:t xml:space="preserve"> </w:t>
      </w:r>
      <w:r w:rsidR="00594BFD" w:rsidRPr="00081105">
        <w:rPr>
          <w:rFonts w:ascii="ArialMT" w:eastAsia="Times New Roman" w:hAnsi="ArialMT" w:cs="Times New Roman" w:hint="eastAsia"/>
          <w:color w:val="000000" w:themeColor="text1"/>
          <w:szCs w:val="24"/>
          <w:lang w:eastAsia="en-GB"/>
        </w:rPr>
        <w:t>зарыг</w:t>
      </w:r>
      <w:r w:rsidR="00594BFD" w:rsidRPr="00081105">
        <w:rPr>
          <w:rFonts w:ascii="ArialMT" w:eastAsia="Times New Roman" w:hAnsi="ArialMT" w:cs="Times New Roman"/>
          <w:color w:val="000000" w:themeColor="text1"/>
          <w:szCs w:val="24"/>
          <w:lang w:eastAsia="en-GB"/>
        </w:rPr>
        <w:t xml:space="preserve"> ө</w:t>
      </w:r>
      <w:r w:rsidR="00594BFD" w:rsidRPr="00081105">
        <w:rPr>
          <w:rFonts w:ascii="ArialMT" w:eastAsia="Times New Roman" w:hAnsi="ArialMT" w:cs="Times New Roman" w:hint="eastAsia"/>
          <w:color w:val="000000" w:themeColor="text1"/>
          <w:szCs w:val="24"/>
          <w:lang w:eastAsia="en-GB"/>
        </w:rPr>
        <w:t>д</w:t>
      </w:r>
      <w:r w:rsidR="00594BFD" w:rsidRPr="00081105">
        <w:rPr>
          <w:rFonts w:ascii="ArialMT" w:eastAsia="Times New Roman" w:hAnsi="ArialMT" w:cs="Times New Roman"/>
          <w:color w:val="000000" w:themeColor="text1"/>
          <w:szCs w:val="24"/>
          <w:lang w:eastAsia="en-GB"/>
        </w:rPr>
        <w:t>ө</w:t>
      </w:r>
      <w:r w:rsidR="00594BFD" w:rsidRPr="00081105">
        <w:rPr>
          <w:rFonts w:ascii="ArialMT" w:eastAsia="Times New Roman" w:hAnsi="ArialMT" w:cs="Times New Roman" w:hint="eastAsia"/>
          <w:color w:val="000000" w:themeColor="text1"/>
          <w:szCs w:val="24"/>
          <w:lang w:eastAsia="en-GB"/>
        </w:rPr>
        <w:t>р</w:t>
      </w:r>
      <w:r w:rsidR="00594BFD" w:rsidRPr="00081105">
        <w:rPr>
          <w:rFonts w:ascii="ArialMT" w:eastAsia="Times New Roman" w:hAnsi="ArialMT" w:cs="Times New Roman"/>
          <w:color w:val="000000" w:themeColor="text1"/>
          <w:szCs w:val="24"/>
          <w:lang w:eastAsia="en-GB"/>
        </w:rPr>
        <w:t xml:space="preserve"> </w:t>
      </w:r>
      <w:r w:rsidR="00594BFD" w:rsidRPr="00081105">
        <w:rPr>
          <w:rFonts w:ascii="ArialMT" w:eastAsia="Times New Roman" w:hAnsi="ArialMT" w:cs="Times New Roman" w:hint="eastAsia"/>
          <w:color w:val="000000" w:themeColor="text1"/>
          <w:szCs w:val="24"/>
          <w:lang w:eastAsia="en-GB"/>
        </w:rPr>
        <w:t>тутмын</w:t>
      </w:r>
      <w:r w:rsidR="00594BFD" w:rsidRPr="00081105">
        <w:rPr>
          <w:rFonts w:ascii="ArialMT" w:eastAsia="Times New Roman" w:hAnsi="ArialMT" w:cs="Times New Roman"/>
          <w:color w:val="000000" w:themeColor="text1"/>
          <w:szCs w:val="24"/>
          <w:lang w:eastAsia="en-GB"/>
        </w:rPr>
        <w:t xml:space="preserve"> </w:t>
      </w:r>
      <w:r w:rsidR="00594BFD" w:rsidRPr="00081105">
        <w:rPr>
          <w:rFonts w:ascii="ArialMT" w:eastAsia="Times New Roman" w:hAnsi="ArialMT" w:cs="Times New Roman" w:hint="eastAsia"/>
          <w:color w:val="000000" w:themeColor="text1"/>
          <w:szCs w:val="24"/>
          <w:lang w:eastAsia="en-GB"/>
        </w:rPr>
        <w:t>хэвлэлээр</w:t>
      </w:r>
      <w:r w:rsidR="00594BFD" w:rsidRPr="00081105">
        <w:rPr>
          <w:rFonts w:ascii="ArialMT" w:eastAsia="Times New Roman" w:hAnsi="ArialMT" w:cs="Times New Roman"/>
          <w:color w:val="000000" w:themeColor="text1"/>
          <w:szCs w:val="24"/>
          <w:lang w:eastAsia="en-GB"/>
        </w:rPr>
        <w:t xml:space="preserve"> </w:t>
      </w:r>
      <w:r w:rsidR="00594BFD" w:rsidRPr="00081105">
        <w:rPr>
          <w:rFonts w:ascii="ArialMT" w:eastAsia="Times New Roman" w:hAnsi="ArialMT" w:cs="Times New Roman" w:hint="eastAsia"/>
          <w:color w:val="000000" w:themeColor="text1"/>
          <w:szCs w:val="24"/>
          <w:lang w:eastAsia="en-GB"/>
        </w:rPr>
        <w:t>зарлахад</w:t>
      </w:r>
      <w:r w:rsidR="00594BFD" w:rsidRPr="00081105">
        <w:rPr>
          <w:rFonts w:ascii="ArialMT" w:eastAsia="Times New Roman" w:hAnsi="ArialMT" w:cs="Times New Roman"/>
          <w:color w:val="000000" w:themeColor="text1"/>
          <w:szCs w:val="24"/>
          <w:lang w:eastAsia="en-GB"/>
        </w:rPr>
        <w:t xml:space="preserve"> </w:t>
      </w:r>
      <w:r w:rsidR="00594BFD" w:rsidRPr="00081105">
        <w:rPr>
          <w:rFonts w:ascii="ArialMT" w:eastAsia="Times New Roman" w:hAnsi="ArialMT" w:cs="Times New Roman" w:hint="eastAsia"/>
          <w:color w:val="000000" w:themeColor="text1"/>
          <w:szCs w:val="24"/>
          <w:lang w:eastAsia="en-GB"/>
        </w:rPr>
        <w:t>дундажаар</w:t>
      </w:r>
      <w:r w:rsidR="00594BFD" w:rsidRPr="00081105">
        <w:rPr>
          <w:rFonts w:ascii="ArialMT" w:eastAsia="Times New Roman" w:hAnsi="ArialMT" w:cs="Times New Roman"/>
          <w:color w:val="000000" w:themeColor="text1"/>
          <w:szCs w:val="24"/>
          <w:lang w:eastAsia="en-GB"/>
        </w:rPr>
        <w:t xml:space="preserve"> 30,000 </w:t>
      </w:r>
      <w:r w:rsidR="00594BFD" w:rsidRPr="00081105">
        <w:rPr>
          <w:rFonts w:ascii="ArialMT" w:eastAsia="Times New Roman" w:hAnsi="ArialMT" w:cs="Times New Roman" w:hint="eastAsia"/>
          <w:color w:val="000000" w:themeColor="text1"/>
          <w:szCs w:val="24"/>
          <w:lang w:eastAsia="en-GB"/>
        </w:rPr>
        <w:t>т</w:t>
      </w:r>
      <w:r w:rsidR="00594BFD" w:rsidRPr="00081105">
        <w:rPr>
          <w:rFonts w:ascii="ArialMT" w:eastAsia="Times New Roman" w:hAnsi="ArialMT" w:cs="Times New Roman"/>
          <w:color w:val="000000" w:themeColor="text1"/>
          <w:szCs w:val="24"/>
          <w:lang w:eastAsia="en-GB"/>
        </w:rPr>
        <w:t>ө</w:t>
      </w:r>
      <w:r w:rsidR="00594BFD" w:rsidRPr="00081105">
        <w:rPr>
          <w:rFonts w:ascii="ArialMT" w:eastAsia="Times New Roman" w:hAnsi="ArialMT" w:cs="Times New Roman" w:hint="eastAsia"/>
          <w:color w:val="000000" w:themeColor="text1"/>
          <w:szCs w:val="24"/>
          <w:lang w:eastAsia="en-GB"/>
        </w:rPr>
        <w:t>гр</w:t>
      </w:r>
      <w:r w:rsidR="00594BFD" w:rsidRPr="00081105">
        <w:rPr>
          <w:rFonts w:ascii="ArialMT" w:eastAsia="Times New Roman" w:hAnsi="ArialMT" w:cs="Times New Roman"/>
          <w:color w:val="000000" w:themeColor="text1"/>
          <w:szCs w:val="24"/>
          <w:lang w:eastAsia="en-GB"/>
        </w:rPr>
        <w:t>ө</w:t>
      </w:r>
      <w:r w:rsidR="00594BFD" w:rsidRPr="00081105">
        <w:rPr>
          <w:rFonts w:ascii="ArialMT" w:eastAsia="Times New Roman" w:hAnsi="ArialMT" w:cs="Times New Roman" w:hint="eastAsia"/>
          <w:color w:val="000000" w:themeColor="text1"/>
          <w:szCs w:val="24"/>
          <w:lang w:eastAsia="en-GB"/>
        </w:rPr>
        <w:t>г</w:t>
      </w:r>
      <w:r w:rsidR="00594BFD" w:rsidRPr="00081105">
        <w:rPr>
          <w:rFonts w:ascii="ArialMT" w:eastAsia="Times New Roman" w:hAnsi="ArialMT" w:cs="Times New Roman"/>
          <w:color w:val="000000" w:themeColor="text1"/>
          <w:szCs w:val="24"/>
          <w:lang w:eastAsia="en-GB"/>
        </w:rPr>
        <w:t xml:space="preserve"> </w:t>
      </w:r>
      <w:r w:rsidR="00594BFD" w:rsidRPr="00081105">
        <w:rPr>
          <w:rFonts w:ascii="ArialMT" w:eastAsia="Times New Roman" w:hAnsi="ArialMT" w:cs="Times New Roman" w:hint="eastAsia"/>
          <w:color w:val="000000" w:themeColor="text1"/>
          <w:szCs w:val="24"/>
          <w:lang w:eastAsia="en-GB"/>
        </w:rPr>
        <w:t>тухай</w:t>
      </w:r>
      <w:r w:rsidR="00594BFD" w:rsidRPr="00081105">
        <w:rPr>
          <w:rFonts w:ascii="ArialMT" w:eastAsia="Times New Roman" w:hAnsi="ArialMT" w:cs="Times New Roman"/>
          <w:color w:val="000000" w:themeColor="text1"/>
          <w:szCs w:val="24"/>
          <w:lang w:eastAsia="en-GB"/>
        </w:rPr>
        <w:t xml:space="preserve"> </w:t>
      </w:r>
      <w:r w:rsidR="00594BFD" w:rsidRPr="00081105">
        <w:rPr>
          <w:rFonts w:ascii="ArialMT" w:eastAsia="Times New Roman" w:hAnsi="ArialMT" w:cs="Times New Roman" w:hint="eastAsia"/>
          <w:color w:val="000000" w:themeColor="text1"/>
          <w:szCs w:val="24"/>
          <w:lang w:eastAsia="en-GB"/>
        </w:rPr>
        <w:t>б</w:t>
      </w:r>
      <w:r w:rsidR="00594BFD" w:rsidRPr="00081105">
        <w:rPr>
          <w:rFonts w:ascii="ArialMT" w:eastAsia="Times New Roman" w:hAnsi="ArialMT" w:cs="Times New Roman"/>
          <w:color w:val="000000" w:themeColor="text1"/>
          <w:szCs w:val="24"/>
          <w:lang w:eastAsia="en-GB"/>
        </w:rPr>
        <w:t>ү</w:t>
      </w:r>
      <w:r w:rsidR="00594BFD" w:rsidRPr="00081105">
        <w:rPr>
          <w:rFonts w:ascii="ArialMT" w:eastAsia="Times New Roman" w:hAnsi="ArialMT" w:cs="Times New Roman" w:hint="eastAsia"/>
          <w:color w:val="000000" w:themeColor="text1"/>
          <w:szCs w:val="24"/>
          <w:lang w:eastAsia="en-GB"/>
        </w:rPr>
        <w:t>р</w:t>
      </w:r>
      <w:r w:rsidR="00594BFD" w:rsidRPr="00081105">
        <w:rPr>
          <w:rFonts w:ascii="ArialMT" w:eastAsia="Times New Roman" w:hAnsi="ArialMT" w:cs="Times New Roman"/>
          <w:color w:val="000000" w:themeColor="text1"/>
          <w:szCs w:val="24"/>
          <w:lang w:eastAsia="en-GB"/>
        </w:rPr>
        <w:t xml:space="preserve"> </w:t>
      </w:r>
      <w:r w:rsidR="00594BFD" w:rsidRPr="00081105">
        <w:rPr>
          <w:rFonts w:ascii="ArialMT" w:eastAsia="Times New Roman" w:hAnsi="ArialMT" w:cs="Times New Roman" w:hint="eastAsia"/>
          <w:color w:val="000000" w:themeColor="text1"/>
          <w:szCs w:val="24"/>
          <w:lang w:eastAsia="en-GB"/>
        </w:rPr>
        <w:t>гарч</w:t>
      </w:r>
      <w:r w:rsidR="00594BFD" w:rsidRPr="00081105">
        <w:rPr>
          <w:rFonts w:ascii="ArialMT" w:eastAsia="Times New Roman" w:hAnsi="ArialMT" w:cs="Times New Roman"/>
          <w:color w:val="000000" w:themeColor="text1"/>
          <w:szCs w:val="24"/>
          <w:lang w:eastAsia="en-GB"/>
        </w:rPr>
        <w:t xml:space="preserve"> </w:t>
      </w:r>
      <w:r w:rsidR="00594BFD" w:rsidRPr="00081105">
        <w:rPr>
          <w:rFonts w:ascii="ArialMT" w:eastAsia="Times New Roman" w:hAnsi="ArialMT" w:cs="Times New Roman" w:hint="eastAsia"/>
          <w:color w:val="000000" w:themeColor="text1"/>
          <w:szCs w:val="24"/>
          <w:lang w:eastAsia="en-GB"/>
        </w:rPr>
        <w:t>болохоор</w:t>
      </w:r>
      <w:r w:rsidR="00594BFD" w:rsidRPr="00081105">
        <w:rPr>
          <w:rFonts w:ascii="ArialMT" w:eastAsia="Times New Roman" w:hAnsi="ArialMT" w:cs="Times New Roman"/>
          <w:color w:val="000000" w:themeColor="text1"/>
          <w:szCs w:val="24"/>
          <w:lang w:eastAsia="en-GB"/>
        </w:rPr>
        <w:t xml:space="preserve"> </w:t>
      </w:r>
      <w:r w:rsidR="00594BFD" w:rsidRPr="00081105">
        <w:rPr>
          <w:rFonts w:ascii="ArialMT" w:eastAsia="Times New Roman" w:hAnsi="ArialMT" w:cs="Times New Roman" w:hint="eastAsia"/>
          <w:color w:val="000000" w:themeColor="text1"/>
          <w:szCs w:val="24"/>
          <w:lang w:eastAsia="en-GB"/>
        </w:rPr>
        <w:t>байна</w:t>
      </w:r>
      <w:r w:rsidR="00594BFD" w:rsidRPr="00081105">
        <w:rPr>
          <w:rFonts w:ascii="ArialMT" w:eastAsia="Times New Roman" w:hAnsi="ArialMT" w:cs="Times New Roman"/>
          <w:color w:val="000000" w:themeColor="text1"/>
          <w:szCs w:val="24"/>
          <w:lang w:eastAsia="en-GB"/>
        </w:rPr>
        <w:t xml:space="preserve">. </w:t>
      </w:r>
      <w:r w:rsidR="005B706D" w:rsidRPr="00081105">
        <w:rPr>
          <w:rFonts w:ascii="ArialMT" w:eastAsia="Times New Roman" w:hAnsi="ArialMT" w:cs="Times New Roman" w:hint="eastAsia"/>
          <w:color w:val="000000" w:themeColor="text1"/>
          <w:szCs w:val="24"/>
          <w:lang w:eastAsia="en-GB"/>
        </w:rPr>
        <w:t>Энэ</w:t>
      </w:r>
      <w:r w:rsidR="005B706D" w:rsidRPr="00081105">
        <w:rPr>
          <w:rFonts w:ascii="ArialMT" w:eastAsia="Times New Roman" w:hAnsi="ArialMT" w:cs="Times New Roman"/>
          <w:color w:val="000000" w:themeColor="text1"/>
          <w:szCs w:val="24"/>
          <w:lang w:eastAsia="en-GB"/>
        </w:rPr>
        <w:t xml:space="preserve"> </w:t>
      </w:r>
      <w:r w:rsidR="005B706D" w:rsidRPr="00081105">
        <w:rPr>
          <w:rFonts w:ascii="ArialMT" w:eastAsia="Times New Roman" w:hAnsi="ArialMT" w:cs="Times New Roman" w:hint="eastAsia"/>
          <w:color w:val="000000" w:themeColor="text1"/>
          <w:szCs w:val="24"/>
          <w:lang w:eastAsia="en-GB"/>
        </w:rPr>
        <w:t>зардал</w:t>
      </w:r>
      <w:r w:rsidR="005B706D" w:rsidRPr="00081105">
        <w:rPr>
          <w:rFonts w:ascii="ArialMT" w:eastAsia="Times New Roman" w:hAnsi="ArialMT" w:cs="Times New Roman"/>
          <w:color w:val="000000" w:themeColor="text1"/>
          <w:szCs w:val="24"/>
          <w:lang w:eastAsia="en-GB"/>
        </w:rPr>
        <w:t xml:space="preserve"> </w:t>
      </w:r>
      <w:r w:rsidR="005B706D" w:rsidRPr="00081105">
        <w:rPr>
          <w:rFonts w:ascii="ArialMT" w:eastAsia="Times New Roman" w:hAnsi="ArialMT" w:cs="Times New Roman" w:hint="eastAsia"/>
          <w:color w:val="000000" w:themeColor="text1"/>
          <w:szCs w:val="24"/>
          <w:lang w:eastAsia="en-GB"/>
        </w:rPr>
        <w:t>м</w:t>
      </w:r>
      <w:r w:rsidR="005B706D" w:rsidRPr="00081105">
        <w:rPr>
          <w:rFonts w:ascii="ArialMT" w:eastAsia="Times New Roman" w:hAnsi="ArialMT" w:cs="Times New Roman"/>
          <w:color w:val="000000" w:themeColor="text1"/>
          <w:szCs w:val="24"/>
          <w:lang w:eastAsia="en-GB"/>
        </w:rPr>
        <w:t>ө</w:t>
      </w:r>
      <w:r w:rsidR="005B706D" w:rsidRPr="00081105">
        <w:rPr>
          <w:rFonts w:ascii="ArialMT" w:eastAsia="Times New Roman" w:hAnsi="ArialMT" w:cs="Times New Roman" w:hint="eastAsia"/>
          <w:color w:val="000000" w:themeColor="text1"/>
          <w:szCs w:val="24"/>
          <w:lang w:eastAsia="en-GB"/>
        </w:rPr>
        <w:t>н</w:t>
      </w:r>
      <w:r w:rsidR="005B706D" w:rsidRPr="00081105">
        <w:rPr>
          <w:rFonts w:ascii="ArialMT" w:eastAsia="Times New Roman" w:hAnsi="ArialMT" w:cs="Times New Roman"/>
          <w:color w:val="000000" w:themeColor="text1"/>
          <w:szCs w:val="24"/>
          <w:lang w:eastAsia="en-GB"/>
        </w:rPr>
        <w:t xml:space="preserve"> </w:t>
      </w:r>
      <w:r w:rsidR="005B706D" w:rsidRPr="00081105">
        <w:rPr>
          <w:rFonts w:ascii="ArialMT" w:eastAsia="Times New Roman" w:hAnsi="ArialMT" w:cs="Times New Roman" w:hint="eastAsia"/>
          <w:color w:val="000000" w:themeColor="text1"/>
          <w:szCs w:val="24"/>
          <w:lang w:eastAsia="en-GB"/>
        </w:rPr>
        <w:t>орон</w:t>
      </w:r>
      <w:r w:rsidR="005B706D" w:rsidRPr="00081105">
        <w:rPr>
          <w:rFonts w:ascii="ArialMT" w:eastAsia="Times New Roman" w:hAnsi="ArialMT" w:cs="Times New Roman"/>
          <w:color w:val="000000" w:themeColor="text1"/>
          <w:szCs w:val="24"/>
          <w:lang w:eastAsia="en-GB"/>
        </w:rPr>
        <w:t xml:space="preserve"> </w:t>
      </w:r>
      <w:r w:rsidR="005B706D" w:rsidRPr="00081105">
        <w:rPr>
          <w:rFonts w:ascii="ArialMT" w:eastAsia="Times New Roman" w:hAnsi="ArialMT" w:cs="Times New Roman" w:hint="eastAsia"/>
          <w:color w:val="000000" w:themeColor="text1"/>
          <w:szCs w:val="24"/>
          <w:lang w:eastAsia="en-GB"/>
        </w:rPr>
        <w:t>нутгийн</w:t>
      </w:r>
      <w:r w:rsidR="005B706D" w:rsidRPr="00081105">
        <w:rPr>
          <w:rFonts w:ascii="ArialMT" w:eastAsia="Times New Roman" w:hAnsi="ArialMT" w:cs="Times New Roman"/>
          <w:color w:val="000000" w:themeColor="text1"/>
          <w:szCs w:val="24"/>
          <w:lang w:eastAsia="en-GB"/>
        </w:rPr>
        <w:t xml:space="preserve"> ө</w:t>
      </w:r>
      <w:r w:rsidR="005B706D" w:rsidRPr="00081105">
        <w:rPr>
          <w:rFonts w:ascii="ArialMT" w:eastAsia="Times New Roman" w:hAnsi="ArialMT" w:cs="Times New Roman" w:hint="eastAsia"/>
          <w:color w:val="000000" w:themeColor="text1"/>
          <w:szCs w:val="24"/>
          <w:lang w:eastAsia="en-GB"/>
        </w:rPr>
        <w:t>мчит</w:t>
      </w:r>
      <w:r w:rsidR="005B706D" w:rsidRPr="00081105">
        <w:rPr>
          <w:rFonts w:ascii="ArialMT" w:eastAsia="Times New Roman" w:hAnsi="ArialMT" w:cs="Times New Roman"/>
          <w:color w:val="000000" w:themeColor="text1"/>
          <w:szCs w:val="24"/>
          <w:lang w:eastAsia="en-GB"/>
        </w:rPr>
        <w:t xml:space="preserve"> </w:t>
      </w:r>
      <w:r w:rsidR="005B706D" w:rsidRPr="00081105">
        <w:rPr>
          <w:rFonts w:ascii="ArialMT" w:eastAsia="Times New Roman" w:hAnsi="ArialMT" w:cs="Times New Roman" w:hint="eastAsia"/>
          <w:color w:val="000000" w:themeColor="text1"/>
          <w:szCs w:val="24"/>
          <w:lang w:eastAsia="en-GB"/>
        </w:rPr>
        <w:t>компанийн</w:t>
      </w:r>
      <w:r w:rsidR="005B706D" w:rsidRPr="00081105">
        <w:rPr>
          <w:rFonts w:ascii="ArialMT" w:eastAsia="Times New Roman" w:hAnsi="ArialMT" w:cs="Times New Roman"/>
          <w:color w:val="000000" w:themeColor="text1"/>
          <w:szCs w:val="24"/>
          <w:lang w:eastAsia="en-GB"/>
        </w:rPr>
        <w:t xml:space="preserve"> </w:t>
      </w:r>
      <w:r w:rsidR="005B706D" w:rsidRPr="00081105">
        <w:rPr>
          <w:rFonts w:ascii="ArialMT" w:eastAsia="Times New Roman" w:hAnsi="ArialMT" w:cs="Times New Roman" w:hint="eastAsia"/>
          <w:color w:val="000000" w:themeColor="text1"/>
          <w:szCs w:val="24"/>
          <w:lang w:eastAsia="en-GB"/>
        </w:rPr>
        <w:t>хувьд</w:t>
      </w:r>
      <w:r w:rsidR="005B706D" w:rsidRPr="00081105">
        <w:rPr>
          <w:rFonts w:ascii="ArialMT" w:eastAsia="Times New Roman" w:hAnsi="ArialMT" w:cs="Times New Roman"/>
          <w:color w:val="000000" w:themeColor="text1"/>
          <w:szCs w:val="24"/>
          <w:lang w:eastAsia="en-GB"/>
        </w:rPr>
        <w:t xml:space="preserve"> </w:t>
      </w:r>
      <w:r w:rsidR="005B706D" w:rsidRPr="00081105">
        <w:rPr>
          <w:rFonts w:ascii="ArialMT" w:eastAsia="Times New Roman" w:hAnsi="ArialMT" w:cs="Times New Roman" w:hint="eastAsia"/>
          <w:color w:val="000000" w:themeColor="text1"/>
          <w:szCs w:val="24"/>
          <w:lang w:eastAsia="en-GB"/>
        </w:rPr>
        <w:t>ойролцоогоор</w:t>
      </w:r>
      <w:r w:rsidR="005B706D" w:rsidRPr="00081105">
        <w:rPr>
          <w:rFonts w:ascii="ArialMT" w:eastAsia="Times New Roman" w:hAnsi="ArialMT" w:cs="Times New Roman"/>
          <w:color w:val="000000" w:themeColor="text1"/>
          <w:szCs w:val="24"/>
          <w:lang w:eastAsia="en-GB"/>
        </w:rPr>
        <w:t xml:space="preserve"> үү</w:t>
      </w:r>
      <w:r w:rsidR="005B706D" w:rsidRPr="00081105">
        <w:rPr>
          <w:rFonts w:ascii="ArialMT" w:eastAsia="Times New Roman" w:hAnsi="ArialMT" w:cs="Times New Roman" w:hint="eastAsia"/>
          <w:color w:val="000000" w:themeColor="text1"/>
          <w:szCs w:val="24"/>
          <w:lang w:eastAsia="en-GB"/>
        </w:rPr>
        <w:t>сэх</w:t>
      </w:r>
      <w:r w:rsidR="005B706D" w:rsidRPr="00081105">
        <w:rPr>
          <w:rFonts w:ascii="ArialMT" w:eastAsia="Times New Roman" w:hAnsi="ArialMT" w:cs="Times New Roman"/>
          <w:color w:val="000000" w:themeColor="text1"/>
          <w:szCs w:val="24"/>
          <w:lang w:eastAsia="en-GB"/>
        </w:rPr>
        <w:t xml:space="preserve"> </w:t>
      </w:r>
      <w:r w:rsidR="005B706D" w:rsidRPr="00081105">
        <w:rPr>
          <w:rFonts w:ascii="ArialMT" w:eastAsia="Times New Roman" w:hAnsi="ArialMT" w:cs="Times New Roman" w:hint="eastAsia"/>
          <w:color w:val="000000" w:themeColor="text1"/>
          <w:szCs w:val="24"/>
          <w:lang w:eastAsia="en-GB"/>
        </w:rPr>
        <w:t>боломжтой</w:t>
      </w:r>
      <w:r w:rsidR="005B706D" w:rsidRPr="00081105">
        <w:rPr>
          <w:rFonts w:ascii="ArialMT" w:eastAsia="Times New Roman" w:hAnsi="ArialMT" w:cs="Times New Roman"/>
          <w:color w:val="000000" w:themeColor="text1"/>
          <w:szCs w:val="24"/>
          <w:lang w:eastAsia="en-GB"/>
        </w:rPr>
        <w:t>.</w:t>
      </w:r>
    </w:p>
    <w:p w14:paraId="246335C3" w14:textId="0D124406" w:rsidR="00594BFD" w:rsidRPr="00081105" w:rsidRDefault="00594BFD" w:rsidP="00270A68">
      <w:pPr>
        <w:spacing w:after="0" w:line="240" w:lineRule="auto"/>
        <w:ind w:firstLine="720"/>
        <w:jc w:val="both"/>
        <w:rPr>
          <w:rFonts w:ascii="ArialMT" w:eastAsia="Times New Roman" w:hAnsi="ArialMT" w:cs="Times New Roman"/>
          <w:color w:val="000000" w:themeColor="text1"/>
          <w:szCs w:val="24"/>
          <w:lang w:eastAsia="en-GB"/>
        </w:rPr>
      </w:pPr>
    </w:p>
    <w:p w14:paraId="10C846EA" w14:textId="20A8ABF4" w:rsidR="00594BFD" w:rsidRPr="00081105" w:rsidRDefault="00594BFD" w:rsidP="00270A68">
      <w:pPr>
        <w:spacing w:after="0" w:line="240" w:lineRule="auto"/>
        <w:ind w:firstLine="720"/>
        <w:jc w:val="both"/>
        <w:rPr>
          <w:rFonts w:ascii="Arial" w:hAnsi="Arial" w:cs="Arial"/>
          <w:color w:val="000000" w:themeColor="text1"/>
          <w:szCs w:val="24"/>
        </w:rPr>
      </w:pPr>
      <w:r w:rsidRPr="00081105">
        <w:rPr>
          <w:rFonts w:ascii="ArialMT" w:eastAsia="Times New Roman" w:hAnsi="ArialMT" w:cs="Times New Roman"/>
          <w:color w:val="000000" w:themeColor="text1"/>
          <w:szCs w:val="24"/>
          <w:lang w:eastAsia="en-GB"/>
        </w:rPr>
        <w:t>Үү</w:t>
      </w:r>
      <w:r w:rsidRPr="00081105">
        <w:rPr>
          <w:rFonts w:ascii="ArialMT" w:eastAsia="Times New Roman" w:hAnsi="ArialMT" w:cs="Times New Roman" w:hint="eastAsia"/>
          <w:color w:val="000000" w:themeColor="text1"/>
          <w:szCs w:val="24"/>
          <w:lang w:eastAsia="en-GB"/>
        </w:rPr>
        <w:t>нийг</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хялбарчлах</w:t>
      </w:r>
      <w:r w:rsidRPr="00081105">
        <w:rPr>
          <w:rFonts w:ascii="ArialMT" w:eastAsia="Times New Roman" w:hAnsi="ArialMT" w:cs="Times New Roman"/>
          <w:color w:val="000000" w:themeColor="text1"/>
          <w:szCs w:val="24"/>
          <w:lang w:eastAsia="en-GB"/>
        </w:rPr>
        <w:t xml:space="preserve"> </w:t>
      </w:r>
      <w:r w:rsidRPr="00081105">
        <w:rPr>
          <w:rFonts w:ascii="ArialMT" w:eastAsia="Times New Roman" w:hAnsi="ArialMT" w:cs="Times New Roman" w:hint="eastAsia"/>
          <w:color w:val="000000" w:themeColor="text1"/>
          <w:szCs w:val="24"/>
          <w:lang w:eastAsia="en-GB"/>
        </w:rPr>
        <w:t>тухайд</w:t>
      </w:r>
      <w:r w:rsidRPr="00081105">
        <w:rPr>
          <w:rFonts w:ascii="ArialMT" w:eastAsia="Times New Roman" w:hAnsi="ArialMT" w:cs="Times New Roman"/>
          <w:color w:val="000000" w:themeColor="text1"/>
          <w:szCs w:val="24"/>
          <w:lang w:eastAsia="en-GB"/>
        </w:rPr>
        <w:t xml:space="preserve">, </w:t>
      </w:r>
      <w:r w:rsidR="005B706D" w:rsidRPr="00081105">
        <w:rPr>
          <w:rFonts w:ascii="ArialMT" w:eastAsia="Times New Roman" w:hAnsi="ArialMT" w:cs="Times New Roman" w:hint="eastAsia"/>
          <w:color w:val="000000" w:themeColor="text1"/>
          <w:szCs w:val="24"/>
          <w:lang w:eastAsia="en-GB"/>
        </w:rPr>
        <w:t>нэр</w:t>
      </w:r>
      <w:r w:rsidR="005B706D" w:rsidRPr="00081105">
        <w:rPr>
          <w:rFonts w:ascii="ArialMT" w:eastAsia="Times New Roman" w:hAnsi="ArialMT" w:cs="Times New Roman"/>
          <w:color w:val="000000" w:themeColor="text1"/>
          <w:szCs w:val="24"/>
          <w:lang w:eastAsia="en-GB"/>
        </w:rPr>
        <w:t xml:space="preserve"> </w:t>
      </w:r>
      <w:r w:rsidR="005B706D" w:rsidRPr="00081105">
        <w:rPr>
          <w:rFonts w:ascii="ArialMT" w:eastAsia="Times New Roman" w:hAnsi="ArialMT" w:cs="Times New Roman" w:hint="eastAsia"/>
          <w:color w:val="000000" w:themeColor="text1"/>
          <w:szCs w:val="24"/>
          <w:lang w:eastAsia="en-GB"/>
        </w:rPr>
        <w:t>дэвш</w:t>
      </w:r>
      <w:r w:rsidR="005B706D" w:rsidRPr="00081105">
        <w:rPr>
          <w:rFonts w:ascii="ArialMT" w:eastAsia="Times New Roman" w:hAnsi="ArialMT" w:cs="Times New Roman"/>
          <w:color w:val="000000" w:themeColor="text1"/>
          <w:szCs w:val="24"/>
          <w:lang w:eastAsia="en-GB"/>
        </w:rPr>
        <w:t>үү</w:t>
      </w:r>
      <w:r w:rsidR="005B706D" w:rsidRPr="00081105">
        <w:rPr>
          <w:rFonts w:ascii="ArialMT" w:eastAsia="Times New Roman" w:hAnsi="ArialMT" w:cs="Times New Roman" w:hint="eastAsia"/>
          <w:color w:val="000000" w:themeColor="text1"/>
          <w:szCs w:val="24"/>
          <w:lang w:eastAsia="en-GB"/>
        </w:rPr>
        <w:t>лэх</w:t>
      </w:r>
      <w:r w:rsidR="005B706D" w:rsidRPr="00081105">
        <w:rPr>
          <w:rFonts w:ascii="ArialMT" w:eastAsia="Times New Roman" w:hAnsi="ArialMT" w:cs="Times New Roman"/>
          <w:color w:val="000000" w:themeColor="text1"/>
          <w:szCs w:val="24"/>
          <w:lang w:eastAsia="en-GB"/>
        </w:rPr>
        <w:t xml:space="preserve"> </w:t>
      </w:r>
      <w:r w:rsidR="005B706D" w:rsidRPr="00081105">
        <w:rPr>
          <w:rFonts w:ascii="ArialMT" w:eastAsia="Times New Roman" w:hAnsi="ArialMT" w:cs="Times New Roman" w:hint="eastAsia"/>
          <w:color w:val="000000" w:themeColor="text1"/>
          <w:szCs w:val="24"/>
          <w:lang w:eastAsia="en-GB"/>
        </w:rPr>
        <w:t>хорооны</w:t>
      </w:r>
      <w:r w:rsidR="005B706D" w:rsidRPr="00081105">
        <w:rPr>
          <w:rFonts w:ascii="ArialMT" w:eastAsia="Times New Roman" w:hAnsi="ArialMT" w:cs="Times New Roman"/>
          <w:color w:val="000000" w:themeColor="text1"/>
          <w:szCs w:val="24"/>
          <w:lang w:eastAsia="en-GB"/>
        </w:rPr>
        <w:t xml:space="preserve"> </w:t>
      </w:r>
      <w:r w:rsidR="005B706D" w:rsidRPr="00081105">
        <w:rPr>
          <w:rFonts w:ascii="ArialMT" w:eastAsia="Times New Roman" w:hAnsi="ArialMT" w:cs="Times New Roman" w:hint="eastAsia"/>
          <w:color w:val="000000" w:themeColor="text1"/>
          <w:szCs w:val="24"/>
          <w:lang w:eastAsia="en-GB"/>
        </w:rPr>
        <w:t>хурлыг</w:t>
      </w:r>
      <w:r w:rsidR="005B706D" w:rsidRPr="00081105">
        <w:rPr>
          <w:rFonts w:ascii="ArialMT" w:eastAsia="Times New Roman" w:hAnsi="ArialMT" w:cs="Times New Roman"/>
          <w:color w:val="000000" w:themeColor="text1"/>
          <w:szCs w:val="24"/>
          <w:lang w:eastAsia="en-GB"/>
        </w:rPr>
        <w:t xml:space="preserve"> </w:t>
      </w:r>
      <w:r w:rsidR="005B706D" w:rsidRPr="00081105">
        <w:rPr>
          <w:rFonts w:ascii="ArialMT" w:eastAsia="Times New Roman" w:hAnsi="ArialMT" w:cs="Times New Roman" w:hint="eastAsia"/>
          <w:color w:val="000000" w:themeColor="text1"/>
          <w:szCs w:val="24"/>
          <w:lang w:eastAsia="en-GB"/>
        </w:rPr>
        <w:t>цахимаар</w:t>
      </w:r>
      <w:r w:rsidR="005B706D" w:rsidRPr="00081105">
        <w:rPr>
          <w:rFonts w:ascii="ArialMT" w:eastAsia="Times New Roman" w:hAnsi="ArialMT" w:cs="Times New Roman"/>
          <w:color w:val="000000" w:themeColor="text1"/>
          <w:szCs w:val="24"/>
          <w:lang w:eastAsia="en-GB"/>
        </w:rPr>
        <w:t xml:space="preserve"> </w:t>
      </w:r>
      <w:r w:rsidR="005B706D" w:rsidRPr="00081105">
        <w:rPr>
          <w:rFonts w:ascii="ArialMT" w:eastAsia="Times New Roman" w:hAnsi="ArialMT" w:cs="Times New Roman" w:hint="eastAsia"/>
          <w:color w:val="000000" w:themeColor="text1"/>
          <w:szCs w:val="24"/>
          <w:lang w:eastAsia="en-GB"/>
        </w:rPr>
        <w:t>зохион</w:t>
      </w:r>
      <w:r w:rsidR="005B706D" w:rsidRPr="00081105">
        <w:rPr>
          <w:rFonts w:ascii="ArialMT" w:eastAsia="Times New Roman" w:hAnsi="ArialMT" w:cs="Times New Roman"/>
          <w:color w:val="000000" w:themeColor="text1"/>
          <w:szCs w:val="24"/>
          <w:lang w:eastAsia="en-GB"/>
        </w:rPr>
        <w:t xml:space="preserve"> </w:t>
      </w:r>
      <w:r w:rsidR="005B706D" w:rsidRPr="00081105">
        <w:rPr>
          <w:rFonts w:ascii="ArialMT" w:eastAsia="Times New Roman" w:hAnsi="ArialMT" w:cs="Times New Roman" w:hint="eastAsia"/>
          <w:color w:val="000000" w:themeColor="text1"/>
          <w:szCs w:val="24"/>
          <w:lang w:eastAsia="en-GB"/>
        </w:rPr>
        <w:t>байгуулах</w:t>
      </w:r>
      <w:r w:rsidR="005B706D" w:rsidRPr="00081105">
        <w:rPr>
          <w:rFonts w:ascii="ArialMT" w:eastAsia="Times New Roman" w:hAnsi="ArialMT" w:cs="Times New Roman"/>
          <w:color w:val="000000" w:themeColor="text1"/>
          <w:szCs w:val="24"/>
          <w:lang w:eastAsia="en-GB"/>
        </w:rPr>
        <w:t>,</w:t>
      </w:r>
      <w:r w:rsidR="00E71823" w:rsidRPr="00081105">
        <w:rPr>
          <w:rFonts w:ascii="ArialMT" w:eastAsia="Times New Roman" w:hAnsi="ArialMT" w:cs="Times New Roman"/>
          <w:color w:val="000000" w:themeColor="text1"/>
          <w:szCs w:val="24"/>
          <w:lang w:eastAsia="en-GB"/>
        </w:rPr>
        <w:t xml:space="preserve"> </w:t>
      </w:r>
      <w:r w:rsidR="005B706D" w:rsidRPr="00081105">
        <w:rPr>
          <w:rFonts w:ascii="ArialMT" w:eastAsia="Times New Roman" w:hAnsi="ArialMT" w:cs="Times New Roman" w:hint="eastAsia"/>
          <w:color w:val="000000" w:themeColor="text1"/>
          <w:szCs w:val="24"/>
          <w:lang w:eastAsia="en-GB"/>
        </w:rPr>
        <w:t>т</w:t>
      </w:r>
      <w:r w:rsidR="005B706D" w:rsidRPr="00081105">
        <w:rPr>
          <w:rFonts w:ascii="ArialMT" w:eastAsia="Times New Roman" w:hAnsi="ArialMT" w:cs="Times New Roman"/>
          <w:color w:val="000000" w:themeColor="text1"/>
          <w:szCs w:val="24"/>
          <w:lang w:eastAsia="en-GB"/>
        </w:rPr>
        <w:t>ө</w:t>
      </w:r>
      <w:r w:rsidR="005B706D" w:rsidRPr="00081105">
        <w:rPr>
          <w:rFonts w:ascii="ArialMT" w:eastAsia="Times New Roman" w:hAnsi="ArialMT" w:cs="Times New Roman" w:hint="eastAsia"/>
          <w:color w:val="000000" w:themeColor="text1"/>
          <w:szCs w:val="24"/>
          <w:lang w:eastAsia="en-GB"/>
        </w:rPr>
        <w:t>л</w:t>
      </w:r>
      <w:r w:rsidR="005B706D" w:rsidRPr="00081105">
        <w:rPr>
          <w:rFonts w:ascii="ArialMT" w:eastAsia="Times New Roman" w:hAnsi="ArialMT" w:cs="Times New Roman"/>
          <w:color w:val="000000" w:themeColor="text1"/>
          <w:szCs w:val="24"/>
          <w:lang w:eastAsia="en-GB"/>
        </w:rPr>
        <w:t>өө</w:t>
      </w:r>
      <w:r w:rsidR="005B706D" w:rsidRPr="00081105">
        <w:rPr>
          <w:rFonts w:ascii="ArialMT" w:eastAsia="Times New Roman" w:hAnsi="ArialMT" w:cs="Times New Roman" w:hint="eastAsia"/>
          <w:color w:val="000000" w:themeColor="text1"/>
          <w:szCs w:val="24"/>
          <w:lang w:eastAsia="en-GB"/>
        </w:rPr>
        <w:t>л</w:t>
      </w:r>
      <w:r w:rsidR="005B706D" w:rsidRPr="00081105">
        <w:rPr>
          <w:rFonts w:ascii="ArialMT" w:eastAsia="Times New Roman" w:hAnsi="ArialMT" w:cs="Times New Roman"/>
          <w:color w:val="000000" w:themeColor="text1"/>
          <w:szCs w:val="24"/>
          <w:lang w:eastAsia="en-GB"/>
        </w:rPr>
        <w:t>ө</w:t>
      </w:r>
      <w:r w:rsidR="005B706D" w:rsidRPr="00081105">
        <w:rPr>
          <w:rFonts w:ascii="ArialMT" w:eastAsia="Times New Roman" w:hAnsi="ArialMT" w:cs="Times New Roman" w:hint="eastAsia"/>
          <w:color w:val="000000" w:themeColor="text1"/>
          <w:szCs w:val="24"/>
          <w:lang w:eastAsia="en-GB"/>
        </w:rPr>
        <w:t>н</w:t>
      </w:r>
      <w:r w:rsidR="005B706D" w:rsidRPr="00081105">
        <w:rPr>
          <w:rFonts w:ascii="ArialMT" w:eastAsia="Times New Roman" w:hAnsi="ArialMT" w:cs="Times New Roman"/>
          <w:color w:val="000000" w:themeColor="text1"/>
          <w:szCs w:val="24"/>
          <w:lang w:eastAsia="en-GB"/>
        </w:rPr>
        <w:t xml:space="preserve"> </w:t>
      </w:r>
      <w:r w:rsidR="005B706D" w:rsidRPr="00081105">
        <w:rPr>
          <w:rFonts w:ascii="ArialMT" w:eastAsia="Times New Roman" w:hAnsi="ArialMT" w:cs="Times New Roman" w:hint="eastAsia"/>
          <w:color w:val="000000" w:themeColor="text1"/>
          <w:szCs w:val="24"/>
          <w:lang w:eastAsia="en-GB"/>
        </w:rPr>
        <w:t>удирдах</w:t>
      </w:r>
      <w:r w:rsidR="005B706D" w:rsidRPr="00081105">
        <w:rPr>
          <w:rFonts w:ascii="ArialMT" w:eastAsia="Times New Roman" w:hAnsi="ArialMT" w:cs="Times New Roman"/>
          <w:color w:val="000000" w:themeColor="text1"/>
          <w:szCs w:val="24"/>
          <w:lang w:eastAsia="en-GB"/>
        </w:rPr>
        <w:t xml:space="preserve"> </w:t>
      </w:r>
      <w:r w:rsidR="005B706D" w:rsidRPr="00081105">
        <w:rPr>
          <w:rFonts w:ascii="ArialMT" w:eastAsia="Times New Roman" w:hAnsi="ArialMT" w:cs="Times New Roman" w:hint="eastAsia"/>
          <w:color w:val="000000" w:themeColor="text1"/>
          <w:szCs w:val="24"/>
          <w:lang w:eastAsia="en-GB"/>
        </w:rPr>
        <w:t>з</w:t>
      </w:r>
      <w:r w:rsidR="005B706D" w:rsidRPr="00081105">
        <w:rPr>
          <w:rFonts w:ascii="ArialMT" w:eastAsia="Times New Roman" w:hAnsi="ArialMT" w:cs="Times New Roman"/>
          <w:color w:val="000000" w:themeColor="text1"/>
          <w:szCs w:val="24"/>
          <w:lang w:eastAsia="en-GB"/>
        </w:rPr>
        <w:t>ө</w:t>
      </w:r>
      <w:r w:rsidR="005B706D" w:rsidRPr="00081105">
        <w:rPr>
          <w:rFonts w:ascii="ArialMT" w:eastAsia="Times New Roman" w:hAnsi="ArialMT" w:cs="Times New Roman" w:hint="eastAsia"/>
          <w:color w:val="000000" w:themeColor="text1"/>
          <w:szCs w:val="24"/>
          <w:lang w:eastAsia="en-GB"/>
        </w:rPr>
        <w:t>вл</w:t>
      </w:r>
      <w:r w:rsidR="005B706D" w:rsidRPr="00081105">
        <w:rPr>
          <w:rFonts w:ascii="ArialMT" w:eastAsia="Times New Roman" w:hAnsi="ArialMT" w:cs="Times New Roman"/>
          <w:color w:val="000000" w:themeColor="text1"/>
          <w:szCs w:val="24"/>
          <w:lang w:eastAsia="en-GB"/>
        </w:rPr>
        <w:t>ө</w:t>
      </w:r>
      <w:r w:rsidR="005B706D" w:rsidRPr="00081105">
        <w:rPr>
          <w:rFonts w:ascii="ArialMT" w:eastAsia="Times New Roman" w:hAnsi="ArialMT" w:cs="Times New Roman" w:hint="eastAsia"/>
          <w:color w:val="000000" w:themeColor="text1"/>
          <w:szCs w:val="24"/>
          <w:lang w:eastAsia="en-GB"/>
        </w:rPr>
        <w:t>лийн</w:t>
      </w:r>
      <w:r w:rsidR="005B706D" w:rsidRPr="00081105">
        <w:rPr>
          <w:rFonts w:ascii="ArialMT" w:eastAsia="Times New Roman" w:hAnsi="ArialMT" w:cs="Times New Roman"/>
          <w:color w:val="000000" w:themeColor="text1"/>
          <w:szCs w:val="24"/>
          <w:lang w:eastAsia="en-GB"/>
        </w:rPr>
        <w:t xml:space="preserve"> </w:t>
      </w:r>
      <w:r w:rsidR="005B706D" w:rsidRPr="00081105">
        <w:rPr>
          <w:rFonts w:ascii="ArialMT" w:eastAsia="Times New Roman" w:hAnsi="ArialMT" w:cs="Times New Roman" w:hint="eastAsia"/>
          <w:color w:val="000000" w:themeColor="text1"/>
          <w:szCs w:val="24"/>
          <w:lang w:eastAsia="en-GB"/>
        </w:rPr>
        <w:t>гиш</w:t>
      </w:r>
      <w:r w:rsidR="005B706D" w:rsidRPr="00081105">
        <w:rPr>
          <w:rFonts w:ascii="ArialMT" w:eastAsia="Times New Roman" w:hAnsi="ArialMT" w:cs="Times New Roman"/>
          <w:color w:val="000000" w:themeColor="text1"/>
          <w:szCs w:val="24"/>
          <w:lang w:eastAsia="en-GB"/>
        </w:rPr>
        <w:t>үү</w:t>
      </w:r>
      <w:r w:rsidR="005B706D" w:rsidRPr="00081105">
        <w:rPr>
          <w:rFonts w:ascii="ArialMT" w:eastAsia="Times New Roman" w:hAnsi="ArialMT" w:cs="Times New Roman" w:hint="eastAsia"/>
          <w:color w:val="000000" w:themeColor="text1"/>
          <w:szCs w:val="24"/>
          <w:lang w:eastAsia="en-GB"/>
        </w:rPr>
        <w:t>ний</w:t>
      </w:r>
      <w:r w:rsidR="005B706D" w:rsidRPr="00081105">
        <w:rPr>
          <w:rFonts w:ascii="ArialMT" w:eastAsia="Times New Roman" w:hAnsi="ArialMT" w:cs="Times New Roman"/>
          <w:color w:val="000000" w:themeColor="text1"/>
          <w:szCs w:val="24"/>
          <w:lang w:eastAsia="en-GB"/>
        </w:rPr>
        <w:t xml:space="preserve"> </w:t>
      </w:r>
      <w:r w:rsidR="005B706D" w:rsidRPr="00081105">
        <w:rPr>
          <w:rFonts w:ascii="ArialMT" w:eastAsia="Times New Roman" w:hAnsi="ArialMT" w:cs="Times New Roman" w:hint="eastAsia"/>
          <w:color w:val="000000" w:themeColor="text1"/>
          <w:szCs w:val="24"/>
          <w:lang w:eastAsia="en-GB"/>
        </w:rPr>
        <w:t>сонгон</w:t>
      </w:r>
      <w:r w:rsidR="005B706D" w:rsidRPr="00081105">
        <w:rPr>
          <w:rFonts w:ascii="ArialMT" w:eastAsia="Times New Roman" w:hAnsi="ArialMT" w:cs="Times New Roman"/>
          <w:color w:val="000000" w:themeColor="text1"/>
          <w:szCs w:val="24"/>
          <w:lang w:eastAsia="en-GB"/>
        </w:rPr>
        <w:t xml:space="preserve"> </w:t>
      </w:r>
      <w:r w:rsidR="005B706D" w:rsidRPr="00081105">
        <w:rPr>
          <w:rFonts w:ascii="ArialMT" w:eastAsia="Times New Roman" w:hAnsi="ArialMT" w:cs="Times New Roman" w:hint="eastAsia"/>
          <w:color w:val="000000" w:themeColor="text1"/>
          <w:szCs w:val="24"/>
          <w:lang w:eastAsia="en-GB"/>
        </w:rPr>
        <w:t>шалгаруулалты</w:t>
      </w:r>
      <w:r w:rsidR="00E71823" w:rsidRPr="00081105">
        <w:rPr>
          <w:rFonts w:ascii="ArialMT" w:eastAsia="Times New Roman" w:hAnsi="ArialMT" w:cs="Times New Roman" w:hint="eastAsia"/>
          <w:color w:val="000000" w:themeColor="text1"/>
          <w:szCs w:val="24"/>
          <w:lang w:eastAsia="en-GB"/>
        </w:rPr>
        <w:t>г</w:t>
      </w:r>
      <w:r w:rsidR="005B706D" w:rsidRPr="00081105">
        <w:rPr>
          <w:rFonts w:ascii="ArialMT" w:eastAsia="Times New Roman" w:hAnsi="ArialMT" w:cs="Times New Roman"/>
          <w:color w:val="000000" w:themeColor="text1"/>
          <w:szCs w:val="24"/>
          <w:lang w:eastAsia="en-GB"/>
        </w:rPr>
        <w:t xml:space="preserve"> </w:t>
      </w:r>
      <w:r w:rsidR="005B706D" w:rsidRPr="00081105">
        <w:rPr>
          <w:rFonts w:ascii="ArialMT" w:eastAsia="Times New Roman" w:hAnsi="ArialMT" w:cs="Times New Roman" w:hint="eastAsia"/>
          <w:color w:val="000000" w:themeColor="text1"/>
          <w:szCs w:val="24"/>
          <w:lang w:eastAsia="en-GB"/>
        </w:rPr>
        <w:t>цахимаар</w:t>
      </w:r>
      <w:r w:rsidR="005B706D" w:rsidRPr="00081105">
        <w:rPr>
          <w:rFonts w:ascii="ArialMT" w:eastAsia="Times New Roman" w:hAnsi="ArialMT" w:cs="Times New Roman"/>
          <w:color w:val="000000" w:themeColor="text1"/>
          <w:szCs w:val="24"/>
          <w:lang w:eastAsia="en-GB"/>
        </w:rPr>
        <w:t xml:space="preserve"> </w:t>
      </w:r>
      <w:r w:rsidR="005B706D" w:rsidRPr="00081105">
        <w:rPr>
          <w:rFonts w:ascii="ArialMT" w:eastAsia="Times New Roman" w:hAnsi="ArialMT" w:cs="Times New Roman" w:hint="eastAsia"/>
          <w:color w:val="000000" w:themeColor="text1"/>
          <w:szCs w:val="24"/>
          <w:lang w:eastAsia="en-GB"/>
        </w:rPr>
        <w:t>нээлттэй</w:t>
      </w:r>
      <w:r w:rsidR="005B706D" w:rsidRPr="00081105">
        <w:rPr>
          <w:rFonts w:ascii="ArialMT" w:eastAsia="Times New Roman" w:hAnsi="ArialMT" w:cs="Times New Roman"/>
          <w:color w:val="000000" w:themeColor="text1"/>
          <w:szCs w:val="24"/>
          <w:lang w:eastAsia="en-GB"/>
        </w:rPr>
        <w:t xml:space="preserve"> </w:t>
      </w:r>
      <w:r w:rsidR="005B706D" w:rsidRPr="00081105">
        <w:rPr>
          <w:rFonts w:ascii="ArialMT" w:eastAsia="Times New Roman" w:hAnsi="ArialMT" w:cs="Times New Roman" w:hint="eastAsia"/>
          <w:color w:val="000000" w:themeColor="text1"/>
          <w:szCs w:val="24"/>
          <w:lang w:eastAsia="en-GB"/>
        </w:rPr>
        <w:t>сонсгол</w:t>
      </w:r>
      <w:r w:rsidR="005B706D" w:rsidRPr="00081105">
        <w:rPr>
          <w:rFonts w:ascii="ArialMT" w:eastAsia="Times New Roman" w:hAnsi="ArialMT" w:cs="Times New Roman"/>
          <w:color w:val="000000" w:themeColor="text1"/>
          <w:szCs w:val="24"/>
          <w:lang w:eastAsia="en-GB"/>
        </w:rPr>
        <w:t xml:space="preserve"> </w:t>
      </w:r>
      <w:r w:rsidR="005B706D" w:rsidRPr="00081105">
        <w:rPr>
          <w:rFonts w:ascii="ArialMT" w:eastAsia="Times New Roman" w:hAnsi="ArialMT" w:cs="Times New Roman" w:hint="eastAsia"/>
          <w:color w:val="000000" w:themeColor="text1"/>
          <w:szCs w:val="24"/>
          <w:lang w:eastAsia="en-GB"/>
        </w:rPr>
        <w:t>хийх</w:t>
      </w:r>
      <w:r w:rsidR="005B706D" w:rsidRPr="00081105">
        <w:rPr>
          <w:rFonts w:ascii="ArialMT" w:eastAsia="Times New Roman" w:hAnsi="ArialMT" w:cs="Times New Roman"/>
          <w:color w:val="000000" w:themeColor="text1"/>
          <w:szCs w:val="24"/>
          <w:lang w:eastAsia="en-GB"/>
        </w:rPr>
        <w:t xml:space="preserve"> </w:t>
      </w:r>
      <w:r w:rsidR="005B706D" w:rsidRPr="00081105">
        <w:rPr>
          <w:rFonts w:ascii="ArialMT" w:eastAsia="Times New Roman" w:hAnsi="ArialMT" w:cs="Times New Roman" w:hint="eastAsia"/>
          <w:color w:val="000000" w:themeColor="text1"/>
          <w:szCs w:val="24"/>
          <w:lang w:eastAsia="en-GB"/>
        </w:rPr>
        <w:t>зэргээр</w:t>
      </w:r>
      <w:r w:rsidR="005B706D" w:rsidRPr="00081105">
        <w:rPr>
          <w:rFonts w:ascii="ArialMT" w:eastAsia="Times New Roman" w:hAnsi="ArialMT" w:cs="Times New Roman"/>
          <w:color w:val="000000" w:themeColor="text1"/>
          <w:szCs w:val="24"/>
          <w:lang w:eastAsia="en-GB"/>
        </w:rPr>
        <w:t xml:space="preserve"> ү</w:t>
      </w:r>
      <w:r w:rsidR="005B706D" w:rsidRPr="00081105">
        <w:rPr>
          <w:rFonts w:ascii="ArialMT" w:eastAsia="Times New Roman" w:hAnsi="ArialMT" w:cs="Times New Roman" w:hint="eastAsia"/>
          <w:color w:val="000000" w:themeColor="text1"/>
          <w:szCs w:val="24"/>
          <w:lang w:eastAsia="en-GB"/>
        </w:rPr>
        <w:t>р</w:t>
      </w:r>
      <w:r w:rsidR="005B706D" w:rsidRPr="00081105">
        <w:rPr>
          <w:rFonts w:ascii="ArialMT" w:eastAsia="Times New Roman" w:hAnsi="ArialMT" w:cs="Times New Roman"/>
          <w:color w:val="000000" w:themeColor="text1"/>
          <w:szCs w:val="24"/>
          <w:lang w:eastAsia="en-GB"/>
        </w:rPr>
        <w:t xml:space="preserve"> ө</w:t>
      </w:r>
      <w:r w:rsidR="005B706D" w:rsidRPr="00081105">
        <w:rPr>
          <w:rFonts w:ascii="ArialMT" w:eastAsia="Times New Roman" w:hAnsi="ArialMT" w:cs="Times New Roman" w:hint="eastAsia"/>
          <w:color w:val="000000" w:themeColor="text1"/>
          <w:szCs w:val="24"/>
          <w:lang w:eastAsia="en-GB"/>
        </w:rPr>
        <w:t>г</w:t>
      </w:r>
      <w:r w:rsidR="005B706D" w:rsidRPr="00081105">
        <w:rPr>
          <w:rFonts w:ascii="ArialMT" w:eastAsia="Times New Roman" w:hAnsi="ArialMT" w:cs="Times New Roman"/>
          <w:color w:val="000000" w:themeColor="text1"/>
          <w:szCs w:val="24"/>
          <w:lang w:eastAsia="en-GB"/>
        </w:rPr>
        <w:t>өө</w:t>
      </w:r>
      <w:r w:rsidR="005B706D" w:rsidRPr="00081105">
        <w:rPr>
          <w:rFonts w:ascii="ArialMT" w:eastAsia="Times New Roman" w:hAnsi="ArialMT" w:cs="Times New Roman" w:hint="eastAsia"/>
          <w:color w:val="000000" w:themeColor="text1"/>
          <w:szCs w:val="24"/>
          <w:lang w:eastAsia="en-GB"/>
        </w:rPr>
        <w:t>жтэй</w:t>
      </w:r>
      <w:r w:rsidR="005B706D" w:rsidRPr="00081105">
        <w:rPr>
          <w:rFonts w:ascii="ArialMT" w:eastAsia="Times New Roman" w:hAnsi="ArialMT" w:cs="Times New Roman"/>
          <w:color w:val="000000" w:themeColor="text1"/>
          <w:szCs w:val="24"/>
          <w:lang w:eastAsia="en-GB"/>
        </w:rPr>
        <w:t xml:space="preserve"> </w:t>
      </w:r>
      <w:r w:rsidR="005B706D" w:rsidRPr="00081105">
        <w:rPr>
          <w:rFonts w:ascii="ArialMT" w:eastAsia="Times New Roman" w:hAnsi="ArialMT" w:cs="Times New Roman" w:hint="eastAsia"/>
          <w:color w:val="000000" w:themeColor="text1"/>
          <w:szCs w:val="24"/>
          <w:lang w:eastAsia="en-GB"/>
        </w:rPr>
        <w:t>б</w:t>
      </w:r>
      <w:r w:rsidR="005B706D" w:rsidRPr="00081105">
        <w:rPr>
          <w:rFonts w:ascii="ArialMT" w:eastAsia="Times New Roman" w:hAnsi="ArialMT" w:cs="Times New Roman"/>
          <w:color w:val="000000" w:themeColor="text1"/>
          <w:szCs w:val="24"/>
          <w:lang w:eastAsia="en-GB"/>
        </w:rPr>
        <w:t>ө</w:t>
      </w:r>
      <w:r w:rsidR="005B706D" w:rsidRPr="00081105">
        <w:rPr>
          <w:rFonts w:ascii="ArialMT" w:eastAsia="Times New Roman" w:hAnsi="ArialMT" w:cs="Times New Roman" w:hint="eastAsia"/>
          <w:color w:val="000000" w:themeColor="text1"/>
          <w:szCs w:val="24"/>
          <w:lang w:eastAsia="en-GB"/>
        </w:rPr>
        <w:t>г</w:t>
      </w:r>
      <w:r w:rsidR="005B706D" w:rsidRPr="00081105">
        <w:rPr>
          <w:rFonts w:ascii="ArialMT" w:eastAsia="Times New Roman" w:hAnsi="ArialMT" w:cs="Times New Roman"/>
          <w:color w:val="000000" w:themeColor="text1"/>
          <w:szCs w:val="24"/>
          <w:lang w:eastAsia="en-GB"/>
        </w:rPr>
        <w:t>өө</w:t>
      </w:r>
      <w:r w:rsidR="005B706D" w:rsidRPr="00081105">
        <w:rPr>
          <w:rFonts w:ascii="ArialMT" w:eastAsia="Times New Roman" w:hAnsi="ArialMT" w:cs="Times New Roman" w:hint="eastAsia"/>
          <w:color w:val="000000" w:themeColor="text1"/>
          <w:szCs w:val="24"/>
          <w:lang w:eastAsia="en-GB"/>
        </w:rPr>
        <w:t>д</w:t>
      </w:r>
      <w:r w:rsidR="005B706D" w:rsidRPr="00081105">
        <w:rPr>
          <w:rFonts w:ascii="ArialMT" w:eastAsia="Times New Roman" w:hAnsi="ArialMT" w:cs="Times New Roman"/>
          <w:color w:val="000000" w:themeColor="text1"/>
          <w:szCs w:val="24"/>
          <w:lang w:eastAsia="en-GB"/>
        </w:rPr>
        <w:t xml:space="preserve"> </w:t>
      </w:r>
      <w:r w:rsidR="005B706D" w:rsidRPr="00081105">
        <w:rPr>
          <w:rFonts w:ascii="ArialMT" w:eastAsia="Times New Roman" w:hAnsi="ArialMT" w:cs="Times New Roman" w:hint="eastAsia"/>
          <w:color w:val="000000" w:themeColor="text1"/>
          <w:szCs w:val="24"/>
          <w:lang w:eastAsia="en-GB"/>
        </w:rPr>
        <w:t>хуралд</w:t>
      </w:r>
      <w:r w:rsidR="005B706D" w:rsidRPr="00081105">
        <w:rPr>
          <w:rFonts w:ascii="ArialMT" w:eastAsia="Times New Roman" w:hAnsi="ArialMT" w:cs="Times New Roman"/>
          <w:color w:val="000000" w:themeColor="text1"/>
          <w:szCs w:val="24"/>
          <w:lang w:eastAsia="en-GB"/>
        </w:rPr>
        <w:t xml:space="preserve"> </w:t>
      </w:r>
      <w:r w:rsidR="005B706D" w:rsidRPr="00081105">
        <w:rPr>
          <w:rFonts w:ascii="ArialMT" w:eastAsia="Times New Roman" w:hAnsi="ArialMT" w:cs="Times New Roman" w:hint="eastAsia"/>
          <w:color w:val="000000" w:themeColor="text1"/>
          <w:szCs w:val="24"/>
          <w:lang w:eastAsia="en-GB"/>
        </w:rPr>
        <w:t>оролцох</w:t>
      </w:r>
      <w:r w:rsidR="005B706D" w:rsidRPr="00081105">
        <w:rPr>
          <w:rFonts w:ascii="ArialMT" w:eastAsia="Times New Roman" w:hAnsi="ArialMT" w:cs="Times New Roman"/>
          <w:color w:val="000000" w:themeColor="text1"/>
          <w:szCs w:val="24"/>
          <w:lang w:eastAsia="en-GB"/>
        </w:rPr>
        <w:t xml:space="preserve"> </w:t>
      </w:r>
      <w:r w:rsidR="005B706D" w:rsidRPr="00081105">
        <w:rPr>
          <w:rFonts w:ascii="ArialMT" w:eastAsia="Times New Roman" w:hAnsi="ArialMT" w:cs="Times New Roman" w:hint="eastAsia"/>
          <w:color w:val="000000" w:themeColor="text1"/>
          <w:szCs w:val="24"/>
          <w:lang w:eastAsia="en-GB"/>
        </w:rPr>
        <w:t>гиш</w:t>
      </w:r>
      <w:r w:rsidR="005B706D" w:rsidRPr="00081105">
        <w:rPr>
          <w:rFonts w:ascii="ArialMT" w:eastAsia="Times New Roman" w:hAnsi="ArialMT" w:cs="Times New Roman"/>
          <w:color w:val="000000" w:themeColor="text1"/>
          <w:szCs w:val="24"/>
          <w:lang w:eastAsia="en-GB"/>
        </w:rPr>
        <w:t>үү</w:t>
      </w:r>
      <w:r w:rsidR="005B706D" w:rsidRPr="00081105">
        <w:rPr>
          <w:rFonts w:ascii="ArialMT" w:eastAsia="Times New Roman" w:hAnsi="ArialMT" w:cs="Times New Roman" w:hint="eastAsia"/>
          <w:color w:val="000000" w:themeColor="text1"/>
          <w:szCs w:val="24"/>
          <w:lang w:eastAsia="en-GB"/>
        </w:rPr>
        <w:t>дийг</w:t>
      </w:r>
      <w:r w:rsidR="005B706D" w:rsidRPr="00081105">
        <w:rPr>
          <w:rFonts w:ascii="ArialMT" w:eastAsia="Times New Roman" w:hAnsi="ArialMT" w:cs="Times New Roman"/>
          <w:color w:val="000000" w:themeColor="text1"/>
          <w:szCs w:val="24"/>
          <w:lang w:eastAsia="en-GB"/>
        </w:rPr>
        <w:t xml:space="preserve"> </w:t>
      </w:r>
      <w:r w:rsidR="005B706D" w:rsidRPr="00081105">
        <w:rPr>
          <w:rFonts w:ascii="ArialMT" w:eastAsia="Times New Roman" w:hAnsi="ArialMT" w:cs="Times New Roman" w:hint="eastAsia"/>
          <w:color w:val="000000" w:themeColor="text1"/>
          <w:szCs w:val="24"/>
          <w:lang w:eastAsia="en-GB"/>
        </w:rPr>
        <w:t>зайнаас</w:t>
      </w:r>
      <w:r w:rsidR="005B706D" w:rsidRPr="00081105">
        <w:rPr>
          <w:rFonts w:ascii="ArialMT" w:eastAsia="Times New Roman" w:hAnsi="ArialMT" w:cs="Times New Roman"/>
          <w:color w:val="000000" w:themeColor="text1"/>
          <w:szCs w:val="24"/>
          <w:lang w:eastAsia="en-GB"/>
        </w:rPr>
        <w:t xml:space="preserve"> </w:t>
      </w:r>
      <w:r w:rsidR="005B706D" w:rsidRPr="00081105">
        <w:rPr>
          <w:rFonts w:ascii="ArialMT" w:eastAsia="Times New Roman" w:hAnsi="ArialMT" w:cs="Times New Roman" w:hint="eastAsia"/>
          <w:color w:val="000000" w:themeColor="text1"/>
          <w:szCs w:val="24"/>
          <w:lang w:eastAsia="en-GB"/>
        </w:rPr>
        <w:t>ажиллах</w:t>
      </w:r>
      <w:r w:rsidR="005B706D" w:rsidRPr="00081105">
        <w:rPr>
          <w:rFonts w:ascii="ArialMT" w:eastAsia="Times New Roman" w:hAnsi="ArialMT" w:cs="Times New Roman"/>
          <w:color w:val="000000" w:themeColor="text1"/>
          <w:szCs w:val="24"/>
          <w:lang w:eastAsia="en-GB"/>
        </w:rPr>
        <w:t xml:space="preserve"> </w:t>
      </w:r>
      <w:r w:rsidR="005B706D" w:rsidRPr="00081105">
        <w:rPr>
          <w:rFonts w:ascii="ArialMT" w:eastAsia="Times New Roman" w:hAnsi="ArialMT" w:cs="Times New Roman" w:hint="eastAsia"/>
          <w:color w:val="000000" w:themeColor="text1"/>
          <w:szCs w:val="24"/>
          <w:lang w:eastAsia="en-GB"/>
        </w:rPr>
        <w:t>боломжийг</w:t>
      </w:r>
      <w:r w:rsidR="005B706D" w:rsidRPr="00081105">
        <w:rPr>
          <w:rFonts w:ascii="ArialMT" w:eastAsia="Times New Roman" w:hAnsi="ArialMT" w:cs="Times New Roman"/>
          <w:color w:val="000000" w:themeColor="text1"/>
          <w:szCs w:val="24"/>
          <w:lang w:eastAsia="en-GB"/>
        </w:rPr>
        <w:t xml:space="preserve"> </w:t>
      </w:r>
      <w:r w:rsidR="005B706D" w:rsidRPr="00081105">
        <w:rPr>
          <w:rFonts w:ascii="ArialMT" w:eastAsia="Times New Roman" w:hAnsi="ArialMT" w:cs="Times New Roman" w:hint="eastAsia"/>
          <w:color w:val="000000" w:themeColor="text1"/>
          <w:szCs w:val="24"/>
          <w:lang w:eastAsia="en-GB"/>
        </w:rPr>
        <w:t>эрэлхийлбэл</w:t>
      </w:r>
      <w:r w:rsidR="005B706D" w:rsidRPr="00081105">
        <w:rPr>
          <w:rFonts w:ascii="ArialMT" w:eastAsia="Times New Roman" w:hAnsi="ArialMT" w:cs="Times New Roman"/>
          <w:color w:val="000000" w:themeColor="text1"/>
          <w:szCs w:val="24"/>
          <w:lang w:eastAsia="en-GB"/>
        </w:rPr>
        <w:t xml:space="preserve"> </w:t>
      </w:r>
      <w:r w:rsidR="005B706D" w:rsidRPr="00081105">
        <w:rPr>
          <w:rFonts w:ascii="ArialMT" w:eastAsia="Times New Roman" w:hAnsi="ArialMT" w:cs="Times New Roman" w:hint="eastAsia"/>
          <w:color w:val="000000" w:themeColor="text1"/>
          <w:szCs w:val="24"/>
          <w:lang w:eastAsia="en-GB"/>
        </w:rPr>
        <w:t>сайн</w:t>
      </w:r>
      <w:r w:rsidR="005B706D" w:rsidRPr="00081105">
        <w:rPr>
          <w:rFonts w:ascii="ArialMT" w:eastAsia="Times New Roman" w:hAnsi="ArialMT" w:cs="Times New Roman"/>
          <w:color w:val="000000" w:themeColor="text1"/>
          <w:szCs w:val="24"/>
          <w:lang w:eastAsia="en-GB"/>
        </w:rPr>
        <w:t xml:space="preserve"> </w:t>
      </w:r>
      <w:r w:rsidR="005B706D" w:rsidRPr="00081105">
        <w:rPr>
          <w:rFonts w:ascii="ArialMT" w:eastAsia="Times New Roman" w:hAnsi="ArialMT" w:cs="Times New Roman" w:hint="eastAsia"/>
          <w:color w:val="000000" w:themeColor="text1"/>
          <w:szCs w:val="24"/>
          <w:lang w:eastAsia="en-GB"/>
        </w:rPr>
        <w:t>дурын</w:t>
      </w:r>
      <w:r w:rsidR="005B706D" w:rsidRPr="00081105">
        <w:rPr>
          <w:rFonts w:ascii="ArialMT" w:eastAsia="Times New Roman" w:hAnsi="ArialMT" w:cs="Times New Roman"/>
          <w:color w:val="000000" w:themeColor="text1"/>
          <w:szCs w:val="24"/>
          <w:lang w:eastAsia="en-GB"/>
        </w:rPr>
        <w:t xml:space="preserve"> ү</w:t>
      </w:r>
      <w:r w:rsidR="005B706D" w:rsidRPr="00081105">
        <w:rPr>
          <w:rFonts w:ascii="ArialMT" w:eastAsia="Times New Roman" w:hAnsi="ArialMT" w:cs="Times New Roman" w:hint="eastAsia"/>
          <w:color w:val="000000" w:themeColor="text1"/>
          <w:szCs w:val="24"/>
          <w:lang w:eastAsia="en-GB"/>
        </w:rPr>
        <w:t>ндсэн</w:t>
      </w:r>
      <w:r w:rsidR="005B706D" w:rsidRPr="00081105">
        <w:rPr>
          <w:rFonts w:ascii="ArialMT" w:eastAsia="Times New Roman" w:hAnsi="ArialMT" w:cs="Times New Roman"/>
          <w:color w:val="000000" w:themeColor="text1"/>
          <w:szCs w:val="24"/>
          <w:lang w:eastAsia="en-GB"/>
        </w:rPr>
        <w:t xml:space="preserve"> </w:t>
      </w:r>
      <w:r w:rsidR="005B706D" w:rsidRPr="00081105">
        <w:rPr>
          <w:rFonts w:ascii="ArialMT" w:eastAsia="Times New Roman" w:hAnsi="ArialMT" w:cs="Times New Roman" w:hint="eastAsia"/>
          <w:color w:val="000000" w:themeColor="text1"/>
          <w:szCs w:val="24"/>
          <w:lang w:eastAsia="en-GB"/>
        </w:rPr>
        <w:t>дээр</w:t>
      </w:r>
      <w:r w:rsidR="005B706D" w:rsidRPr="00081105">
        <w:rPr>
          <w:rFonts w:ascii="ArialMT" w:eastAsia="Times New Roman" w:hAnsi="ArialMT" w:cs="Times New Roman"/>
          <w:color w:val="000000" w:themeColor="text1"/>
          <w:szCs w:val="24"/>
          <w:lang w:eastAsia="en-GB"/>
        </w:rPr>
        <w:t xml:space="preserve"> </w:t>
      </w:r>
      <w:r w:rsidR="005B706D" w:rsidRPr="00081105">
        <w:rPr>
          <w:rFonts w:ascii="ArialMT" w:eastAsia="Times New Roman" w:hAnsi="ArialMT" w:cs="Times New Roman" w:hint="eastAsia"/>
          <w:color w:val="000000" w:themeColor="text1"/>
          <w:szCs w:val="24"/>
          <w:lang w:eastAsia="en-GB"/>
        </w:rPr>
        <w:t>оролцож</w:t>
      </w:r>
      <w:r w:rsidR="005B706D" w:rsidRPr="00081105">
        <w:rPr>
          <w:rFonts w:ascii="ArialMT" w:eastAsia="Times New Roman" w:hAnsi="ArialMT" w:cs="Times New Roman"/>
          <w:color w:val="000000" w:themeColor="text1"/>
          <w:szCs w:val="24"/>
          <w:lang w:eastAsia="en-GB"/>
        </w:rPr>
        <w:t xml:space="preserve"> </w:t>
      </w:r>
      <w:r w:rsidR="005B706D" w:rsidRPr="00081105">
        <w:rPr>
          <w:rFonts w:ascii="ArialMT" w:eastAsia="Times New Roman" w:hAnsi="ArialMT" w:cs="Times New Roman" w:hint="eastAsia"/>
          <w:color w:val="000000" w:themeColor="text1"/>
          <w:szCs w:val="24"/>
          <w:lang w:eastAsia="en-GB"/>
        </w:rPr>
        <w:t>байгаа</w:t>
      </w:r>
      <w:r w:rsidR="005B706D" w:rsidRPr="00081105">
        <w:rPr>
          <w:rFonts w:ascii="ArialMT" w:eastAsia="Times New Roman" w:hAnsi="ArialMT" w:cs="Times New Roman"/>
          <w:color w:val="000000" w:themeColor="text1"/>
          <w:szCs w:val="24"/>
          <w:lang w:eastAsia="en-GB"/>
        </w:rPr>
        <w:t xml:space="preserve"> </w:t>
      </w:r>
      <w:r w:rsidR="005B706D" w:rsidRPr="00081105">
        <w:rPr>
          <w:rFonts w:ascii="ArialMT" w:eastAsia="Times New Roman" w:hAnsi="ArialMT" w:cs="Times New Roman" w:hint="eastAsia"/>
          <w:color w:val="000000" w:themeColor="text1"/>
          <w:szCs w:val="24"/>
          <w:lang w:eastAsia="en-GB"/>
        </w:rPr>
        <w:t>иргэний</w:t>
      </w:r>
      <w:r w:rsidR="005B706D" w:rsidRPr="00081105">
        <w:rPr>
          <w:rFonts w:ascii="ArialMT" w:eastAsia="Times New Roman" w:hAnsi="ArialMT" w:cs="Times New Roman"/>
          <w:color w:val="000000" w:themeColor="text1"/>
          <w:szCs w:val="24"/>
          <w:lang w:eastAsia="en-GB"/>
        </w:rPr>
        <w:t xml:space="preserve"> </w:t>
      </w:r>
      <w:r w:rsidR="005B706D" w:rsidRPr="00081105">
        <w:rPr>
          <w:rFonts w:ascii="ArialMT" w:eastAsia="Times New Roman" w:hAnsi="ArialMT" w:cs="Times New Roman" w:hint="eastAsia"/>
          <w:color w:val="000000" w:themeColor="text1"/>
          <w:szCs w:val="24"/>
          <w:lang w:eastAsia="en-GB"/>
        </w:rPr>
        <w:t>нийгмийн</w:t>
      </w:r>
      <w:r w:rsidR="005B706D" w:rsidRPr="00081105">
        <w:rPr>
          <w:rFonts w:ascii="ArialMT" w:eastAsia="Times New Roman" w:hAnsi="ArialMT" w:cs="Times New Roman"/>
          <w:color w:val="000000" w:themeColor="text1"/>
          <w:szCs w:val="24"/>
          <w:lang w:eastAsia="en-GB"/>
        </w:rPr>
        <w:t xml:space="preserve"> </w:t>
      </w:r>
      <w:r w:rsidR="005B706D" w:rsidRPr="00081105">
        <w:rPr>
          <w:rFonts w:ascii="ArialMT" w:eastAsia="Times New Roman" w:hAnsi="ArialMT" w:cs="Times New Roman" w:hint="eastAsia"/>
          <w:color w:val="000000" w:themeColor="text1"/>
          <w:szCs w:val="24"/>
          <w:lang w:eastAsia="en-GB"/>
        </w:rPr>
        <w:t>т</w:t>
      </w:r>
      <w:r w:rsidR="005B706D" w:rsidRPr="00081105">
        <w:rPr>
          <w:rFonts w:ascii="ArialMT" w:eastAsia="Times New Roman" w:hAnsi="ArialMT" w:cs="Times New Roman"/>
          <w:color w:val="000000" w:themeColor="text1"/>
          <w:szCs w:val="24"/>
          <w:lang w:eastAsia="en-GB"/>
        </w:rPr>
        <w:t>ө</w:t>
      </w:r>
      <w:r w:rsidR="005B706D" w:rsidRPr="00081105">
        <w:rPr>
          <w:rFonts w:ascii="ArialMT" w:eastAsia="Times New Roman" w:hAnsi="ArialMT" w:cs="Times New Roman" w:hint="eastAsia"/>
          <w:color w:val="000000" w:themeColor="text1"/>
          <w:szCs w:val="24"/>
          <w:lang w:eastAsia="en-GB"/>
        </w:rPr>
        <w:t>л</w:t>
      </w:r>
      <w:r w:rsidR="005B706D" w:rsidRPr="00081105">
        <w:rPr>
          <w:rFonts w:ascii="ArialMT" w:eastAsia="Times New Roman" w:hAnsi="ArialMT" w:cs="Times New Roman"/>
          <w:color w:val="000000" w:themeColor="text1"/>
          <w:szCs w:val="24"/>
          <w:lang w:eastAsia="en-GB"/>
        </w:rPr>
        <w:t>өө</w:t>
      </w:r>
      <w:r w:rsidR="005B706D" w:rsidRPr="00081105">
        <w:rPr>
          <w:rFonts w:ascii="ArialMT" w:eastAsia="Times New Roman" w:hAnsi="ArialMT" w:cs="Times New Roman" w:hint="eastAsia"/>
          <w:color w:val="000000" w:themeColor="text1"/>
          <w:szCs w:val="24"/>
          <w:lang w:eastAsia="en-GB"/>
        </w:rPr>
        <w:t>л</w:t>
      </w:r>
      <w:r w:rsidR="005B706D" w:rsidRPr="00081105">
        <w:rPr>
          <w:rFonts w:ascii="ArialMT" w:eastAsia="Times New Roman" w:hAnsi="ArialMT" w:cs="Times New Roman"/>
          <w:color w:val="000000" w:themeColor="text1"/>
          <w:szCs w:val="24"/>
          <w:lang w:eastAsia="en-GB"/>
        </w:rPr>
        <w:t>ө</w:t>
      </w:r>
      <w:r w:rsidR="005B706D" w:rsidRPr="00081105">
        <w:rPr>
          <w:rFonts w:ascii="ArialMT" w:eastAsia="Times New Roman" w:hAnsi="ArialMT" w:cs="Times New Roman" w:hint="eastAsia"/>
          <w:color w:val="000000" w:themeColor="text1"/>
          <w:szCs w:val="24"/>
          <w:lang w:eastAsia="en-GB"/>
        </w:rPr>
        <w:t>л</w:t>
      </w:r>
      <w:r w:rsidR="005B706D" w:rsidRPr="00081105">
        <w:rPr>
          <w:rFonts w:ascii="ArialMT" w:eastAsia="Times New Roman" w:hAnsi="ArialMT" w:cs="Times New Roman"/>
          <w:color w:val="000000" w:themeColor="text1"/>
          <w:szCs w:val="24"/>
          <w:lang w:eastAsia="en-GB"/>
        </w:rPr>
        <w:t xml:space="preserve"> </w:t>
      </w:r>
      <w:r w:rsidR="005B706D" w:rsidRPr="00081105">
        <w:rPr>
          <w:rFonts w:ascii="ArialMT" w:eastAsia="Times New Roman" w:hAnsi="ArialMT" w:cs="Times New Roman" w:hint="eastAsia"/>
          <w:color w:val="000000" w:themeColor="text1"/>
          <w:szCs w:val="24"/>
          <w:lang w:eastAsia="en-GB"/>
        </w:rPr>
        <w:t>болсон</w:t>
      </w:r>
      <w:r w:rsidR="005B706D" w:rsidRPr="00081105">
        <w:rPr>
          <w:rFonts w:ascii="ArialMT" w:eastAsia="Times New Roman" w:hAnsi="ArialMT" w:cs="Times New Roman"/>
          <w:color w:val="000000" w:themeColor="text1"/>
          <w:szCs w:val="24"/>
          <w:lang w:eastAsia="en-GB"/>
        </w:rPr>
        <w:t xml:space="preserve"> </w:t>
      </w:r>
      <w:r w:rsidR="005B706D" w:rsidRPr="00081105">
        <w:rPr>
          <w:rFonts w:ascii="ArialMT" w:eastAsia="Times New Roman" w:hAnsi="ArialMT" w:cs="Times New Roman" w:hint="eastAsia"/>
          <w:color w:val="000000" w:themeColor="text1"/>
          <w:szCs w:val="24"/>
          <w:lang w:eastAsia="en-GB"/>
        </w:rPr>
        <w:t>гиш</w:t>
      </w:r>
      <w:r w:rsidR="005B706D" w:rsidRPr="00081105">
        <w:rPr>
          <w:rFonts w:ascii="ArialMT" w:eastAsia="Times New Roman" w:hAnsi="ArialMT" w:cs="Times New Roman"/>
          <w:color w:val="000000" w:themeColor="text1"/>
          <w:szCs w:val="24"/>
          <w:lang w:eastAsia="en-GB"/>
        </w:rPr>
        <w:t>үү</w:t>
      </w:r>
      <w:r w:rsidR="005B706D" w:rsidRPr="00081105">
        <w:rPr>
          <w:rFonts w:ascii="ArialMT" w:eastAsia="Times New Roman" w:hAnsi="ArialMT" w:cs="Times New Roman" w:hint="eastAsia"/>
          <w:color w:val="000000" w:themeColor="text1"/>
          <w:szCs w:val="24"/>
          <w:lang w:eastAsia="en-GB"/>
        </w:rPr>
        <w:t>дэд</w:t>
      </w:r>
      <w:r w:rsidR="005B706D" w:rsidRPr="00081105">
        <w:rPr>
          <w:rFonts w:ascii="ArialMT" w:eastAsia="Times New Roman" w:hAnsi="ArialMT" w:cs="Times New Roman"/>
          <w:color w:val="000000" w:themeColor="text1"/>
          <w:szCs w:val="24"/>
          <w:lang w:eastAsia="en-GB"/>
        </w:rPr>
        <w:t xml:space="preserve"> </w:t>
      </w:r>
      <w:r w:rsidR="005B706D" w:rsidRPr="00081105">
        <w:rPr>
          <w:rFonts w:ascii="ArialMT" w:eastAsia="Times New Roman" w:hAnsi="ArialMT" w:cs="Times New Roman" w:hint="eastAsia"/>
          <w:color w:val="000000" w:themeColor="text1"/>
          <w:szCs w:val="24"/>
          <w:lang w:eastAsia="en-GB"/>
        </w:rPr>
        <w:t>х</w:t>
      </w:r>
      <w:r w:rsidR="005B706D" w:rsidRPr="00081105">
        <w:rPr>
          <w:rFonts w:ascii="ArialMT" w:eastAsia="Times New Roman" w:hAnsi="ArialMT" w:cs="Times New Roman"/>
          <w:color w:val="000000" w:themeColor="text1"/>
          <w:szCs w:val="24"/>
          <w:lang w:eastAsia="en-GB"/>
        </w:rPr>
        <w:t>ө</w:t>
      </w:r>
      <w:r w:rsidR="005B706D" w:rsidRPr="00081105">
        <w:rPr>
          <w:rFonts w:ascii="ArialMT" w:eastAsia="Times New Roman" w:hAnsi="ArialMT" w:cs="Times New Roman" w:hint="eastAsia"/>
          <w:color w:val="000000" w:themeColor="text1"/>
          <w:szCs w:val="24"/>
          <w:lang w:eastAsia="en-GB"/>
        </w:rPr>
        <w:t>лс</w:t>
      </w:r>
      <w:r w:rsidR="005B706D" w:rsidRPr="00081105">
        <w:rPr>
          <w:rFonts w:ascii="ArialMT" w:eastAsia="Times New Roman" w:hAnsi="ArialMT" w:cs="Times New Roman"/>
          <w:color w:val="000000" w:themeColor="text1"/>
          <w:szCs w:val="24"/>
          <w:lang w:eastAsia="en-GB"/>
        </w:rPr>
        <w:t xml:space="preserve">, </w:t>
      </w:r>
      <w:r w:rsidR="005B706D" w:rsidRPr="00081105">
        <w:rPr>
          <w:rFonts w:ascii="ArialMT" w:eastAsia="Times New Roman" w:hAnsi="ArialMT" w:cs="Times New Roman" w:hint="eastAsia"/>
          <w:color w:val="000000" w:themeColor="text1"/>
          <w:szCs w:val="24"/>
          <w:lang w:eastAsia="en-GB"/>
        </w:rPr>
        <w:t>урамшуулал</w:t>
      </w:r>
      <w:r w:rsidR="005B706D" w:rsidRPr="00081105">
        <w:rPr>
          <w:rFonts w:ascii="ArialMT" w:eastAsia="Times New Roman" w:hAnsi="ArialMT" w:cs="Times New Roman"/>
          <w:color w:val="000000" w:themeColor="text1"/>
          <w:szCs w:val="24"/>
          <w:lang w:eastAsia="en-GB"/>
        </w:rPr>
        <w:t xml:space="preserve"> </w:t>
      </w:r>
      <w:r w:rsidR="005B706D" w:rsidRPr="00081105">
        <w:rPr>
          <w:rFonts w:ascii="ArialMT" w:eastAsia="Times New Roman" w:hAnsi="ArialMT" w:cs="Times New Roman" w:hint="eastAsia"/>
          <w:color w:val="000000" w:themeColor="text1"/>
          <w:szCs w:val="24"/>
          <w:lang w:eastAsia="en-GB"/>
        </w:rPr>
        <w:t>т</w:t>
      </w:r>
      <w:r w:rsidR="005B706D" w:rsidRPr="00081105">
        <w:rPr>
          <w:rFonts w:ascii="ArialMT" w:eastAsia="Times New Roman" w:hAnsi="ArialMT" w:cs="Times New Roman"/>
          <w:color w:val="000000" w:themeColor="text1"/>
          <w:szCs w:val="24"/>
          <w:lang w:eastAsia="en-GB"/>
        </w:rPr>
        <w:t>ө</w:t>
      </w:r>
      <w:r w:rsidR="005B706D" w:rsidRPr="00081105">
        <w:rPr>
          <w:rFonts w:ascii="ArialMT" w:eastAsia="Times New Roman" w:hAnsi="ArialMT" w:cs="Times New Roman" w:hint="eastAsia"/>
          <w:color w:val="000000" w:themeColor="text1"/>
          <w:szCs w:val="24"/>
          <w:lang w:eastAsia="en-GB"/>
        </w:rPr>
        <w:t>л</w:t>
      </w:r>
      <w:r w:rsidR="005B706D" w:rsidRPr="00081105">
        <w:rPr>
          <w:rFonts w:ascii="ArialMT" w:eastAsia="Times New Roman" w:hAnsi="ArialMT" w:cs="Times New Roman"/>
          <w:color w:val="000000" w:themeColor="text1"/>
          <w:szCs w:val="24"/>
          <w:lang w:eastAsia="en-GB"/>
        </w:rPr>
        <w:t>ө</w:t>
      </w:r>
      <w:r w:rsidR="005B706D" w:rsidRPr="00081105">
        <w:rPr>
          <w:rFonts w:ascii="ArialMT" w:eastAsia="Times New Roman" w:hAnsi="ArialMT" w:cs="Times New Roman" w:hint="eastAsia"/>
          <w:color w:val="000000" w:themeColor="text1"/>
          <w:szCs w:val="24"/>
          <w:lang w:eastAsia="en-GB"/>
        </w:rPr>
        <w:t>хг</w:t>
      </w:r>
      <w:r w:rsidR="005B706D" w:rsidRPr="00081105">
        <w:rPr>
          <w:rFonts w:ascii="ArialMT" w:eastAsia="Times New Roman" w:hAnsi="ArialMT" w:cs="Times New Roman"/>
          <w:color w:val="000000" w:themeColor="text1"/>
          <w:szCs w:val="24"/>
          <w:lang w:eastAsia="en-GB"/>
        </w:rPr>
        <w:t>ү</w:t>
      </w:r>
      <w:r w:rsidR="005B706D" w:rsidRPr="00081105">
        <w:rPr>
          <w:rFonts w:ascii="ArialMT" w:eastAsia="Times New Roman" w:hAnsi="ArialMT" w:cs="Times New Roman" w:hint="eastAsia"/>
          <w:color w:val="000000" w:themeColor="text1"/>
          <w:szCs w:val="24"/>
          <w:lang w:eastAsia="en-GB"/>
        </w:rPr>
        <w:t>й</w:t>
      </w:r>
      <w:r w:rsidR="005B706D" w:rsidRPr="00081105">
        <w:rPr>
          <w:rFonts w:ascii="ArialMT" w:eastAsia="Times New Roman" w:hAnsi="ArialMT" w:cs="Times New Roman"/>
          <w:color w:val="000000" w:themeColor="text1"/>
          <w:szCs w:val="24"/>
          <w:lang w:eastAsia="en-GB"/>
        </w:rPr>
        <w:t xml:space="preserve"> </w:t>
      </w:r>
      <w:r w:rsidR="005B706D" w:rsidRPr="00081105">
        <w:rPr>
          <w:rFonts w:ascii="ArialMT" w:eastAsia="Times New Roman" w:hAnsi="ArialMT" w:cs="Times New Roman" w:hint="eastAsia"/>
          <w:color w:val="000000" w:themeColor="text1"/>
          <w:szCs w:val="24"/>
          <w:lang w:eastAsia="en-GB"/>
        </w:rPr>
        <w:t>байх</w:t>
      </w:r>
      <w:r w:rsidR="005B706D" w:rsidRPr="00081105">
        <w:rPr>
          <w:rFonts w:ascii="ArialMT" w:eastAsia="Times New Roman" w:hAnsi="ArialMT" w:cs="Times New Roman"/>
          <w:color w:val="000000" w:themeColor="text1"/>
          <w:szCs w:val="24"/>
          <w:lang w:eastAsia="en-GB"/>
        </w:rPr>
        <w:t xml:space="preserve"> </w:t>
      </w:r>
      <w:r w:rsidR="005B706D" w:rsidRPr="00081105">
        <w:rPr>
          <w:rFonts w:ascii="ArialMT" w:eastAsia="Times New Roman" w:hAnsi="ArialMT" w:cs="Times New Roman" w:hint="eastAsia"/>
          <w:color w:val="000000" w:themeColor="text1"/>
          <w:szCs w:val="24"/>
          <w:lang w:eastAsia="en-GB"/>
        </w:rPr>
        <w:t>боломжтой</w:t>
      </w:r>
      <w:r w:rsidR="005B706D" w:rsidRPr="00081105">
        <w:rPr>
          <w:rFonts w:ascii="ArialMT" w:eastAsia="Times New Roman" w:hAnsi="ArialMT" w:cs="Times New Roman"/>
          <w:color w:val="000000" w:themeColor="text1"/>
          <w:szCs w:val="24"/>
          <w:lang w:eastAsia="en-GB"/>
        </w:rPr>
        <w:t xml:space="preserve"> </w:t>
      </w:r>
      <w:r w:rsidR="005B706D" w:rsidRPr="00081105">
        <w:rPr>
          <w:rFonts w:ascii="ArialMT" w:eastAsia="Times New Roman" w:hAnsi="ArialMT" w:cs="Times New Roman" w:hint="eastAsia"/>
          <w:color w:val="000000" w:themeColor="text1"/>
          <w:szCs w:val="24"/>
          <w:lang w:eastAsia="en-GB"/>
        </w:rPr>
        <w:t>гэж</w:t>
      </w:r>
      <w:r w:rsidR="005B706D" w:rsidRPr="00081105">
        <w:rPr>
          <w:rFonts w:ascii="ArialMT" w:eastAsia="Times New Roman" w:hAnsi="ArialMT" w:cs="Times New Roman"/>
          <w:color w:val="000000" w:themeColor="text1"/>
          <w:szCs w:val="24"/>
          <w:lang w:eastAsia="en-GB"/>
        </w:rPr>
        <w:t xml:space="preserve"> ү</w:t>
      </w:r>
      <w:r w:rsidR="005B706D" w:rsidRPr="00081105">
        <w:rPr>
          <w:rFonts w:ascii="ArialMT" w:eastAsia="Times New Roman" w:hAnsi="ArialMT" w:cs="Times New Roman" w:hint="eastAsia"/>
          <w:color w:val="000000" w:themeColor="text1"/>
          <w:szCs w:val="24"/>
          <w:lang w:eastAsia="en-GB"/>
        </w:rPr>
        <w:t>зсэн</w:t>
      </w:r>
      <w:r w:rsidR="005B706D" w:rsidRPr="00081105">
        <w:rPr>
          <w:rFonts w:ascii="ArialMT" w:eastAsia="Times New Roman" w:hAnsi="ArialMT" w:cs="Times New Roman"/>
          <w:color w:val="000000" w:themeColor="text1"/>
          <w:szCs w:val="24"/>
          <w:lang w:eastAsia="en-GB"/>
        </w:rPr>
        <w:t xml:space="preserve">. </w:t>
      </w:r>
      <w:r w:rsidR="00E71823" w:rsidRPr="00081105">
        <w:rPr>
          <w:rFonts w:ascii="ArialMT" w:eastAsia="Times New Roman" w:hAnsi="ArialMT" w:cs="Times New Roman" w:hint="eastAsia"/>
          <w:color w:val="000000" w:themeColor="text1"/>
          <w:szCs w:val="24"/>
          <w:lang w:eastAsia="en-GB"/>
        </w:rPr>
        <w:t>М</w:t>
      </w:r>
      <w:r w:rsidR="00E71823" w:rsidRPr="00081105">
        <w:rPr>
          <w:rFonts w:ascii="ArialMT" w:eastAsia="Times New Roman" w:hAnsi="ArialMT" w:cs="Times New Roman"/>
          <w:color w:val="000000" w:themeColor="text1"/>
          <w:szCs w:val="24"/>
          <w:lang w:eastAsia="en-GB"/>
        </w:rPr>
        <w:t>ө</w:t>
      </w:r>
      <w:r w:rsidR="00E71823" w:rsidRPr="00081105">
        <w:rPr>
          <w:rFonts w:ascii="ArialMT" w:eastAsia="Times New Roman" w:hAnsi="ArialMT" w:cs="Times New Roman" w:hint="eastAsia"/>
          <w:color w:val="000000" w:themeColor="text1"/>
          <w:szCs w:val="24"/>
          <w:lang w:eastAsia="en-GB"/>
        </w:rPr>
        <w:t>н</w:t>
      </w:r>
      <w:r w:rsidR="00E71823" w:rsidRPr="00081105">
        <w:rPr>
          <w:rFonts w:ascii="ArialMT" w:eastAsia="Times New Roman" w:hAnsi="ArialMT" w:cs="Times New Roman"/>
          <w:color w:val="000000" w:themeColor="text1"/>
          <w:szCs w:val="24"/>
          <w:lang w:eastAsia="en-GB"/>
        </w:rPr>
        <w:t xml:space="preserve"> </w:t>
      </w:r>
      <w:r w:rsidR="00E71823" w:rsidRPr="00081105">
        <w:rPr>
          <w:rFonts w:ascii="ArialMT" w:eastAsia="Times New Roman" w:hAnsi="ArialMT" w:cs="Times New Roman" w:hint="eastAsia"/>
          <w:color w:val="000000" w:themeColor="text1"/>
          <w:szCs w:val="24"/>
          <w:lang w:eastAsia="en-GB"/>
        </w:rPr>
        <w:t>албан</w:t>
      </w:r>
      <w:r w:rsidR="00E71823" w:rsidRPr="00081105">
        <w:rPr>
          <w:rFonts w:ascii="ArialMT" w:eastAsia="Times New Roman" w:hAnsi="ArialMT" w:cs="Times New Roman"/>
          <w:color w:val="000000" w:themeColor="text1"/>
          <w:szCs w:val="24"/>
          <w:lang w:eastAsia="en-GB"/>
        </w:rPr>
        <w:t xml:space="preserve"> </w:t>
      </w:r>
      <w:r w:rsidR="00E71823" w:rsidRPr="00081105">
        <w:rPr>
          <w:rFonts w:ascii="ArialMT" w:eastAsia="Times New Roman" w:hAnsi="ArialMT" w:cs="Times New Roman" w:hint="eastAsia"/>
          <w:color w:val="000000" w:themeColor="text1"/>
          <w:szCs w:val="24"/>
          <w:lang w:eastAsia="en-GB"/>
        </w:rPr>
        <w:t>тушаалын</w:t>
      </w:r>
      <w:r w:rsidR="00E71823" w:rsidRPr="00081105">
        <w:rPr>
          <w:rFonts w:ascii="ArialMT" w:eastAsia="Times New Roman" w:hAnsi="ArialMT" w:cs="Times New Roman"/>
          <w:color w:val="000000" w:themeColor="text1"/>
          <w:szCs w:val="24"/>
          <w:lang w:eastAsia="en-GB"/>
        </w:rPr>
        <w:t xml:space="preserve"> </w:t>
      </w:r>
      <w:r w:rsidR="00E71823" w:rsidRPr="00081105">
        <w:rPr>
          <w:rFonts w:ascii="ArialMT" w:eastAsia="Times New Roman" w:hAnsi="ArialMT" w:cs="Times New Roman" w:hint="eastAsia"/>
          <w:color w:val="000000" w:themeColor="text1"/>
          <w:szCs w:val="24"/>
          <w:lang w:eastAsia="en-GB"/>
        </w:rPr>
        <w:t>хувьд</w:t>
      </w:r>
      <w:r w:rsidR="00E71823" w:rsidRPr="00081105">
        <w:rPr>
          <w:rFonts w:ascii="ArialMT" w:eastAsia="Times New Roman" w:hAnsi="ArialMT" w:cs="Times New Roman"/>
          <w:color w:val="000000" w:themeColor="text1"/>
          <w:szCs w:val="24"/>
          <w:lang w:eastAsia="en-GB"/>
        </w:rPr>
        <w:t xml:space="preserve"> </w:t>
      </w:r>
      <w:r w:rsidR="00E71823" w:rsidRPr="00081105">
        <w:rPr>
          <w:rFonts w:ascii="ArialMT" w:eastAsia="Times New Roman" w:hAnsi="ArialMT" w:cs="Times New Roman" w:hint="eastAsia"/>
          <w:color w:val="000000" w:themeColor="text1"/>
          <w:szCs w:val="24"/>
          <w:lang w:eastAsia="en-GB"/>
        </w:rPr>
        <w:t>хуралд</w:t>
      </w:r>
      <w:r w:rsidR="00E71823" w:rsidRPr="00081105">
        <w:rPr>
          <w:rFonts w:ascii="ArialMT" w:eastAsia="Times New Roman" w:hAnsi="ArialMT" w:cs="Times New Roman"/>
          <w:color w:val="000000" w:themeColor="text1"/>
          <w:szCs w:val="24"/>
          <w:lang w:eastAsia="en-GB"/>
        </w:rPr>
        <w:t xml:space="preserve"> </w:t>
      </w:r>
      <w:r w:rsidR="00E71823" w:rsidRPr="00081105">
        <w:rPr>
          <w:rFonts w:ascii="ArialMT" w:eastAsia="Times New Roman" w:hAnsi="ArialMT" w:cs="Times New Roman" w:hint="eastAsia"/>
          <w:color w:val="000000" w:themeColor="text1"/>
          <w:szCs w:val="24"/>
          <w:lang w:eastAsia="en-GB"/>
        </w:rPr>
        <w:t>оролцож</w:t>
      </w:r>
      <w:r w:rsidR="00E71823" w:rsidRPr="00081105">
        <w:rPr>
          <w:rFonts w:ascii="ArialMT" w:eastAsia="Times New Roman" w:hAnsi="ArialMT" w:cs="Times New Roman"/>
          <w:color w:val="000000" w:themeColor="text1"/>
          <w:szCs w:val="24"/>
          <w:lang w:eastAsia="en-GB"/>
        </w:rPr>
        <w:t xml:space="preserve"> </w:t>
      </w:r>
      <w:r w:rsidR="00E71823" w:rsidRPr="00081105">
        <w:rPr>
          <w:rFonts w:ascii="ArialMT" w:eastAsia="Times New Roman" w:hAnsi="ArialMT" w:cs="Times New Roman" w:hint="eastAsia"/>
          <w:color w:val="000000" w:themeColor="text1"/>
          <w:szCs w:val="24"/>
          <w:lang w:eastAsia="en-GB"/>
        </w:rPr>
        <w:t>байгаа</w:t>
      </w:r>
      <w:r w:rsidR="00E71823" w:rsidRPr="00081105">
        <w:rPr>
          <w:rFonts w:ascii="ArialMT" w:eastAsia="Times New Roman" w:hAnsi="ArialMT" w:cs="Times New Roman"/>
          <w:color w:val="000000" w:themeColor="text1"/>
          <w:szCs w:val="24"/>
          <w:lang w:eastAsia="en-GB"/>
        </w:rPr>
        <w:t xml:space="preserve"> </w:t>
      </w:r>
      <w:r w:rsidR="00E71823" w:rsidRPr="00081105">
        <w:rPr>
          <w:rFonts w:ascii="ArialMT" w:eastAsia="Times New Roman" w:hAnsi="ArialMT" w:cs="Times New Roman" w:hint="eastAsia"/>
          <w:color w:val="000000" w:themeColor="text1"/>
          <w:szCs w:val="24"/>
          <w:lang w:eastAsia="en-GB"/>
        </w:rPr>
        <w:t>хууль</w:t>
      </w:r>
      <w:r w:rsidR="00E71823" w:rsidRPr="00081105">
        <w:rPr>
          <w:rFonts w:ascii="ArialMT" w:eastAsia="Times New Roman" w:hAnsi="ArialMT" w:cs="Times New Roman"/>
          <w:color w:val="000000" w:themeColor="text1"/>
          <w:szCs w:val="24"/>
          <w:lang w:eastAsia="en-GB"/>
        </w:rPr>
        <w:t xml:space="preserve"> </w:t>
      </w:r>
      <w:r w:rsidR="00E71823" w:rsidRPr="00081105">
        <w:rPr>
          <w:rFonts w:ascii="ArialMT" w:eastAsia="Times New Roman" w:hAnsi="ArialMT" w:cs="Times New Roman" w:hint="eastAsia"/>
          <w:color w:val="000000" w:themeColor="text1"/>
          <w:szCs w:val="24"/>
          <w:lang w:eastAsia="en-GB"/>
        </w:rPr>
        <w:t>з</w:t>
      </w:r>
      <w:r w:rsidR="00E71823" w:rsidRPr="00081105">
        <w:rPr>
          <w:rFonts w:ascii="ArialMT" w:eastAsia="Times New Roman" w:hAnsi="ArialMT" w:cs="Times New Roman"/>
          <w:color w:val="000000" w:themeColor="text1"/>
          <w:szCs w:val="24"/>
          <w:lang w:eastAsia="en-GB"/>
        </w:rPr>
        <w:t>ү</w:t>
      </w:r>
      <w:r w:rsidR="00E71823" w:rsidRPr="00081105">
        <w:rPr>
          <w:rFonts w:ascii="ArialMT" w:eastAsia="Times New Roman" w:hAnsi="ArialMT" w:cs="Times New Roman" w:hint="eastAsia"/>
          <w:color w:val="000000" w:themeColor="text1"/>
          <w:szCs w:val="24"/>
          <w:lang w:eastAsia="en-GB"/>
        </w:rPr>
        <w:t>йн</w:t>
      </w:r>
      <w:r w:rsidR="00E71823" w:rsidRPr="00081105">
        <w:rPr>
          <w:rFonts w:ascii="ArialMT" w:eastAsia="Times New Roman" w:hAnsi="ArialMT" w:cs="Times New Roman"/>
          <w:color w:val="000000" w:themeColor="text1"/>
          <w:szCs w:val="24"/>
          <w:lang w:eastAsia="en-GB"/>
        </w:rPr>
        <w:t xml:space="preserve"> </w:t>
      </w:r>
      <w:r w:rsidR="00E71823" w:rsidRPr="00081105">
        <w:rPr>
          <w:rFonts w:ascii="ArialMT" w:eastAsia="Times New Roman" w:hAnsi="ArialMT" w:cs="Times New Roman" w:hint="eastAsia"/>
          <w:color w:val="000000" w:themeColor="text1"/>
          <w:szCs w:val="24"/>
          <w:lang w:eastAsia="en-GB"/>
        </w:rPr>
        <w:t>болон</w:t>
      </w:r>
      <w:r w:rsidR="00E71823" w:rsidRPr="00081105">
        <w:rPr>
          <w:rFonts w:ascii="ArialMT" w:eastAsia="Times New Roman" w:hAnsi="ArialMT" w:cs="Times New Roman"/>
          <w:color w:val="000000" w:themeColor="text1"/>
          <w:szCs w:val="24"/>
          <w:lang w:eastAsia="en-GB"/>
        </w:rPr>
        <w:t xml:space="preserve"> </w:t>
      </w:r>
      <w:r w:rsidR="00E71823" w:rsidRPr="00081105">
        <w:rPr>
          <w:rFonts w:ascii="ArialMT" w:eastAsia="Times New Roman" w:hAnsi="ArialMT" w:cs="Times New Roman" w:hint="eastAsia"/>
          <w:color w:val="000000" w:themeColor="text1"/>
          <w:szCs w:val="24"/>
          <w:lang w:eastAsia="en-GB"/>
        </w:rPr>
        <w:t>санх</w:t>
      </w:r>
      <w:r w:rsidR="00E71823" w:rsidRPr="00081105">
        <w:rPr>
          <w:rFonts w:ascii="ArialMT" w:eastAsia="Times New Roman" w:hAnsi="ArialMT" w:cs="Times New Roman"/>
          <w:color w:val="000000" w:themeColor="text1"/>
          <w:szCs w:val="24"/>
          <w:lang w:eastAsia="en-GB"/>
        </w:rPr>
        <w:t xml:space="preserve">үү, </w:t>
      </w:r>
      <w:r w:rsidR="00E71823" w:rsidRPr="00081105">
        <w:rPr>
          <w:rFonts w:ascii="ArialMT" w:eastAsia="Times New Roman" w:hAnsi="ArialMT" w:cs="Times New Roman" w:hint="eastAsia"/>
          <w:color w:val="000000" w:themeColor="text1"/>
          <w:szCs w:val="24"/>
          <w:lang w:eastAsia="en-GB"/>
        </w:rPr>
        <w:t>т</w:t>
      </w:r>
      <w:r w:rsidR="00E71823" w:rsidRPr="00081105">
        <w:rPr>
          <w:rFonts w:ascii="ArialMT" w:eastAsia="Times New Roman" w:hAnsi="ArialMT" w:cs="Times New Roman"/>
          <w:color w:val="000000" w:themeColor="text1"/>
          <w:szCs w:val="24"/>
          <w:lang w:eastAsia="en-GB"/>
        </w:rPr>
        <w:t>ө</w:t>
      </w:r>
      <w:r w:rsidR="00E71823" w:rsidRPr="00081105">
        <w:rPr>
          <w:rFonts w:ascii="ArialMT" w:eastAsia="Times New Roman" w:hAnsi="ArialMT" w:cs="Times New Roman" w:hint="eastAsia"/>
          <w:color w:val="000000" w:themeColor="text1"/>
          <w:szCs w:val="24"/>
          <w:lang w:eastAsia="en-GB"/>
        </w:rPr>
        <w:t>свийн</w:t>
      </w:r>
      <w:r w:rsidR="00E71823" w:rsidRPr="00081105">
        <w:rPr>
          <w:rFonts w:ascii="ArialMT" w:eastAsia="Times New Roman" w:hAnsi="ArialMT" w:cs="Times New Roman"/>
          <w:color w:val="000000" w:themeColor="text1"/>
          <w:szCs w:val="24"/>
          <w:lang w:eastAsia="en-GB"/>
        </w:rPr>
        <w:t xml:space="preserve"> </w:t>
      </w:r>
      <w:r w:rsidR="00E71823" w:rsidRPr="00081105">
        <w:rPr>
          <w:rFonts w:ascii="ArialMT" w:eastAsia="Times New Roman" w:hAnsi="ArialMT" w:cs="Times New Roman" w:hint="eastAsia"/>
          <w:color w:val="000000" w:themeColor="text1"/>
          <w:szCs w:val="24"/>
          <w:lang w:eastAsia="en-GB"/>
        </w:rPr>
        <w:t>асуудал</w:t>
      </w:r>
      <w:r w:rsidR="00E71823" w:rsidRPr="00081105">
        <w:rPr>
          <w:rFonts w:ascii="ArialMT" w:eastAsia="Times New Roman" w:hAnsi="ArialMT" w:cs="Times New Roman"/>
          <w:color w:val="000000" w:themeColor="text1"/>
          <w:szCs w:val="24"/>
          <w:lang w:eastAsia="en-GB"/>
        </w:rPr>
        <w:t xml:space="preserve"> </w:t>
      </w:r>
      <w:r w:rsidR="00E71823" w:rsidRPr="00081105">
        <w:rPr>
          <w:rFonts w:ascii="ArialMT" w:eastAsia="Times New Roman" w:hAnsi="ArialMT" w:cs="Times New Roman" w:hint="eastAsia"/>
          <w:color w:val="000000" w:themeColor="text1"/>
          <w:szCs w:val="24"/>
          <w:lang w:eastAsia="en-GB"/>
        </w:rPr>
        <w:t>эрхэлсэн</w:t>
      </w:r>
      <w:r w:rsidR="00E71823" w:rsidRPr="00081105">
        <w:rPr>
          <w:rFonts w:ascii="ArialMT" w:eastAsia="Times New Roman" w:hAnsi="ArialMT" w:cs="Times New Roman"/>
          <w:color w:val="000000" w:themeColor="text1"/>
          <w:szCs w:val="24"/>
          <w:lang w:eastAsia="en-GB"/>
        </w:rPr>
        <w:t xml:space="preserve"> </w:t>
      </w:r>
      <w:r w:rsidR="00E71823" w:rsidRPr="00081105">
        <w:rPr>
          <w:rFonts w:ascii="ArialMT" w:eastAsia="Times New Roman" w:hAnsi="ArialMT" w:cs="Times New Roman" w:hint="eastAsia"/>
          <w:color w:val="000000" w:themeColor="text1"/>
          <w:szCs w:val="24"/>
          <w:lang w:eastAsia="en-GB"/>
        </w:rPr>
        <w:t>т</w:t>
      </w:r>
      <w:r w:rsidR="00E71823" w:rsidRPr="00081105">
        <w:rPr>
          <w:rFonts w:ascii="ArialMT" w:eastAsia="Times New Roman" w:hAnsi="ArialMT" w:cs="Times New Roman"/>
          <w:color w:val="000000" w:themeColor="text1"/>
          <w:szCs w:val="24"/>
          <w:lang w:eastAsia="en-GB"/>
        </w:rPr>
        <w:t>ө</w:t>
      </w:r>
      <w:r w:rsidR="00E71823" w:rsidRPr="00081105">
        <w:rPr>
          <w:rFonts w:ascii="ArialMT" w:eastAsia="Times New Roman" w:hAnsi="ArialMT" w:cs="Times New Roman" w:hint="eastAsia"/>
          <w:color w:val="000000" w:themeColor="text1"/>
          <w:szCs w:val="24"/>
          <w:lang w:eastAsia="en-GB"/>
        </w:rPr>
        <w:t>рийн</w:t>
      </w:r>
      <w:r w:rsidR="00E71823" w:rsidRPr="00081105">
        <w:rPr>
          <w:rFonts w:ascii="ArialMT" w:eastAsia="Times New Roman" w:hAnsi="ArialMT" w:cs="Times New Roman"/>
          <w:color w:val="000000" w:themeColor="text1"/>
          <w:szCs w:val="24"/>
          <w:lang w:eastAsia="en-GB"/>
        </w:rPr>
        <w:t xml:space="preserve"> </w:t>
      </w:r>
      <w:r w:rsidR="00E71823" w:rsidRPr="00081105">
        <w:rPr>
          <w:rFonts w:ascii="ArialMT" w:eastAsia="Times New Roman" w:hAnsi="ArialMT" w:cs="Times New Roman" w:hint="eastAsia"/>
          <w:color w:val="000000" w:themeColor="text1"/>
          <w:szCs w:val="24"/>
          <w:lang w:eastAsia="en-GB"/>
        </w:rPr>
        <w:t>захиргааны</w:t>
      </w:r>
      <w:r w:rsidR="00E71823" w:rsidRPr="00081105">
        <w:rPr>
          <w:rFonts w:ascii="ArialMT" w:eastAsia="Times New Roman" w:hAnsi="ArialMT" w:cs="Times New Roman"/>
          <w:color w:val="000000" w:themeColor="text1"/>
          <w:szCs w:val="24"/>
          <w:lang w:eastAsia="en-GB"/>
        </w:rPr>
        <w:t xml:space="preserve"> </w:t>
      </w:r>
      <w:r w:rsidR="00E71823" w:rsidRPr="00081105">
        <w:rPr>
          <w:rFonts w:ascii="ArialMT" w:eastAsia="Times New Roman" w:hAnsi="ArialMT" w:cs="Times New Roman" w:hint="eastAsia"/>
          <w:color w:val="000000" w:themeColor="text1"/>
          <w:szCs w:val="24"/>
          <w:lang w:eastAsia="en-GB"/>
        </w:rPr>
        <w:t>т</w:t>
      </w:r>
      <w:r w:rsidR="00E71823" w:rsidRPr="00081105">
        <w:rPr>
          <w:rFonts w:ascii="ArialMT" w:eastAsia="Times New Roman" w:hAnsi="ArialMT" w:cs="Times New Roman"/>
          <w:color w:val="000000" w:themeColor="text1"/>
          <w:szCs w:val="24"/>
          <w:lang w:eastAsia="en-GB"/>
        </w:rPr>
        <w:t>ө</w:t>
      </w:r>
      <w:r w:rsidR="00E71823" w:rsidRPr="00081105">
        <w:rPr>
          <w:rFonts w:ascii="ArialMT" w:eastAsia="Times New Roman" w:hAnsi="ArialMT" w:cs="Times New Roman" w:hint="eastAsia"/>
          <w:color w:val="000000" w:themeColor="text1"/>
          <w:szCs w:val="24"/>
          <w:lang w:eastAsia="en-GB"/>
        </w:rPr>
        <w:t>в</w:t>
      </w:r>
      <w:r w:rsidR="00E71823" w:rsidRPr="00081105">
        <w:rPr>
          <w:rFonts w:ascii="ArialMT" w:eastAsia="Times New Roman" w:hAnsi="ArialMT" w:cs="Times New Roman"/>
          <w:color w:val="000000" w:themeColor="text1"/>
          <w:szCs w:val="24"/>
          <w:lang w:eastAsia="en-GB"/>
        </w:rPr>
        <w:t xml:space="preserve"> </w:t>
      </w:r>
      <w:r w:rsidR="00E71823" w:rsidRPr="00081105">
        <w:rPr>
          <w:rFonts w:ascii="ArialMT" w:eastAsia="Times New Roman" w:hAnsi="ArialMT" w:cs="Times New Roman" w:hint="eastAsia"/>
          <w:color w:val="000000" w:themeColor="text1"/>
          <w:szCs w:val="24"/>
          <w:lang w:eastAsia="en-GB"/>
        </w:rPr>
        <w:t>байгууллагын</w:t>
      </w:r>
      <w:r w:rsidR="00E71823" w:rsidRPr="00081105">
        <w:rPr>
          <w:rFonts w:ascii="ArialMT" w:eastAsia="Times New Roman" w:hAnsi="ArialMT" w:cs="Times New Roman"/>
          <w:color w:val="000000" w:themeColor="text1"/>
          <w:szCs w:val="24"/>
          <w:lang w:eastAsia="en-GB"/>
        </w:rPr>
        <w:t xml:space="preserve"> </w:t>
      </w:r>
      <w:r w:rsidR="00E71823" w:rsidRPr="00081105">
        <w:rPr>
          <w:rFonts w:ascii="ArialMT" w:eastAsia="Times New Roman" w:hAnsi="ArialMT" w:cs="Times New Roman" w:hint="eastAsia"/>
          <w:color w:val="000000" w:themeColor="text1"/>
          <w:szCs w:val="24"/>
          <w:lang w:eastAsia="en-GB"/>
        </w:rPr>
        <w:t>т</w:t>
      </w:r>
      <w:r w:rsidR="00E71823" w:rsidRPr="00081105">
        <w:rPr>
          <w:rFonts w:ascii="ArialMT" w:eastAsia="Times New Roman" w:hAnsi="ArialMT" w:cs="Times New Roman"/>
          <w:color w:val="000000" w:themeColor="text1"/>
          <w:szCs w:val="24"/>
          <w:lang w:eastAsia="en-GB"/>
        </w:rPr>
        <w:t>ө</w:t>
      </w:r>
      <w:r w:rsidR="00E71823" w:rsidRPr="00081105">
        <w:rPr>
          <w:rFonts w:ascii="ArialMT" w:eastAsia="Times New Roman" w:hAnsi="ArialMT" w:cs="Times New Roman" w:hint="eastAsia"/>
          <w:color w:val="000000" w:themeColor="text1"/>
          <w:szCs w:val="24"/>
          <w:lang w:eastAsia="en-GB"/>
        </w:rPr>
        <w:t>л</w:t>
      </w:r>
      <w:r w:rsidR="00E71823" w:rsidRPr="00081105">
        <w:rPr>
          <w:rFonts w:ascii="ArialMT" w:eastAsia="Times New Roman" w:hAnsi="ArialMT" w:cs="Times New Roman"/>
          <w:color w:val="000000" w:themeColor="text1"/>
          <w:szCs w:val="24"/>
          <w:lang w:eastAsia="en-GB"/>
        </w:rPr>
        <w:t>өө</w:t>
      </w:r>
      <w:r w:rsidR="00E71823" w:rsidRPr="00081105">
        <w:rPr>
          <w:rFonts w:ascii="ArialMT" w:eastAsia="Times New Roman" w:hAnsi="ArialMT" w:cs="Times New Roman" w:hint="eastAsia"/>
          <w:color w:val="000000" w:themeColor="text1"/>
          <w:szCs w:val="24"/>
          <w:lang w:eastAsia="en-GB"/>
        </w:rPr>
        <w:t>л</w:t>
      </w:r>
      <w:r w:rsidR="00E71823" w:rsidRPr="00081105">
        <w:rPr>
          <w:rFonts w:ascii="ArialMT" w:eastAsia="Times New Roman" w:hAnsi="ArialMT" w:cs="Times New Roman"/>
          <w:color w:val="000000" w:themeColor="text1"/>
          <w:szCs w:val="24"/>
          <w:lang w:eastAsia="en-GB"/>
        </w:rPr>
        <w:t>ө</w:t>
      </w:r>
      <w:r w:rsidR="00E71823" w:rsidRPr="00081105">
        <w:rPr>
          <w:rFonts w:ascii="ArialMT" w:eastAsia="Times New Roman" w:hAnsi="ArialMT" w:cs="Times New Roman" w:hint="eastAsia"/>
          <w:color w:val="000000" w:themeColor="text1"/>
          <w:szCs w:val="24"/>
          <w:lang w:eastAsia="en-GB"/>
        </w:rPr>
        <w:t>л</w:t>
      </w:r>
      <w:r w:rsidR="00E71823" w:rsidRPr="00081105">
        <w:rPr>
          <w:rFonts w:ascii="ArialMT" w:eastAsia="Times New Roman" w:hAnsi="ArialMT" w:cs="Times New Roman"/>
          <w:color w:val="000000" w:themeColor="text1"/>
          <w:szCs w:val="24"/>
          <w:lang w:eastAsia="en-GB"/>
        </w:rPr>
        <w:t xml:space="preserve"> </w:t>
      </w:r>
      <w:r w:rsidR="00E71823" w:rsidRPr="00081105">
        <w:rPr>
          <w:rFonts w:ascii="ArialMT" w:eastAsia="Times New Roman" w:hAnsi="ArialMT" w:cs="Times New Roman" w:hint="eastAsia"/>
          <w:color w:val="000000" w:themeColor="text1"/>
          <w:szCs w:val="24"/>
          <w:lang w:eastAsia="en-GB"/>
        </w:rPr>
        <w:t>хуралд</w:t>
      </w:r>
      <w:r w:rsidR="00E71823" w:rsidRPr="00081105">
        <w:rPr>
          <w:rFonts w:ascii="ArialMT" w:eastAsia="Times New Roman" w:hAnsi="ArialMT" w:cs="Times New Roman"/>
          <w:color w:val="000000" w:themeColor="text1"/>
          <w:szCs w:val="24"/>
          <w:lang w:eastAsia="en-GB"/>
        </w:rPr>
        <w:t xml:space="preserve"> </w:t>
      </w:r>
      <w:r w:rsidR="00E71823" w:rsidRPr="00081105">
        <w:rPr>
          <w:rFonts w:ascii="ArialMT" w:eastAsia="Times New Roman" w:hAnsi="ArialMT" w:cs="Times New Roman" w:hint="eastAsia"/>
          <w:color w:val="000000" w:themeColor="text1"/>
          <w:szCs w:val="24"/>
          <w:lang w:eastAsia="en-GB"/>
        </w:rPr>
        <w:t>оролцсоны</w:t>
      </w:r>
      <w:r w:rsidR="00E71823" w:rsidRPr="00081105">
        <w:rPr>
          <w:rFonts w:ascii="ArialMT" w:eastAsia="Times New Roman" w:hAnsi="ArialMT" w:cs="Times New Roman"/>
          <w:color w:val="000000" w:themeColor="text1"/>
          <w:szCs w:val="24"/>
          <w:lang w:eastAsia="en-GB"/>
        </w:rPr>
        <w:t xml:space="preserve"> </w:t>
      </w:r>
      <w:r w:rsidR="00E71823" w:rsidRPr="00081105">
        <w:rPr>
          <w:rFonts w:ascii="ArialMT" w:eastAsia="Times New Roman" w:hAnsi="ArialMT" w:cs="Times New Roman" w:hint="eastAsia"/>
          <w:color w:val="000000" w:themeColor="text1"/>
          <w:szCs w:val="24"/>
          <w:lang w:eastAsia="en-GB"/>
        </w:rPr>
        <w:t>т</w:t>
      </w:r>
      <w:r w:rsidR="00E71823" w:rsidRPr="00081105">
        <w:rPr>
          <w:rFonts w:ascii="ArialMT" w:eastAsia="Times New Roman" w:hAnsi="ArialMT" w:cs="Times New Roman"/>
          <w:color w:val="000000" w:themeColor="text1"/>
          <w:szCs w:val="24"/>
          <w:lang w:eastAsia="en-GB"/>
        </w:rPr>
        <w:t>ө</w:t>
      </w:r>
      <w:r w:rsidR="00E71823" w:rsidRPr="00081105">
        <w:rPr>
          <w:rFonts w:ascii="ArialMT" w:eastAsia="Times New Roman" w:hAnsi="ArialMT" w:cs="Times New Roman" w:hint="eastAsia"/>
          <w:color w:val="000000" w:themeColor="text1"/>
          <w:szCs w:val="24"/>
          <w:lang w:eastAsia="en-GB"/>
        </w:rPr>
        <w:t>л</w:t>
      </w:r>
      <w:r w:rsidR="00E71823" w:rsidRPr="00081105">
        <w:rPr>
          <w:rFonts w:ascii="ArialMT" w:eastAsia="Times New Roman" w:hAnsi="ArialMT" w:cs="Times New Roman"/>
          <w:color w:val="000000" w:themeColor="text1"/>
          <w:szCs w:val="24"/>
          <w:lang w:eastAsia="en-GB"/>
        </w:rPr>
        <w:t xml:space="preserve">өө </w:t>
      </w:r>
      <w:r w:rsidR="00E71823" w:rsidRPr="00081105">
        <w:rPr>
          <w:rFonts w:ascii="ArialMT" w:eastAsia="Times New Roman" w:hAnsi="ArialMT" w:cs="Times New Roman" w:hint="eastAsia"/>
          <w:color w:val="000000" w:themeColor="text1"/>
          <w:szCs w:val="24"/>
          <w:lang w:eastAsia="en-GB"/>
        </w:rPr>
        <w:t>урамшуулал</w:t>
      </w:r>
      <w:r w:rsidR="00E71823" w:rsidRPr="00081105">
        <w:rPr>
          <w:rFonts w:ascii="ArialMT" w:eastAsia="Times New Roman" w:hAnsi="ArialMT" w:cs="Times New Roman"/>
          <w:color w:val="000000" w:themeColor="text1"/>
          <w:szCs w:val="24"/>
          <w:lang w:eastAsia="en-GB"/>
        </w:rPr>
        <w:t xml:space="preserve"> </w:t>
      </w:r>
      <w:r w:rsidR="00E71823" w:rsidRPr="00081105">
        <w:rPr>
          <w:rFonts w:ascii="ArialMT" w:eastAsia="Times New Roman" w:hAnsi="ArialMT" w:cs="Times New Roman" w:hint="eastAsia"/>
          <w:color w:val="000000" w:themeColor="text1"/>
          <w:szCs w:val="24"/>
          <w:lang w:eastAsia="en-GB"/>
        </w:rPr>
        <w:t>авахг</w:t>
      </w:r>
      <w:r w:rsidR="00E71823" w:rsidRPr="00081105">
        <w:rPr>
          <w:rFonts w:ascii="ArialMT" w:eastAsia="Times New Roman" w:hAnsi="ArialMT" w:cs="Times New Roman"/>
          <w:color w:val="000000" w:themeColor="text1"/>
          <w:szCs w:val="24"/>
          <w:lang w:eastAsia="en-GB"/>
        </w:rPr>
        <w:t>ү</w:t>
      </w:r>
      <w:r w:rsidR="00E71823" w:rsidRPr="00081105">
        <w:rPr>
          <w:rFonts w:ascii="ArialMT" w:eastAsia="Times New Roman" w:hAnsi="ArialMT" w:cs="Times New Roman" w:hint="eastAsia"/>
          <w:color w:val="000000" w:themeColor="text1"/>
          <w:szCs w:val="24"/>
          <w:lang w:eastAsia="en-GB"/>
        </w:rPr>
        <w:t>йгээр</w:t>
      </w:r>
      <w:r w:rsidR="00E71823" w:rsidRPr="00081105">
        <w:rPr>
          <w:rFonts w:ascii="ArialMT" w:eastAsia="Times New Roman" w:hAnsi="ArialMT" w:cs="Times New Roman"/>
          <w:color w:val="000000" w:themeColor="text1"/>
          <w:szCs w:val="24"/>
          <w:lang w:eastAsia="en-GB"/>
        </w:rPr>
        <w:t xml:space="preserve"> </w:t>
      </w:r>
      <w:r w:rsidR="00E71823" w:rsidRPr="00081105">
        <w:rPr>
          <w:rFonts w:ascii="ArialMT" w:eastAsia="Times New Roman" w:hAnsi="ArialMT" w:cs="Times New Roman" w:hint="eastAsia"/>
          <w:color w:val="000000" w:themeColor="text1"/>
          <w:szCs w:val="24"/>
          <w:lang w:eastAsia="en-GB"/>
        </w:rPr>
        <w:t>шийдвэрлэж</w:t>
      </w:r>
      <w:r w:rsidR="00E71823" w:rsidRPr="00081105">
        <w:rPr>
          <w:rFonts w:ascii="ArialMT" w:eastAsia="Times New Roman" w:hAnsi="ArialMT" w:cs="Times New Roman"/>
          <w:color w:val="000000" w:themeColor="text1"/>
          <w:szCs w:val="24"/>
          <w:lang w:eastAsia="en-GB"/>
        </w:rPr>
        <w:t xml:space="preserve"> </w:t>
      </w:r>
      <w:r w:rsidR="00E71823" w:rsidRPr="00081105">
        <w:rPr>
          <w:rFonts w:ascii="ArialMT" w:eastAsia="Times New Roman" w:hAnsi="ArialMT" w:cs="Times New Roman" w:hint="eastAsia"/>
          <w:color w:val="000000" w:themeColor="text1"/>
          <w:szCs w:val="24"/>
          <w:lang w:eastAsia="en-GB"/>
        </w:rPr>
        <w:t>болох</w:t>
      </w:r>
      <w:r w:rsidR="00E71823" w:rsidRPr="00081105">
        <w:rPr>
          <w:rFonts w:ascii="ArialMT" w:eastAsia="Times New Roman" w:hAnsi="ArialMT" w:cs="Times New Roman"/>
          <w:color w:val="000000" w:themeColor="text1"/>
          <w:szCs w:val="24"/>
          <w:lang w:eastAsia="en-GB"/>
        </w:rPr>
        <w:t xml:space="preserve"> </w:t>
      </w:r>
      <w:r w:rsidR="00E71823" w:rsidRPr="00081105">
        <w:rPr>
          <w:rFonts w:ascii="ArialMT" w:eastAsia="Times New Roman" w:hAnsi="ArialMT" w:cs="Times New Roman" w:hint="eastAsia"/>
          <w:color w:val="000000" w:themeColor="text1"/>
          <w:szCs w:val="24"/>
          <w:lang w:eastAsia="en-GB"/>
        </w:rPr>
        <w:t>юм</w:t>
      </w:r>
      <w:r w:rsidR="00E71823" w:rsidRPr="00081105">
        <w:rPr>
          <w:rFonts w:ascii="ArialMT" w:eastAsia="Times New Roman" w:hAnsi="ArialMT" w:cs="Times New Roman"/>
          <w:color w:val="000000" w:themeColor="text1"/>
          <w:szCs w:val="24"/>
          <w:lang w:eastAsia="en-GB"/>
        </w:rPr>
        <w:t xml:space="preserve">. </w:t>
      </w:r>
    </w:p>
    <w:p w14:paraId="4DCF6CE0" w14:textId="77777777" w:rsidR="00270A68" w:rsidRPr="00081105" w:rsidRDefault="00270A68" w:rsidP="00270A68">
      <w:pPr>
        <w:spacing w:after="0" w:line="240" w:lineRule="auto"/>
        <w:ind w:firstLine="720"/>
        <w:jc w:val="both"/>
        <w:rPr>
          <w:rFonts w:ascii="Arial" w:hAnsi="Arial" w:cs="Arial"/>
          <w:b/>
          <w:color w:val="000000" w:themeColor="text1"/>
          <w:szCs w:val="24"/>
        </w:rPr>
      </w:pPr>
    </w:p>
    <w:p w14:paraId="2990B753" w14:textId="3D50939D" w:rsidR="00270A68" w:rsidRPr="00081105" w:rsidRDefault="00270A68" w:rsidP="00270A68">
      <w:pPr>
        <w:spacing w:after="0" w:line="240" w:lineRule="auto"/>
        <w:ind w:firstLine="720"/>
        <w:jc w:val="both"/>
        <w:rPr>
          <w:rFonts w:ascii="Arial" w:hAnsi="Arial" w:cs="Arial"/>
          <w:bCs/>
          <w:color w:val="000000" w:themeColor="text1"/>
          <w:szCs w:val="24"/>
        </w:rPr>
      </w:pPr>
      <w:r w:rsidRPr="00081105">
        <w:rPr>
          <w:rFonts w:ascii="Arial" w:hAnsi="Arial" w:cs="Arial"/>
          <w:bCs/>
          <w:color w:val="000000" w:themeColor="text1"/>
          <w:szCs w:val="24"/>
        </w:rPr>
        <w:t>Хуулийн төсөл батлагдс</w:t>
      </w:r>
      <w:r w:rsidR="00463975">
        <w:rPr>
          <w:rFonts w:ascii="Arial" w:hAnsi="Arial" w:cs="Arial"/>
          <w:bCs/>
          <w:color w:val="000000" w:themeColor="text1"/>
          <w:szCs w:val="24"/>
          <w:lang w:val="mn-MN"/>
        </w:rPr>
        <w:t>а</w:t>
      </w:r>
      <w:r w:rsidRPr="00081105">
        <w:rPr>
          <w:rFonts w:ascii="Arial" w:hAnsi="Arial" w:cs="Arial"/>
          <w:bCs/>
          <w:color w:val="000000" w:themeColor="text1"/>
          <w:szCs w:val="24"/>
        </w:rPr>
        <w:t xml:space="preserve">наар хуулийн этгээд, төрийн байгууллагад үүсэх зардлын үр өгөөж нь зардлаасаа их байна. Учир нь хуулийн төсөл батлагдсанаар </w:t>
      </w:r>
      <w:r w:rsidR="005B706D" w:rsidRPr="00081105">
        <w:rPr>
          <w:rFonts w:ascii="Arial" w:hAnsi="Arial" w:cs="Arial"/>
          <w:bCs/>
          <w:color w:val="000000" w:themeColor="text1"/>
          <w:szCs w:val="24"/>
        </w:rPr>
        <w:t xml:space="preserve">төрийн болон орон нутгийн өмчит компанийн төлөөлөн удирдах зөвлөлийн гишүүнийг нээлттэй, хараат бусаар сонгох, улмаар төлөөлөн удирдах зөвлөлд чадвартай, хараат бус гишүүд </w:t>
      </w:r>
      <w:r w:rsidR="006F524A" w:rsidRPr="00081105">
        <w:rPr>
          <w:rFonts w:ascii="Arial" w:hAnsi="Arial" w:cs="Arial"/>
          <w:bCs/>
          <w:color w:val="000000" w:themeColor="text1"/>
          <w:szCs w:val="24"/>
        </w:rPr>
        <w:t>томилогдох нөхцөл бүрдэх</w:t>
      </w:r>
      <w:r w:rsidR="005B706D" w:rsidRPr="00081105">
        <w:rPr>
          <w:rFonts w:ascii="Arial" w:hAnsi="Arial" w:cs="Arial"/>
          <w:bCs/>
          <w:color w:val="000000" w:themeColor="text1"/>
          <w:szCs w:val="24"/>
        </w:rPr>
        <w:t xml:space="preserve">, компани байгуулахдаа тооцоо судалгаанд үндэслэн хувийн хэвшил гүйцэтгэх боломжгүй салбарт байгуулдаг болох, төрийн болон орон нутгийн өмчит компани алдагдалтай бол хэрхэх, ашигтай, ил тод, хариуцлагатай ажиллах, хувийн хэвшлийн өрсөлдөх боломжийг булаахгүй байх, улсын төсөвт дарамт үүсгэхгүй байх </w:t>
      </w:r>
      <w:r w:rsidRPr="00081105">
        <w:rPr>
          <w:rFonts w:ascii="Arial" w:hAnsi="Arial" w:cs="Arial"/>
          <w:bCs/>
          <w:color w:val="000000" w:themeColor="text1"/>
          <w:szCs w:val="24"/>
        </w:rPr>
        <w:t>зэрэг</w:t>
      </w:r>
      <w:r w:rsidR="005B706D" w:rsidRPr="00081105">
        <w:rPr>
          <w:rFonts w:ascii="Arial" w:hAnsi="Arial" w:cs="Arial"/>
          <w:bCs/>
          <w:color w:val="000000" w:themeColor="text1"/>
          <w:szCs w:val="24"/>
        </w:rPr>
        <w:t xml:space="preserve"> нийгэм, эдийн засагт эерэг</w:t>
      </w:r>
      <w:r w:rsidRPr="00081105">
        <w:rPr>
          <w:rFonts w:ascii="Arial" w:hAnsi="Arial" w:cs="Arial"/>
          <w:bCs/>
          <w:color w:val="000000" w:themeColor="text1"/>
          <w:szCs w:val="24"/>
        </w:rPr>
        <w:t xml:space="preserve"> үр өгөөжтэй байна.</w:t>
      </w:r>
    </w:p>
    <w:p w14:paraId="2FD5BED9" w14:textId="77777777" w:rsidR="00270A68" w:rsidRPr="00081105" w:rsidRDefault="00270A68" w:rsidP="00270A68">
      <w:pPr>
        <w:spacing w:after="0" w:line="240" w:lineRule="auto"/>
        <w:ind w:firstLine="720"/>
        <w:jc w:val="both"/>
        <w:rPr>
          <w:rFonts w:ascii="Arial" w:hAnsi="Arial" w:cs="Arial"/>
          <w:color w:val="000000" w:themeColor="text1"/>
          <w:szCs w:val="24"/>
          <w:lang w:val="mn-MN"/>
        </w:rPr>
      </w:pPr>
    </w:p>
    <w:p w14:paraId="540FD345" w14:textId="77777777" w:rsidR="00270A68" w:rsidRPr="00081105" w:rsidRDefault="00270A68" w:rsidP="00270A68">
      <w:pPr>
        <w:spacing w:after="0" w:line="240" w:lineRule="auto"/>
        <w:ind w:firstLine="720"/>
        <w:jc w:val="both"/>
        <w:rPr>
          <w:rFonts w:ascii="Arial" w:hAnsi="Arial" w:cs="Arial"/>
          <w:color w:val="000000" w:themeColor="text1"/>
          <w:szCs w:val="24"/>
          <w:lang w:val="mn-MN"/>
        </w:rPr>
      </w:pPr>
    </w:p>
    <w:p w14:paraId="6013E809" w14:textId="01D96D2A" w:rsidR="004E7C4B" w:rsidRPr="00081105" w:rsidRDefault="00270A68" w:rsidP="00E71823">
      <w:pPr>
        <w:spacing w:after="0" w:line="240" w:lineRule="auto"/>
        <w:ind w:firstLine="720"/>
        <w:jc w:val="center"/>
        <w:rPr>
          <w:rFonts w:ascii="Arial" w:hAnsi="Arial" w:cs="Arial"/>
          <w:color w:val="000000" w:themeColor="text1"/>
          <w:szCs w:val="24"/>
          <w:lang w:val="mn-MN"/>
        </w:rPr>
      </w:pPr>
      <w:r w:rsidRPr="00081105">
        <w:rPr>
          <w:rFonts w:ascii="Arial" w:hAnsi="Arial" w:cs="Arial"/>
          <w:color w:val="000000" w:themeColor="text1"/>
          <w:szCs w:val="24"/>
          <w:lang w:val="mn-MN"/>
        </w:rPr>
        <w:t>-----оОо------</w:t>
      </w:r>
    </w:p>
    <w:p w14:paraId="47F92D36" w14:textId="3D48401E" w:rsidR="004E7C4B" w:rsidRPr="00081105" w:rsidRDefault="004E7C4B" w:rsidP="00270A68">
      <w:pPr>
        <w:pStyle w:val="ListParagraph"/>
        <w:spacing w:after="0" w:line="240" w:lineRule="auto"/>
        <w:jc w:val="both"/>
        <w:rPr>
          <w:rFonts w:ascii="Arial" w:eastAsia="Times New Roman" w:hAnsi="Arial" w:cs="Arial"/>
          <w:color w:val="000000" w:themeColor="text1"/>
          <w:szCs w:val="24"/>
          <w:lang w:val="mn-MN"/>
        </w:rPr>
      </w:pPr>
    </w:p>
    <w:p w14:paraId="295A7366" w14:textId="77777777" w:rsidR="008808DF" w:rsidRDefault="008808DF">
      <w:pPr>
        <w:spacing w:after="0" w:line="240" w:lineRule="auto"/>
        <w:rPr>
          <w:rFonts w:ascii="Arial" w:eastAsia="Times New Roman" w:hAnsi="Arial" w:cs="Arial"/>
          <w:b/>
          <w:bCs/>
          <w:color w:val="000000" w:themeColor="text1"/>
          <w:szCs w:val="24"/>
          <w:lang w:val="mn-MN"/>
        </w:rPr>
      </w:pPr>
      <w:r>
        <w:rPr>
          <w:rFonts w:ascii="Arial" w:eastAsia="Times New Roman" w:hAnsi="Arial" w:cs="Arial"/>
          <w:b/>
          <w:bCs/>
          <w:color w:val="000000" w:themeColor="text1"/>
          <w:szCs w:val="24"/>
          <w:lang w:val="mn-MN"/>
        </w:rPr>
        <w:br w:type="page"/>
      </w:r>
    </w:p>
    <w:p w14:paraId="17D08E07" w14:textId="003FC44D" w:rsidR="004E7C4B" w:rsidRPr="00081105" w:rsidRDefault="004E7C4B" w:rsidP="004E7C4B">
      <w:pPr>
        <w:pStyle w:val="ListParagraph"/>
        <w:spacing w:after="0" w:line="240" w:lineRule="auto"/>
        <w:jc w:val="center"/>
        <w:rPr>
          <w:rFonts w:ascii="Arial" w:eastAsia="Times New Roman" w:hAnsi="Arial" w:cs="Arial"/>
          <w:b/>
          <w:bCs/>
          <w:color w:val="000000" w:themeColor="text1"/>
          <w:szCs w:val="24"/>
          <w:lang w:val="mn-MN"/>
        </w:rPr>
      </w:pPr>
      <w:r w:rsidRPr="00081105">
        <w:rPr>
          <w:rFonts w:ascii="Arial" w:eastAsia="Times New Roman" w:hAnsi="Arial" w:cs="Arial"/>
          <w:b/>
          <w:bCs/>
          <w:color w:val="000000" w:themeColor="text1"/>
          <w:szCs w:val="24"/>
          <w:lang w:val="mn-MN"/>
        </w:rPr>
        <w:t>АШИГЛАСАН ЭХ СУРВАЛЖ</w:t>
      </w:r>
    </w:p>
    <w:p w14:paraId="54745B1D" w14:textId="77777777" w:rsidR="004E7C4B" w:rsidRPr="00081105" w:rsidRDefault="004E7C4B" w:rsidP="004E7C4B">
      <w:pPr>
        <w:pStyle w:val="ListParagraph"/>
        <w:spacing w:after="0" w:line="240" w:lineRule="auto"/>
        <w:jc w:val="center"/>
        <w:rPr>
          <w:rFonts w:ascii="Arial" w:eastAsia="Times New Roman" w:hAnsi="Arial" w:cs="Arial"/>
          <w:color w:val="000000" w:themeColor="text1"/>
          <w:szCs w:val="24"/>
          <w:lang w:val="mn-MN"/>
        </w:rPr>
      </w:pPr>
    </w:p>
    <w:p w14:paraId="490C33AB" w14:textId="3525DD43" w:rsidR="004E7C4B" w:rsidRPr="00081105" w:rsidRDefault="004E7C4B" w:rsidP="00147F62">
      <w:pPr>
        <w:pStyle w:val="NormalWeb"/>
        <w:spacing w:before="0" w:beforeAutospacing="0" w:after="0" w:afterAutospacing="0"/>
        <w:jc w:val="both"/>
        <w:rPr>
          <w:rFonts w:ascii="Arial" w:hAnsi="Arial" w:cs="Arial"/>
          <w:b/>
          <w:color w:val="000000" w:themeColor="text1"/>
          <w:lang w:val="mn-MN"/>
        </w:rPr>
      </w:pPr>
      <w:r w:rsidRPr="00081105">
        <w:rPr>
          <w:rFonts w:ascii="Arial" w:hAnsi="Arial" w:cs="Arial"/>
          <w:b/>
          <w:color w:val="000000" w:themeColor="text1"/>
          <w:lang w:val="mn-MN"/>
        </w:rPr>
        <w:t>I.</w:t>
      </w:r>
      <w:r w:rsidR="00451DB1">
        <w:rPr>
          <w:rFonts w:ascii="Arial" w:hAnsi="Arial" w:cs="Arial"/>
          <w:b/>
          <w:color w:val="000000" w:themeColor="text1"/>
          <w:lang w:val="mn-MN"/>
        </w:rPr>
        <w:t xml:space="preserve"> </w:t>
      </w:r>
      <w:r w:rsidRPr="00081105">
        <w:rPr>
          <w:rFonts w:ascii="Arial" w:hAnsi="Arial" w:cs="Arial"/>
          <w:b/>
          <w:color w:val="000000" w:themeColor="text1"/>
          <w:lang w:val="mn-MN"/>
        </w:rPr>
        <w:t xml:space="preserve">Хууль тогтоомж, эрх зүйн акт </w:t>
      </w:r>
    </w:p>
    <w:p w14:paraId="7426FBB7" w14:textId="77777777" w:rsidR="004E7C4B" w:rsidRPr="00081105" w:rsidRDefault="004E7C4B" w:rsidP="00147F62">
      <w:pPr>
        <w:pStyle w:val="NormalWeb"/>
        <w:spacing w:before="0" w:beforeAutospacing="0" w:after="0" w:afterAutospacing="0"/>
        <w:jc w:val="both"/>
        <w:rPr>
          <w:rFonts w:ascii="Arial" w:hAnsi="Arial" w:cs="Arial"/>
          <w:b/>
          <w:color w:val="000000" w:themeColor="text1"/>
          <w:lang w:val="mn-MN"/>
        </w:rPr>
      </w:pPr>
    </w:p>
    <w:p w14:paraId="1693838F" w14:textId="08A61102" w:rsidR="004E7C4B" w:rsidRPr="00081105" w:rsidRDefault="004E7C4B" w:rsidP="00147F62">
      <w:pPr>
        <w:pStyle w:val="NormalWeb"/>
        <w:spacing w:before="0" w:beforeAutospacing="0" w:after="0" w:afterAutospacing="0"/>
        <w:jc w:val="both"/>
        <w:rPr>
          <w:rFonts w:ascii="Arial" w:hAnsi="Arial" w:cs="Arial"/>
          <w:color w:val="000000" w:themeColor="text1"/>
          <w:lang w:val="mn-MN"/>
        </w:rPr>
      </w:pPr>
      <w:r w:rsidRPr="00081105">
        <w:rPr>
          <w:rFonts w:ascii="Arial" w:hAnsi="Arial" w:cs="Arial"/>
          <w:color w:val="000000" w:themeColor="text1"/>
          <w:lang w:val="mn-MN"/>
        </w:rPr>
        <w:t>1.</w:t>
      </w:r>
      <w:r w:rsidR="00451DB1">
        <w:rPr>
          <w:rFonts w:ascii="Arial" w:hAnsi="Arial" w:cs="Arial"/>
          <w:color w:val="000000" w:themeColor="text1"/>
          <w:lang w:val="mn-MN"/>
        </w:rPr>
        <w:t xml:space="preserve"> </w:t>
      </w:r>
      <w:r w:rsidRPr="00081105">
        <w:rPr>
          <w:rFonts w:ascii="Arial" w:hAnsi="Arial" w:cs="Arial"/>
          <w:color w:val="000000" w:themeColor="text1"/>
          <w:lang w:val="mn-MN"/>
        </w:rPr>
        <w:t>Хууль тогтоомжийн тухай хууль</w:t>
      </w:r>
    </w:p>
    <w:p w14:paraId="342AC3F7" w14:textId="65E74002" w:rsidR="004E7C4B" w:rsidRPr="00081105" w:rsidRDefault="004E7C4B" w:rsidP="00147F62">
      <w:pPr>
        <w:pStyle w:val="NormalWeb"/>
        <w:spacing w:before="0" w:beforeAutospacing="0" w:after="0" w:afterAutospacing="0"/>
        <w:jc w:val="both"/>
        <w:rPr>
          <w:rFonts w:ascii="Arial" w:hAnsi="Arial" w:cs="Arial"/>
          <w:color w:val="000000" w:themeColor="text1"/>
          <w:lang w:val="mn-MN"/>
        </w:rPr>
      </w:pPr>
      <w:r w:rsidRPr="00081105">
        <w:rPr>
          <w:rFonts w:ascii="Arial" w:hAnsi="Arial" w:cs="Arial"/>
          <w:color w:val="000000" w:themeColor="text1"/>
          <w:lang w:val="mn-MN"/>
        </w:rPr>
        <w:t>2.</w:t>
      </w:r>
      <w:r w:rsidR="00451DB1">
        <w:rPr>
          <w:rFonts w:ascii="Arial" w:hAnsi="Arial" w:cs="Arial"/>
          <w:color w:val="000000" w:themeColor="text1"/>
          <w:lang w:val="mn-MN"/>
        </w:rPr>
        <w:t xml:space="preserve"> </w:t>
      </w:r>
      <w:r w:rsidRPr="00081105">
        <w:rPr>
          <w:rFonts w:ascii="Arial" w:hAnsi="Arial" w:cs="Arial"/>
          <w:color w:val="000000" w:themeColor="text1"/>
          <w:lang w:val="mn-MN"/>
        </w:rPr>
        <w:t>Төрийн болон орон нутгийн өмчийн тухай хууль</w:t>
      </w:r>
    </w:p>
    <w:p w14:paraId="67ACAB5A" w14:textId="738F7519" w:rsidR="004E7C4B" w:rsidRPr="00081105" w:rsidRDefault="004E7C4B" w:rsidP="00147F62">
      <w:pPr>
        <w:pStyle w:val="NormalWeb"/>
        <w:spacing w:before="0" w:beforeAutospacing="0" w:after="0" w:afterAutospacing="0"/>
        <w:jc w:val="both"/>
        <w:rPr>
          <w:rFonts w:ascii="Arial" w:hAnsi="Arial" w:cs="Arial"/>
          <w:color w:val="000000" w:themeColor="text1"/>
          <w:lang w:val="mn-MN"/>
        </w:rPr>
      </w:pPr>
      <w:r w:rsidRPr="00081105">
        <w:rPr>
          <w:rFonts w:ascii="Arial" w:hAnsi="Arial" w:cs="Arial"/>
          <w:color w:val="000000" w:themeColor="text1"/>
          <w:lang w:val="mn-MN"/>
        </w:rPr>
        <w:t>3.</w:t>
      </w:r>
      <w:r w:rsidR="00451DB1">
        <w:rPr>
          <w:rFonts w:ascii="Arial" w:hAnsi="Arial" w:cs="Arial"/>
          <w:color w:val="000000" w:themeColor="text1"/>
          <w:lang w:val="mn-MN"/>
        </w:rPr>
        <w:t xml:space="preserve"> </w:t>
      </w:r>
      <w:r w:rsidRPr="00081105">
        <w:rPr>
          <w:rFonts w:ascii="Arial" w:hAnsi="Arial" w:cs="Arial"/>
          <w:color w:val="000000" w:themeColor="text1"/>
          <w:lang w:val="mn-MN"/>
        </w:rPr>
        <w:t>Хөдөлмөрийн тухай хууль</w:t>
      </w:r>
    </w:p>
    <w:p w14:paraId="30F432AD" w14:textId="618C4142" w:rsidR="004E7C4B" w:rsidRPr="00081105" w:rsidRDefault="004E7C4B" w:rsidP="00147F62">
      <w:pPr>
        <w:pStyle w:val="NormalWeb"/>
        <w:spacing w:before="0" w:beforeAutospacing="0" w:after="0" w:afterAutospacing="0"/>
        <w:jc w:val="both"/>
        <w:rPr>
          <w:rFonts w:ascii="Arial" w:hAnsi="Arial" w:cs="Arial"/>
          <w:color w:val="000000" w:themeColor="text1"/>
          <w:lang w:val="mn-MN"/>
        </w:rPr>
      </w:pPr>
      <w:r w:rsidRPr="00081105">
        <w:rPr>
          <w:rFonts w:ascii="Arial" w:hAnsi="Arial" w:cs="Arial"/>
          <w:color w:val="000000" w:themeColor="text1"/>
          <w:lang w:val="mn-MN"/>
        </w:rPr>
        <w:t>4.</w:t>
      </w:r>
      <w:r w:rsidR="00451DB1">
        <w:rPr>
          <w:rFonts w:ascii="Arial" w:hAnsi="Arial" w:cs="Arial"/>
          <w:color w:val="000000" w:themeColor="text1"/>
          <w:lang w:val="mn-MN"/>
        </w:rPr>
        <w:t xml:space="preserve"> </w:t>
      </w:r>
      <w:r w:rsidRPr="00081105">
        <w:rPr>
          <w:rFonts w:ascii="Arial" w:hAnsi="Arial" w:cs="Arial"/>
          <w:color w:val="000000" w:themeColor="text1"/>
          <w:lang w:val="mn-MN"/>
        </w:rPr>
        <w:t>Засгийн газрын 2016</w:t>
      </w:r>
      <w:r w:rsidR="00FF074E" w:rsidRPr="00081105">
        <w:rPr>
          <w:rFonts w:ascii="Arial" w:hAnsi="Arial" w:cs="Arial"/>
          <w:color w:val="000000" w:themeColor="text1"/>
          <w:lang w:val="mn-MN"/>
        </w:rPr>
        <w:t xml:space="preserve"> оны 59 дүгээр торгтоолын </w:t>
      </w:r>
      <w:r w:rsidR="00451DB1">
        <w:rPr>
          <w:rFonts w:ascii="Arial" w:hAnsi="Arial" w:cs="Arial"/>
          <w:color w:val="000000" w:themeColor="text1"/>
          <w:lang w:val="mn-MN"/>
        </w:rPr>
        <w:t>4 дүгээр</w:t>
      </w:r>
      <w:r w:rsidR="00FF074E" w:rsidRPr="00081105">
        <w:rPr>
          <w:rFonts w:ascii="Arial" w:hAnsi="Arial" w:cs="Arial"/>
          <w:color w:val="000000" w:themeColor="text1"/>
          <w:lang w:val="mn-MN"/>
        </w:rPr>
        <w:t xml:space="preserve"> хавсралтаар баталсан "Хууль тогтоомжийг хэрэгжүүлэхтэй холбогдон гарах зардлын тооцоо хийх аргачлал"</w:t>
      </w:r>
    </w:p>
    <w:p w14:paraId="2348F782" w14:textId="77777777" w:rsidR="004E7C4B" w:rsidRPr="00081105" w:rsidRDefault="004E7C4B" w:rsidP="00147F62">
      <w:pPr>
        <w:pStyle w:val="NormalWeb"/>
        <w:spacing w:before="0" w:beforeAutospacing="0" w:after="0" w:afterAutospacing="0"/>
        <w:jc w:val="both"/>
        <w:rPr>
          <w:rFonts w:ascii="Arial" w:hAnsi="Arial" w:cs="Arial"/>
          <w:color w:val="000000" w:themeColor="text1"/>
          <w:lang w:val="mn-MN"/>
        </w:rPr>
      </w:pPr>
    </w:p>
    <w:p w14:paraId="414BF5D7" w14:textId="5CB06082" w:rsidR="004E7C4B" w:rsidRPr="00081105" w:rsidRDefault="004E7C4B" w:rsidP="00147F62">
      <w:pPr>
        <w:pStyle w:val="NormalWeb"/>
        <w:spacing w:before="0" w:beforeAutospacing="0" w:after="0" w:afterAutospacing="0"/>
        <w:jc w:val="both"/>
        <w:rPr>
          <w:rFonts w:ascii="Arial" w:hAnsi="Arial" w:cs="Arial"/>
          <w:b/>
          <w:color w:val="000000" w:themeColor="text1"/>
          <w:lang w:val="mn-MN"/>
        </w:rPr>
      </w:pPr>
      <w:r w:rsidRPr="00081105">
        <w:rPr>
          <w:rFonts w:ascii="Arial" w:eastAsia="+mj-ea" w:hAnsi="Arial" w:cs="Arial"/>
          <w:b/>
          <w:color w:val="000000" w:themeColor="text1"/>
          <w:lang w:val="mn-MN"/>
        </w:rPr>
        <w:t>II</w:t>
      </w:r>
      <w:r w:rsidRPr="00081105">
        <w:rPr>
          <w:rFonts w:ascii="Arial" w:hAnsi="Arial" w:cs="Arial"/>
          <w:b/>
          <w:color w:val="000000" w:themeColor="text1"/>
          <w:lang w:val="mn-MN"/>
        </w:rPr>
        <w:t>.</w:t>
      </w:r>
      <w:r w:rsidR="00451DB1">
        <w:rPr>
          <w:rFonts w:ascii="Arial" w:hAnsi="Arial" w:cs="Arial"/>
          <w:b/>
          <w:color w:val="000000" w:themeColor="text1"/>
          <w:lang w:val="mn-MN"/>
        </w:rPr>
        <w:t xml:space="preserve"> </w:t>
      </w:r>
      <w:r w:rsidRPr="00081105">
        <w:rPr>
          <w:rFonts w:ascii="Arial" w:hAnsi="Arial" w:cs="Arial"/>
          <w:b/>
          <w:color w:val="000000" w:themeColor="text1"/>
          <w:lang w:val="mn-MN"/>
        </w:rPr>
        <w:t>Бусад ашигласан материал</w:t>
      </w:r>
    </w:p>
    <w:p w14:paraId="1A231B1D" w14:textId="77777777" w:rsidR="004E7C4B" w:rsidRPr="00081105" w:rsidRDefault="004E7C4B" w:rsidP="00147F62">
      <w:pPr>
        <w:pStyle w:val="NormalWeb"/>
        <w:spacing w:before="0" w:beforeAutospacing="0" w:after="0" w:afterAutospacing="0"/>
        <w:jc w:val="both"/>
        <w:rPr>
          <w:rFonts w:ascii="Arial" w:hAnsi="Arial" w:cs="Arial"/>
          <w:b/>
          <w:color w:val="000000" w:themeColor="text1"/>
          <w:lang w:val="mn-MN"/>
        </w:rPr>
      </w:pPr>
    </w:p>
    <w:p w14:paraId="4FD3F17D" w14:textId="75734BC4" w:rsidR="004E7C4B" w:rsidRPr="00081105" w:rsidRDefault="004E7C4B" w:rsidP="00147F62">
      <w:pPr>
        <w:pStyle w:val="NormalWeb"/>
        <w:spacing w:before="0" w:beforeAutospacing="0" w:after="0" w:afterAutospacing="0"/>
        <w:jc w:val="both"/>
        <w:rPr>
          <w:rFonts w:ascii="Arial" w:hAnsi="Arial" w:cs="Arial"/>
          <w:color w:val="000000" w:themeColor="text1"/>
          <w:lang w:val="mn-MN"/>
        </w:rPr>
      </w:pPr>
      <w:r w:rsidRPr="00081105">
        <w:rPr>
          <w:rFonts w:ascii="Arial" w:hAnsi="Arial" w:cs="Arial"/>
          <w:color w:val="000000" w:themeColor="text1"/>
          <w:lang w:val="mn-MN"/>
        </w:rPr>
        <w:t>1.</w:t>
      </w:r>
      <w:r w:rsidR="00451DB1">
        <w:rPr>
          <w:rFonts w:ascii="Arial" w:hAnsi="Arial" w:cs="Arial"/>
          <w:color w:val="000000" w:themeColor="text1"/>
          <w:lang w:val="mn-MN"/>
        </w:rPr>
        <w:t xml:space="preserve"> </w:t>
      </w:r>
      <w:r w:rsidRPr="00081105">
        <w:rPr>
          <w:rFonts w:ascii="Arial" w:hAnsi="Arial" w:cs="Arial"/>
          <w:color w:val="000000" w:themeColor="text1"/>
          <w:lang w:val="mn-MN"/>
        </w:rPr>
        <w:t>Төрийн болон орон нутгийн өмчит компанийн тухай хуулийн төслийн үзэл баримтлал</w:t>
      </w:r>
    </w:p>
    <w:p w14:paraId="10E42CF8" w14:textId="632E97A9" w:rsidR="004E7C4B" w:rsidRPr="00081105" w:rsidRDefault="004E7C4B" w:rsidP="00147F62">
      <w:pPr>
        <w:pStyle w:val="NormalWeb"/>
        <w:spacing w:before="0" w:beforeAutospacing="0" w:after="0" w:afterAutospacing="0"/>
        <w:jc w:val="both"/>
        <w:rPr>
          <w:rFonts w:ascii="Arial" w:hAnsi="Arial" w:cs="Arial"/>
          <w:color w:val="000000" w:themeColor="text1"/>
          <w:lang w:val="mn-MN"/>
        </w:rPr>
      </w:pPr>
      <w:r w:rsidRPr="00081105">
        <w:rPr>
          <w:rFonts w:ascii="Arial" w:hAnsi="Arial" w:cs="Arial"/>
          <w:color w:val="000000" w:themeColor="text1"/>
          <w:lang w:val="mn-MN"/>
        </w:rPr>
        <w:t>2.</w:t>
      </w:r>
      <w:r w:rsidR="00451DB1">
        <w:rPr>
          <w:rFonts w:ascii="Arial" w:hAnsi="Arial" w:cs="Arial"/>
          <w:color w:val="000000" w:themeColor="text1"/>
          <w:lang w:val="mn-MN"/>
        </w:rPr>
        <w:t xml:space="preserve"> </w:t>
      </w:r>
      <w:r w:rsidRPr="00081105">
        <w:rPr>
          <w:rFonts w:ascii="Arial" w:hAnsi="Arial" w:cs="Arial"/>
          <w:color w:val="000000" w:themeColor="text1"/>
          <w:lang w:val="mn-MN"/>
        </w:rPr>
        <w:t>Төрийн болон орон нутгийн өмчит компанийн тухай хуулийн төс</w:t>
      </w:r>
      <w:r w:rsidR="00D70EE8" w:rsidRPr="00081105">
        <w:rPr>
          <w:rFonts w:ascii="Arial" w:hAnsi="Arial" w:cs="Arial"/>
          <w:color w:val="000000" w:themeColor="text1"/>
          <w:lang w:val="mn-MN"/>
        </w:rPr>
        <w:t>лийн эхний хувилбар</w:t>
      </w:r>
    </w:p>
    <w:p w14:paraId="1C9DD06E" w14:textId="0D7D192C" w:rsidR="004E7C4B" w:rsidRPr="00081105" w:rsidRDefault="004E7C4B" w:rsidP="00147F62">
      <w:pPr>
        <w:pStyle w:val="NormalWeb"/>
        <w:spacing w:before="0" w:beforeAutospacing="0" w:after="0" w:afterAutospacing="0"/>
        <w:jc w:val="both"/>
        <w:rPr>
          <w:rFonts w:ascii="Arial" w:hAnsi="Arial" w:cs="Arial"/>
          <w:color w:val="000000" w:themeColor="text1"/>
          <w:lang w:val="mn-MN"/>
        </w:rPr>
      </w:pPr>
      <w:r w:rsidRPr="00081105">
        <w:rPr>
          <w:rFonts w:ascii="Arial" w:hAnsi="Arial" w:cs="Arial"/>
          <w:color w:val="000000" w:themeColor="text1"/>
          <w:lang w:val="mn-MN"/>
        </w:rPr>
        <w:t>3.</w:t>
      </w:r>
      <w:r w:rsidR="00451DB1">
        <w:rPr>
          <w:rFonts w:ascii="Arial" w:hAnsi="Arial" w:cs="Arial"/>
          <w:color w:val="000000" w:themeColor="text1"/>
          <w:lang w:val="mn-MN"/>
        </w:rPr>
        <w:t xml:space="preserve"> </w:t>
      </w:r>
      <w:r w:rsidRPr="00081105">
        <w:rPr>
          <w:rFonts w:ascii="Arial" w:hAnsi="Arial" w:cs="Arial"/>
          <w:color w:val="000000" w:themeColor="text1"/>
          <w:lang w:val="mn-MN"/>
        </w:rPr>
        <w:t xml:space="preserve">Хуулийн төслийн таницлуулга </w:t>
      </w:r>
    </w:p>
    <w:p w14:paraId="628D0EC1" w14:textId="133B5A3E" w:rsidR="004E7C4B" w:rsidRPr="00081105" w:rsidRDefault="004E7C4B" w:rsidP="00147F62">
      <w:pPr>
        <w:spacing w:after="0" w:line="240" w:lineRule="auto"/>
        <w:contextualSpacing/>
        <w:jc w:val="both"/>
        <w:outlineLvl w:val="0"/>
        <w:rPr>
          <w:rFonts w:ascii="Arial" w:hAnsi="Arial" w:cs="Arial"/>
          <w:color w:val="000000" w:themeColor="text1"/>
          <w:szCs w:val="24"/>
        </w:rPr>
      </w:pPr>
      <w:r w:rsidRPr="00081105">
        <w:rPr>
          <w:rFonts w:ascii="Arial" w:hAnsi="Arial" w:cs="Arial"/>
          <w:color w:val="000000" w:themeColor="text1"/>
          <w:lang w:val="mn-MN"/>
        </w:rPr>
        <w:t>4.</w:t>
      </w:r>
      <w:r w:rsidR="00451DB1">
        <w:rPr>
          <w:rFonts w:ascii="Arial" w:hAnsi="Arial" w:cs="Arial"/>
          <w:color w:val="000000" w:themeColor="text1"/>
          <w:lang w:val="mn-MN"/>
        </w:rPr>
        <w:t xml:space="preserve"> </w:t>
      </w:r>
      <w:r w:rsidRPr="00081105">
        <w:rPr>
          <w:rFonts w:ascii="Arial" w:hAnsi="Arial" w:cs="Arial"/>
          <w:color w:val="000000" w:themeColor="text1"/>
          <w:szCs w:val="24"/>
        </w:rPr>
        <w:t>ТӨБЗГ-ын даргын 2020 оны 10 дугаар сарын 06-ны өдрийн тушаалаар байгуулагдсан дэд ажлын хэсгийн боловсруулсан "Төрийн өмчит болон төрийн өмчийн оролцоотой хуулийн этгээдийн судалгаа", "Орон нутгийн өмчит болон орон нутгийн өмчийн оролцоотой хуулийн этгээдийн судалгаа" 2020 он</w:t>
      </w:r>
    </w:p>
    <w:p w14:paraId="24D9D87C" w14:textId="0D46927C" w:rsidR="004E7C4B" w:rsidRPr="00081105" w:rsidRDefault="004E7C4B" w:rsidP="00147F62">
      <w:pPr>
        <w:pStyle w:val="NormalWeb"/>
        <w:spacing w:before="0" w:beforeAutospacing="0" w:after="0" w:afterAutospacing="0"/>
        <w:jc w:val="both"/>
        <w:rPr>
          <w:rFonts w:ascii="Arial" w:hAnsi="Arial" w:cs="Arial"/>
          <w:color w:val="000000" w:themeColor="text1"/>
          <w:lang w:val="mn-MN"/>
        </w:rPr>
      </w:pPr>
      <w:r w:rsidRPr="00081105">
        <w:rPr>
          <w:rFonts w:ascii="Arial" w:hAnsi="Arial" w:cs="Arial"/>
          <w:color w:val="000000" w:themeColor="text1"/>
          <w:lang w:val="mn-MN"/>
        </w:rPr>
        <w:t xml:space="preserve"> </w:t>
      </w:r>
    </w:p>
    <w:p w14:paraId="07C74E4D" w14:textId="103F1671" w:rsidR="004E7C4B" w:rsidRPr="00081105" w:rsidRDefault="004E7C4B" w:rsidP="00147F62">
      <w:pPr>
        <w:jc w:val="both"/>
        <w:rPr>
          <w:rFonts w:ascii="Arial" w:hAnsi="Arial" w:cs="Arial"/>
          <w:b/>
          <w:color w:val="000000" w:themeColor="text1"/>
          <w:lang w:val="mn-MN"/>
        </w:rPr>
      </w:pPr>
      <w:r w:rsidRPr="00081105">
        <w:rPr>
          <w:rFonts w:ascii="Arial" w:eastAsia="+mj-ea" w:hAnsi="Arial" w:cs="Arial"/>
          <w:b/>
          <w:color w:val="000000" w:themeColor="text1"/>
          <w:lang w:val="mn-MN"/>
        </w:rPr>
        <w:t>II</w:t>
      </w:r>
      <w:r w:rsidRPr="00081105">
        <w:rPr>
          <w:rFonts w:ascii="Arial" w:hAnsi="Arial" w:cs="Arial"/>
          <w:b/>
          <w:color w:val="000000" w:themeColor="text1"/>
          <w:lang w:val="mn-MN"/>
        </w:rPr>
        <w:t>I. Цахим эх сурвалж</w:t>
      </w:r>
    </w:p>
    <w:p w14:paraId="041393C1" w14:textId="6701CB45" w:rsidR="004E7C4B" w:rsidRPr="00081105" w:rsidRDefault="004E7C4B" w:rsidP="00147F62">
      <w:pPr>
        <w:spacing w:after="0" w:line="240" w:lineRule="auto"/>
        <w:jc w:val="both"/>
        <w:rPr>
          <w:rFonts w:ascii="Arial" w:hAnsi="Arial" w:cs="Arial"/>
          <w:color w:val="000000" w:themeColor="text1"/>
          <w:lang w:val="mn-MN"/>
        </w:rPr>
      </w:pPr>
      <w:r w:rsidRPr="00081105">
        <w:rPr>
          <w:rFonts w:ascii="Arial" w:hAnsi="Arial" w:cs="Arial"/>
          <w:color w:val="000000" w:themeColor="text1"/>
          <w:lang w:val="mn-MN"/>
        </w:rPr>
        <w:t>1.</w:t>
      </w:r>
      <w:r w:rsidR="00451DB1">
        <w:rPr>
          <w:rFonts w:ascii="Arial" w:hAnsi="Arial" w:cs="Arial"/>
          <w:color w:val="000000" w:themeColor="text1"/>
          <w:lang w:val="mn-MN"/>
        </w:rPr>
        <w:t xml:space="preserve"> </w:t>
      </w:r>
      <w:r w:rsidRPr="00081105">
        <w:rPr>
          <w:rFonts w:ascii="Arial" w:hAnsi="Arial" w:cs="Arial"/>
          <w:color w:val="000000" w:themeColor="text1"/>
          <w:lang w:val="mn-MN"/>
        </w:rPr>
        <w:t>http://www.legalinfo.mn</w:t>
      </w:r>
    </w:p>
    <w:p w14:paraId="2EBB35BC" w14:textId="4AE01299" w:rsidR="004E7C4B" w:rsidRPr="00081105" w:rsidRDefault="004E7C4B" w:rsidP="00147F62">
      <w:pPr>
        <w:spacing w:after="0" w:line="240" w:lineRule="auto"/>
        <w:jc w:val="both"/>
        <w:rPr>
          <w:rFonts w:ascii="Arial" w:hAnsi="Arial" w:cs="Arial"/>
          <w:color w:val="000000" w:themeColor="text1"/>
          <w:lang w:val="mn-MN"/>
        </w:rPr>
      </w:pPr>
      <w:r w:rsidRPr="00081105">
        <w:rPr>
          <w:rFonts w:ascii="Arial" w:hAnsi="Arial" w:cs="Arial"/>
          <w:color w:val="000000" w:themeColor="text1"/>
        </w:rPr>
        <w:t>2.</w:t>
      </w:r>
      <w:r w:rsidR="00451DB1">
        <w:rPr>
          <w:rFonts w:ascii="Arial" w:hAnsi="Arial" w:cs="Arial"/>
          <w:color w:val="000000" w:themeColor="text1"/>
        </w:rPr>
        <w:t xml:space="preserve"> </w:t>
      </w:r>
      <w:r w:rsidR="00147F62" w:rsidRPr="00081105">
        <w:rPr>
          <w:rFonts w:ascii="Arial" w:hAnsi="Arial" w:cs="Arial"/>
          <w:color w:val="000000" w:themeColor="text1"/>
          <w:lang w:val="mn-MN"/>
        </w:rPr>
        <w:t xml:space="preserve">Үндэсний статистикийн хорооны </w:t>
      </w:r>
      <w:hyperlink r:id="rId13" w:history="1">
        <w:r w:rsidR="00147F62" w:rsidRPr="00081105">
          <w:rPr>
            <w:rStyle w:val="Hyperlink"/>
            <w:rFonts w:ascii="Arial" w:hAnsi="Arial" w:cs="Arial"/>
            <w:color w:val="000000" w:themeColor="text1"/>
          </w:rPr>
          <w:t>www.nso.mn</w:t>
        </w:r>
      </w:hyperlink>
      <w:r w:rsidR="00147F62" w:rsidRPr="00081105">
        <w:rPr>
          <w:rFonts w:ascii="Arial" w:hAnsi="Arial" w:cs="Arial"/>
          <w:color w:val="000000" w:themeColor="text1"/>
        </w:rPr>
        <w:t xml:space="preserve"> </w:t>
      </w:r>
      <w:r w:rsidR="00147F62" w:rsidRPr="00081105">
        <w:rPr>
          <w:rFonts w:ascii="Arial" w:hAnsi="Arial" w:cs="Arial"/>
          <w:color w:val="000000" w:themeColor="text1"/>
          <w:lang w:val="mn-MN"/>
        </w:rPr>
        <w:t>веб хуудас.</w:t>
      </w:r>
    </w:p>
    <w:p w14:paraId="5F093201" w14:textId="77777777" w:rsidR="004E7C4B" w:rsidRPr="00081105" w:rsidRDefault="004E7C4B" w:rsidP="00147F62">
      <w:pPr>
        <w:spacing w:after="0" w:line="240" w:lineRule="auto"/>
        <w:jc w:val="both"/>
        <w:rPr>
          <w:rFonts w:ascii="Arial" w:hAnsi="Arial" w:cs="Arial"/>
          <w:color w:val="000000" w:themeColor="text1"/>
        </w:rPr>
      </w:pPr>
    </w:p>
    <w:p w14:paraId="7ED03FDA" w14:textId="77777777" w:rsidR="004E7C4B" w:rsidRPr="00081105" w:rsidRDefault="004E7C4B" w:rsidP="004E7C4B">
      <w:pPr>
        <w:rPr>
          <w:color w:val="000000" w:themeColor="text1"/>
        </w:rPr>
      </w:pPr>
    </w:p>
    <w:p w14:paraId="2EB2C8CA" w14:textId="77777777" w:rsidR="00270A68" w:rsidRPr="00081105" w:rsidRDefault="00270A68" w:rsidP="004E7C4B">
      <w:pPr>
        <w:spacing w:line="240" w:lineRule="auto"/>
        <w:jc w:val="both"/>
        <w:rPr>
          <w:rFonts w:ascii="Arial" w:hAnsi="Arial" w:cs="Arial"/>
          <w:color w:val="000000" w:themeColor="text1"/>
        </w:rPr>
      </w:pPr>
    </w:p>
    <w:p w14:paraId="5876C10F" w14:textId="77777777" w:rsidR="00270A68" w:rsidRPr="00081105" w:rsidRDefault="00270A68">
      <w:pPr>
        <w:rPr>
          <w:color w:val="000000" w:themeColor="text1"/>
        </w:rPr>
      </w:pPr>
    </w:p>
    <w:sectPr w:rsidR="00270A68" w:rsidRPr="00081105" w:rsidSect="00147F62">
      <w:footerReference w:type="even" r:id="rId14"/>
      <w:footerReference w:type="default" r:id="rId15"/>
      <w:pgSz w:w="11909" w:h="16834" w:code="9"/>
      <w:pgMar w:top="1077" w:right="1196"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5E28DD" w14:textId="77777777" w:rsidR="00BD268E" w:rsidRDefault="00BD268E" w:rsidP="00270A68">
      <w:pPr>
        <w:spacing w:after="0" w:line="240" w:lineRule="auto"/>
      </w:pPr>
      <w:r>
        <w:separator/>
      </w:r>
    </w:p>
  </w:endnote>
  <w:endnote w:type="continuationSeparator" w:id="0">
    <w:p w14:paraId="31ED3315" w14:textId="77777777" w:rsidR="00BD268E" w:rsidRDefault="00BD268E" w:rsidP="00270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20B0604020202020204"/>
    <w:charset w:val="00"/>
    <w:family w:val="roman"/>
    <w:notTrueType/>
    <w:pitch w:val="default"/>
  </w:font>
  <w:font w:name="+mj-ea">
    <w:altName w:val="Times New Roman"/>
    <w:panose1 w:val="020B0604020202020204"/>
    <w:charset w:val="00"/>
    <w:family w:val="roman"/>
    <w:pitch w:val="default"/>
    <w:sig w:usb0="00000201" w:usb1="00000000" w:usb2="00000000" w:usb3="00000000" w:csb0="00000004"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2581881"/>
      <w:docPartObj>
        <w:docPartGallery w:val="Page Numbers (Bottom of Page)"/>
        <w:docPartUnique/>
      </w:docPartObj>
    </w:sdtPr>
    <w:sdtEndPr/>
    <w:sdtContent>
      <w:p w14:paraId="1178EB3D" w14:textId="77777777" w:rsidR="000B77C0" w:rsidRDefault="000B77C0" w:rsidP="000B77C0">
        <w:pPr>
          <w:pStyle w:val="Footer"/>
          <w:framePr w:wrap="none" w:vAnchor="text" w:hAnchor="margin" w:xAlign="center" w:y="1"/>
        </w:pPr>
        <w:r>
          <w:fldChar w:fldCharType="begin"/>
        </w:r>
        <w:r>
          <w:instrText xml:space="preserve"> PAGE </w:instrText>
        </w:r>
        <w:r>
          <w:fldChar w:fldCharType="end"/>
        </w:r>
      </w:p>
    </w:sdtContent>
  </w:sdt>
  <w:p w14:paraId="66E53702" w14:textId="77777777" w:rsidR="000B77C0" w:rsidRDefault="000B77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0529711"/>
      <w:docPartObj>
        <w:docPartGallery w:val="Page Numbers (Bottom of Page)"/>
        <w:docPartUnique/>
      </w:docPartObj>
    </w:sdtPr>
    <w:sdtEndPr/>
    <w:sdtContent>
      <w:p w14:paraId="731FDB4E" w14:textId="77777777" w:rsidR="000B77C0" w:rsidRDefault="000B77C0" w:rsidP="000B77C0">
        <w:pPr>
          <w:pStyle w:val="Footer"/>
          <w:framePr w:wrap="none" w:vAnchor="text" w:hAnchor="margin" w:xAlign="center" w:y="1"/>
        </w:pPr>
        <w:r>
          <w:fldChar w:fldCharType="begin"/>
        </w:r>
        <w:r>
          <w:instrText xml:space="preserve"> PAGE </w:instrText>
        </w:r>
        <w:r>
          <w:fldChar w:fldCharType="separate"/>
        </w:r>
        <w:r w:rsidR="00451DB1">
          <w:rPr>
            <w:noProof/>
          </w:rPr>
          <w:t>21</w:t>
        </w:r>
        <w:r>
          <w:fldChar w:fldCharType="end"/>
        </w:r>
      </w:p>
    </w:sdtContent>
  </w:sdt>
  <w:p w14:paraId="282D35CD" w14:textId="77777777" w:rsidR="000B77C0" w:rsidRDefault="000B77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388618" w14:textId="77777777" w:rsidR="00BD268E" w:rsidRDefault="00BD268E" w:rsidP="00270A68">
      <w:pPr>
        <w:spacing w:after="0" w:line="240" w:lineRule="auto"/>
      </w:pPr>
      <w:r>
        <w:separator/>
      </w:r>
    </w:p>
  </w:footnote>
  <w:footnote w:type="continuationSeparator" w:id="0">
    <w:p w14:paraId="7F5F53B8" w14:textId="77777777" w:rsidR="00BD268E" w:rsidRDefault="00BD268E" w:rsidP="00270A68">
      <w:pPr>
        <w:spacing w:after="0" w:line="240" w:lineRule="auto"/>
      </w:pPr>
      <w:r>
        <w:continuationSeparator/>
      </w:r>
    </w:p>
  </w:footnote>
  <w:footnote w:id="1">
    <w:p w14:paraId="7B4A506A" w14:textId="20D37396" w:rsidR="000B77C0" w:rsidRPr="009054E0" w:rsidRDefault="000B77C0" w:rsidP="00270A68">
      <w:pPr>
        <w:pStyle w:val="FootnoteText"/>
        <w:jc w:val="both"/>
        <w:rPr>
          <w:rFonts w:ascii="Arial" w:hAnsi="Arial" w:cs="Arial"/>
          <w:lang w:val="mn-MN"/>
        </w:rPr>
      </w:pPr>
      <w:r w:rsidRPr="009054E0">
        <w:rPr>
          <w:rStyle w:val="FootnoteReference"/>
          <w:rFonts w:ascii="Arial" w:hAnsi="Arial" w:cs="Arial"/>
        </w:rPr>
        <w:footnoteRef/>
      </w:r>
      <w:r>
        <w:rPr>
          <w:rFonts w:ascii="Arial" w:hAnsi="Arial" w:cs="Arial"/>
          <w:lang w:val="mn-MN"/>
        </w:rPr>
        <w:t xml:space="preserve">Хууль тогтоомжийн тухай хууль </w:t>
      </w:r>
      <w:r w:rsidRPr="009054E0">
        <w:rPr>
          <w:rFonts w:ascii="Arial" w:hAnsi="Arial" w:cs="Arial"/>
          <w:lang w:val="mn-MN"/>
        </w:rPr>
        <w:t>“Төрийн мэдээлэл” эмхтгэлийн 2015 оны 7 дугаар сарын 03-ны өдрийн 25 дугаарт нийтлэгдсэн.</w:t>
      </w:r>
    </w:p>
  </w:footnote>
  <w:footnote w:id="2">
    <w:p w14:paraId="3DB41309" w14:textId="77777777" w:rsidR="000B77C0" w:rsidRPr="009054E0" w:rsidRDefault="000B77C0" w:rsidP="00D70EE8">
      <w:pPr>
        <w:pStyle w:val="FootnoteText"/>
        <w:jc w:val="both"/>
        <w:rPr>
          <w:rFonts w:ascii="Arial" w:hAnsi="Arial" w:cs="Arial"/>
        </w:rPr>
      </w:pPr>
      <w:r w:rsidRPr="009054E0">
        <w:rPr>
          <w:rStyle w:val="FootnoteReference"/>
          <w:rFonts w:ascii="Arial" w:hAnsi="Arial" w:cs="Arial"/>
        </w:rPr>
        <w:footnoteRef/>
      </w:r>
      <w:r w:rsidRPr="009054E0">
        <w:rPr>
          <w:rFonts w:ascii="Arial" w:hAnsi="Arial" w:cs="Arial"/>
        </w:rPr>
        <w:t xml:space="preserve">Тус зардлын тооцооны тайланг гүйцэтгэхдээ Хууль зүй, дотоод хэргийн </w:t>
      </w:r>
      <w:r>
        <w:rPr>
          <w:rFonts w:ascii="Arial" w:hAnsi="Arial" w:cs="Arial"/>
        </w:rPr>
        <w:t xml:space="preserve">сайдын </w:t>
      </w:r>
      <w:r w:rsidRPr="006839DF">
        <w:rPr>
          <w:rFonts w:ascii="Arial" w:hAnsi="Arial" w:cs="Arial"/>
          <w:lang w:val="mn-MN"/>
        </w:rPr>
        <w:t xml:space="preserve">2020 оны 09 дүгээр сарын </w:t>
      </w:r>
      <w:r>
        <w:rPr>
          <w:rFonts w:ascii="Arial" w:hAnsi="Arial" w:cs="Arial"/>
          <w:lang w:val="mn-MN"/>
        </w:rPr>
        <w:t>24</w:t>
      </w:r>
      <w:r w:rsidRPr="006839DF">
        <w:rPr>
          <w:rFonts w:ascii="Arial" w:hAnsi="Arial" w:cs="Arial"/>
          <w:lang w:val="mn-MN"/>
        </w:rPr>
        <w:t>-ний өдрийн А/</w:t>
      </w:r>
      <w:r>
        <w:rPr>
          <w:rFonts w:ascii="Arial" w:hAnsi="Arial" w:cs="Arial"/>
          <w:lang w:val="mn-MN"/>
        </w:rPr>
        <w:t>174</w:t>
      </w:r>
      <w:r w:rsidRPr="006839DF">
        <w:rPr>
          <w:rFonts w:ascii="Arial" w:hAnsi="Arial" w:cs="Arial"/>
          <w:lang w:val="mn-MN"/>
        </w:rPr>
        <w:t xml:space="preserve"> дугаартай тушаалаар</w:t>
      </w:r>
      <w:r>
        <w:rPr>
          <w:rFonts w:ascii="Arial" w:hAnsi="Arial" w:cs="Arial"/>
        </w:rPr>
        <w:t xml:space="preserve"> байгуулсан Ажлын хэсгээс боловсруулсан Төрийн болон орон нутгийн өмчит компанийн </w:t>
      </w:r>
      <w:r w:rsidRPr="009054E0">
        <w:rPr>
          <w:rFonts w:ascii="Arial" w:hAnsi="Arial" w:cs="Arial"/>
        </w:rPr>
        <w:t>тухай хуулийн төс</w:t>
      </w:r>
      <w:r>
        <w:rPr>
          <w:rFonts w:ascii="Arial" w:hAnsi="Arial" w:cs="Arial"/>
        </w:rPr>
        <w:t xml:space="preserve">лийн эхний хувилбарт </w:t>
      </w:r>
      <w:r w:rsidRPr="009054E0">
        <w:rPr>
          <w:rFonts w:ascii="Arial" w:hAnsi="Arial" w:cs="Arial"/>
        </w:rPr>
        <w:t>үндэслэсэн болно.</w:t>
      </w:r>
    </w:p>
  </w:footnote>
  <w:footnote w:id="3">
    <w:p w14:paraId="5AD62C71" w14:textId="5E7BC906" w:rsidR="000B77C0" w:rsidRPr="00593862" w:rsidRDefault="000B77C0" w:rsidP="00DF6595">
      <w:pPr>
        <w:pStyle w:val="FootnoteText"/>
        <w:jc w:val="both"/>
        <w:rPr>
          <w:rFonts w:ascii="Arial" w:hAnsi="Arial" w:cs="Arial"/>
        </w:rPr>
      </w:pPr>
      <w:r w:rsidRPr="00593862">
        <w:rPr>
          <w:rStyle w:val="FootnoteReference"/>
          <w:rFonts w:ascii="Arial" w:hAnsi="Arial" w:cs="Arial"/>
        </w:rPr>
        <w:footnoteRef/>
      </w:r>
      <w:r>
        <w:rPr>
          <w:rFonts w:ascii="Arial" w:hAnsi="Arial" w:cs="Arial"/>
        </w:rPr>
        <w:t xml:space="preserve">Төрийн болон орон нутгийн өмчийн тухай хууль </w:t>
      </w:r>
      <w:r w:rsidRPr="00593862">
        <w:rPr>
          <w:rFonts w:ascii="Arial" w:hAnsi="Arial" w:cs="Arial"/>
        </w:rPr>
        <w:t>Төрийн мэдээлэл эмхэтгэл</w:t>
      </w:r>
      <w:r>
        <w:rPr>
          <w:rFonts w:ascii="Arial" w:hAnsi="Arial" w:cs="Arial"/>
        </w:rPr>
        <w:t>ийн</w:t>
      </w:r>
      <w:r w:rsidRPr="00593862">
        <w:rPr>
          <w:rFonts w:ascii="Arial" w:hAnsi="Arial" w:cs="Arial"/>
        </w:rPr>
        <w:t xml:space="preserve"> 1996 оны 11 дугаарт нийтлэгдсэн. </w:t>
      </w:r>
    </w:p>
  </w:footnote>
  <w:footnote w:id="4">
    <w:p w14:paraId="2A56F15E" w14:textId="6901F423" w:rsidR="000B77C0" w:rsidRPr="00593862" w:rsidRDefault="000B77C0" w:rsidP="00DF6595">
      <w:pPr>
        <w:pStyle w:val="FootnoteText"/>
        <w:jc w:val="both"/>
        <w:rPr>
          <w:rFonts w:ascii="Arial" w:hAnsi="Arial" w:cs="Arial"/>
        </w:rPr>
      </w:pPr>
      <w:r w:rsidRPr="00593862">
        <w:rPr>
          <w:rStyle w:val="FootnoteReference"/>
          <w:rFonts w:ascii="Arial" w:hAnsi="Arial" w:cs="Arial"/>
        </w:rPr>
        <w:footnoteRef/>
      </w:r>
      <w:r w:rsidRPr="00593862">
        <w:rPr>
          <w:rFonts w:ascii="Arial" w:hAnsi="Arial" w:cs="Arial"/>
        </w:rPr>
        <w:t>Төрийн болон орон нутгийн өмчит компанийн үйл ажиллагааг одоогоор Төрийн болон орон нутгийн өмчийн тухай хууль, Компанийн тухай хуулиар зохицуулж байх тул тус хуулийн төсөл дэх зарим үүргүүд нь өргөжүүлсэн, эсхүл өргөжүүлээгүй одоогоор төрийн болон орон нутгийн өмчит компани хэрэгжүүлэхээр эдгээр хуульд заасан үүргүүд болно.</w:t>
      </w:r>
    </w:p>
  </w:footnote>
  <w:footnote w:id="5">
    <w:p w14:paraId="66649FC3" w14:textId="228366C6" w:rsidR="000B77C0" w:rsidRPr="00BC6BD1" w:rsidRDefault="000B77C0" w:rsidP="00BC6BD1">
      <w:pPr>
        <w:spacing w:after="0" w:line="240" w:lineRule="auto"/>
        <w:jc w:val="both"/>
        <w:rPr>
          <w:rFonts w:ascii="Arial" w:eastAsia="Times New Roman" w:hAnsi="Arial" w:cs="Arial"/>
          <w:sz w:val="20"/>
          <w:szCs w:val="20"/>
          <w:lang w:eastAsia="en-GB"/>
        </w:rPr>
      </w:pPr>
      <w:r w:rsidRPr="00BC6BD1">
        <w:rPr>
          <w:rStyle w:val="FootnoteReference"/>
          <w:rFonts w:ascii="Arial" w:hAnsi="Arial" w:cs="Arial"/>
          <w:sz w:val="20"/>
          <w:szCs w:val="20"/>
        </w:rPr>
        <w:footnoteRef/>
      </w:r>
      <w:r w:rsidRPr="00BC6BD1">
        <w:rPr>
          <w:rFonts w:ascii="Arial" w:hAnsi="Arial" w:cs="Arial"/>
          <w:sz w:val="20"/>
          <w:szCs w:val="20"/>
        </w:rPr>
        <w:t>Х</w:t>
      </w:r>
      <w:r w:rsidRPr="00BC6BD1">
        <w:rPr>
          <w:rFonts w:ascii="Arial" w:eastAsia="Times New Roman" w:hAnsi="Arial" w:cs="Arial"/>
          <w:color w:val="333333"/>
          <w:sz w:val="20"/>
          <w:szCs w:val="20"/>
          <w:shd w:val="clear" w:color="auto" w:fill="FFFFFF"/>
          <w:lang w:eastAsia="en-GB"/>
        </w:rPr>
        <w:t>уульд заасан үүргийг хэрэгжүүлэхэд тухайн хуулийн этгээдийн явуулах үйл ажиллагаа, түүнд зарцуулах цаг хугацааг дунджаар гаргасан олон улсын стандарт.</w:t>
      </w:r>
    </w:p>
    <w:p w14:paraId="523B8DC4" w14:textId="3D51DED2" w:rsidR="000B77C0" w:rsidRDefault="000B77C0">
      <w:pPr>
        <w:pStyle w:val="FootnoteText"/>
      </w:pPr>
    </w:p>
  </w:footnote>
  <w:footnote w:id="6">
    <w:p w14:paraId="70887827" w14:textId="33123E9B" w:rsidR="000B77C0" w:rsidRPr="0088672A" w:rsidRDefault="000B77C0" w:rsidP="008808DF">
      <w:pPr>
        <w:pStyle w:val="FootnoteText"/>
        <w:jc w:val="both"/>
        <w:rPr>
          <w:rFonts w:ascii="Arial" w:hAnsi="Arial" w:cs="Arial"/>
        </w:rPr>
      </w:pPr>
      <w:r w:rsidRPr="0088672A">
        <w:rPr>
          <w:rStyle w:val="FootnoteReference"/>
          <w:rFonts w:cs="Times New Roman"/>
        </w:rPr>
        <w:footnoteRef/>
      </w:r>
      <w:r w:rsidRPr="0088672A">
        <w:rPr>
          <w:rFonts w:ascii="Arial" w:hAnsi="Arial" w:cs="Arial"/>
        </w:rPr>
        <w:t>Төрийн болон орон нутгийн өмчит компанийн талаарх судалгаа.</w:t>
      </w:r>
    </w:p>
  </w:footnote>
  <w:footnote w:id="7">
    <w:p w14:paraId="6EBE6F52" w14:textId="3177DFC7" w:rsidR="000B77C0" w:rsidRPr="0088672A" w:rsidRDefault="000B77C0" w:rsidP="008808DF">
      <w:pPr>
        <w:pStyle w:val="FootnoteText"/>
        <w:jc w:val="both"/>
        <w:rPr>
          <w:rFonts w:ascii="Arial" w:hAnsi="Arial" w:cs="Arial"/>
        </w:rPr>
      </w:pPr>
      <w:r w:rsidRPr="0088672A">
        <w:rPr>
          <w:rStyle w:val="FootnoteReference"/>
          <w:rFonts w:ascii="Arial" w:hAnsi="Arial" w:cs="Arial"/>
        </w:rPr>
        <w:footnoteRef/>
      </w:r>
      <w:r w:rsidRPr="0088672A">
        <w:rPr>
          <w:rFonts w:ascii="Arial" w:hAnsi="Arial" w:cs="Arial"/>
        </w:rPr>
        <w:t>Төрийн болон төрийн өмчийн оролцоотой хуулийн этгээд</w:t>
      </w:r>
      <w:r>
        <w:rPr>
          <w:rFonts w:ascii="Arial" w:hAnsi="Arial" w:cs="Arial"/>
        </w:rPr>
        <w:t>, Орон нутгийн өмчит болон орон нутгийн өмчийн оролцоотой хуулийн этгээдийн</w:t>
      </w:r>
      <w:r w:rsidRPr="0088672A">
        <w:rPr>
          <w:rFonts w:ascii="Arial" w:hAnsi="Arial" w:cs="Arial"/>
        </w:rPr>
        <w:t xml:space="preserve"> судалгаа, Дэд ажлын хэсгийн тайлан 2020 он.</w:t>
      </w:r>
    </w:p>
  </w:footnote>
  <w:footnote w:id="8">
    <w:p w14:paraId="6D85FEC9" w14:textId="77777777" w:rsidR="000B77C0" w:rsidRPr="006B3C10" w:rsidRDefault="000B77C0" w:rsidP="008808DF">
      <w:pPr>
        <w:pStyle w:val="FootnoteText"/>
        <w:jc w:val="both"/>
        <w:rPr>
          <w:rFonts w:ascii="Arial" w:hAnsi="Arial" w:cs="Arial"/>
          <w:lang w:val="mn-MN"/>
        </w:rPr>
      </w:pPr>
      <w:r w:rsidRPr="0088672A">
        <w:rPr>
          <w:rStyle w:val="FootnoteReference"/>
          <w:rFonts w:ascii="Arial" w:hAnsi="Arial" w:cs="Arial"/>
        </w:rPr>
        <w:footnoteRef/>
      </w:r>
      <w:r w:rsidRPr="0088672A">
        <w:rPr>
          <w:rFonts w:ascii="Arial" w:hAnsi="Arial" w:cs="Arial"/>
          <w:lang w:val="mn-MN"/>
        </w:rPr>
        <w:t xml:space="preserve">Үндэсний статистикийн хорооны </w:t>
      </w:r>
      <w:hyperlink r:id="rId1" w:history="1">
        <w:r w:rsidRPr="0088672A">
          <w:rPr>
            <w:rStyle w:val="Hyperlink"/>
            <w:rFonts w:ascii="Arial" w:hAnsi="Arial" w:cs="Arial"/>
          </w:rPr>
          <w:t>www.nso.mn</w:t>
        </w:r>
      </w:hyperlink>
      <w:r w:rsidRPr="0088672A">
        <w:rPr>
          <w:rFonts w:ascii="Arial" w:hAnsi="Arial" w:cs="Arial"/>
        </w:rPr>
        <w:t xml:space="preserve"> </w:t>
      </w:r>
      <w:r w:rsidRPr="0088672A">
        <w:rPr>
          <w:rFonts w:ascii="Arial" w:hAnsi="Arial" w:cs="Arial"/>
          <w:lang w:val="mn-MN"/>
        </w:rPr>
        <w:t>веб хуудас.</w:t>
      </w:r>
    </w:p>
  </w:footnote>
  <w:footnote w:id="9">
    <w:p w14:paraId="114A97A4" w14:textId="53DAC2DB" w:rsidR="000B77C0" w:rsidRDefault="000B77C0" w:rsidP="00081105">
      <w:pPr>
        <w:pStyle w:val="FootnoteText"/>
        <w:jc w:val="both"/>
      </w:pPr>
      <w:r>
        <w:rPr>
          <w:rStyle w:val="FootnoteReference"/>
        </w:rPr>
        <w:footnoteRef/>
      </w:r>
      <w:r w:rsidRPr="0088672A">
        <w:rPr>
          <w:rFonts w:ascii="Arial" w:hAnsi="Arial" w:cs="Arial"/>
        </w:rPr>
        <w:t>Төрийн болон төрийн өмчийн оролцоотой хуулийн этгээд</w:t>
      </w:r>
      <w:r>
        <w:rPr>
          <w:rFonts w:ascii="Arial" w:hAnsi="Arial" w:cs="Arial"/>
        </w:rPr>
        <w:t>, Орон нутгийн өмчит болон орон нутгийн өмчийн оролцоотой хуулийн этгээдийн</w:t>
      </w:r>
      <w:r w:rsidRPr="0088672A">
        <w:rPr>
          <w:rFonts w:ascii="Arial" w:hAnsi="Arial" w:cs="Arial"/>
        </w:rPr>
        <w:t xml:space="preserve"> судалгаа, Дэд ажлын хэсгийн тайлан 2020 он.</w:t>
      </w:r>
    </w:p>
  </w:footnote>
  <w:footnote w:id="10">
    <w:p w14:paraId="1F21D93B" w14:textId="67BBFF27" w:rsidR="000B77C0" w:rsidRPr="00BC14B4" w:rsidRDefault="000B77C0" w:rsidP="00BC14B4">
      <w:pPr>
        <w:spacing w:after="0" w:line="240" w:lineRule="auto"/>
        <w:contextualSpacing/>
        <w:jc w:val="both"/>
        <w:outlineLvl w:val="0"/>
        <w:rPr>
          <w:rFonts w:ascii="Arial" w:hAnsi="Arial" w:cs="Arial"/>
          <w:sz w:val="20"/>
          <w:szCs w:val="20"/>
        </w:rPr>
      </w:pPr>
      <w:r w:rsidRPr="00BC14B4">
        <w:rPr>
          <w:rStyle w:val="FootnoteReference"/>
          <w:rFonts w:ascii="Arial" w:hAnsi="Arial" w:cs="Arial"/>
          <w:sz w:val="20"/>
          <w:szCs w:val="20"/>
        </w:rPr>
        <w:footnoteRef/>
      </w:r>
      <w:r w:rsidRPr="00BC14B4">
        <w:rPr>
          <w:rFonts w:ascii="Arial" w:hAnsi="Arial" w:cs="Arial"/>
          <w:sz w:val="20"/>
          <w:szCs w:val="20"/>
        </w:rPr>
        <w:t>Т</w:t>
      </w:r>
      <w:r>
        <w:rPr>
          <w:rFonts w:ascii="Arial" w:hAnsi="Arial" w:cs="Arial"/>
          <w:sz w:val="20"/>
          <w:szCs w:val="20"/>
        </w:rPr>
        <w:t>өрийн өмчийн бодлого, зохицуулалт</w:t>
      </w:r>
      <w:r w:rsidRPr="00BC14B4">
        <w:rPr>
          <w:rFonts w:ascii="Arial" w:hAnsi="Arial" w:cs="Arial"/>
          <w:sz w:val="20"/>
          <w:szCs w:val="20"/>
        </w:rPr>
        <w:t xml:space="preserve">ын </w:t>
      </w:r>
      <w:r>
        <w:rPr>
          <w:rFonts w:ascii="Arial" w:hAnsi="Arial" w:cs="Arial"/>
          <w:sz w:val="20"/>
          <w:szCs w:val="20"/>
        </w:rPr>
        <w:t xml:space="preserve">газрын </w:t>
      </w:r>
      <w:r w:rsidRPr="00BC14B4">
        <w:rPr>
          <w:rFonts w:ascii="Arial" w:hAnsi="Arial" w:cs="Arial"/>
          <w:sz w:val="20"/>
          <w:szCs w:val="20"/>
        </w:rPr>
        <w:t>даргын 2020 оны 10 дугаар сарын 06-ны өдрийн А/60-в тушаалаар байгуулагдсан дэд ажлын хэсгийн боловсруулсан "Орон нутгийн өмчит болон орон нутгийн өмчийн оролцоотой хуулийн этгээдийн судалгаа" 2020 он, 21 дүгээр тал.</w:t>
      </w:r>
    </w:p>
    <w:p w14:paraId="22FB6341" w14:textId="70977257" w:rsidR="000B77C0" w:rsidRPr="00BC14B4" w:rsidRDefault="000B77C0" w:rsidP="00BC14B4">
      <w:pPr>
        <w:pStyle w:val="FootnoteText"/>
        <w:jc w:val="both"/>
        <w:rPr>
          <w:rFonts w:ascii="Arial" w:hAnsi="Arial" w:cs="Arial"/>
        </w:rPr>
      </w:pPr>
    </w:p>
  </w:footnote>
  <w:footnote w:id="11">
    <w:p w14:paraId="7333D505" w14:textId="2DEBD854" w:rsidR="000B77C0" w:rsidRPr="00147F62" w:rsidRDefault="000B77C0" w:rsidP="00270A68">
      <w:pPr>
        <w:pStyle w:val="FootnoteText"/>
        <w:jc w:val="both"/>
        <w:rPr>
          <w:rFonts w:ascii="Arial" w:hAnsi="Arial" w:cs="Arial"/>
          <w:lang w:val="mn-MN"/>
        </w:rPr>
      </w:pPr>
      <w:r w:rsidRPr="00147F62">
        <w:rPr>
          <w:rStyle w:val="FootnoteReference"/>
          <w:rFonts w:ascii="Arial" w:hAnsi="Arial" w:cs="Arial"/>
        </w:rPr>
        <w:footnoteRef/>
      </w:r>
      <w:r w:rsidRPr="00147F62">
        <w:rPr>
          <w:rFonts w:ascii="Arial" w:hAnsi="Arial" w:cs="Arial"/>
        </w:rPr>
        <w:t xml:space="preserve"> </w:t>
      </w:r>
      <w:r w:rsidRPr="00147F62">
        <w:rPr>
          <w:rFonts w:ascii="Arial" w:hAnsi="Arial" w:cs="Arial"/>
          <w:lang w:val="mn-MN"/>
        </w:rPr>
        <w:t xml:space="preserve">“Нийт зардал” гэдэг нь уг хуулийн төсөл батлагдан гарснаар хуулийн төсөлд тусгагдсан үүргийг биелүүлэх нийт хуулийн этгээдэд </w:t>
      </w:r>
      <w:r>
        <w:rPr>
          <w:rFonts w:ascii="Arial" w:hAnsi="Arial" w:cs="Arial"/>
          <w:lang w:val="mn-MN"/>
        </w:rPr>
        <w:t xml:space="preserve"> дээрх үүргийг гүйцэтгэхэд</w:t>
      </w:r>
      <w:r w:rsidRPr="00147F62">
        <w:rPr>
          <w:rFonts w:ascii="Arial" w:hAnsi="Arial" w:cs="Arial"/>
          <w:lang w:val="mn-MN"/>
        </w:rPr>
        <w:t xml:space="preserve"> нэг удаад үүсэх захиргааны зардал </w:t>
      </w:r>
      <w:r>
        <w:rPr>
          <w:rFonts w:ascii="Arial" w:hAnsi="Arial" w:cs="Arial"/>
          <w:lang w:val="mn-MN"/>
        </w:rPr>
        <w:t>болно</w:t>
      </w:r>
      <w:r w:rsidRPr="00147F62">
        <w:rPr>
          <w:rFonts w:ascii="Arial" w:hAnsi="Arial" w:cs="Arial"/>
          <w:lang w:val="mn-MN"/>
        </w:rPr>
        <w:t>.</w:t>
      </w:r>
    </w:p>
  </w:footnote>
  <w:footnote w:id="12">
    <w:p w14:paraId="38F6717D" w14:textId="77777777" w:rsidR="000B77C0" w:rsidRPr="00E85435" w:rsidRDefault="000B77C0" w:rsidP="00EF5044">
      <w:pPr>
        <w:pStyle w:val="FootnoteText"/>
        <w:jc w:val="both"/>
        <w:rPr>
          <w:rFonts w:ascii="Arial" w:hAnsi="Arial" w:cs="Arial"/>
          <w:lang w:val="mn-MN"/>
        </w:rPr>
      </w:pPr>
      <w:r w:rsidRPr="00E85435">
        <w:rPr>
          <w:rStyle w:val="FootnoteReference"/>
          <w:rFonts w:ascii="Arial" w:hAnsi="Arial" w:cs="Arial"/>
        </w:rPr>
        <w:footnoteRef/>
      </w:r>
      <w:r w:rsidRPr="00E85435">
        <w:rPr>
          <w:rFonts w:ascii="Arial" w:hAnsi="Arial" w:cs="Arial"/>
          <w:lang w:val="mn-MN"/>
        </w:rPr>
        <w:t>Хуанлийн 365 хоногоос хөдөлмөрийн хуулинд заасан нийтээр амрах байрын өдөр, ээлжийн амралт, хагас бүтэн сайн өдөр зэргийг хасаж бодитой ажиллах өдрийг тооцно.</w:t>
      </w:r>
    </w:p>
  </w:footnote>
  <w:footnote w:id="13">
    <w:p w14:paraId="51E32114" w14:textId="77777777" w:rsidR="000B77C0" w:rsidRPr="00F91364" w:rsidRDefault="000B77C0" w:rsidP="00270A68">
      <w:pPr>
        <w:pStyle w:val="FootnoteText"/>
        <w:rPr>
          <w:rFonts w:ascii="Arial" w:hAnsi="Arial" w:cs="Arial"/>
          <w:lang w:val="mn-MN"/>
        </w:rPr>
      </w:pPr>
      <w:r w:rsidRPr="00F91364">
        <w:rPr>
          <w:rStyle w:val="FootnoteReference"/>
          <w:rFonts w:ascii="Arial" w:hAnsi="Arial" w:cs="Arial"/>
        </w:rPr>
        <w:footnoteRef/>
      </w:r>
      <w:r w:rsidRPr="00F91364">
        <w:rPr>
          <w:rFonts w:ascii="Arial" w:hAnsi="Arial" w:cs="Arial"/>
        </w:rPr>
        <w:t xml:space="preserve"> </w:t>
      </w:r>
      <w:r w:rsidRPr="00F91364">
        <w:rPr>
          <w:rFonts w:ascii="Arial" w:hAnsi="Arial" w:cs="Arial"/>
          <w:lang w:val="mn-MN"/>
        </w:rPr>
        <w:t>“Төрийн мэдээлэл” эмхтгэлийн 2015 оны 7 дугаар сарын 03-ны өдрийн 25 дугаарт нийтлэгдсэн</w:t>
      </w:r>
      <w:r>
        <w:rPr>
          <w:rFonts w:ascii="Arial" w:hAnsi="Arial" w:cs="Arial"/>
          <w:lang w:val="mn-M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0078FB"/>
    <w:multiLevelType w:val="multilevel"/>
    <w:tmpl w:val="1592C75E"/>
    <w:lvl w:ilvl="0">
      <w:start w:val="1"/>
      <w:numFmt w:val="decimal"/>
      <w:lvlText w:val="%1."/>
      <w:lvlJc w:val="left"/>
      <w:pPr>
        <w:ind w:left="390" w:hanging="390"/>
      </w:pPr>
      <w:rPr>
        <w:rFonts w:hint="default"/>
        <w:i w:val="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7887DB5"/>
    <w:multiLevelType w:val="hybridMultilevel"/>
    <w:tmpl w:val="D8D4E818"/>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F054B03"/>
    <w:multiLevelType w:val="hybridMultilevel"/>
    <w:tmpl w:val="05525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58115A"/>
    <w:multiLevelType w:val="hybridMultilevel"/>
    <w:tmpl w:val="7D28F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49473F"/>
    <w:multiLevelType w:val="multilevel"/>
    <w:tmpl w:val="F2229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1074D3"/>
    <w:multiLevelType w:val="hybridMultilevel"/>
    <w:tmpl w:val="4B72D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6027AF"/>
    <w:multiLevelType w:val="hybridMultilevel"/>
    <w:tmpl w:val="22906A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8B07A2F"/>
    <w:multiLevelType w:val="hybridMultilevel"/>
    <w:tmpl w:val="433243A4"/>
    <w:lvl w:ilvl="0" w:tplc="A7EEEA5E">
      <w:start w:val="202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BA39A3"/>
    <w:multiLevelType w:val="hybridMultilevel"/>
    <w:tmpl w:val="BCF0B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AB6A8A"/>
    <w:multiLevelType w:val="hybridMultilevel"/>
    <w:tmpl w:val="C4A0BA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95E133A"/>
    <w:multiLevelType w:val="hybridMultilevel"/>
    <w:tmpl w:val="9988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637E31"/>
    <w:multiLevelType w:val="hybridMultilevel"/>
    <w:tmpl w:val="D94A74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5E40DFD"/>
    <w:multiLevelType w:val="hybridMultilevel"/>
    <w:tmpl w:val="8E3C3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69032A"/>
    <w:multiLevelType w:val="hybridMultilevel"/>
    <w:tmpl w:val="266416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F9E2E7C"/>
    <w:multiLevelType w:val="hybridMultilevel"/>
    <w:tmpl w:val="1E40E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3"/>
  </w:num>
  <w:num w:numId="4">
    <w:abstractNumId w:val="11"/>
  </w:num>
  <w:num w:numId="5">
    <w:abstractNumId w:val="10"/>
  </w:num>
  <w:num w:numId="6">
    <w:abstractNumId w:val="5"/>
  </w:num>
  <w:num w:numId="7">
    <w:abstractNumId w:val="4"/>
  </w:num>
  <w:num w:numId="8">
    <w:abstractNumId w:val="14"/>
  </w:num>
  <w:num w:numId="9">
    <w:abstractNumId w:val="2"/>
  </w:num>
  <w:num w:numId="10">
    <w:abstractNumId w:val="13"/>
  </w:num>
  <w:num w:numId="11">
    <w:abstractNumId w:val="8"/>
  </w:num>
  <w:num w:numId="12">
    <w:abstractNumId w:val="12"/>
  </w:num>
  <w:num w:numId="13">
    <w:abstractNumId w:val="7"/>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A68"/>
    <w:rsid w:val="00032788"/>
    <w:rsid w:val="00033B73"/>
    <w:rsid w:val="00081105"/>
    <w:rsid w:val="000B77C0"/>
    <w:rsid w:val="00147F62"/>
    <w:rsid w:val="00163815"/>
    <w:rsid w:val="0021609F"/>
    <w:rsid w:val="002510F2"/>
    <w:rsid w:val="002670FB"/>
    <w:rsid w:val="00270A68"/>
    <w:rsid w:val="00292E06"/>
    <w:rsid w:val="002B0489"/>
    <w:rsid w:val="002F3F51"/>
    <w:rsid w:val="00356CCF"/>
    <w:rsid w:val="00366824"/>
    <w:rsid w:val="003B1566"/>
    <w:rsid w:val="003F022D"/>
    <w:rsid w:val="003F32AE"/>
    <w:rsid w:val="00421F2C"/>
    <w:rsid w:val="00451DB1"/>
    <w:rsid w:val="00463975"/>
    <w:rsid w:val="00473524"/>
    <w:rsid w:val="0049069A"/>
    <w:rsid w:val="0049748F"/>
    <w:rsid w:val="004B4636"/>
    <w:rsid w:val="004E7C4B"/>
    <w:rsid w:val="00523EB0"/>
    <w:rsid w:val="005644DE"/>
    <w:rsid w:val="00593862"/>
    <w:rsid w:val="00594BFD"/>
    <w:rsid w:val="005A7BA1"/>
    <w:rsid w:val="005B3C35"/>
    <w:rsid w:val="005B706D"/>
    <w:rsid w:val="005F799F"/>
    <w:rsid w:val="00605D39"/>
    <w:rsid w:val="006679FC"/>
    <w:rsid w:val="00692B59"/>
    <w:rsid w:val="006F5022"/>
    <w:rsid w:val="006F524A"/>
    <w:rsid w:val="00712189"/>
    <w:rsid w:val="007260E0"/>
    <w:rsid w:val="0078370D"/>
    <w:rsid w:val="007D3A2A"/>
    <w:rsid w:val="00833074"/>
    <w:rsid w:val="008372E1"/>
    <w:rsid w:val="008808DF"/>
    <w:rsid w:val="0088672A"/>
    <w:rsid w:val="008A40D8"/>
    <w:rsid w:val="008F0EE3"/>
    <w:rsid w:val="0096582D"/>
    <w:rsid w:val="00986672"/>
    <w:rsid w:val="00AB2056"/>
    <w:rsid w:val="00AF7C8D"/>
    <w:rsid w:val="00B7657A"/>
    <w:rsid w:val="00B963D9"/>
    <w:rsid w:val="00B97D4F"/>
    <w:rsid w:val="00BA0A70"/>
    <w:rsid w:val="00BC14B4"/>
    <w:rsid w:val="00BC6BD1"/>
    <w:rsid w:val="00BD268E"/>
    <w:rsid w:val="00BF3FA0"/>
    <w:rsid w:val="00C023E6"/>
    <w:rsid w:val="00C12391"/>
    <w:rsid w:val="00C5434B"/>
    <w:rsid w:val="00D70EE8"/>
    <w:rsid w:val="00D905E5"/>
    <w:rsid w:val="00DC528C"/>
    <w:rsid w:val="00DF5C2E"/>
    <w:rsid w:val="00DF6595"/>
    <w:rsid w:val="00DF6662"/>
    <w:rsid w:val="00E61BD5"/>
    <w:rsid w:val="00E71823"/>
    <w:rsid w:val="00E85435"/>
    <w:rsid w:val="00ED506F"/>
    <w:rsid w:val="00EF0557"/>
    <w:rsid w:val="00EF5044"/>
    <w:rsid w:val="00F30EB4"/>
    <w:rsid w:val="00F423BF"/>
    <w:rsid w:val="00F47084"/>
    <w:rsid w:val="00F62833"/>
    <w:rsid w:val="00FF074E"/>
    <w:rsid w:val="00FF78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82A9D8"/>
  <w15:docId w15:val="{F471A0FF-1E48-BF43-934C-2A5AC22AE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A68"/>
    <w:pPr>
      <w:spacing w:after="160" w:line="259" w:lineRule="auto"/>
    </w:pPr>
    <w:rPr>
      <w:rFonts w:ascii="Times New Roman" w:hAnsi="Times New Roman"/>
      <w:szCs w:val="22"/>
    </w:rPr>
  </w:style>
  <w:style w:type="paragraph" w:styleId="Heading2">
    <w:name w:val="heading 2"/>
    <w:basedOn w:val="Normal"/>
    <w:next w:val="Normal"/>
    <w:link w:val="Heading2Char"/>
    <w:uiPriority w:val="9"/>
    <w:unhideWhenUsed/>
    <w:qFormat/>
    <w:rsid w:val="00270A6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70A68"/>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270A68"/>
    <w:pPr>
      <w:keepNext/>
      <w:keepLines/>
      <w:spacing w:before="40" w:after="0"/>
      <w:outlineLvl w:val="3"/>
    </w:pPr>
    <w:rPr>
      <w:rFonts w:asciiTheme="majorHAnsi" w:eastAsiaTheme="majorEastAsia" w:hAnsiTheme="majorHAnsi" w:cstheme="majorBidi"/>
      <w:i/>
      <w:iCs/>
      <w:color w:val="2F5496" w:themeColor="accent1" w:themeShade="B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70A68"/>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270A68"/>
    <w:rPr>
      <w:rFonts w:asciiTheme="majorHAnsi" w:eastAsiaTheme="majorEastAsia" w:hAnsiTheme="majorHAnsi" w:cstheme="majorBidi"/>
      <w:color w:val="1F3763" w:themeColor="accent1" w:themeShade="7F"/>
      <w:lang w:val="en-US"/>
    </w:rPr>
  </w:style>
  <w:style w:type="character" w:customStyle="1" w:styleId="Heading4Char">
    <w:name w:val="Heading 4 Char"/>
    <w:basedOn w:val="DefaultParagraphFont"/>
    <w:link w:val="Heading4"/>
    <w:uiPriority w:val="9"/>
    <w:rsid w:val="00270A68"/>
    <w:rPr>
      <w:rFonts w:asciiTheme="majorHAnsi" w:eastAsiaTheme="majorEastAsia" w:hAnsiTheme="majorHAnsi" w:cstheme="majorBidi"/>
      <w:i/>
      <w:iCs/>
      <w:color w:val="2F5496" w:themeColor="accent1" w:themeShade="BF"/>
      <w:sz w:val="22"/>
      <w:szCs w:val="22"/>
      <w:lang w:val="en-US"/>
    </w:rPr>
  </w:style>
  <w:style w:type="paragraph" w:styleId="Header">
    <w:name w:val="header"/>
    <w:basedOn w:val="Normal"/>
    <w:link w:val="HeaderChar"/>
    <w:uiPriority w:val="99"/>
    <w:unhideWhenUsed/>
    <w:rsid w:val="00270A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A68"/>
    <w:rPr>
      <w:rFonts w:ascii="Times New Roman" w:hAnsi="Times New Roman"/>
      <w:szCs w:val="22"/>
      <w:lang w:val="en-US"/>
    </w:rPr>
  </w:style>
  <w:style w:type="paragraph" w:styleId="Footer">
    <w:name w:val="footer"/>
    <w:basedOn w:val="Normal"/>
    <w:link w:val="FooterChar"/>
    <w:uiPriority w:val="99"/>
    <w:unhideWhenUsed/>
    <w:rsid w:val="00270A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0A68"/>
    <w:rPr>
      <w:rFonts w:ascii="Times New Roman" w:hAnsi="Times New Roman"/>
      <w:szCs w:val="22"/>
      <w:lang w:val="en-US"/>
    </w:rPr>
  </w:style>
  <w:style w:type="paragraph" w:styleId="FootnoteText">
    <w:name w:val="footnote text"/>
    <w:basedOn w:val="Normal"/>
    <w:link w:val="FootnoteTextChar"/>
    <w:uiPriority w:val="99"/>
    <w:unhideWhenUsed/>
    <w:qFormat/>
    <w:rsid w:val="00270A68"/>
    <w:pPr>
      <w:spacing w:after="0" w:line="240" w:lineRule="auto"/>
    </w:pPr>
    <w:rPr>
      <w:sz w:val="20"/>
      <w:szCs w:val="20"/>
    </w:rPr>
  </w:style>
  <w:style w:type="character" w:customStyle="1" w:styleId="FootnoteTextChar">
    <w:name w:val="Footnote Text Char"/>
    <w:basedOn w:val="DefaultParagraphFont"/>
    <w:link w:val="FootnoteText"/>
    <w:uiPriority w:val="99"/>
    <w:rsid w:val="00270A68"/>
    <w:rPr>
      <w:rFonts w:ascii="Times New Roman" w:hAnsi="Times New Roman"/>
      <w:sz w:val="20"/>
      <w:szCs w:val="20"/>
      <w:lang w:val="en-US"/>
    </w:rPr>
  </w:style>
  <w:style w:type="character" w:styleId="FootnoteReference">
    <w:name w:val="footnote reference"/>
    <w:basedOn w:val="DefaultParagraphFont"/>
    <w:uiPriority w:val="99"/>
    <w:semiHidden/>
    <w:unhideWhenUsed/>
    <w:rsid w:val="00270A68"/>
    <w:rPr>
      <w:vertAlign w:val="superscript"/>
    </w:rPr>
  </w:style>
  <w:style w:type="paragraph" w:styleId="NormalWeb">
    <w:name w:val="Normal (Web)"/>
    <w:basedOn w:val="Normal"/>
    <w:uiPriority w:val="99"/>
    <w:unhideWhenUsed/>
    <w:rsid w:val="00270A68"/>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59"/>
    <w:rsid w:val="00270A68"/>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eading Number"/>
    <w:basedOn w:val="Normal"/>
    <w:link w:val="ListParagraphChar"/>
    <w:uiPriority w:val="34"/>
    <w:qFormat/>
    <w:rsid w:val="00270A68"/>
    <w:pPr>
      <w:ind w:left="720"/>
      <w:contextualSpacing/>
    </w:pPr>
  </w:style>
  <w:style w:type="character" w:styleId="Hyperlink">
    <w:name w:val="Hyperlink"/>
    <w:basedOn w:val="DefaultParagraphFont"/>
    <w:uiPriority w:val="99"/>
    <w:unhideWhenUsed/>
    <w:rsid w:val="00270A68"/>
    <w:rPr>
      <w:color w:val="0563C1" w:themeColor="hyperlink"/>
      <w:u w:val="single"/>
    </w:rPr>
  </w:style>
  <w:style w:type="character" w:customStyle="1" w:styleId="CommentTextChar">
    <w:name w:val="Comment Text Char"/>
    <w:basedOn w:val="DefaultParagraphFont"/>
    <w:link w:val="CommentText"/>
    <w:uiPriority w:val="99"/>
    <w:semiHidden/>
    <w:rsid w:val="00270A68"/>
    <w:rPr>
      <w:rFonts w:ascii="Times New Roman" w:hAnsi="Times New Roman"/>
      <w:sz w:val="20"/>
      <w:szCs w:val="20"/>
      <w:lang w:val="en-US"/>
    </w:rPr>
  </w:style>
  <w:style w:type="paragraph" w:styleId="CommentText">
    <w:name w:val="annotation text"/>
    <w:basedOn w:val="Normal"/>
    <w:link w:val="CommentTextChar"/>
    <w:uiPriority w:val="99"/>
    <w:semiHidden/>
    <w:unhideWhenUsed/>
    <w:rsid w:val="00270A68"/>
    <w:pPr>
      <w:spacing w:line="240" w:lineRule="auto"/>
    </w:pPr>
    <w:rPr>
      <w:sz w:val="20"/>
      <w:szCs w:val="20"/>
    </w:rPr>
  </w:style>
  <w:style w:type="character" w:customStyle="1" w:styleId="CommentSubjectChar">
    <w:name w:val="Comment Subject Char"/>
    <w:basedOn w:val="CommentTextChar"/>
    <w:link w:val="CommentSubject"/>
    <w:uiPriority w:val="99"/>
    <w:semiHidden/>
    <w:rsid w:val="00270A68"/>
    <w:rPr>
      <w:rFonts w:ascii="Times New Roman" w:hAnsi="Times New Roman"/>
      <w:b/>
      <w:bCs/>
      <w:sz w:val="20"/>
      <w:szCs w:val="20"/>
      <w:lang w:val="en-US"/>
    </w:rPr>
  </w:style>
  <w:style w:type="paragraph" w:styleId="CommentSubject">
    <w:name w:val="annotation subject"/>
    <w:basedOn w:val="CommentText"/>
    <w:next w:val="CommentText"/>
    <w:link w:val="CommentSubjectChar"/>
    <w:uiPriority w:val="99"/>
    <w:semiHidden/>
    <w:unhideWhenUsed/>
    <w:rsid w:val="00270A68"/>
    <w:rPr>
      <w:b/>
      <w:bCs/>
    </w:rPr>
  </w:style>
  <w:style w:type="character" w:customStyle="1" w:styleId="BalloonTextChar">
    <w:name w:val="Balloon Text Char"/>
    <w:basedOn w:val="DefaultParagraphFont"/>
    <w:link w:val="BalloonText"/>
    <w:uiPriority w:val="99"/>
    <w:semiHidden/>
    <w:rsid w:val="00270A68"/>
    <w:rPr>
      <w:rFonts w:ascii="Segoe UI" w:hAnsi="Segoe UI" w:cs="Segoe UI"/>
      <w:sz w:val="18"/>
      <w:szCs w:val="18"/>
      <w:lang w:val="en-US"/>
    </w:rPr>
  </w:style>
  <w:style w:type="paragraph" w:styleId="BalloonText">
    <w:name w:val="Balloon Text"/>
    <w:basedOn w:val="Normal"/>
    <w:link w:val="BalloonTextChar"/>
    <w:uiPriority w:val="99"/>
    <w:semiHidden/>
    <w:unhideWhenUsed/>
    <w:rsid w:val="00270A68"/>
    <w:pPr>
      <w:spacing w:after="0" w:line="240" w:lineRule="auto"/>
    </w:pPr>
    <w:rPr>
      <w:rFonts w:ascii="Segoe UI" w:hAnsi="Segoe UI" w:cs="Segoe UI"/>
      <w:sz w:val="18"/>
      <w:szCs w:val="18"/>
    </w:rPr>
  </w:style>
  <w:style w:type="table" w:customStyle="1" w:styleId="TableGrid2">
    <w:name w:val="Table Grid2"/>
    <w:basedOn w:val="TableNormal"/>
    <w:next w:val="TableGrid"/>
    <w:uiPriority w:val="39"/>
    <w:rsid w:val="00270A68"/>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70A68"/>
    <w:rPr>
      <w:b/>
      <w:bCs/>
    </w:rPr>
  </w:style>
  <w:style w:type="table" w:customStyle="1" w:styleId="TableGrid1">
    <w:name w:val="Table Grid1"/>
    <w:basedOn w:val="TableNormal"/>
    <w:next w:val="TableGrid"/>
    <w:uiPriority w:val="59"/>
    <w:rsid w:val="00270A6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70A68"/>
    <w:rPr>
      <w:i/>
      <w:iCs/>
    </w:rPr>
  </w:style>
  <w:style w:type="character" w:styleId="PageNumber">
    <w:name w:val="page number"/>
    <w:basedOn w:val="DefaultParagraphFont"/>
    <w:uiPriority w:val="99"/>
    <w:semiHidden/>
    <w:unhideWhenUsed/>
    <w:rsid w:val="00270A68"/>
  </w:style>
  <w:style w:type="character" w:customStyle="1" w:styleId="ListParagraphChar">
    <w:name w:val="List Paragraph Char"/>
    <w:aliases w:val="Heading Number Char"/>
    <w:link w:val="ListParagraph"/>
    <w:uiPriority w:val="34"/>
    <w:locked/>
    <w:rsid w:val="00C023E6"/>
    <w:rPr>
      <w:rFonts w:ascii="Times New Roman" w:hAnsi="Times New Roman"/>
      <w:szCs w:val="22"/>
      <w:lang w:val="en-US"/>
    </w:rPr>
  </w:style>
  <w:style w:type="character" w:styleId="CommentReference">
    <w:name w:val="annotation reference"/>
    <w:basedOn w:val="DefaultParagraphFont"/>
    <w:uiPriority w:val="99"/>
    <w:semiHidden/>
    <w:unhideWhenUsed/>
    <w:rsid w:val="0098667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033160">
      <w:bodyDiv w:val="1"/>
      <w:marLeft w:val="0"/>
      <w:marRight w:val="0"/>
      <w:marTop w:val="0"/>
      <w:marBottom w:val="0"/>
      <w:divBdr>
        <w:top w:val="none" w:sz="0" w:space="0" w:color="auto"/>
        <w:left w:val="none" w:sz="0" w:space="0" w:color="auto"/>
        <w:bottom w:val="none" w:sz="0" w:space="0" w:color="auto"/>
        <w:right w:val="none" w:sz="0" w:space="0" w:color="auto"/>
      </w:divBdr>
      <w:divsChild>
        <w:div w:id="892814294">
          <w:marLeft w:val="0"/>
          <w:marRight w:val="0"/>
          <w:marTop w:val="0"/>
          <w:marBottom w:val="0"/>
          <w:divBdr>
            <w:top w:val="none" w:sz="0" w:space="0" w:color="auto"/>
            <w:left w:val="none" w:sz="0" w:space="0" w:color="auto"/>
            <w:bottom w:val="none" w:sz="0" w:space="0" w:color="auto"/>
            <w:right w:val="none" w:sz="0" w:space="0" w:color="auto"/>
          </w:divBdr>
          <w:divsChild>
            <w:div w:id="933057365">
              <w:marLeft w:val="0"/>
              <w:marRight w:val="0"/>
              <w:marTop w:val="0"/>
              <w:marBottom w:val="0"/>
              <w:divBdr>
                <w:top w:val="none" w:sz="0" w:space="0" w:color="auto"/>
                <w:left w:val="none" w:sz="0" w:space="0" w:color="auto"/>
                <w:bottom w:val="none" w:sz="0" w:space="0" w:color="auto"/>
                <w:right w:val="none" w:sz="0" w:space="0" w:color="auto"/>
              </w:divBdr>
              <w:divsChild>
                <w:div w:id="1912764559">
                  <w:marLeft w:val="0"/>
                  <w:marRight w:val="0"/>
                  <w:marTop w:val="0"/>
                  <w:marBottom w:val="0"/>
                  <w:divBdr>
                    <w:top w:val="none" w:sz="0" w:space="0" w:color="auto"/>
                    <w:left w:val="none" w:sz="0" w:space="0" w:color="auto"/>
                    <w:bottom w:val="none" w:sz="0" w:space="0" w:color="auto"/>
                    <w:right w:val="none" w:sz="0" w:space="0" w:color="auto"/>
                  </w:divBdr>
                </w:div>
              </w:divsChild>
            </w:div>
            <w:div w:id="473526565">
              <w:marLeft w:val="0"/>
              <w:marRight w:val="0"/>
              <w:marTop w:val="0"/>
              <w:marBottom w:val="0"/>
              <w:divBdr>
                <w:top w:val="none" w:sz="0" w:space="0" w:color="auto"/>
                <w:left w:val="none" w:sz="0" w:space="0" w:color="auto"/>
                <w:bottom w:val="none" w:sz="0" w:space="0" w:color="auto"/>
                <w:right w:val="none" w:sz="0" w:space="0" w:color="auto"/>
              </w:divBdr>
              <w:divsChild>
                <w:div w:id="230236767">
                  <w:marLeft w:val="0"/>
                  <w:marRight w:val="0"/>
                  <w:marTop w:val="0"/>
                  <w:marBottom w:val="0"/>
                  <w:divBdr>
                    <w:top w:val="none" w:sz="0" w:space="0" w:color="auto"/>
                    <w:left w:val="none" w:sz="0" w:space="0" w:color="auto"/>
                    <w:bottom w:val="none" w:sz="0" w:space="0" w:color="auto"/>
                    <w:right w:val="none" w:sz="0" w:space="0" w:color="auto"/>
                  </w:divBdr>
                </w:div>
              </w:divsChild>
            </w:div>
            <w:div w:id="124590095">
              <w:marLeft w:val="0"/>
              <w:marRight w:val="0"/>
              <w:marTop w:val="0"/>
              <w:marBottom w:val="0"/>
              <w:divBdr>
                <w:top w:val="none" w:sz="0" w:space="0" w:color="auto"/>
                <w:left w:val="none" w:sz="0" w:space="0" w:color="auto"/>
                <w:bottom w:val="none" w:sz="0" w:space="0" w:color="auto"/>
                <w:right w:val="none" w:sz="0" w:space="0" w:color="auto"/>
              </w:divBdr>
              <w:divsChild>
                <w:div w:id="984969199">
                  <w:marLeft w:val="0"/>
                  <w:marRight w:val="0"/>
                  <w:marTop w:val="0"/>
                  <w:marBottom w:val="0"/>
                  <w:divBdr>
                    <w:top w:val="none" w:sz="0" w:space="0" w:color="auto"/>
                    <w:left w:val="none" w:sz="0" w:space="0" w:color="auto"/>
                    <w:bottom w:val="none" w:sz="0" w:space="0" w:color="auto"/>
                    <w:right w:val="none" w:sz="0" w:space="0" w:color="auto"/>
                  </w:divBdr>
                </w:div>
                <w:div w:id="1534030053">
                  <w:marLeft w:val="0"/>
                  <w:marRight w:val="0"/>
                  <w:marTop w:val="0"/>
                  <w:marBottom w:val="0"/>
                  <w:divBdr>
                    <w:top w:val="none" w:sz="0" w:space="0" w:color="auto"/>
                    <w:left w:val="none" w:sz="0" w:space="0" w:color="auto"/>
                    <w:bottom w:val="none" w:sz="0" w:space="0" w:color="auto"/>
                    <w:right w:val="none" w:sz="0" w:space="0" w:color="auto"/>
                  </w:divBdr>
                </w:div>
                <w:div w:id="694962621">
                  <w:marLeft w:val="0"/>
                  <w:marRight w:val="0"/>
                  <w:marTop w:val="0"/>
                  <w:marBottom w:val="0"/>
                  <w:divBdr>
                    <w:top w:val="none" w:sz="0" w:space="0" w:color="auto"/>
                    <w:left w:val="none" w:sz="0" w:space="0" w:color="auto"/>
                    <w:bottom w:val="none" w:sz="0" w:space="0" w:color="auto"/>
                    <w:right w:val="none" w:sz="0" w:space="0" w:color="auto"/>
                  </w:divBdr>
                </w:div>
              </w:divsChild>
            </w:div>
            <w:div w:id="194273525">
              <w:marLeft w:val="0"/>
              <w:marRight w:val="0"/>
              <w:marTop w:val="0"/>
              <w:marBottom w:val="0"/>
              <w:divBdr>
                <w:top w:val="none" w:sz="0" w:space="0" w:color="auto"/>
                <w:left w:val="none" w:sz="0" w:space="0" w:color="auto"/>
                <w:bottom w:val="none" w:sz="0" w:space="0" w:color="auto"/>
                <w:right w:val="none" w:sz="0" w:space="0" w:color="auto"/>
              </w:divBdr>
              <w:divsChild>
                <w:div w:id="214022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45624">
          <w:marLeft w:val="0"/>
          <w:marRight w:val="0"/>
          <w:marTop w:val="0"/>
          <w:marBottom w:val="0"/>
          <w:divBdr>
            <w:top w:val="none" w:sz="0" w:space="0" w:color="auto"/>
            <w:left w:val="none" w:sz="0" w:space="0" w:color="auto"/>
            <w:bottom w:val="none" w:sz="0" w:space="0" w:color="auto"/>
            <w:right w:val="none" w:sz="0" w:space="0" w:color="auto"/>
          </w:divBdr>
          <w:divsChild>
            <w:div w:id="2141799643">
              <w:marLeft w:val="0"/>
              <w:marRight w:val="0"/>
              <w:marTop w:val="0"/>
              <w:marBottom w:val="0"/>
              <w:divBdr>
                <w:top w:val="none" w:sz="0" w:space="0" w:color="auto"/>
                <w:left w:val="none" w:sz="0" w:space="0" w:color="auto"/>
                <w:bottom w:val="none" w:sz="0" w:space="0" w:color="auto"/>
                <w:right w:val="none" w:sz="0" w:space="0" w:color="auto"/>
              </w:divBdr>
              <w:divsChild>
                <w:div w:id="1987007594">
                  <w:marLeft w:val="0"/>
                  <w:marRight w:val="0"/>
                  <w:marTop w:val="0"/>
                  <w:marBottom w:val="0"/>
                  <w:divBdr>
                    <w:top w:val="none" w:sz="0" w:space="0" w:color="auto"/>
                    <w:left w:val="none" w:sz="0" w:space="0" w:color="auto"/>
                    <w:bottom w:val="none" w:sz="0" w:space="0" w:color="auto"/>
                    <w:right w:val="none" w:sz="0" w:space="0" w:color="auto"/>
                  </w:divBdr>
                </w:div>
              </w:divsChild>
            </w:div>
            <w:div w:id="1577008345">
              <w:marLeft w:val="0"/>
              <w:marRight w:val="0"/>
              <w:marTop w:val="0"/>
              <w:marBottom w:val="0"/>
              <w:divBdr>
                <w:top w:val="none" w:sz="0" w:space="0" w:color="auto"/>
                <w:left w:val="none" w:sz="0" w:space="0" w:color="auto"/>
                <w:bottom w:val="none" w:sz="0" w:space="0" w:color="auto"/>
                <w:right w:val="none" w:sz="0" w:space="0" w:color="auto"/>
              </w:divBdr>
              <w:divsChild>
                <w:div w:id="311296409">
                  <w:marLeft w:val="0"/>
                  <w:marRight w:val="0"/>
                  <w:marTop w:val="0"/>
                  <w:marBottom w:val="0"/>
                  <w:divBdr>
                    <w:top w:val="none" w:sz="0" w:space="0" w:color="auto"/>
                    <w:left w:val="none" w:sz="0" w:space="0" w:color="auto"/>
                    <w:bottom w:val="none" w:sz="0" w:space="0" w:color="auto"/>
                    <w:right w:val="none" w:sz="0" w:space="0" w:color="auto"/>
                  </w:divBdr>
                </w:div>
              </w:divsChild>
            </w:div>
            <w:div w:id="1809398907">
              <w:marLeft w:val="0"/>
              <w:marRight w:val="0"/>
              <w:marTop w:val="0"/>
              <w:marBottom w:val="0"/>
              <w:divBdr>
                <w:top w:val="none" w:sz="0" w:space="0" w:color="auto"/>
                <w:left w:val="none" w:sz="0" w:space="0" w:color="auto"/>
                <w:bottom w:val="none" w:sz="0" w:space="0" w:color="auto"/>
                <w:right w:val="none" w:sz="0" w:space="0" w:color="auto"/>
              </w:divBdr>
              <w:divsChild>
                <w:div w:id="1904438808">
                  <w:marLeft w:val="0"/>
                  <w:marRight w:val="0"/>
                  <w:marTop w:val="0"/>
                  <w:marBottom w:val="0"/>
                  <w:divBdr>
                    <w:top w:val="none" w:sz="0" w:space="0" w:color="auto"/>
                    <w:left w:val="none" w:sz="0" w:space="0" w:color="auto"/>
                    <w:bottom w:val="none" w:sz="0" w:space="0" w:color="auto"/>
                    <w:right w:val="none" w:sz="0" w:space="0" w:color="auto"/>
                  </w:divBdr>
                </w:div>
                <w:div w:id="822085305">
                  <w:marLeft w:val="0"/>
                  <w:marRight w:val="0"/>
                  <w:marTop w:val="0"/>
                  <w:marBottom w:val="0"/>
                  <w:divBdr>
                    <w:top w:val="none" w:sz="0" w:space="0" w:color="auto"/>
                    <w:left w:val="none" w:sz="0" w:space="0" w:color="auto"/>
                    <w:bottom w:val="none" w:sz="0" w:space="0" w:color="auto"/>
                    <w:right w:val="none" w:sz="0" w:space="0" w:color="auto"/>
                  </w:divBdr>
                </w:div>
              </w:divsChild>
            </w:div>
            <w:div w:id="1848207048">
              <w:marLeft w:val="0"/>
              <w:marRight w:val="0"/>
              <w:marTop w:val="0"/>
              <w:marBottom w:val="0"/>
              <w:divBdr>
                <w:top w:val="none" w:sz="0" w:space="0" w:color="auto"/>
                <w:left w:val="none" w:sz="0" w:space="0" w:color="auto"/>
                <w:bottom w:val="none" w:sz="0" w:space="0" w:color="auto"/>
                <w:right w:val="none" w:sz="0" w:space="0" w:color="auto"/>
              </w:divBdr>
              <w:divsChild>
                <w:div w:id="1439377080">
                  <w:marLeft w:val="0"/>
                  <w:marRight w:val="0"/>
                  <w:marTop w:val="0"/>
                  <w:marBottom w:val="0"/>
                  <w:divBdr>
                    <w:top w:val="none" w:sz="0" w:space="0" w:color="auto"/>
                    <w:left w:val="none" w:sz="0" w:space="0" w:color="auto"/>
                    <w:bottom w:val="none" w:sz="0" w:space="0" w:color="auto"/>
                    <w:right w:val="none" w:sz="0" w:space="0" w:color="auto"/>
                  </w:divBdr>
                </w:div>
              </w:divsChild>
            </w:div>
            <w:div w:id="1493252628">
              <w:marLeft w:val="0"/>
              <w:marRight w:val="0"/>
              <w:marTop w:val="0"/>
              <w:marBottom w:val="0"/>
              <w:divBdr>
                <w:top w:val="none" w:sz="0" w:space="0" w:color="auto"/>
                <w:left w:val="none" w:sz="0" w:space="0" w:color="auto"/>
                <w:bottom w:val="none" w:sz="0" w:space="0" w:color="auto"/>
                <w:right w:val="none" w:sz="0" w:space="0" w:color="auto"/>
              </w:divBdr>
              <w:divsChild>
                <w:div w:id="89708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38818">
      <w:bodyDiv w:val="1"/>
      <w:marLeft w:val="0"/>
      <w:marRight w:val="0"/>
      <w:marTop w:val="0"/>
      <w:marBottom w:val="0"/>
      <w:divBdr>
        <w:top w:val="none" w:sz="0" w:space="0" w:color="auto"/>
        <w:left w:val="none" w:sz="0" w:space="0" w:color="auto"/>
        <w:bottom w:val="none" w:sz="0" w:space="0" w:color="auto"/>
        <w:right w:val="none" w:sz="0" w:space="0" w:color="auto"/>
      </w:divBdr>
      <w:divsChild>
        <w:div w:id="1825272747">
          <w:marLeft w:val="0"/>
          <w:marRight w:val="0"/>
          <w:marTop w:val="0"/>
          <w:marBottom w:val="0"/>
          <w:divBdr>
            <w:top w:val="none" w:sz="0" w:space="0" w:color="auto"/>
            <w:left w:val="none" w:sz="0" w:space="0" w:color="auto"/>
            <w:bottom w:val="none" w:sz="0" w:space="0" w:color="auto"/>
            <w:right w:val="none" w:sz="0" w:space="0" w:color="auto"/>
          </w:divBdr>
          <w:divsChild>
            <w:div w:id="1410615340">
              <w:marLeft w:val="0"/>
              <w:marRight w:val="0"/>
              <w:marTop w:val="0"/>
              <w:marBottom w:val="0"/>
              <w:divBdr>
                <w:top w:val="none" w:sz="0" w:space="0" w:color="auto"/>
                <w:left w:val="none" w:sz="0" w:space="0" w:color="auto"/>
                <w:bottom w:val="none" w:sz="0" w:space="0" w:color="auto"/>
                <w:right w:val="none" w:sz="0" w:space="0" w:color="auto"/>
              </w:divBdr>
              <w:divsChild>
                <w:div w:id="59077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96852">
      <w:bodyDiv w:val="1"/>
      <w:marLeft w:val="0"/>
      <w:marRight w:val="0"/>
      <w:marTop w:val="0"/>
      <w:marBottom w:val="0"/>
      <w:divBdr>
        <w:top w:val="none" w:sz="0" w:space="0" w:color="auto"/>
        <w:left w:val="none" w:sz="0" w:space="0" w:color="auto"/>
        <w:bottom w:val="none" w:sz="0" w:space="0" w:color="auto"/>
        <w:right w:val="none" w:sz="0" w:space="0" w:color="auto"/>
      </w:divBdr>
      <w:divsChild>
        <w:div w:id="1973437355">
          <w:marLeft w:val="0"/>
          <w:marRight w:val="0"/>
          <w:marTop w:val="0"/>
          <w:marBottom w:val="0"/>
          <w:divBdr>
            <w:top w:val="none" w:sz="0" w:space="0" w:color="auto"/>
            <w:left w:val="none" w:sz="0" w:space="0" w:color="auto"/>
            <w:bottom w:val="none" w:sz="0" w:space="0" w:color="auto"/>
            <w:right w:val="none" w:sz="0" w:space="0" w:color="auto"/>
          </w:divBdr>
          <w:divsChild>
            <w:div w:id="617104265">
              <w:marLeft w:val="0"/>
              <w:marRight w:val="0"/>
              <w:marTop w:val="0"/>
              <w:marBottom w:val="0"/>
              <w:divBdr>
                <w:top w:val="none" w:sz="0" w:space="0" w:color="auto"/>
                <w:left w:val="none" w:sz="0" w:space="0" w:color="auto"/>
                <w:bottom w:val="none" w:sz="0" w:space="0" w:color="auto"/>
                <w:right w:val="none" w:sz="0" w:space="0" w:color="auto"/>
              </w:divBdr>
              <w:divsChild>
                <w:div w:id="7910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424549">
      <w:bodyDiv w:val="1"/>
      <w:marLeft w:val="0"/>
      <w:marRight w:val="0"/>
      <w:marTop w:val="0"/>
      <w:marBottom w:val="0"/>
      <w:divBdr>
        <w:top w:val="none" w:sz="0" w:space="0" w:color="auto"/>
        <w:left w:val="none" w:sz="0" w:space="0" w:color="auto"/>
        <w:bottom w:val="none" w:sz="0" w:space="0" w:color="auto"/>
        <w:right w:val="none" w:sz="0" w:space="0" w:color="auto"/>
      </w:divBdr>
    </w:div>
    <w:div w:id="358505207">
      <w:bodyDiv w:val="1"/>
      <w:marLeft w:val="0"/>
      <w:marRight w:val="0"/>
      <w:marTop w:val="0"/>
      <w:marBottom w:val="0"/>
      <w:divBdr>
        <w:top w:val="none" w:sz="0" w:space="0" w:color="auto"/>
        <w:left w:val="none" w:sz="0" w:space="0" w:color="auto"/>
        <w:bottom w:val="none" w:sz="0" w:space="0" w:color="auto"/>
        <w:right w:val="none" w:sz="0" w:space="0" w:color="auto"/>
      </w:divBdr>
      <w:divsChild>
        <w:div w:id="508448341">
          <w:marLeft w:val="0"/>
          <w:marRight w:val="0"/>
          <w:marTop w:val="0"/>
          <w:marBottom w:val="0"/>
          <w:divBdr>
            <w:top w:val="none" w:sz="0" w:space="0" w:color="auto"/>
            <w:left w:val="none" w:sz="0" w:space="0" w:color="auto"/>
            <w:bottom w:val="none" w:sz="0" w:space="0" w:color="auto"/>
            <w:right w:val="none" w:sz="0" w:space="0" w:color="auto"/>
          </w:divBdr>
          <w:divsChild>
            <w:div w:id="853418624">
              <w:marLeft w:val="0"/>
              <w:marRight w:val="0"/>
              <w:marTop w:val="0"/>
              <w:marBottom w:val="0"/>
              <w:divBdr>
                <w:top w:val="none" w:sz="0" w:space="0" w:color="auto"/>
                <w:left w:val="none" w:sz="0" w:space="0" w:color="auto"/>
                <w:bottom w:val="none" w:sz="0" w:space="0" w:color="auto"/>
                <w:right w:val="none" w:sz="0" w:space="0" w:color="auto"/>
              </w:divBdr>
              <w:divsChild>
                <w:div w:id="177840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03678">
          <w:marLeft w:val="0"/>
          <w:marRight w:val="0"/>
          <w:marTop w:val="0"/>
          <w:marBottom w:val="0"/>
          <w:divBdr>
            <w:top w:val="none" w:sz="0" w:space="0" w:color="auto"/>
            <w:left w:val="none" w:sz="0" w:space="0" w:color="auto"/>
            <w:bottom w:val="none" w:sz="0" w:space="0" w:color="auto"/>
            <w:right w:val="none" w:sz="0" w:space="0" w:color="auto"/>
          </w:divBdr>
          <w:divsChild>
            <w:div w:id="1913857657">
              <w:marLeft w:val="0"/>
              <w:marRight w:val="0"/>
              <w:marTop w:val="0"/>
              <w:marBottom w:val="0"/>
              <w:divBdr>
                <w:top w:val="none" w:sz="0" w:space="0" w:color="auto"/>
                <w:left w:val="none" w:sz="0" w:space="0" w:color="auto"/>
                <w:bottom w:val="none" w:sz="0" w:space="0" w:color="auto"/>
                <w:right w:val="none" w:sz="0" w:space="0" w:color="auto"/>
              </w:divBdr>
              <w:divsChild>
                <w:div w:id="89754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325737">
      <w:bodyDiv w:val="1"/>
      <w:marLeft w:val="0"/>
      <w:marRight w:val="0"/>
      <w:marTop w:val="0"/>
      <w:marBottom w:val="0"/>
      <w:divBdr>
        <w:top w:val="none" w:sz="0" w:space="0" w:color="auto"/>
        <w:left w:val="none" w:sz="0" w:space="0" w:color="auto"/>
        <w:bottom w:val="none" w:sz="0" w:space="0" w:color="auto"/>
        <w:right w:val="none" w:sz="0" w:space="0" w:color="auto"/>
      </w:divBdr>
      <w:divsChild>
        <w:div w:id="1448961509">
          <w:marLeft w:val="0"/>
          <w:marRight w:val="0"/>
          <w:marTop w:val="0"/>
          <w:marBottom w:val="0"/>
          <w:divBdr>
            <w:top w:val="none" w:sz="0" w:space="0" w:color="auto"/>
            <w:left w:val="none" w:sz="0" w:space="0" w:color="auto"/>
            <w:bottom w:val="none" w:sz="0" w:space="0" w:color="auto"/>
            <w:right w:val="none" w:sz="0" w:space="0" w:color="auto"/>
          </w:divBdr>
          <w:divsChild>
            <w:div w:id="1434280172">
              <w:marLeft w:val="0"/>
              <w:marRight w:val="0"/>
              <w:marTop w:val="0"/>
              <w:marBottom w:val="0"/>
              <w:divBdr>
                <w:top w:val="none" w:sz="0" w:space="0" w:color="auto"/>
                <w:left w:val="none" w:sz="0" w:space="0" w:color="auto"/>
                <w:bottom w:val="none" w:sz="0" w:space="0" w:color="auto"/>
                <w:right w:val="none" w:sz="0" w:space="0" w:color="auto"/>
              </w:divBdr>
              <w:divsChild>
                <w:div w:id="55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724135">
      <w:bodyDiv w:val="1"/>
      <w:marLeft w:val="0"/>
      <w:marRight w:val="0"/>
      <w:marTop w:val="0"/>
      <w:marBottom w:val="0"/>
      <w:divBdr>
        <w:top w:val="none" w:sz="0" w:space="0" w:color="auto"/>
        <w:left w:val="none" w:sz="0" w:space="0" w:color="auto"/>
        <w:bottom w:val="none" w:sz="0" w:space="0" w:color="auto"/>
        <w:right w:val="none" w:sz="0" w:space="0" w:color="auto"/>
      </w:divBdr>
      <w:divsChild>
        <w:div w:id="1153792649">
          <w:marLeft w:val="0"/>
          <w:marRight w:val="0"/>
          <w:marTop w:val="0"/>
          <w:marBottom w:val="0"/>
          <w:divBdr>
            <w:top w:val="none" w:sz="0" w:space="0" w:color="auto"/>
            <w:left w:val="none" w:sz="0" w:space="0" w:color="auto"/>
            <w:bottom w:val="none" w:sz="0" w:space="0" w:color="auto"/>
            <w:right w:val="none" w:sz="0" w:space="0" w:color="auto"/>
          </w:divBdr>
          <w:divsChild>
            <w:div w:id="810560502">
              <w:marLeft w:val="0"/>
              <w:marRight w:val="0"/>
              <w:marTop w:val="0"/>
              <w:marBottom w:val="0"/>
              <w:divBdr>
                <w:top w:val="none" w:sz="0" w:space="0" w:color="auto"/>
                <w:left w:val="none" w:sz="0" w:space="0" w:color="auto"/>
                <w:bottom w:val="none" w:sz="0" w:space="0" w:color="auto"/>
                <w:right w:val="none" w:sz="0" w:space="0" w:color="auto"/>
              </w:divBdr>
              <w:divsChild>
                <w:div w:id="1887444355">
                  <w:marLeft w:val="0"/>
                  <w:marRight w:val="0"/>
                  <w:marTop w:val="0"/>
                  <w:marBottom w:val="0"/>
                  <w:divBdr>
                    <w:top w:val="none" w:sz="0" w:space="0" w:color="auto"/>
                    <w:left w:val="none" w:sz="0" w:space="0" w:color="auto"/>
                    <w:bottom w:val="none" w:sz="0" w:space="0" w:color="auto"/>
                    <w:right w:val="none" w:sz="0" w:space="0" w:color="auto"/>
                  </w:divBdr>
                </w:div>
              </w:divsChild>
            </w:div>
            <w:div w:id="1998221285">
              <w:marLeft w:val="0"/>
              <w:marRight w:val="0"/>
              <w:marTop w:val="0"/>
              <w:marBottom w:val="0"/>
              <w:divBdr>
                <w:top w:val="none" w:sz="0" w:space="0" w:color="auto"/>
                <w:left w:val="none" w:sz="0" w:space="0" w:color="auto"/>
                <w:bottom w:val="none" w:sz="0" w:space="0" w:color="auto"/>
                <w:right w:val="none" w:sz="0" w:space="0" w:color="auto"/>
              </w:divBdr>
              <w:divsChild>
                <w:div w:id="35069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097972">
          <w:marLeft w:val="0"/>
          <w:marRight w:val="0"/>
          <w:marTop w:val="0"/>
          <w:marBottom w:val="0"/>
          <w:divBdr>
            <w:top w:val="none" w:sz="0" w:space="0" w:color="auto"/>
            <w:left w:val="none" w:sz="0" w:space="0" w:color="auto"/>
            <w:bottom w:val="none" w:sz="0" w:space="0" w:color="auto"/>
            <w:right w:val="none" w:sz="0" w:space="0" w:color="auto"/>
          </w:divBdr>
          <w:divsChild>
            <w:div w:id="1935628773">
              <w:marLeft w:val="0"/>
              <w:marRight w:val="0"/>
              <w:marTop w:val="0"/>
              <w:marBottom w:val="0"/>
              <w:divBdr>
                <w:top w:val="none" w:sz="0" w:space="0" w:color="auto"/>
                <w:left w:val="none" w:sz="0" w:space="0" w:color="auto"/>
                <w:bottom w:val="none" w:sz="0" w:space="0" w:color="auto"/>
                <w:right w:val="none" w:sz="0" w:space="0" w:color="auto"/>
              </w:divBdr>
              <w:divsChild>
                <w:div w:id="21385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216791">
      <w:bodyDiv w:val="1"/>
      <w:marLeft w:val="0"/>
      <w:marRight w:val="0"/>
      <w:marTop w:val="0"/>
      <w:marBottom w:val="0"/>
      <w:divBdr>
        <w:top w:val="none" w:sz="0" w:space="0" w:color="auto"/>
        <w:left w:val="none" w:sz="0" w:space="0" w:color="auto"/>
        <w:bottom w:val="none" w:sz="0" w:space="0" w:color="auto"/>
        <w:right w:val="none" w:sz="0" w:space="0" w:color="auto"/>
      </w:divBdr>
    </w:div>
    <w:div w:id="646277094">
      <w:bodyDiv w:val="1"/>
      <w:marLeft w:val="0"/>
      <w:marRight w:val="0"/>
      <w:marTop w:val="0"/>
      <w:marBottom w:val="0"/>
      <w:divBdr>
        <w:top w:val="none" w:sz="0" w:space="0" w:color="auto"/>
        <w:left w:val="none" w:sz="0" w:space="0" w:color="auto"/>
        <w:bottom w:val="none" w:sz="0" w:space="0" w:color="auto"/>
        <w:right w:val="none" w:sz="0" w:space="0" w:color="auto"/>
      </w:divBdr>
      <w:divsChild>
        <w:div w:id="1011251179">
          <w:marLeft w:val="0"/>
          <w:marRight w:val="0"/>
          <w:marTop w:val="0"/>
          <w:marBottom w:val="0"/>
          <w:divBdr>
            <w:top w:val="none" w:sz="0" w:space="0" w:color="auto"/>
            <w:left w:val="none" w:sz="0" w:space="0" w:color="auto"/>
            <w:bottom w:val="none" w:sz="0" w:space="0" w:color="auto"/>
            <w:right w:val="none" w:sz="0" w:space="0" w:color="auto"/>
          </w:divBdr>
          <w:divsChild>
            <w:div w:id="1252590550">
              <w:marLeft w:val="0"/>
              <w:marRight w:val="0"/>
              <w:marTop w:val="0"/>
              <w:marBottom w:val="0"/>
              <w:divBdr>
                <w:top w:val="none" w:sz="0" w:space="0" w:color="auto"/>
                <w:left w:val="none" w:sz="0" w:space="0" w:color="auto"/>
                <w:bottom w:val="none" w:sz="0" w:space="0" w:color="auto"/>
                <w:right w:val="none" w:sz="0" w:space="0" w:color="auto"/>
              </w:divBdr>
              <w:divsChild>
                <w:div w:id="65261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908623">
      <w:bodyDiv w:val="1"/>
      <w:marLeft w:val="0"/>
      <w:marRight w:val="0"/>
      <w:marTop w:val="0"/>
      <w:marBottom w:val="0"/>
      <w:divBdr>
        <w:top w:val="none" w:sz="0" w:space="0" w:color="auto"/>
        <w:left w:val="none" w:sz="0" w:space="0" w:color="auto"/>
        <w:bottom w:val="none" w:sz="0" w:space="0" w:color="auto"/>
        <w:right w:val="none" w:sz="0" w:space="0" w:color="auto"/>
      </w:divBdr>
      <w:divsChild>
        <w:div w:id="1873377623">
          <w:marLeft w:val="0"/>
          <w:marRight w:val="0"/>
          <w:marTop w:val="0"/>
          <w:marBottom w:val="0"/>
          <w:divBdr>
            <w:top w:val="none" w:sz="0" w:space="0" w:color="auto"/>
            <w:left w:val="none" w:sz="0" w:space="0" w:color="auto"/>
            <w:bottom w:val="none" w:sz="0" w:space="0" w:color="auto"/>
            <w:right w:val="none" w:sz="0" w:space="0" w:color="auto"/>
          </w:divBdr>
          <w:divsChild>
            <w:div w:id="1175262506">
              <w:marLeft w:val="0"/>
              <w:marRight w:val="0"/>
              <w:marTop w:val="0"/>
              <w:marBottom w:val="0"/>
              <w:divBdr>
                <w:top w:val="none" w:sz="0" w:space="0" w:color="auto"/>
                <w:left w:val="none" w:sz="0" w:space="0" w:color="auto"/>
                <w:bottom w:val="none" w:sz="0" w:space="0" w:color="auto"/>
                <w:right w:val="none" w:sz="0" w:space="0" w:color="auto"/>
              </w:divBdr>
              <w:divsChild>
                <w:div w:id="57647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942319">
      <w:bodyDiv w:val="1"/>
      <w:marLeft w:val="0"/>
      <w:marRight w:val="0"/>
      <w:marTop w:val="0"/>
      <w:marBottom w:val="0"/>
      <w:divBdr>
        <w:top w:val="none" w:sz="0" w:space="0" w:color="auto"/>
        <w:left w:val="none" w:sz="0" w:space="0" w:color="auto"/>
        <w:bottom w:val="none" w:sz="0" w:space="0" w:color="auto"/>
        <w:right w:val="none" w:sz="0" w:space="0" w:color="auto"/>
      </w:divBdr>
      <w:divsChild>
        <w:div w:id="1545750363">
          <w:marLeft w:val="0"/>
          <w:marRight w:val="0"/>
          <w:marTop w:val="0"/>
          <w:marBottom w:val="0"/>
          <w:divBdr>
            <w:top w:val="none" w:sz="0" w:space="0" w:color="auto"/>
            <w:left w:val="none" w:sz="0" w:space="0" w:color="auto"/>
            <w:bottom w:val="none" w:sz="0" w:space="0" w:color="auto"/>
            <w:right w:val="none" w:sz="0" w:space="0" w:color="auto"/>
          </w:divBdr>
          <w:divsChild>
            <w:div w:id="167135105">
              <w:marLeft w:val="0"/>
              <w:marRight w:val="0"/>
              <w:marTop w:val="0"/>
              <w:marBottom w:val="0"/>
              <w:divBdr>
                <w:top w:val="none" w:sz="0" w:space="0" w:color="auto"/>
                <w:left w:val="none" w:sz="0" w:space="0" w:color="auto"/>
                <w:bottom w:val="none" w:sz="0" w:space="0" w:color="auto"/>
                <w:right w:val="none" w:sz="0" w:space="0" w:color="auto"/>
              </w:divBdr>
              <w:divsChild>
                <w:div w:id="1640111336">
                  <w:marLeft w:val="0"/>
                  <w:marRight w:val="0"/>
                  <w:marTop w:val="0"/>
                  <w:marBottom w:val="0"/>
                  <w:divBdr>
                    <w:top w:val="none" w:sz="0" w:space="0" w:color="auto"/>
                    <w:left w:val="none" w:sz="0" w:space="0" w:color="auto"/>
                    <w:bottom w:val="none" w:sz="0" w:space="0" w:color="auto"/>
                    <w:right w:val="none" w:sz="0" w:space="0" w:color="auto"/>
                  </w:divBdr>
                </w:div>
              </w:divsChild>
            </w:div>
            <w:div w:id="862137126">
              <w:marLeft w:val="0"/>
              <w:marRight w:val="0"/>
              <w:marTop w:val="0"/>
              <w:marBottom w:val="0"/>
              <w:divBdr>
                <w:top w:val="none" w:sz="0" w:space="0" w:color="auto"/>
                <w:left w:val="none" w:sz="0" w:space="0" w:color="auto"/>
                <w:bottom w:val="none" w:sz="0" w:space="0" w:color="auto"/>
                <w:right w:val="none" w:sz="0" w:space="0" w:color="auto"/>
              </w:divBdr>
              <w:divsChild>
                <w:div w:id="121905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830777">
          <w:marLeft w:val="0"/>
          <w:marRight w:val="0"/>
          <w:marTop w:val="0"/>
          <w:marBottom w:val="0"/>
          <w:divBdr>
            <w:top w:val="none" w:sz="0" w:space="0" w:color="auto"/>
            <w:left w:val="none" w:sz="0" w:space="0" w:color="auto"/>
            <w:bottom w:val="none" w:sz="0" w:space="0" w:color="auto"/>
            <w:right w:val="none" w:sz="0" w:space="0" w:color="auto"/>
          </w:divBdr>
          <w:divsChild>
            <w:div w:id="1511286813">
              <w:marLeft w:val="0"/>
              <w:marRight w:val="0"/>
              <w:marTop w:val="0"/>
              <w:marBottom w:val="0"/>
              <w:divBdr>
                <w:top w:val="none" w:sz="0" w:space="0" w:color="auto"/>
                <w:left w:val="none" w:sz="0" w:space="0" w:color="auto"/>
                <w:bottom w:val="none" w:sz="0" w:space="0" w:color="auto"/>
                <w:right w:val="none" w:sz="0" w:space="0" w:color="auto"/>
              </w:divBdr>
              <w:divsChild>
                <w:div w:id="202447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034887">
      <w:bodyDiv w:val="1"/>
      <w:marLeft w:val="0"/>
      <w:marRight w:val="0"/>
      <w:marTop w:val="0"/>
      <w:marBottom w:val="0"/>
      <w:divBdr>
        <w:top w:val="none" w:sz="0" w:space="0" w:color="auto"/>
        <w:left w:val="none" w:sz="0" w:space="0" w:color="auto"/>
        <w:bottom w:val="none" w:sz="0" w:space="0" w:color="auto"/>
        <w:right w:val="none" w:sz="0" w:space="0" w:color="auto"/>
      </w:divBdr>
      <w:divsChild>
        <w:div w:id="853812068">
          <w:marLeft w:val="0"/>
          <w:marRight w:val="0"/>
          <w:marTop w:val="0"/>
          <w:marBottom w:val="0"/>
          <w:divBdr>
            <w:top w:val="none" w:sz="0" w:space="0" w:color="auto"/>
            <w:left w:val="none" w:sz="0" w:space="0" w:color="auto"/>
            <w:bottom w:val="none" w:sz="0" w:space="0" w:color="auto"/>
            <w:right w:val="none" w:sz="0" w:space="0" w:color="auto"/>
          </w:divBdr>
          <w:divsChild>
            <w:div w:id="492333421">
              <w:marLeft w:val="0"/>
              <w:marRight w:val="0"/>
              <w:marTop w:val="0"/>
              <w:marBottom w:val="0"/>
              <w:divBdr>
                <w:top w:val="none" w:sz="0" w:space="0" w:color="auto"/>
                <w:left w:val="none" w:sz="0" w:space="0" w:color="auto"/>
                <w:bottom w:val="none" w:sz="0" w:space="0" w:color="auto"/>
                <w:right w:val="none" w:sz="0" w:space="0" w:color="auto"/>
              </w:divBdr>
              <w:divsChild>
                <w:div w:id="36105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350998">
      <w:bodyDiv w:val="1"/>
      <w:marLeft w:val="0"/>
      <w:marRight w:val="0"/>
      <w:marTop w:val="0"/>
      <w:marBottom w:val="0"/>
      <w:divBdr>
        <w:top w:val="none" w:sz="0" w:space="0" w:color="auto"/>
        <w:left w:val="none" w:sz="0" w:space="0" w:color="auto"/>
        <w:bottom w:val="none" w:sz="0" w:space="0" w:color="auto"/>
        <w:right w:val="none" w:sz="0" w:space="0" w:color="auto"/>
      </w:divBdr>
      <w:divsChild>
        <w:div w:id="1295211925">
          <w:marLeft w:val="0"/>
          <w:marRight w:val="0"/>
          <w:marTop w:val="0"/>
          <w:marBottom w:val="0"/>
          <w:divBdr>
            <w:top w:val="none" w:sz="0" w:space="0" w:color="auto"/>
            <w:left w:val="none" w:sz="0" w:space="0" w:color="auto"/>
            <w:bottom w:val="none" w:sz="0" w:space="0" w:color="auto"/>
            <w:right w:val="none" w:sz="0" w:space="0" w:color="auto"/>
          </w:divBdr>
          <w:divsChild>
            <w:div w:id="1037311580">
              <w:marLeft w:val="0"/>
              <w:marRight w:val="0"/>
              <w:marTop w:val="0"/>
              <w:marBottom w:val="0"/>
              <w:divBdr>
                <w:top w:val="none" w:sz="0" w:space="0" w:color="auto"/>
                <w:left w:val="none" w:sz="0" w:space="0" w:color="auto"/>
                <w:bottom w:val="none" w:sz="0" w:space="0" w:color="auto"/>
                <w:right w:val="none" w:sz="0" w:space="0" w:color="auto"/>
              </w:divBdr>
              <w:divsChild>
                <w:div w:id="159805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119391">
      <w:bodyDiv w:val="1"/>
      <w:marLeft w:val="0"/>
      <w:marRight w:val="0"/>
      <w:marTop w:val="0"/>
      <w:marBottom w:val="0"/>
      <w:divBdr>
        <w:top w:val="none" w:sz="0" w:space="0" w:color="auto"/>
        <w:left w:val="none" w:sz="0" w:space="0" w:color="auto"/>
        <w:bottom w:val="none" w:sz="0" w:space="0" w:color="auto"/>
        <w:right w:val="none" w:sz="0" w:space="0" w:color="auto"/>
      </w:divBdr>
      <w:divsChild>
        <w:div w:id="1862745164">
          <w:marLeft w:val="0"/>
          <w:marRight w:val="0"/>
          <w:marTop w:val="0"/>
          <w:marBottom w:val="0"/>
          <w:divBdr>
            <w:top w:val="none" w:sz="0" w:space="0" w:color="auto"/>
            <w:left w:val="none" w:sz="0" w:space="0" w:color="auto"/>
            <w:bottom w:val="none" w:sz="0" w:space="0" w:color="auto"/>
            <w:right w:val="none" w:sz="0" w:space="0" w:color="auto"/>
          </w:divBdr>
          <w:divsChild>
            <w:div w:id="2087333657">
              <w:marLeft w:val="0"/>
              <w:marRight w:val="0"/>
              <w:marTop w:val="0"/>
              <w:marBottom w:val="0"/>
              <w:divBdr>
                <w:top w:val="none" w:sz="0" w:space="0" w:color="auto"/>
                <w:left w:val="none" w:sz="0" w:space="0" w:color="auto"/>
                <w:bottom w:val="none" w:sz="0" w:space="0" w:color="auto"/>
                <w:right w:val="none" w:sz="0" w:space="0" w:color="auto"/>
              </w:divBdr>
              <w:divsChild>
                <w:div w:id="90611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083503">
      <w:bodyDiv w:val="1"/>
      <w:marLeft w:val="0"/>
      <w:marRight w:val="0"/>
      <w:marTop w:val="0"/>
      <w:marBottom w:val="0"/>
      <w:divBdr>
        <w:top w:val="none" w:sz="0" w:space="0" w:color="auto"/>
        <w:left w:val="none" w:sz="0" w:space="0" w:color="auto"/>
        <w:bottom w:val="none" w:sz="0" w:space="0" w:color="auto"/>
        <w:right w:val="none" w:sz="0" w:space="0" w:color="auto"/>
      </w:divBdr>
      <w:divsChild>
        <w:div w:id="325323438">
          <w:marLeft w:val="0"/>
          <w:marRight w:val="0"/>
          <w:marTop w:val="0"/>
          <w:marBottom w:val="0"/>
          <w:divBdr>
            <w:top w:val="none" w:sz="0" w:space="0" w:color="auto"/>
            <w:left w:val="none" w:sz="0" w:space="0" w:color="auto"/>
            <w:bottom w:val="none" w:sz="0" w:space="0" w:color="auto"/>
            <w:right w:val="none" w:sz="0" w:space="0" w:color="auto"/>
          </w:divBdr>
          <w:divsChild>
            <w:div w:id="539903605">
              <w:marLeft w:val="0"/>
              <w:marRight w:val="0"/>
              <w:marTop w:val="0"/>
              <w:marBottom w:val="0"/>
              <w:divBdr>
                <w:top w:val="none" w:sz="0" w:space="0" w:color="auto"/>
                <w:left w:val="none" w:sz="0" w:space="0" w:color="auto"/>
                <w:bottom w:val="none" w:sz="0" w:space="0" w:color="auto"/>
                <w:right w:val="none" w:sz="0" w:space="0" w:color="auto"/>
              </w:divBdr>
              <w:divsChild>
                <w:div w:id="182547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370612">
      <w:bodyDiv w:val="1"/>
      <w:marLeft w:val="0"/>
      <w:marRight w:val="0"/>
      <w:marTop w:val="0"/>
      <w:marBottom w:val="0"/>
      <w:divBdr>
        <w:top w:val="none" w:sz="0" w:space="0" w:color="auto"/>
        <w:left w:val="none" w:sz="0" w:space="0" w:color="auto"/>
        <w:bottom w:val="none" w:sz="0" w:space="0" w:color="auto"/>
        <w:right w:val="none" w:sz="0" w:space="0" w:color="auto"/>
      </w:divBdr>
      <w:divsChild>
        <w:div w:id="2076588865">
          <w:marLeft w:val="0"/>
          <w:marRight w:val="0"/>
          <w:marTop w:val="0"/>
          <w:marBottom w:val="0"/>
          <w:divBdr>
            <w:top w:val="none" w:sz="0" w:space="0" w:color="auto"/>
            <w:left w:val="none" w:sz="0" w:space="0" w:color="auto"/>
            <w:bottom w:val="none" w:sz="0" w:space="0" w:color="auto"/>
            <w:right w:val="none" w:sz="0" w:space="0" w:color="auto"/>
          </w:divBdr>
          <w:divsChild>
            <w:div w:id="14159713">
              <w:marLeft w:val="0"/>
              <w:marRight w:val="0"/>
              <w:marTop w:val="0"/>
              <w:marBottom w:val="0"/>
              <w:divBdr>
                <w:top w:val="none" w:sz="0" w:space="0" w:color="auto"/>
                <w:left w:val="none" w:sz="0" w:space="0" w:color="auto"/>
                <w:bottom w:val="none" w:sz="0" w:space="0" w:color="auto"/>
                <w:right w:val="none" w:sz="0" w:space="0" w:color="auto"/>
              </w:divBdr>
              <w:divsChild>
                <w:div w:id="211825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438057">
      <w:bodyDiv w:val="1"/>
      <w:marLeft w:val="0"/>
      <w:marRight w:val="0"/>
      <w:marTop w:val="0"/>
      <w:marBottom w:val="0"/>
      <w:divBdr>
        <w:top w:val="none" w:sz="0" w:space="0" w:color="auto"/>
        <w:left w:val="none" w:sz="0" w:space="0" w:color="auto"/>
        <w:bottom w:val="none" w:sz="0" w:space="0" w:color="auto"/>
        <w:right w:val="none" w:sz="0" w:space="0" w:color="auto"/>
      </w:divBdr>
      <w:divsChild>
        <w:div w:id="1691025764">
          <w:marLeft w:val="0"/>
          <w:marRight w:val="0"/>
          <w:marTop w:val="0"/>
          <w:marBottom w:val="0"/>
          <w:divBdr>
            <w:top w:val="none" w:sz="0" w:space="0" w:color="auto"/>
            <w:left w:val="none" w:sz="0" w:space="0" w:color="auto"/>
            <w:bottom w:val="none" w:sz="0" w:space="0" w:color="auto"/>
            <w:right w:val="none" w:sz="0" w:space="0" w:color="auto"/>
          </w:divBdr>
          <w:divsChild>
            <w:div w:id="1499226959">
              <w:marLeft w:val="0"/>
              <w:marRight w:val="0"/>
              <w:marTop w:val="0"/>
              <w:marBottom w:val="0"/>
              <w:divBdr>
                <w:top w:val="none" w:sz="0" w:space="0" w:color="auto"/>
                <w:left w:val="none" w:sz="0" w:space="0" w:color="auto"/>
                <w:bottom w:val="none" w:sz="0" w:space="0" w:color="auto"/>
                <w:right w:val="none" w:sz="0" w:space="0" w:color="auto"/>
              </w:divBdr>
              <w:divsChild>
                <w:div w:id="200889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463819">
      <w:bodyDiv w:val="1"/>
      <w:marLeft w:val="0"/>
      <w:marRight w:val="0"/>
      <w:marTop w:val="0"/>
      <w:marBottom w:val="0"/>
      <w:divBdr>
        <w:top w:val="none" w:sz="0" w:space="0" w:color="auto"/>
        <w:left w:val="none" w:sz="0" w:space="0" w:color="auto"/>
        <w:bottom w:val="none" w:sz="0" w:space="0" w:color="auto"/>
        <w:right w:val="none" w:sz="0" w:space="0" w:color="auto"/>
      </w:divBdr>
      <w:divsChild>
        <w:div w:id="805010613">
          <w:marLeft w:val="0"/>
          <w:marRight w:val="0"/>
          <w:marTop w:val="0"/>
          <w:marBottom w:val="0"/>
          <w:divBdr>
            <w:top w:val="none" w:sz="0" w:space="0" w:color="auto"/>
            <w:left w:val="none" w:sz="0" w:space="0" w:color="auto"/>
            <w:bottom w:val="none" w:sz="0" w:space="0" w:color="auto"/>
            <w:right w:val="none" w:sz="0" w:space="0" w:color="auto"/>
          </w:divBdr>
          <w:divsChild>
            <w:div w:id="1430540031">
              <w:marLeft w:val="0"/>
              <w:marRight w:val="0"/>
              <w:marTop w:val="0"/>
              <w:marBottom w:val="0"/>
              <w:divBdr>
                <w:top w:val="none" w:sz="0" w:space="0" w:color="auto"/>
                <w:left w:val="none" w:sz="0" w:space="0" w:color="auto"/>
                <w:bottom w:val="none" w:sz="0" w:space="0" w:color="auto"/>
                <w:right w:val="none" w:sz="0" w:space="0" w:color="auto"/>
              </w:divBdr>
              <w:divsChild>
                <w:div w:id="195828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195312">
      <w:bodyDiv w:val="1"/>
      <w:marLeft w:val="0"/>
      <w:marRight w:val="0"/>
      <w:marTop w:val="0"/>
      <w:marBottom w:val="0"/>
      <w:divBdr>
        <w:top w:val="none" w:sz="0" w:space="0" w:color="auto"/>
        <w:left w:val="none" w:sz="0" w:space="0" w:color="auto"/>
        <w:bottom w:val="none" w:sz="0" w:space="0" w:color="auto"/>
        <w:right w:val="none" w:sz="0" w:space="0" w:color="auto"/>
      </w:divBdr>
      <w:divsChild>
        <w:div w:id="1758870008">
          <w:marLeft w:val="0"/>
          <w:marRight w:val="0"/>
          <w:marTop w:val="0"/>
          <w:marBottom w:val="0"/>
          <w:divBdr>
            <w:top w:val="none" w:sz="0" w:space="0" w:color="auto"/>
            <w:left w:val="none" w:sz="0" w:space="0" w:color="auto"/>
            <w:bottom w:val="none" w:sz="0" w:space="0" w:color="auto"/>
            <w:right w:val="none" w:sz="0" w:space="0" w:color="auto"/>
          </w:divBdr>
          <w:divsChild>
            <w:div w:id="1036008765">
              <w:marLeft w:val="0"/>
              <w:marRight w:val="0"/>
              <w:marTop w:val="0"/>
              <w:marBottom w:val="0"/>
              <w:divBdr>
                <w:top w:val="none" w:sz="0" w:space="0" w:color="auto"/>
                <w:left w:val="none" w:sz="0" w:space="0" w:color="auto"/>
                <w:bottom w:val="none" w:sz="0" w:space="0" w:color="auto"/>
                <w:right w:val="none" w:sz="0" w:space="0" w:color="auto"/>
              </w:divBdr>
              <w:divsChild>
                <w:div w:id="152130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723236">
      <w:bodyDiv w:val="1"/>
      <w:marLeft w:val="0"/>
      <w:marRight w:val="0"/>
      <w:marTop w:val="0"/>
      <w:marBottom w:val="0"/>
      <w:divBdr>
        <w:top w:val="none" w:sz="0" w:space="0" w:color="auto"/>
        <w:left w:val="none" w:sz="0" w:space="0" w:color="auto"/>
        <w:bottom w:val="none" w:sz="0" w:space="0" w:color="auto"/>
        <w:right w:val="none" w:sz="0" w:space="0" w:color="auto"/>
      </w:divBdr>
      <w:divsChild>
        <w:div w:id="709106522">
          <w:marLeft w:val="0"/>
          <w:marRight w:val="0"/>
          <w:marTop w:val="0"/>
          <w:marBottom w:val="0"/>
          <w:divBdr>
            <w:top w:val="none" w:sz="0" w:space="0" w:color="auto"/>
            <w:left w:val="none" w:sz="0" w:space="0" w:color="auto"/>
            <w:bottom w:val="none" w:sz="0" w:space="0" w:color="auto"/>
            <w:right w:val="none" w:sz="0" w:space="0" w:color="auto"/>
          </w:divBdr>
          <w:divsChild>
            <w:div w:id="1797988335">
              <w:marLeft w:val="0"/>
              <w:marRight w:val="0"/>
              <w:marTop w:val="0"/>
              <w:marBottom w:val="0"/>
              <w:divBdr>
                <w:top w:val="none" w:sz="0" w:space="0" w:color="auto"/>
                <w:left w:val="none" w:sz="0" w:space="0" w:color="auto"/>
                <w:bottom w:val="none" w:sz="0" w:space="0" w:color="auto"/>
                <w:right w:val="none" w:sz="0" w:space="0" w:color="auto"/>
              </w:divBdr>
              <w:divsChild>
                <w:div w:id="189781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369566">
      <w:bodyDiv w:val="1"/>
      <w:marLeft w:val="0"/>
      <w:marRight w:val="0"/>
      <w:marTop w:val="0"/>
      <w:marBottom w:val="0"/>
      <w:divBdr>
        <w:top w:val="none" w:sz="0" w:space="0" w:color="auto"/>
        <w:left w:val="none" w:sz="0" w:space="0" w:color="auto"/>
        <w:bottom w:val="none" w:sz="0" w:space="0" w:color="auto"/>
        <w:right w:val="none" w:sz="0" w:space="0" w:color="auto"/>
      </w:divBdr>
      <w:divsChild>
        <w:div w:id="1971324728">
          <w:marLeft w:val="0"/>
          <w:marRight w:val="0"/>
          <w:marTop w:val="0"/>
          <w:marBottom w:val="0"/>
          <w:divBdr>
            <w:top w:val="none" w:sz="0" w:space="0" w:color="auto"/>
            <w:left w:val="none" w:sz="0" w:space="0" w:color="auto"/>
            <w:bottom w:val="none" w:sz="0" w:space="0" w:color="auto"/>
            <w:right w:val="none" w:sz="0" w:space="0" w:color="auto"/>
          </w:divBdr>
          <w:divsChild>
            <w:div w:id="1749770204">
              <w:marLeft w:val="0"/>
              <w:marRight w:val="0"/>
              <w:marTop w:val="0"/>
              <w:marBottom w:val="0"/>
              <w:divBdr>
                <w:top w:val="none" w:sz="0" w:space="0" w:color="auto"/>
                <w:left w:val="none" w:sz="0" w:space="0" w:color="auto"/>
                <w:bottom w:val="none" w:sz="0" w:space="0" w:color="auto"/>
                <w:right w:val="none" w:sz="0" w:space="0" w:color="auto"/>
              </w:divBdr>
              <w:divsChild>
                <w:div w:id="537469286">
                  <w:marLeft w:val="0"/>
                  <w:marRight w:val="0"/>
                  <w:marTop w:val="0"/>
                  <w:marBottom w:val="0"/>
                  <w:divBdr>
                    <w:top w:val="none" w:sz="0" w:space="0" w:color="auto"/>
                    <w:left w:val="none" w:sz="0" w:space="0" w:color="auto"/>
                    <w:bottom w:val="none" w:sz="0" w:space="0" w:color="auto"/>
                    <w:right w:val="none" w:sz="0" w:space="0" w:color="auto"/>
                  </w:divBdr>
                </w:div>
              </w:divsChild>
            </w:div>
            <w:div w:id="1605650499">
              <w:marLeft w:val="0"/>
              <w:marRight w:val="0"/>
              <w:marTop w:val="0"/>
              <w:marBottom w:val="0"/>
              <w:divBdr>
                <w:top w:val="none" w:sz="0" w:space="0" w:color="auto"/>
                <w:left w:val="none" w:sz="0" w:space="0" w:color="auto"/>
                <w:bottom w:val="none" w:sz="0" w:space="0" w:color="auto"/>
                <w:right w:val="none" w:sz="0" w:space="0" w:color="auto"/>
              </w:divBdr>
              <w:divsChild>
                <w:div w:id="720445918">
                  <w:marLeft w:val="0"/>
                  <w:marRight w:val="0"/>
                  <w:marTop w:val="0"/>
                  <w:marBottom w:val="0"/>
                  <w:divBdr>
                    <w:top w:val="none" w:sz="0" w:space="0" w:color="auto"/>
                    <w:left w:val="none" w:sz="0" w:space="0" w:color="auto"/>
                    <w:bottom w:val="none" w:sz="0" w:space="0" w:color="auto"/>
                    <w:right w:val="none" w:sz="0" w:space="0" w:color="auto"/>
                  </w:divBdr>
                </w:div>
              </w:divsChild>
            </w:div>
            <w:div w:id="109520567">
              <w:marLeft w:val="0"/>
              <w:marRight w:val="0"/>
              <w:marTop w:val="0"/>
              <w:marBottom w:val="0"/>
              <w:divBdr>
                <w:top w:val="none" w:sz="0" w:space="0" w:color="auto"/>
                <w:left w:val="none" w:sz="0" w:space="0" w:color="auto"/>
                <w:bottom w:val="none" w:sz="0" w:space="0" w:color="auto"/>
                <w:right w:val="none" w:sz="0" w:space="0" w:color="auto"/>
              </w:divBdr>
              <w:divsChild>
                <w:div w:id="1459909523">
                  <w:marLeft w:val="0"/>
                  <w:marRight w:val="0"/>
                  <w:marTop w:val="0"/>
                  <w:marBottom w:val="0"/>
                  <w:divBdr>
                    <w:top w:val="none" w:sz="0" w:space="0" w:color="auto"/>
                    <w:left w:val="none" w:sz="0" w:space="0" w:color="auto"/>
                    <w:bottom w:val="none" w:sz="0" w:space="0" w:color="auto"/>
                    <w:right w:val="none" w:sz="0" w:space="0" w:color="auto"/>
                  </w:divBdr>
                </w:div>
                <w:div w:id="1777216938">
                  <w:marLeft w:val="0"/>
                  <w:marRight w:val="0"/>
                  <w:marTop w:val="0"/>
                  <w:marBottom w:val="0"/>
                  <w:divBdr>
                    <w:top w:val="none" w:sz="0" w:space="0" w:color="auto"/>
                    <w:left w:val="none" w:sz="0" w:space="0" w:color="auto"/>
                    <w:bottom w:val="none" w:sz="0" w:space="0" w:color="auto"/>
                    <w:right w:val="none" w:sz="0" w:space="0" w:color="auto"/>
                  </w:divBdr>
                </w:div>
                <w:div w:id="1614285588">
                  <w:marLeft w:val="0"/>
                  <w:marRight w:val="0"/>
                  <w:marTop w:val="0"/>
                  <w:marBottom w:val="0"/>
                  <w:divBdr>
                    <w:top w:val="none" w:sz="0" w:space="0" w:color="auto"/>
                    <w:left w:val="none" w:sz="0" w:space="0" w:color="auto"/>
                    <w:bottom w:val="none" w:sz="0" w:space="0" w:color="auto"/>
                    <w:right w:val="none" w:sz="0" w:space="0" w:color="auto"/>
                  </w:divBdr>
                </w:div>
              </w:divsChild>
            </w:div>
            <w:div w:id="800659651">
              <w:marLeft w:val="0"/>
              <w:marRight w:val="0"/>
              <w:marTop w:val="0"/>
              <w:marBottom w:val="0"/>
              <w:divBdr>
                <w:top w:val="none" w:sz="0" w:space="0" w:color="auto"/>
                <w:left w:val="none" w:sz="0" w:space="0" w:color="auto"/>
                <w:bottom w:val="none" w:sz="0" w:space="0" w:color="auto"/>
                <w:right w:val="none" w:sz="0" w:space="0" w:color="auto"/>
              </w:divBdr>
              <w:divsChild>
                <w:div w:id="141416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400416">
          <w:marLeft w:val="0"/>
          <w:marRight w:val="0"/>
          <w:marTop w:val="0"/>
          <w:marBottom w:val="0"/>
          <w:divBdr>
            <w:top w:val="none" w:sz="0" w:space="0" w:color="auto"/>
            <w:left w:val="none" w:sz="0" w:space="0" w:color="auto"/>
            <w:bottom w:val="none" w:sz="0" w:space="0" w:color="auto"/>
            <w:right w:val="none" w:sz="0" w:space="0" w:color="auto"/>
          </w:divBdr>
          <w:divsChild>
            <w:div w:id="575213710">
              <w:marLeft w:val="0"/>
              <w:marRight w:val="0"/>
              <w:marTop w:val="0"/>
              <w:marBottom w:val="0"/>
              <w:divBdr>
                <w:top w:val="none" w:sz="0" w:space="0" w:color="auto"/>
                <w:left w:val="none" w:sz="0" w:space="0" w:color="auto"/>
                <w:bottom w:val="none" w:sz="0" w:space="0" w:color="auto"/>
                <w:right w:val="none" w:sz="0" w:space="0" w:color="auto"/>
              </w:divBdr>
              <w:divsChild>
                <w:div w:id="1944414863">
                  <w:marLeft w:val="0"/>
                  <w:marRight w:val="0"/>
                  <w:marTop w:val="0"/>
                  <w:marBottom w:val="0"/>
                  <w:divBdr>
                    <w:top w:val="none" w:sz="0" w:space="0" w:color="auto"/>
                    <w:left w:val="none" w:sz="0" w:space="0" w:color="auto"/>
                    <w:bottom w:val="none" w:sz="0" w:space="0" w:color="auto"/>
                    <w:right w:val="none" w:sz="0" w:space="0" w:color="auto"/>
                  </w:divBdr>
                </w:div>
              </w:divsChild>
            </w:div>
            <w:div w:id="340939672">
              <w:marLeft w:val="0"/>
              <w:marRight w:val="0"/>
              <w:marTop w:val="0"/>
              <w:marBottom w:val="0"/>
              <w:divBdr>
                <w:top w:val="none" w:sz="0" w:space="0" w:color="auto"/>
                <w:left w:val="none" w:sz="0" w:space="0" w:color="auto"/>
                <w:bottom w:val="none" w:sz="0" w:space="0" w:color="auto"/>
                <w:right w:val="none" w:sz="0" w:space="0" w:color="auto"/>
              </w:divBdr>
              <w:divsChild>
                <w:div w:id="541211225">
                  <w:marLeft w:val="0"/>
                  <w:marRight w:val="0"/>
                  <w:marTop w:val="0"/>
                  <w:marBottom w:val="0"/>
                  <w:divBdr>
                    <w:top w:val="none" w:sz="0" w:space="0" w:color="auto"/>
                    <w:left w:val="none" w:sz="0" w:space="0" w:color="auto"/>
                    <w:bottom w:val="none" w:sz="0" w:space="0" w:color="auto"/>
                    <w:right w:val="none" w:sz="0" w:space="0" w:color="auto"/>
                  </w:divBdr>
                </w:div>
              </w:divsChild>
            </w:div>
            <w:div w:id="1669209204">
              <w:marLeft w:val="0"/>
              <w:marRight w:val="0"/>
              <w:marTop w:val="0"/>
              <w:marBottom w:val="0"/>
              <w:divBdr>
                <w:top w:val="none" w:sz="0" w:space="0" w:color="auto"/>
                <w:left w:val="none" w:sz="0" w:space="0" w:color="auto"/>
                <w:bottom w:val="none" w:sz="0" w:space="0" w:color="auto"/>
                <w:right w:val="none" w:sz="0" w:space="0" w:color="auto"/>
              </w:divBdr>
              <w:divsChild>
                <w:div w:id="9841903">
                  <w:marLeft w:val="0"/>
                  <w:marRight w:val="0"/>
                  <w:marTop w:val="0"/>
                  <w:marBottom w:val="0"/>
                  <w:divBdr>
                    <w:top w:val="none" w:sz="0" w:space="0" w:color="auto"/>
                    <w:left w:val="none" w:sz="0" w:space="0" w:color="auto"/>
                    <w:bottom w:val="none" w:sz="0" w:space="0" w:color="auto"/>
                    <w:right w:val="none" w:sz="0" w:space="0" w:color="auto"/>
                  </w:divBdr>
                </w:div>
                <w:div w:id="1870143186">
                  <w:marLeft w:val="0"/>
                  <w:marRight w:val="0"/>
                  <w:marTop w:val="0"/>
                  <w:marBottom w:val="0"/>
                  <w:divBdr>
                    <w:top w:val="none" w:sz="0" w:space="0" w:color="auto"/>
                    <w:left w:val="none" w:sz="0" w:space="0" w:color="auto"/>
                    <w:bottom w:val="none" w:sz="0" w:space="0" w:color="auto"/>
                    <w:right w:val="none" w:sz="0" w:space="0" w:color="auto"/>
                  </w:divBdr>
                </w:div>
              </w:divsChild>
            </w:div>
            <w:div w:id="1318415790">
              <w:marLeft w:val="0"/>
              <w:marRight w:val="0"/>
              <w:marTop w:val="0"/>
              <w:marBottom w:val="0"/>
              <w:divBdr>
                <w:top w:val="none" w:sz="0" w:space="0" w:color="auto"/>
                <w:left w:val="none" w:sz="0" w:space="0" w:color="auto"/>
                <w:bottom w:val="none" w:sz="0" w:space="0" w:color="auto"/>
                <w:right w:val="none" w:sz="0" w:space="0" w:color="auto"/>
              </w:divBdr>
              <w:divsChild>
                <w:div w:id="708262961">
                  <w:marLeft w:val="0"/>
                  <w:marRight w:val="0"/>
                  <w:marTop w:val="0"/>
                  <w:marBottom w:val="0"/>
                  <w:divBdr>
                    <w:top w:val="none" w:sz="0" w:space="0" w:color="auto"/>
                    <w:left w:val="none" w:sz="0" w:space="0" w:color="auto"/>
                    <w:bottom w:val="none" w:sz="0" w:space="0" w:color="auto"/>
                    <w:right w:val="none" w:sz="0" w:space="0" w:color="auto"/>
                  </w:divBdr>
                </w:div>
              </w:divsChild>
            </w:div>
            <w:div w:id="1713455889">
              <w:marLeft w:val="0"/>
              <w:marRight w:val="0"/>
              <w:marTop w:val="0"/>
              <w:marBottom w:val="0"/>
              <w:divBdr>
                <w:top w:val="none" w:sz="0" w:space="0" w:color="auto"/>
                <w:left w:val="none" w:sz="0" w:space="0" w:color="auto"/>
                <w:bottom w:val="none" w:sz="0" w:space="0" w:color="auto"/>
                <w:right w:val="none" w:sz="0" w:space="0" w:color="auto"/>
              </w:divBdr>
              <w:divsChild>
                <w:div w:id="148998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948089">
      <w:bodyDiv w:val="1"/>
      <w:marLeft w:val="0"/>
      <w:marRight w:val="0"/>
      <w:marTop w:val="0"/>
      <w:marBottom w:val="0"/>
      <w:divBdr>
        <w:top w:val="none" w:sz="0" w:space="0" w:color="auto"/>
        <w:left w:val="none" w:sz="0" w:space="0" w:color="auto"/>
        <w:bottom w:val="none" w:sz="0" w:space="0" w:color="auto"/>
        <w:right w:val="none" w:sz="0" w:space="0" w:color="auto"/>
      </w:divBdr>
      <w:divsChild>
        <w:div w:id="1496341773">
          <w:marLeft w:val="0"/>
          <w:marRight w:val="0"/>
          <w:marTop w:val="0"/>
          <w:marBottom w:val="0"/>
          <w:divBdr>
            <w:top w:val="none" w:sz="0" w:space="0" w:color="auto"/>
            <w:left w:val="none" w:sz="0" w:space="0" w:color="auto"/>
            <w:bottom w:val="none" w:sz="0" w:space="0" w:color="auto"/>
            <w:right w:val="none" w:sz="0" w:space="0" w:color="auto"/>
          </w:divBdr>
          <w:divsChild>
            <w:div w:id="597904301">
              <w:marLeft w:val="0"/>
              <w:marRight w:val="0"/>
              <w:marTop w:val="0"/>
              <w:marBottom w:val="0"/>
              <w:divBdr>
                <w:top w:val="none" w:sz="0" w:space="0" w:color="auto"/>
                <w:left w:val="none" w:sz="0" w:space="0" w:color="auto"/>
                <w:bottom w:val="none" w:sz="0" w:space="0" w:color="auto"/>
                <w:right w:val="none" w:sz="0" w:space="0" w:color="auto"/>
              </w:divBdr>
              <w:divsChild>
                <w:div w:id="150516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632546">
      <w:bodyDiv w:val="1"/>
      <w:marLeft w:val="0"/>
      <w:marRight w:val="0"/>
      <w:marTop w:val="0"/>
      <w:marBottom w:val="0"/>
      <w:divBdr>
        <w:top w:val="none" w:sz="0" w:space="0" w:color="auto"/>
        <w:left w:val="none" w:sz="0" w:space="0" w:color="auto"/>
        <w:bottom w:val="none" w:sz="0" w:space="0" w:color="auto"/>
        <w:right w:val="none" w:sz="0" w:space="0" w:color="auto"/>
      </w:divBdr>
    </w:div>
    <w:div w:id="1927765685">
      <w:bodyDiv w:val="1"/>
      <w:marLeft w:val="0"/>
      <w:marRight w:val="0"/>
      <w:marTop w:val="0"/>
      <w:marBottom w:val="0"/>
      <w:divBdr>
        <w:top w:val="none" w:sz="0" w:space="0" w:color="auto"/>
        <w:left w:val="none" w:sz="0" w:space="0" w:color="auto"/>
        <w:bottom w:val="none" w:sz="0" w:space="0" w:color="auto"/>
        <w:right w:val="none" w:sz="0" w:space="0" w:color="auto"/>
      </w:divBdr>
      <w:divsChild>
        <w:div w:id="1912501653">
          <w:marLeft w:val="0"/>
          <w:marRight w:val="0"/>
          <w:marTop w:val="0"/>
          <w:marBottom w:val="0"/>
          <w:divBdr>
            <w:top w:val="none" w:sz="0" w:space="0" w:color="auto"/>
            <w:left w:val="none" w:sz="0" w:space="0" w:color="auto"/>
            <w:bottom w:val="none" w:sz="0" w:space="0" w:color="auto"/>
            <w:right w:val="none" w:sz="0" w:space="0" w:color="auto"/>
          </w:divBdr>
          <w:divsChild>
            <w:div w:id="385876587">
              <w:marLeft w:val="0"/>
              <w:marRight w:val="0"/>
              <w:marTop w:val="0"/>
              <w:marBottom w:val="0"/>
              <w:divBdr>
                <w:top w:val="none" w:sz="0" w:space="0" w:color="auto"/>
                <w:left w:val="none" w:sz="0" w:space="0" w:color="auto"/>
                <w:bottom w:val="none" w:sz="0" w:space="0" w:color="auto"/>
                <w:right w:val="none" w:sz="0" w:space="0" w:color="auto"/>
              </w:divBdr>
              <w:divsChild>
                <w:div w:id="1489403490">
                  <w:marLeft w:val="0"/>
                  <w:marRight w:val="0"/>
                  <w:marTop w:val="0"/>
                  <w:marBottom w:val="0"/>
                  <w:divBdr>
                    <w:top w:val="none" w:sz="0" w:space="0" w:color="auto"/>
                    <w:left w:val="none" w:sz="0" w:space="0" w:color="auto"/>
                    <w:bottom w:val="none" w:sz="0" w:space="0" w:color="auto"/>
                    <w:right w:val="none" w:sz="0" w:space="0" w:color="auto"/>
                  </w:divBdr>
                </w:div>
              </w:divsChild>
            </w:div>
            <w:div w:id="833833895">
              <w:marLeft w:val="0"/>
              <w:marRight w:val="0"/>
              <w:marTop w:val="0"/>
              <w:marBottom w:val="0"/>
              <w:divBdr>
                <w:top w:val="none" w:sz="0" w:space="0" w:color="auto"/>
                <w:left w:val="none" w:sz="0" w:space="0" w:color="auto"/>
                <w:bottom w:val="none" w:sz="0" w:space="0" w:color="auto"/>
                <w:right w:val="none" w:sz="0" w:space="0" w:color="auto"/>
              </w:divBdr>
              <w:divsChild>
                <w:div w:id="973604202">
                  <w:marLeft w:val="0"/>
                  <w:marRight w:val="0"/>
                  <w:marTop w:val="0"/>
                  <w:marBottom w:val="0"/>
                  <w:divBdr>
                    <w:top w:val="none" w:sz="0" w:space="0" w:color="auto"/>
                    <w:left w:val="none" w:sz="0" w:space="0" w:color="auto"/>
                    <w:bottom w:val="none" w:sz="0" w:space="0" w:color="auto"/>
                    <w:right w:val="none" w:sz="0" w:space="0" w:color="auto"/>
                  </w:divBdr>
                </w:div>
              </w:divsChild>
            </w:div>
            <w:div w:id="515585316">
              <w:marLeft w:val="0"/>
              <w:marRight w:val="0"/>
              <w:marTop w:val="0"/>
              <w:marBottom w:val="0"/>
              <w:divBdr>
                <w:top w:val="none" w:sz="0" w:space="0" w:color="auto"/>
                <w:left w:val="none" w:sz="0" w:space="0" w:color="auto"/>
                <w:bottom w:val="none" w:sz="0" w:space="0" w:color="auto"/>
                <w:right w:val="none" w:sz="0" w:space="0" w:color="auto"/>
              </w:divBdr>
              <w:divsChild>
                <w:div w:id="1474953230">
                  <w:marLeft w:val="0"/>
                  <w:marRight w:val="0"/>
                  <w:marTop w:val="0"/>
                  <w:marBottom w:val="0"/>
                  <w:divBdr>
                    <w:top w:val="none" w:sz="0" w:space="0" w:color="auto"/>
                    <w:left w:val="none" w:sz="0" w:space="0" w:color="auto"/>
                    <w:bottom w:val="none" w:sz="0" w:space="0" w:color="auto"/>
                    <w:right w:val="none" w:sz="0" w:space="0" w:color="auto"/>
                  </w:divBdr>
                </w:div>
              </w:divsChild>
            </w:div>
            <w:div w:id="881751714">
              <w:marLeft w:val="0"/>
              <w:marRight w:val="0"/>
              <w:marTop w:val="0"/>
              <w:marBottom w:val="0"/>
              <w:divBdr>
                <w:top w:val="none" w:sz="0" w:space="0" w:color="auto"/>
                <w:left w:val="none" w:sz="0" w:space="0" w:color="auto"/>
                <w:bottom w:val="none" w:sz="0" w:space="0" w:color="auto"/>
                <w:right w:val="none" w:sz="0" w:space="0" w:color="auto"/>
              </w:divBdr>
              <w:divsChild>
                <w:div w:id="925728685">
                  <w:marLeft w:val="0"/>
                  <w:marRight w:val="0"/>
                  <w:marTop w:val="0"/>
                  <w:marBottom w:val="0"/>
                  <w:divBdr>
                    <w:top w:val="none" w:sz="0" w:space="0" w:color="auto"/>
                    <w:left w:val="none" w:sz="0" w:space="0" w:color="auto"/>
                    <w:bottom w:val="none" w:sz="0" w:space="0" w:color="auto"/>
                    <w:right w:val="none" w:sz="0" w:space="0" w:color="auto"/>
                  </w:divBdr>
                </w:div>
              </w:divsChild>
            </w:div>
            <w:div w:id="987169198">
              <w:marLeft w:val="0"/>
              <w:marRight w:val="0"/>
              <w:marTop w:val="0"/>
              <w:marBottom w:val="0"/>
              <w:divBdr>
                <w:top w:val="none" w:sz="0" w:space="0" w:color="auto"/>
                <w:left w:val="none" w:sz="0" w:space="0" w:color="auto"/>
                <w:bottom w:val="none" w:sz="0" w:space="0" w:color="auto"/>
                <w:right w:val="none" w:sz="0" w:space="0" w:color="auto"/>
              </w:divBdr>
              <w:divsChild>
                <w:div w:id="1260867838">
                  <w:marLeft w:val="0"/>
                  <w:marRight w:val="0"/>
                  <w:marTop w:val="0"/>
                  <w:marBottom w:val="0"/>
                  <w:divBdr>
                    <w:top w:val="none" w:sz="0" w:space="0" w:color="auto"/>
                    <w:left w:val="none" w:sz="0" w:space="0" w:color="auto"/>
                    <w:bottom w:val="none" w:sz="0" w:space="0" w:color="auto"/>
                    <w:right w:val="none" w:sz="0" w:space="0" w:color="auto"/>
                  </w:divBdr>
                </w:div>
              </w:divsChild>
            </w:div>
            <w:div w:id="1713386449">
              <w:marLeft w:val="0"/>
              <w:marRight w:val="0"/>
              <w:marTop w:val="0"/>
              <w:marBottom w:val="0"/>
              <w:divBdr>
                <w:top w:val="none" w:sz="0" w:space="0" w:color="auto"/>
                <w:left w:val="none" w:sz="0" w:space="0" w:color="auto"/>
                <w:bottom w:val="none" w:sz="0" w:space="0" w:color="auto"/>
                <w:right w:val="none" w:sz="0" w:space="0" w:color="auto"/>
              </w:divBdr>
              <w:divsChild>
                <w:div w:id="2000424743">
                  <w:marLeft w:val="0"/>
                  <w:marRight w:val="0"/>
                  <w:marTop w:val="0"/>
                  <w:marBottom w:val="0"/>
                  <w:divBdr>
                    <w:top w:val="none" w:sz="0" w:space="0" w:color="auto"/>
                    <w:left w:val="none" w:sz="0" w:space="0" w:color="auto"/>
                    <w:bottom w:val="none" w:sz="0" w:space="0" w:color="auto"/>
                    <w:right w:val="none" w:sz="0" w:space="0" w:color="auto"/>
                  </w:divBdr>
                </w:div>
              </w:divsChild>
            </w:div>
            <w:div w:id="224491740">
              <w:marLeft w:val="0"/>
              <w:marRight w:val="0"/>
              <w:marTop w:val="0"/>
              <w:marBottom w:val="0"/>
              <w:divBdr>
                <w:top w:val="none" w:sz="0" w:space="0" w:color="auto"/>
                <w:left w:val="none" w:sz="0" w:space="0" w:color="auto"/>
                <w:bottom w:val="none" w:sz="0" w:space="0" w:color="auto"/>
                <w:right w:val="none" w:sz="0" w:space="0" w:color="auto"/>
              </w:divBdr>
              <w:divsChild>
                <w:div w:id="1589195289">
                  <w:marLeft w:val="0"/>
                  <w:marRight w:val="0"/>
                  <w:marTop w:val="0"/>
                  <w:marBottom w:val="0"/>
                  <w:divBdr>
                    <w:top w:val="none" w:sz="0" w:space="0" w:color="auto"/>
                    <w:left w:val="none" w:sz="0" w:space="0" w:color="auto"/>
                    <w:bottom w:val="none" w:sz="0" w:space="0" w:color="auto"/>
                    <w:right w:val="none" w:sz="0" w:space="0" w:color="auto"/>
                  </w:divBdr>
                </w:div>
              </w:divsChild>
            </w:div>
            <w:div w:id="197931600">
              <w:marLeft w:val="0"/>
              <w:marRight w:val="0"/>
              <w:marTop w:val="0"/>
              <w:marBottom w:val="0"/>
              <w:divBdr>
                <w:top w:val="none" w:sz="0" w:space="0" w:color="auto"/>
                <w:left w:val="none" w:sz="0" w:space="0" w:color="auto"/>
                <w:bottom w:val="none" w:sz="0" w:space="0" w:color="auto"/>
                <w:right w:val="none" w:sz="0" w:space="0" w:color="auto"/>
              </w:divBdr>
              <w:divsChild>
                <w:div w:id="1338581341">
                  <w:marLeft w:val="0"/>
                  <w:marRight w:val="0"/>
                  <w:marTop w:val="0"/>
                  <w:marBottom w:val="0"/>
                  <w:divBdr>
                    <w:top w:val="none" w:sz="0" w:space="0" w:color="auto"/>
                    <w:left w:val="none" w:sz="0" w:space="0" w:color="auto"/>
                    <w:bottom w:val="none" w:sz="0" w:space="0" w:color="auto"/>
                    <w:right w:val="none" w:sz="0" w:space="0" w:color="auto"/>
                  </w:divBdr>
                </w:div>
              </w:divsChild>
            </w:div>
            <w:div w:id="1924685971">
              <w:marLeft w:val="0"/>
              <w:marRight w:val="0"/>
              <w:marTop w:val="0"/>
              <w:marBottom w:val="0"/>
              <w:divBdr>
                <w:top w:val="none" w:sz="0" w:space="0" w:color="auto"/>
                <w:left w:val="none" w:sz="0" w:space="0" w:color="auto"/>
                <w:bottom w:val="none" w:sz="0" w:space="0" w:color="auto"/>
                <w:right w:val="none" w:sz="0" w:space="0" w:color="auto"/>
              </w:divBdr>
              <w:divsChild>
                <w:div w:id="1062094886">
                  <w:marLeft w:val="0"/>
                  <w:marRight w:val="0"/>
                  <w:marTop w:val="0"/>
                  <w:marBottom w:val="0"/>
                  <w:divBdr>
                    <w:top w:val="none" w:sz="0" w:space="0" w:color="auto"/>
                    <w:left w:val="none" w:sz="0" w:space="0" w:color="auto"/>
                    <w:bottom w:val="none" w:sz="0" w:space="0" w:color="auto"/>
                    <w:right w:val="none" w:sz="0" w:space="0" w:color="auto"/>
                  </w:divBdr>
                </w:div>
              </w:divsChild>
            </w:div>
            <w:div w:id="437408834">
              <w:marLeft w:val="0"/>
              <w:marRight w:val="0"/>
              <w:marTop w:val="0"/>
              <w:marBottom w:val="0"/>
              <w:divBdr>
                <w:top w:val="none" w:sz="0" w:space="0" w:color="auto"/>
                <w:left w:val="none" w:sz="0" w:space="0" w:color="auto"/>
                <w:bottom w:val="none" w:sz="0" w:space="0" w:color="auto"/>
                <w:right w:val="none" w:sz="0" w:space="0" w:color="auto"/>
              </w:divBdr>
              <w:divsChild>
                <w:div w:id="499582283">
                  <w:marLeft w:val="0"/>
                  <w:marRight w:val="0"/>
                  <w:marTop w:val="0"/>
                  <w:marBottom w:val="0"/>
                  <w:divBdr>
                    <w:top w:val="none" w:sz="0" w:space="0" w:color="auto"/>
                    <w:left w:val="none" w:sz="0" w:space="0" w:color="auto"/>
                    <w:bottom w:val="none" w:sz="0" w:space="0" w:color="auto"/>
                    <w:right w:val="none" w:sz="0" w:space="0" w:color="auto"/>
                  </w:divBdr>
                </w:div>
              </w:divsChild>
            </w:div>
            <w:div w:id="671178763">
              <w:marLeft w:val="0"/>
              <w:marRight w:val="0"/>
              <w:marTop w:val="0"/>
              <w:marBottom w:val="0"/>
              <w:divBdr>
                <w:top w:val="none" w:sz="0" w:space="0" w:color="auto"/>
                <w:left w:val="none" w:sz="0" w:space="0" w:color="auto"/>
                <w:bottom w:val="none" w:sz="0" w:space="0" w:color="auto"/>
                <w:right w:val="none" w:sz="0" w:space="0" w:color="auto"/>
              </w:divBdr>
              <w:divsChild>
                <w:div w:id="284167483">
                  <w:marLeft w:val="0"/>
                  <w:marRight w:val="0"/>
                  <w:marTop w:val="0"/>
                  <w:marBottom w:val="0"/>
                  <w:divBdr>
                    <w:top w:val="none" w:sz="0" w:space="0" w:color="auto"/>
                    <w:left w:val="none" w:sz="0" w:space="0" w:color="auto"/>
                    <w:bottom w:val="none" w:sz="0" w:space="0" w:color="auto"/>
                    <w:right w:val="none" w:sz="0" w:space="0" w:color="auto"/>
                  </w:divBdr>
                </w:div>
              </w:divsChild>
            </w:div>
            <w:div w:id="2131624489">
              <w:marLeft w:val="0"/>
              <w:marRight w:val="0"/>
              <w:marTop w:val="0"/>
              <w:marBottom w:val="0"/>
              <w:divBdr>
                <w:top w:val="none" w:sz="0" w:space="0" w:color="auto"/>
                <w:left w:val="none" w:sz="0" w:space="0" w:color="auto"/>
                <w:bottom w:val="none" w:sz="0" w:space="0" w:color="auto"/>
                <w:right w:val="none" w:sz="0" w:space="0" w:color="auto"/>
              </w:divBdr>
              <w:divsChild>
                <w:div w:id="788740730">
                  <w:marLeft w:val="0"/>
                  <w:marRight w:val="0"/>
                  <w:marTop w:val="0"/>
                  <w:marBottom w:val="0"/>
                  <w:divBdr>
                    <w:top w:val="none" w:sz="0" w:space="0" w:color="auto"/>
                    <w:left w:val="none" w:sz="0" w:space="0" w:color="auto"/>
                    <w:bottom w:val="none" w:sz="0" w:space="0" w:color="auto"/>
                    <w:right w:val="none" w:sz="0" w:space="0" w:color="auto"/>
                  </w:divBdr>
                </w:div>
              </w:divsChild>
            </w:div>
            <w:div w:id="2093428471">
              <w:marLeft w:val="0"/>
              <w:marRight w:val="0"/>
              <w:marTop w:val="0"/>
              <w:marBottom w:val="0"/>
              <w:divBdr>
                <w:top w:val="none" w:sz="0" w:space="0" w:color="auto"/>
                <w:left w:val="none" w:sz="0" w:space="0" w:color="auto"/>
                <w:bottom w:val="none" w:sz="0" w:space="0" w:color="auto"/>
                <w:right w:val="none" w:sz="0" w:space="0" w:color="auto"/>
              </w:divBdr>
              <w:divsChild>
                <w:div w:id="1601718109">
                  <w:marLeft w:val="0"/>
                  <w:marRight w:val="0"/>
                  <w:marTop w:val="0"/>
                  <w:marBottom w:val="0"/>
                  <w:divBdr>
                    <w:top w:val="none" w:sz="0" w:space="0" w:color="auto"/>
                    <w:left w:val="none" w:sz="0" w:space="0" w:color="auto"/>
                    <w:bottom w:val="none" w:sz="0" w:space="0" w:color="auto"/>
                    <w:right w:val="none" w:sz="0" w:space="0" w:color="auto"/>
                  </w:divBdr>
                </w:div>
                <w:div w:id="1666669504">
                  <w:marLeft w:val="0"/>
                  <w:marRight w:val="0"/>
                  <w:marTop w:val="0"/>
                  <w:marBottom w:val="0"/>
                  <w:divBdr>
                    <w:top w:val="none" w:sz="0" w:space="0" w:color="auto"/>
                    <w:left w:val="none" w:sz="0" w:space="0" w:color="auto"/>
                    <w:bottom w:val="none" w:sz="0" w:space="0" w:color="auto"/>
                    <w:right w:val="none" w:sz="0" w:space="0" w:color="auto"/>
                  </w:divBdr>
                </w:div>
              </w:divsChild>
            </w:div>
            <w:div w:id="429736016">
              <w:marLeft w:val="0"/>
              <w:marRight w:val="0"/>
              <w:marTop w:val="0"/>
              <w:marBottom w:val="0"/>
              <w:divBdr>
                <w:top w:val="none" w:sz="0" w:space="0" w:color="auto"/>
                <w:left w:val="none" w:sz="0" w:space="0" w:color="auto"/>
                <w:bottom w:val="none" w:sz="0" w:space="0" w:color="auto"/>
                <w:right w:val="none" w:sz="0" w:space="0" w:color="auto"/>
              </w:divBdr>
              <w:divsChild>
                <w:div w:id="1145004361">
                  <w:marLeft w:val="0"/>
                  <w:marRight w:val="0"/>
                  <w:marTop w:val="0"/>
                  <w:marBottom w:val="0"/>
                  <w:divBdr>
                    <w:top w:val="none" w:sz="0" w:space="0" w:color="auto"/>
                    <w:left w:val="none" w:sz="0" w:space="0" w:color="auto"/>
                    <w:bottom w:val="none" w:sz="0" w:space="0" w:color="auto"/>
                    <w:right w:val="none" w:sz="0" w:space="0" w:color="auto"/>
                  </w:divBdr>
                </w:div>
                <w:div w:id="1217935091">
                  <w:marLeft w:val="0"/>
                  <w:marRight w:val="0"/>
                  <w:marTop w:val="0"/>
                  <w:marBottom w:val="0"/>
                  <w:divBdr>
                    <w:top w:val="none" w:sz="0" w:space="0" w:color="auto"/>
                    <w:left w:val="none" w:sz="0" w:space="0" w:color="auto"/>
                    <w:bottom w:val="none" w:sz="0" w:space="0" w:color="auto"/>
                    <w:right w:val="none" w:sz="0" w:space="0" w:color="auto"/>
                  </w:divBdr>
                </w:div>
              </w:divsChild>
            </w:div>
            <w:div w:id="557209779">
              <w:marLeft w:val="0"/>
              <w:marRight w:val="0"/>
              <w:marTop w:val="0"/>
              <w:marBottom w:val="0"/>
              <w:divBdr>
                <w:top w:val="none" w:sz="0" w:space="0" w:color="auto"/>
                <w:left w:val="none" w:sz="0" w:space="0" w:color="auto"/>
                <w:bottom w:val="none" w:sz="0" w:space="0" w:color="auto"/>
                <w:right w:val="none" w:sz="0" w:space="0" w:color="auto"/>
              </w:divBdr>
              <w:divsChild>
                <w:div w:id="147706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997217">
      <w:bodyDiv w:val="1"/>
      <w:marLeft w:val="0"/>
      <w:marRight w:val="0"/>
      <w:marTop w:val="0"/>
      <w:marBottom w:val="0"/>
      <w:divBdr>
        <w:top w:val="none" w:sz="0" w:space="0" w:color="auto"/>
        <w:left w:val="none" w:sz="0" w:space="0" w:color="auto"/>
        <w:bottom w:val="none" w:sz="0" w:space="0" w:color="auto"/>
        <w:right w:val="none" w:sz="0" w:space="0" w:color="auto"/>
      </w:divBdr>
      <w:divsChild>
        <w:div w:id="1729919167">
          <w:marLeft w:val="0"/>
          <w:marRight w:val="0"/>
          <w:marTop w:val="0"/>
          <w:marBottom w:val="0"/>
          <w:divBdr>
            <w:top w:val="none" w:sz="0" w:space="0" w:color="auto"/>
            <w:left w:val="none" w:sz="0" w:space="0" w:color="auto"/>
            <w:bottom w:val="none" w:sz="0" w:space="0" w:color="auto"/>
            <w:right w:val="none" w:sz="0" w:space="0" w:color="auto"/>
          </w:divBdr>
          <w:divsChild>
            <w:div w:id="1032416416">
              <w:marLeft w:val="0"/>
              <w:marRight w:val="0"/>
              <w:marTop w:val="0"/>
              <w:marBottom w:val="0"/>
              <w:divBdr>
                <w:top w:val="none" w:sz="0" w:space="0" w:color="auto"/>
                <w:left w:val="none" w:sz="0" w:space="0" w:color="auto"/>
                <w:bottom w:val="none" w:sz="0" w:space="0" w:color="auto"/>
                <w:right w:val="none" w:sz="0" w:space="0" w:color="auto"/>
              </w:divBdr>
              <w:divsChild>
                <w:div w:id="1994916652">
                  <w:marLeft w:val="0"/>
                  <w:marRight w:val="0"/>
                  <w:marTop w:val="0"/>
                  <w:marBottom w:val="0"/>
                  <w:divBdr>
                    <w:top w:val="none" w:sz="0" w:space="0" w:color="auto"/>
                    <w:left w:val="none" w:sz="0" w:space="0" w:color="auto"/>
                    <w:bottom w:val="none" w:sz="0" w:space="0" w:color="auto"/>
                    <w:right w:val="none" w:sz="0" w:space="0" w:color="auto"/>
                  </w:divBdr>
                  <w:divsChild>
                    <w:div w:id="102702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247655">
      <w:bodyDiv w:val="1"/>
      <w:marLeft w:val="0"/>
      <w:marRight w:val="0"/>
      <w:marTop w:val="0"/>
      <w:marBottom w:val="0"/>
      <w:divBdr>
        <w:top w:val="none" w:sz="0" w:space="0" w:color="auto"/>
        <w:left w:val="none" w:sz="0" w:space="0" w:color="auto"/>
        <w:bottom w:val="none" w:sz="0" w:space="0" w:color="auto"/>
        <w:right w:val="none" w:sz="0" w:space="0" w:color="auto"/>
      </w:divBdr>
      <w:divsChild>
        <w:div w:id="1106117142">
          <w:marLeft w:val="0"/>
          <w:marRight w:val="0"/>
          <w:marTop w:val="0"/>
          <w:marBottom w:val="0"/>
          <w:divBdr>
            <w:top w:val="none" w:sz="0" w:space="0" w:color="auto"/>
            <w:left w:val="none" w:sz="0" w:space="0" w:color="auto"/>
            <w:bottom w:val="none" w:sz="0" w:space="0" w:color="auto"/>
            <w:right w:val="none" w:sz="0" w:space="0" w:color="auto"/>
          </w:divBdr>
          <w:divsChild>
            <w:div w:id="422652929">
              <w:marLeft w:val="0"/>
              <w:marRight w:val="0"/>
              <w:marTop w:val="0"/>
              <w:marBottom w:val="0"/>
              <w:divBdr>
                <w:top w:val="none" w:sz="0" w:space="0" w:color="auto"/>
                <w:left w:val="none" w:sz="0" w:space="0" w:color="auto"/>
                <w:bottom w:val="none" w:sz="0" w:space="0" w:color="auto"/>
                <w:right w:val="none" w:sz="0" w:space="0" w:color="auto"/>
              </w:divBdr>
              <w:divsChild>
                <w:div w:id="127737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www.nso.mn"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nso.mn"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BB880BB-A371-4573-B5C6-1191DFCAD96F}" type="doc">
      <dgm:prSet loTypeId="urn:microsoft.com/office/officeart/2005/8/layout/chevron1" loCatId="process" qsTypeId="urn:microsoft.com/office/officeart/2005/8/quickstyle/simple1" qsCatId="simple" csTypeId="urn:microsoft.com/office/officeart/2005/8/colors/accent1_2" csCatId="accent1" phldr="1"/>
      <dgm:spPr/>
    </dgm:pt>
    <dgm:pt modelId="{8EB5C315-5586-46E9-A10C-7C1CDAD8A29A}">
      <dgm:prSet phldrT="[Text]"/>
      <dgm:spPr/>
      <dgm:t>
        <a:bodyPr/>
        <a:lstStyle/>
        <a:p>
          <a:r>
            <a:rPr lang="mn-MN">
              <a:latin typeface="Arial" panose="020B0604020202020204" pitchFamily="34" charset="0"/>
              <a:cs typeface="Arial" panose="020B0604020202020204" pitchFamily="34" charset="0"/>
            </a:rPr>
            <a:t>стандарт үйл ажиллагаа тус бүрт зарцуулах хугацааг тодорхойлох</a:t>
          </a:r>
          <a:endParaRPr lang="en-US">
            <a:latin typeface="Arial" panose="020B0604020202020204" pitchFamily="34" charset="0"/>
            <a:cs typeface="Arial" panose="020B0604020202020204" pitchFamily="34" charset="0"/>
          </a:endParaRPr>
        </a:p>
      </dgm:t>
    </dgm:pt>
    <dgm:pt modelId="{A9B1C9BF-6E23-47A8-A573-68B344945299}" type="parTrans" cxnId="{D0BDF7F9-9A65-442D-B2C6-0895C17F4A82}">
      <dgm:prSet/>
      <dgm:spPr/>
      <dgm:t>
        <a:bodyPr/>
        <a:lstStyle/>
        <a:p>
          <a:endParaRPr lang="en-US">
            <a:latin typeface="Arial" panose="020B0604020202020204" pitchFamily="34" charset="0"/>
            <a:cs typeface="Arial" panose="020B0604020202020204" pitchFamily="34" charset="0"/>
          </a:endParaRPr>
        </a:p>
      </dgm:t>
    </dgm:pt>
    <dgm:pt modelId="{97379AD7-3C0A-4F3A-89AE-D8E5C08D056A}" type="sibTrans" cxnId="{D0BDF7F9-9A65-442D-B2C6-0895C17F4A82}">
      <dgm:prSet/>
      <dgm:spPr/>
      <dgm:t>
        <a:bodyPr/>
        <a:lstStyle/>
        <a:p>
          <a:endParaRPr lang="en-US">
            <a:latin typeface="Arial" panose="020B0604020202020204" pitchFamily="34" charset="0"/>
            <a:cs typeface="Arial" panose="020B0604020202020204" pitchFamily="34" charset="0"/>
          </a:endParaRPr>
        </a:p>
      </dgm:t>
    </dgm:pt>
    <dgm:pt modelId="{693E96F5-8327-4B48-B7BE-19CA3A6A9F4C}">
      <dgm:prSet phldrT="[Text]"/>
      <dgm:spPr/>
      <dgm:t>
        <a:bodyPr/>
        <a:lstStyle/>
        <a:p>
          <a:r>
            <a:rPr lang="mn-MN">
              <a:latin typeface="Arial" panose="020B0604020202020204" pitchFamily="34" charset="0"/>
              <a:cs typeface="Arial" panose="020B0604020202020204" pitchFamily="34" charset="0"/>
            </a:rPr>
            <a:t>ажлын хөлсийг тодорхойлох</a:t>
          </a:r>
          <a:endParaRPr lang="en-US">
            <a:latin typeface="Arial" panose="020B0604020202020204" pitchFamily="34" charset="0"/>
            <a:cs typeface="Arial" panose="020B0604020202020204" pitchFamily="34" charset="0"/>
          </a:endParaRPr>
        </a:p>
      </dgm:t>
    </dgm:pt>
    <dgm:pt modelId="{A4519DC4-784A-4AE0-A903-44B745EF0B9E}" type="parTrans" cxnId="{93284B8B-B9FB-4F29-8CC5-31AA5FA8D622}">
      <dgm:prSet/>
      <dgm:spPr/>
      <dgm:t>
        <a:bodyPr/>
        <a:lstStyle/>
        <a:p>
          <a:endParaRPr lang="en-US">
            <a:latin typeface="Arial" panose="020B0604020202020204" pitchFamily="34" charset="0"/>
            <a:cs typeface="Arial" panose="020B0604020202020204" pitchFamily="34" charset="0"/>
          </a:endParaRPr>
        </a:p>
      </dgm:t>
    </dgm:pt>
    <dgm:pt modelId="{4407BE0E-5EF1-4985-8BC2-5EA6D99B7DDE}" type="sibTrans" cxnId="{93284B8B-B9FB-4F29-8CC5-31AA5FA8D622}">
      <dgm:prSet/>
      <dgm:spPr/>
      <dgm:t>
        <a:bodyPr/>
        <a:lstStyle/>
        <a:p>
          <a:endParaRPr lang="en-US">
            <a:latin typeface="Arial" panose="020B0604020202020204" pitchFamily="34" charset="0"/>
            <a:cs typeface="Arial" panose="020B0604020202020204" pitchFamily="34" charset="0"/>
          </a:endParaRPr>
        </a:p>
      </dgm:t>
    </dgm:pt>
    <dgm:pt modelId="{DC36ECF2-E41C-4E0B-8DFC-0773FD3F5669}">
      <dgm:prSet phldrT="[Text]"/>
      <dgm:spPr/>
      <dgm:t>
        <a:bodyPr/>
        <a:lstStyle/>
        <a:p>
          <a:r>
            <a:rPr lang="mn-MN">
              <a:latin typeface="Arial" panose="020B0604020202020204" pitchFamily="34" charset="0"/>
              <a:cs typeface="Arial" panose="020B0604020202020204" pitchFamily="34" charset="0"/>
            </a:rPr>
            <a:t>үүргийг гүйцэтгэхэд шаардагдах стандарт үйл ажиллагааг тодорхойлох</a:t>
          </a:r>
          <a:endParaRPr lang="en-US">
            <a:latin typeface="Arial" panose="020B0604020202020204" pitchFamily="34" charset="0"/>
            <a:cs typeface="Arial" panose="020B0604020202020204" pitchFamily="34" charset="0"/>
          </a:endParaRPr>
        </a:p>
      </dgm:t>
    </dgm:pt>
    <dgm:pt modelId="{1300DD20-F1C2-4554-826B-DC5A35B8C760}" type="sibTrans" cxnId="{D77B4DAF-F2F6-44CC-92C7-0F16CB5A7842}">
      <dgm:prSet/>
      <dgm:spPr/>
      <dgm:t>
        <a:bodyPr/>
        <a:lstStyle/>
        <a:p>
          <a:endParaRPr lang="en-US">
            <a:latin typeface="Arial" panose="020B0604020202020204" pitchFamily="34" charset="0"/>
            <a:cs typeface="Arial" panose="020B0604020202020204" pitchFamily="34" charset="0"/>
          </a:endParaRPr>
        </a:p>
      </dgm:t>
    </dgm:pt>
    <dgm:pt modelId="{19003845-BA97-4AF7-BD0E-CE45AEE538F8}" type="parTrans" cxnId="{D77B4DAF-F2F6-44CC-92C7-0F16CB5A7842}">
      <dgm:prSet/>
      <dgm:spPr/>
      <dgm:t>
        <a:bodyPr/>
        <a:lstStyle/>
        <a:p>
          <a:endParaRPr lang="en-US">
            <a:latin typeface="Arial" panose="020B0604020202020204" pitchFamily="34" charset="0"/>
            <a:cs typeface="Arial" panose="020B0604020202020204" pitchFamily="34" charset="0"/>
          </a:endParaRPr>
        </a:p>
      </dgm:t>
    </dgm:pt>
    <dgm:pt modelId="{7D35595C-8AB6-4AA3-85AC-9B3C16C9732E}" type="pres">
      <dgm:prSet presAssocID="{CBB880BB-A371-4573-B5C6-1191DFCAD96F}" presName="Name0" presStyleCnt="0">
        <dgm:presLayoutVars>
          <dgm:dir/>
          <dgm:animLvl val="lvl"/>
          <dgm:resizeHandles val="exact"/>
        </dgm:presLayoutVars>
      </dgm:prSet>
      <dgm:spPr/>
    </dgm:pt>
    <dgm:pt modelId="{5F94A141-CAC1-485C-9636-F4E139B2B7FE}" type="pres">
      <dgm:prSet presAssocID="{DC36ECF2-E41C-4E0B-8DFC-0773FD3F5669}" presName="parTxOnly" presStyleLbl="node1" presStyleIdx="0" presStyleCnt="3">
        <dgm:presLayoutVars>
          <dgm:chMax val="0"/>
          <dgm:chPref val="0"/>
          <dgm:bulletEnabled val="1"/>
        </dgm:presLayoutVars>
      </dgm:prSet>
      <dgm:spPr/>
    </dgm:pt>
    <dgm:pt modelId="{2771CD4B-D8F6-49DF-BFD9-87C8ECD74DED}" type="pres">
      <dgm:prSet presAssocID="{1300DD20-F1C2-4554-826B-DC5A35B8C760}" presName="parTxOnlySpace" presStyleCnt="0"/>
      <dgm:spPr/>
    </dgm:pt>
    <dgm:pt modelId="{53063C8F-B0ED-4EA8-B829-14882CADC34F}" type="pres">
      <dgm:prSet presAssocID="{8EB5C315-5586-46E9-A10C-7C1CDAD8A29A}" presName="parTxOnly" presStyleLbl="node1" presStyleIdx="1" presStyleCnt="3">
        <dgm:presLayoutVars>
          <dgm:chMax val="0"/>
          <dgm:chPref val="0"/>
          <dgm:bulletEnabled val="1"/>
        </dgm:presLayoutVars>
      </dgm:prSet>
      <dgm:spPr/>
    </dgm:pt>
    <dgm:pt modelId="{F4EE2440-2C90-4993-A95F-74514080517E}" type="pres">
      <dgm:prSet presAssocID="{97379AD7-3C0A-4F3A-89AE-D8E5C08D056A}" presName="parTxOnlySpace" presStyleCnt="0"/>
      <dgm:spPr/>
    </dgm:pt>
    <dgm:pt modelId="{4AF8A0D6-A577-478F-BEF0-1E84CB34A1E3}" type="pres">
      <dgm:prSet presAssocID="{693E96F5-8327-4B48-B7BE-19CA3A6A9F4C}" presName="parTxOnly" presStyleLbl="node1" presStyleIdx="2" presStyleCnt="3">
        <dgm:presLayoutVars>
          <dgm:chMax val="0"/>
          <dgm:chPref val="0"/>
          <dgm:bulletEnabled val="1"/>
        </dgm:presLayoutVars>
      </dgm:prSet>
      <dgm:spPr/>
    </dgm:pt>
  </dgm:ptLst>
  <dgm:cxnLst>
    <dgm:cxn modelId="{43B28636-9B58-4300-82F1-DCDE56467E7D}" type="presOf" srcId="{8EB5C315-5586-46E9-A10C-7C1CDAD8A29A}" destId="{53063C8F-B0ED-4EA8-B829-14882CADC34F}" srcOrd="0" destOrd="0" presId="urn:microsoft.com/office/officeart/2005/8/layout/chevron1"/>
    <dgm:cxn modelId="{DA6CCA4A-902E-4FD9-A26B-3041EE339BFE}" type="presOf" srcId="{693E96F5-8327-4B48-B7BE-19CA3A6A9F4C}" destId="{4AF8A0D6-A577-478F-BEF0-1E84CB34A1E3}" srcOrd="0" destOrd="0" presId="urn:microsoft.com/office/officeart/2005/8/layout/chevron1"/>
    <dgm:cxn modelId="{8080397B-4B15-4819-BF18-030992E1623E}" type="presOf" srcId="{DC36ECF2-E41C-4E0B-8DFC-0773FD3F5669}" destId="{5F94A141-CAC1-485C-9636-F4E139B2B7FE}" srcOrd="0" destOrd="0" presId="urn:microsoft.com/office/officeart/2005/8/layout/chevron1"/>
    <dgm:cxn modelId="{CB161E88-C029-4864-A17C-83C78CB5258D}" type="presOf" srcId="{CBB880BB-A371-4573-B5C6-1191DFCAD96F}" destId="{7D35595C-8AB6-4AA3-85AC-9B3C16C9732E}" srcOrd="0" destOrd="0" presId="urn:microsoft.com/office/officeart/2005/8/layout/chevron1"/>
    <dgm:cxn modelId="{93284B8B-B9FB-4F29-8CC5-31AA5FA8D622}" srcId="{CBB880BB-A371-4573-B5C6-1191DFCAD96F}" destId="{693E96F5-8327-4B48-B7BE-19CA3A6A9F4C}" srcOrd="2" destOrd="0" parTransId="{A4519DC4-784A-4AE0-A903-44B745EF0B9E}" sibTransId="{4407BE0E-5EF1-4985-8BC2-5EA6D99B7DDE}"/>
    <dgm:cxn modelId="{D77B4DAF-F2F6-44CC-92C7-0F16CB5A7842}" srcId="{CBB880BB-A371-4573-B5C6-1191DFCAD96F}" destId="{DC36ECF2-E41C-4E0B-8DFC-0773FD3F5669}" srcOrd="0" destOrd="0" parTransId="{19003845-BA97-4AF7-BD0E-CE45AEE538F8}" sibTransId="{1300DD20-F1C2-4554-826B-DC5A35B8C760}"/>
    <dgm:cxn modelId="{D0BDF7F9-9A65-442D-B2C6-0895C17F4A82}" srcId="{CBB880BB-A371-4573-B5C6-1191DFCAD96F}" destId="{8EB5C315-5586-46E9-A10C-7C1CDAD8A29A}" srcOrd="1" destOrd="0" parTransId="{A9B1C9BF-6E23-47A8-A573-68B344945299}" sibTransId="{97379AD7-3C0A-4F3A-89AE-D8E5C08D056A}"/>
    <dgm:cxn modelId="{6859B80F-692E-4011-819E-7B813BB86E9B}" type="presParOf" srcId="{7D35595C-8AB6-4AA3-85AC-9B3C16C9732E}" destId="{5F94A141-CAC1-485C-9636-F4E139B2B7FE}" srcOrd="0" destOrd="0" presId="urn:microsoft.com/office/officeart/2005/8/layout/chevron1"/>
    <dgm:cxn modelId="{AB0DA78F-4F8E-472C-A9D8-32EC13A1752F}" type="presParOf" srcId="{7D35595C-8AB6-4AA3-85AC-9B3C16C9732E}" destId="{2771CD4B-D8F6-49DF-BFD9-87C8ECD74DED}" srcOrd="1" destOrd="0" presId="urn:microsoft.com/office/officeart/2005/8/layout/chevron1"/>
    <dgm:cxn modelId="{72E4E4A3-CDDE-4DFA-9F4B-D4BF28BDDAFC}" type="presParOf" srcId="{7D35595C-8AB6-4AA3-85AC-9B3C16C9732E}" destId="{53063C8F-B0ED-4EA8-B829-14882CADC34F}" srcOrd="2" destOrd="0" presId="urn:microsoft.com/office/officeart/2005/8/layout/chevron1"/>
    <dgm:cxn modelId="{2AC38984-953E-429E-BC30-F07DF89D4DCE}" type="presParOf" srcId="{7D35595C-8AB6-4AA3-85AC-9B3C16C9732E}" destId="{F4EE2440-2C90-4993-A95F-74514080517E}" srcOrd="3" destOrd="0" presId="urn:microsoft.com/office/officeart/2005/8/layout/chevron1"/>
    <dgm:cxn modelId="{6CE3F6C6-6D0D-4CBD-8442-D1C8D60C163F}" type="presParOf" srcId="{7D35595C-8AB6-4AA3-85AC-9B3C16C9732E}" destId="{4AF8A0D6-A577-478F-BEF0-1E84CB34A1E3}" srcOrd="4" destOrd="0" presId="urn:microsoft.com/office/officeart/2005/8/layout/chevron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94A141-CAC1-485C-9636-F4E139B2B7FE}">
      <dsp:nvSpPr>
        <dsp:cNvPr id="0" name=""/>
        <dsp:cNvSpPr/>
      </dsp:nvSpPr>
      <dsp:spPr>
        <a:xfrm>
          <a:off x="1607" y="82796"/>
          <a:ext cx="1958280" cy="783312"/>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mn-MN" sz="900" kern="1200">
              <a:latin typeface="Arial" panose="020B0604020202020204" pitchFamily="34" charset="0"/>
              <a:cs typeface="Arial" panose="020B0604020202020204" pitchFamily="34" charset="0"/>
            </a:rPr>
            <a:t>үүргийг гүйцэтгэхэд шаардагдах стандарт үйл ажиллагааг тодорхойлох</a:t>
          </a:r>
          <a:endParaRPr lang="en-US" sz="900" kern="1200">
            <a:latin typeface="Arial" panose="020B0604020202020204" pitchFamily="34" charset="0"/>
            <a:cs typeface="Arial" panose="020B0604020202020204" pitchFamily="34" charset="0"/>
          </a:endParaRPr>
        </a:p>
      </dsp:txBody>
      <dsp:txXfrm>
        <a:off x="393263" y="82796"/>
        <a:ext cx="1174968" cy="783312"/>
      </dsp:txXfrm>
    </dsp:sp>
    <dsp:sp modelId="{53063C8F-B0ED-4EA8-B829-14882CADC34F}">
      <dsp:nvSpPr>
        <dsp:cNvPr id="0" name=""/>
        <dsp:cNvSpPr/>
      </dsp:nvSpPr>
      <dsp:spPr>
        <a:xfrm>
          <a:off x="1764059" y="82796"/>
          <a:ext cx="1958280" cy="783312"/>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mn-MN" sz="900" kern="1200">
              <a:latin typeface="Arial" panose="020B0604020202020204" pitchFamily="34" charset="0"/>
              <a:cs typeface="Arial" panose="020B0604020202020204" pitchFamily="34" charset="0"/>
            </a:rPr>
            <a:t>стандарт үйл ажиллагаа тус бүрт зарцуулах хугацааг тодорхойлох</a:t>
          </a:r>
          <a:endParaRPr lang="en-US" sz="900" kern="1200">
            <a:latin typeface="Arial" panose="020B0604020202020204" pitchFamily="34" charset="0"/>
            <a:cs typeface="Arial" panose="020B0604020202020204" pitchFamily="34" charset="0"/>
          </a:endParaRPr>
        </a:p>
      </dsp:txBody>
      <dsp:txXfrm>
        <a:off x="2155715" y="82796"/>
        <a:ext cx="1174968" cy="783312"/>
      </dsp:txXfrm>
    </dsp:sp>
    <dsp:sp modelId="{4AF8A0D6-A577-478F-BEF0-1E84CB34A1E3}">
      <dsp:nvSpPr>
        <dsp:cNvPr id="0" name=""/>
        <dsp:cNvSpPr/>
      </dsp:nvSpPr>
      <dsp:spPr>
        <a:xfrm>
          <a:off x="3526512" y="82796"/>
          <a:ext cx="1958280" cy="783312"/>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mn-MN" sz="900" kern="1200">
              <a:latin typeface="Arial" panose="020B0604020202020204" pitchFamily="34" charset="0"/>
              <a:cs typeface="Arial" panose="020B0604020202020204" pitchFamily="34" charset="0"/>
            </a:rPr>
            <a:t>ажлын хөлсийг тодорхойлох</a:t>
          </a:r>
          <a:endParaRPr lang="en-US" sz="900" kern="1200">
            <a:latin typeface="Arial" panose="020B0604020202020204" pitchFamily="34" charset="0"/>
            <a:cs typeface="Arial" panose="020B0604020202020204" pitchFamily="34" charset="0"/>
          </a:endParaRPr>
        </a:p>
      </dsp:txBody>
      <dsp:txXfrm>
        <a:off x="3918168" y="82796"/>
        <a:ext cx="1174968" cy="783312"/>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84B83-9F8C-974B-9771-25EF5BD29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6035</Words>
  <Characters>34403</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oyunzuloyunbaatar@yahoo.com</dc:creator>
  <cp:keywords/>
  <dc:description/>
  <cp:lastModifiedBy>Microsoft Office User</cp:lastModifiedBy>
  <cp:revision>2</cp:revision>
  <dcterms:created xsi:type="dcterms:W3CDTF">2022-05-04T09:15:00Z</dcterms:created>
  <dcterms:modified xsi:type="dcterms:W3CDTF">2022-05-04T09:15:00Z</dcterms:modified>
</cp:coreProperties>
</file>