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DB5AE" w14:textId="4720363E" w:rsidR="003A3CE6" w:rsidRPr="00C11D98" w:rsidRDefault="00660EDD" w:rsidP="009C03F4">
      <w:pPr>
        <w:ind w:right="-271"/>
        <w:rPr>
          <w:rFonts w:ascii="Arial" w:hAnsi="Arial" w:cs="Arial"/>
          <w:color w:val="000000" w:themeColor="text1"/>
          <w:lang w:val="mn-MN"/>
        </w:rPr>
      </w:pPr>
      <w:r>
        <w:rPr>
          <w:rFonts w:ascii="Arial" w:hAnsi="Arial" w:cs="Arial"/>
          <w:b/>
          <w:color w:val="000000" w:themeColor="text1"/>
          <w:lang w:val="mn-MN"/>
        </w:rPr>
        <w:t xml:space="preserve"> </w:t>
      </w:r>
      <w:r w:rsidR="003A3CE6" w:rsidRPr="00C11D98">
        <w:rPr>
          <w:rFonts w:ascii="Arial" w:hAnsi="Arial" w:cs="Arial"/>
          <w:b/>
          <w:color w:val="000000" w:themeColor="text1"/>
          <w:lang w:val="mn-MN"/>
        </w:rPr>
        <w:t>БАТЛАВ.</w:t>
      </w:r>
    </w:p>
    <w:p w14:paraId="62AFAAD4" w14:textId="77777777" w:rsidR="003A3CE6" w:rsidRPr="00C11D98" w:rsidRDefault="003A3CE6" w:rsidP="009C03F4">
      <w:pPr>
        <w:ind w:right="-271"/>
        <w:rPr>
          <w:rFonts w:ascii="Arial" w:hAnsi="Arial" w:cs="Arial"/>
          <w:color w:val="000000" w:themeColor="text1"/>
          <w:lang w:val="mn-MN"/>
        </w:rPr>
      </w:pPr>
      <w:r w:rsidRPr="00C11D98">
        <w:rPr>
          <w:rFonts w:ascii="Arial" w:hAnsi="Arial" w:cs="Arial"/>
          <w:b/>
          <w:color w:val="000000" w:themeColor="text1"/>
          <w:lang w:val="mn-MN"/>
        </w:rPr>
        <w:t>ХУУЛЬ ЗҮЙ, ДОТООД ХЭРГИЙН</w:t>
      </w:r>
    </w:p>
    <w:p w14:paraId="08395FF6" w14:textId="352A2D44" w:rsidR="003A3CE6" w:rsidRPr="00C11D98" w:rsidRDefault="002335F8" w:rsidP="009C03F4">
      <w:pPr>
        <w:ind w:right="-271"/>
        <w:jc w:val="both"/>
        <w:rPr>
          <w:rFonts w:ascii="Arial" w:hAnsi="Arial" w:cs="Arial"/>
          <w:b/>
          <w:color w:val="000000" w:themeColor="text1"/>
          <w:lang w:val="mn-MN"/>
        </w:rPr>
      </w:pPr>
      <w:r w:rsidRPr="00C11D98">
        <w:rPr>
          <w:rFonts w:ascii="Arial" w:hAnsi="Arial" w:cs="Arial"/>
          <w:b/>
          <w:color w:val="000000" w:themeColor="text1"/>
          <w:lang w:val="mn-MN"/>
        </w:rPr>
        <w:t>С</w:t>
      </w:r>
      <w:r w:rsidR="003A3CE6" w:rsidRPr="00C11D98">
        <w:rPr>
          <w:rFonts w:ascii="Arial" w:hAnsi="Arial" w:cs="Arial"/>
          <w:b/>
          <w:color w:val="000000" w:themeColor="text1"/>
          <w:lang w:val="mn-MN"/>
        </w:rPr>
        <w:t xml:space="preserve">АЙД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t xml:space="preserve">     </w:t>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3A3CE6" w:rsidRPr="00C11D98">
        <w:rPr>
          <w:rFonts w:ascii="Arial" w:hAnsi="Arial" w:cs="Arial"/>
          <w:b/>
          <w:color w:val="000000" w:themeColor="text1"/>
          <w:lang w:val="mn-MN"/>
        </w:rPr>
        <w:tab/>
      </w:r>
      <w:r w:rsidR="004D0915" w:rsidRPr="00C11D98">
        <w:rPr>
          <w:rFonts w:ascii="Arial" w:hAnsi="Arial" w:cs="Arial"/>
          <w:b/>
          <w:color w:val="000000" w:themeColor="text1"/>
          <w:lang w:val="mn-MN"/>
        </w:rPr>
        <w:tab/>
      </w:r>
      <w:r w:rsidR="003A3CE6" w:rsidRPr="00C11D98">
        <w:rPr>
          <w:rFonts w:ascii="Arial" w:hAnsi="Arial" w:cs="Arial"/>
          <w:b/>
          <w:color w:val="000000" w:themeColor="text1"/>
          <w:lang w:val="mn-MN"/>
        </w:rPr>
        <w:t>Х.НЯМБААТАР</w:t>
      </w:r>
    </w:p>
    <w:p w14:paraId="37C5737B" w14:textId="77777777" w:rsidR="00A77CC9" w:rsidRPr="00C11D98" w:rsidRDefault="00A77CC9" w:rsidP="009C03F4">
      <w:pPr>
        <w:ind w:right="-271"/>
        <w:rPr>
          <w:rFonts w:ascii="Arial" w:hAnsi="Arial" w:cs="Arial"/>
          <w:color w:val="000000" w:themeColor="text1"/>
        </w:rPr>
      </w:pPr>
    </w:p>
    <w:p w14:paraId="76E694D6" w14:textId="77777777" w:rsidR="00413ED0" w:rsidRPr="00C11D98" w:rsidRDefault="00413ED0" w:rsidP="009C03F4">
      <w:pPr>
        <w:ind w:right="-271"/>
        <w:rPr>
          <w:rFonts w:ascii="Arial" w:hAnsi="Arial" w:cs="Arial"/>
          <w:color w:val="000000" w:themeColor="text1"/>
          <w:lang w:val="mn-MN"/>
        </w:rPr>
      </w:pPr>
    </w:p>
    <w:p w14:paraId="76B4DE01" w14:textId="6C3AEEE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ЭРҮҮГИЙН ХУУЛЬД НЭМЭЛТ</w:t>
      </w:r>
      <w:r w:rsidR="000F7824" w:rsidRPr="00337467">
        <w:rPr>
          <w:rFonts w:ascii="Arial" w:hAnsi="Arial" w:cs="Arial"/>
          <w:b/>
          <w:color w:val="000000" w:themeColor="text1"/>
          <w:lang w:val="mn-MN"/>
        </w:rPr>
        <w:t>, ӨӨРЧЛӨЛТ</w:t>
      </w:r>
      <w:r w:rsidRPr="00337467">
        <w:rPr>
          <w:rFonts w:ascii="Arial" w:hAnsi="Arial" w:cs="Arial"/>
          <w:b/>
          <w:color w:val="000000" w:themeColor="text1"/>
          <w:lang w:val="mn-MN"/>
        </w:rPr>
        <w:t xml:space="preserve"> ОРУУЛАХ ТУХАЙ </w:t>
      </w:r>
    </w:p>
    <w:p w14:paraId="13B5C706" w14:textId="77777777" w:rsidR="00A77CC9" w:rsidRPr="00337467" w:rsidRDefault="00A77CC9" w:rsidP="009C03F4">
      <w:pPr>
        <w:ind w:right="-271"/>
        <w:jc w:val="center"/>
        <w:rPr>
          <w:rFonts w:ascii="Arial" w:hAnsi="Arial" w:cs="Arial"/>
          <w:b/>
          <w:color w:val="000000" w:themeColor="text1"/>
          <w:lang w:val="mn-MN"/>
        </w:rPr>
      </w:pPr>
      <w:r w:rsidRPr="00337467">
        <w:rPr>
          <w:rFonts w:ascii="Arial" w:hAnsi="Arial" w:cs="Arial"/>
          <w:b/>
          <w:color w:val="000000" w:themeColor="text1"/>
          <w:lang w:val="mn-MN"/>
        </w:rPr>
        <w:t>ХУУЛИЙН ТӨСЛИЙН ҮЗЭЛ БАРИМТЛАЛ</w:t>
      </w:r>
    </w:p>
    <w:p w14:paraId="3FA0F1FE" w14:textId="77777777" w:rsidR="00A77CC9" w:rsidRPr="00337467" w:rsidRDefault="00A77CC9" w:rsidP="009C03F4">
      <w:pPr>
        <w:ind w:right="-271"/>
        <w:jc w:val="center"/>
        <w:rPr>
          <w:rFonts w:ascii="Arial" w:hAnsi="Arial" w:cs="Arial"/>
          <w:b/>
          <w:color w:val="000000" w:themeColor="text1"/>
          <w:lang w:val="mn-MN"/>
        </w:rPr>
      </w:pPr>
    </w:p>
    <w:p w14:paraId="1C707BB0" w14:textId="41DBB204" w:rsidR="00A77CC9" w:rsidRPr="00337467" w:rsidRDefault="00A77CC9" w:rsidP="009C03F4">
      <w:pPr>
        <w:ind w:right="-271" w:firstLine="720"/>
        <w:rPr>
          <w:rFonts w:ascii="Arial" w:hAnsi="Arial" w:cs="Arial"/>
          <w:b/>
          <w:color w:val="000000" w:themeColor="text1"/>
          <w:lang w:val="mn-MN"/>
        </w:rPr>
      </w:pPr>
      <w:r w:rsidRPr="00337467">
        <w:rPr>
          <w:rFonts w:ascii="Arial" w:hAnsi="Arial" w:cs="Arial"/>
          <w:b/>
          <w:color w:val="000000" w:themeColor="text1"/>
          <w:lang w:val="mn-MN"/>
        </w:rPr>
        <w:t>Нэг.Хуулийн төсөл боловсруулах үндэслэл, шаардлага</w:t>
      </w:r>
    </w:p>
    <w:p w14:paraId="68FC7F95" w14:textId="38FF4680" w:rsidR="00793C3D" w:rsidRPr="00337467" w:rsidRDefault="00793C3D" w:rsidP="009C03F4">
      <w:pPr>
        <w:ind w:right="-271"/>
        <w:jc w:val="both"/>
        <w:rPr>
          <w:rFonts w:ascii="Arial" w:hAnsi="Arial" w:cs="Arial"/>
          <w:color w:val="000000" w:themeColor="text1"/>
          <w:lang w:val="mn-MN"/>
        </w:rPr>
      </w:pPr>
    </w:p>
    <w:p w14:paraId="687CB6F9" w14:textId="39B75504" w:rsidR="00A77CC9" w:rsidRPr="00337467" w:rsidRDefault="00A77CC9" w:rsidP="009C03F4">
      <w:pPr>
        <w:ind w:right="-271"/>
        <w:jc w:val="both"/>
        <w:rPr>
          <w:rFonts w:ascii="Arial" w:hAnsi="Arial" w:cs="Arial"/>
          <w:b/>
          <w:color w:val="000000" w:themeColor="text1"/>
          <w:lang w:val="mn-MN"/>
        </w:rPr>
      </w:pPr>
      <w:r w:rsidRPr="00337467">
        <w:rPr>
          <w:rFonts w:ascii="Arial" w:hAnsi="Arial" w:cs="Arial"/>
          <w:color w:val="000000" w:themeColor="text1"/>
          <w:lang w:val="mn-MN"/>
        </w:rPr>
        <w:tab/>
      </w:r>
      <w:r w:rsidRPr="00337467">
        <w:rPr>
          <w:rFonts w:ascii="Arial" w:hAnsi="Arial" w:cs="Arial"/>
          <w:b/>
          <w:color w:val="000000" w:themeColor="text1"/>
          <w:lang w:val="mn-MN"/>
        </w:rPr>
        <w:t>1.1.Хууль зүйн үндэслэл</w:t>
      </w:r>
    </w:p>
    <w:p w14:paraId="494544C8" w14:textId="77777777" w:rsidR="00793C3D" w:rsidRPr="00337467" w:rsidRDefault="00793C3D" w:rsidP="009C03F4">
      <w:pPr>
        <w:ind w:right="-271"/>
        <w:jc w:val="both"/>
        <w:rPr>
          <w:rFonts w:ascii="Arial" w:hAnsi="Arial" w:cs="Arial"/>
          <w:b/>
          <w:color w:val="000000" w:themeColor="text1"/>
          <w:lang w:val="mn-MN"/>
        </w:rPr>
      </w:pPr>
    </w:p>
    <w:p w14:paraId="19BAE5EF" w14:textId="4B3B1E3A" w:rsidR="00202F91" w:rsidRPr="00337467" w:rsidRDefault="00A77CC9" w:rsidP="009C03F4">
      <w:pPr>
        <w:ind w:right="-271"/>
        <w:jc w:val="both"/>
        <w:rPr>
          <w:rFonts w:ascii="Arial" w:hAnsi="Arial" w:cs="Arial"/>
          <w:color w:val="000000" w:themeColor="text1"/>
        </w:rPr>
      </w:pPr>
      <w:r w:rsidRPr="00337467">
        <w:rPr>
          <w:b/>
          <w:color w:val="000000" w:themeColor="text1"/>
          <w:lang w:val="mn-MN"/>
        </w:rPr>
        <w:tab/>
      </w:r>
      <w:r w:rsidR="00202F91" w:rsidRPr="00337467">
        <w:rPr>
          <w:rFonts w:ascii="Arial" w:hAnsi="Arial" w:cs="Arial"/>
          <w:bCs/>
          <w:color w:val="000000" w:themeColor="text1"/>
          <w:lang w:val="mn-MN"/>
        </w:rPr>
        <w:t>Монгол Улсын Их Хурлын</w:t>
      </w:r>
      <w:r w:rsidR="00202F91" w:rsidRPr="00337467">
        <w:rPr>
          <w:b/>
          <w:color w:val="000000" w:themeColor="text1"/>
          <w:lang w:val="mn-MN"/>
        </w:rPr>
        <w:t xml:space="preserve"> </w:t>
      </w:r>
      <w:r w:rsidR="00202F91" w:rsidRPr="00337467">
        <w:rPr>
          <w:rFonts w:ascii="Arial" w:hAnsi="Arial" w:cs="Arial"/>
          <w:bCs/>
          <w:color w:val="000000" w:themeColor="text1"/>
          <w:lang w:val="mn-MN"/>
        </w:rPr>
        <w:t>2020 оны 24 дүгээр тогтоолоор баталсан “</w:t>
      </w:r>
      <w:r w:rsidR="00202F91" w:rsidRPr="00337467">
        <w:rPr>
          <w:rFonts w:ascii="Arial" w:hAnsi="Arial" w:cs="Arial"/>
          <w:color w:val="000000" w:themeColor="text1"/>
        </w:rPr>
        <w:t>Монгол Улсын Засгийн газрын</w:t>
      </w:r>
      <w:r w:rsidR="003B1C8C" w:rsidRPr="00337467">
        <w:rPr>
          <w:rFonts w:ascii="Arial" w:hAnsi="Arial" w:cs="Arial"/>
          <w:color w:val="000000" w:themeColor="text1"/>
        </w:rPr>
        <w:t xml:space="preserve"> 2020-2024 оны</w:t>
      </w:r>
      <w:r w:rsidR="00202F91" w:rsidRPr="00337467">
        <w:rPr>
          <w:rFonts w:ascii="Arial" w:hAnsi="Arial" w:cs="Arial"/>
          <w:color w:val="000000" w:themeColor="text1"/>
        </w:rPr>
        <w:t xml:space="preserve"> үйл ажиллагааны хөтөлбөр</w:t>
      </w:r>
      <w:r w:rsidR="003B1C8C" w:rsidRPr="00337467">
        <w:rPr>
          <w:rFonts w:ascii="Arial" w:hAnsi="Arial" w:cs="Arial"/>
          <w:color w:val="000000" w:themeColor="text1"/>
        </w:rPr>
        <w:t xml:space="preserve">”-ийн </w:t>
      </w:r>
      <w:r w:rsidR="003B1C8C" w:rsidRPr="00337467">
        <w:rPr>
          <w:rFonts w:ascii="Arial" w:hAnsi="Arial" w:cs="Arial"/>
          <w:color w:val="000000" w:themeColor="text1"/>
          <w:shd w:val="clear" w:color="auto" w:fill="FFFFFF"/>
        </w:rPr>
        <w:t>4.4.7-д “Эрүүг</w:t>
      </w:r>
      <w:r w:rsidR="00490799">
        <w:rPr>
          <w:rFonts w:ascii="Arial" w:hAnsi="Arial" w:cs="Arial"/>
          <w:color w:val="000000" w:themeColor="text1"/>
          <w:shd w:val="clear" w:color="auto" w:fill="FFFFFF"/>
        </w:rPr>
        <w:t>и</w:t>
      </w:r>
      <w:r w:rsidR="003B1C8C" w:rsidRPr="00337467">
        <w:rPr>
          <w:rFonts w:ascii="Arial" w:hAnsi="Arial" w:cs="Arial"/>
          <w:color w:val="000000" w:themeColor="text1"/>
          <w:shd w:val="clear" w:color="auto" w:fill="FFFFFF"/>
        </w:rPr>
        <w:t>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003B1C8C" w:rsidRPr="00337467">
        <w:rPr>
          <w:rFonts w:ascii="Arial" w:hAnsi="Arial" w:cs="Arial"/>
          <w:color w:val="000000" w:themeColor="text1"/>
        </w:rPr>
        <w:t>;</w:t>
      </w:r>
    </w:p>
    <w:p w14:paraId="40598E12" w14:textId="77777777" w:rsidR="003B1C8C" w:rsidRPr="00337467" w:rsidRDefault="003B1C8C" w:rsidP="009C03F4">
      <w:pPr>
        <w:ind w:right="-271"/>
        <w:jc w:val="both"/>
        <w:rPr>
          <w:rFonts w:ascii="Arial" w:hAnsi="Arial" w:cs="Arial"/>
          <w:color w:val="000000" w:themeColor="text1"/>
        </w:rPr>
      </w:pPr>
    </w:p>
    <w:p w14:paraId="7CE50AB2" w14:textId="7211E950" w:rsidR="00A407F9" w:rsidRPr="00337467" w:rsidRDefault="003B1C8C" w:rsidP="009C03F4">
      <w:pPr>
        <w:ind w:right="-271" w:firstLine="720"/>
        <w:jc w:val="both"/>
        <w:rPr>
          <w:rFonts w:ascii="Arial" w:hAnsi="Arial" w:cs="Arial"/>
          <w:color w:val="000000" w:themeColor="text1"/>
          <w:shd w:val="clear" w:color="auto" w:fill="FFFFFF"/>
        </w:rPr>
      </w:pPr>
      <w:r w:rsidRPr="00337467">
        <w:rPr>
          <w:rFonts w:ascii="Arial" w:hAnsi="Arial" w:cs="Arial"/>
          <w:color w:val="000000" w:themeColor="text1"/>
        </w:rPr>
        <w:t>Монгол Улсын Их Хурлын 2021 оны 12 дугаар тогтоолоор баталсан “</w:t>
      </w:r>
      <w:r w:rsidR="00202F91" w:rsidRPr="00337467">
        <w:rPr>
          <w:rFonts w:ascii="Arial" w:hAnsi="Arial" w:cs="Arial"/>
          <w:color w:val="000000" w:themeColor="text1"/>
        </w:rPr>
        <w:t>Монгол Улсын хууль тогтоомжийг 2024 он хүртэл боловсронгуй болгох үндсэн чиглэл</w:t>
      </w:r>
      <w:r w:rsidRPr="00337467">
        <w:rPr>
          <w:rFonts w:ascii="Arial" w:hAnsi="Arial" w:cs="Arial"/>
          <w:color w:val="000000" w:themeColor="text1"/>
        </w:rPr>
        <w:t>”-ийн 77-д “</w:t>
      </w:r>
      <w:r w:rsidRPr="00337467">
        <w:rPr>
          <w:rFonts w:ascii="Arial" w:hAnsi="Arial" w:cs="Arial"/>
          <w:color w:val="000000" w:themeColor="text1"/>
          <w:shd w:val="clear" w:color="auto" w:fill="FFFFFF"/>
        </w:rPr>
        <w:t>Монгол Улсын Үндсэн хуульд оруулсан нэмэлт, өөрчлөлтийн дагуу Эрүүгийн  хуульд зарим гэмт хэргийг шинээр тусгах, хүрээлэн байгаа орчны эсрэг гэмт хэргийн улмаас үүсэх гэм хорыг бууруулах чиглэлээр холбогдох өөрчлөлтийг тусгах, хуулиар харьяалуулсан зарим гэмт хэргийн шинжийг Зөрчлийн хуульд заасан зөрчлийн шинжээс ялгаатай байдлаар хуульчлах, нийгмийн хор аюул, үйлдэгдэж байгаа арга, хэлбэрээс хамаарч зарим гэмт хэрэг үйлдсэн хүн, хуулийн этгээдэд оногдуулах эрүүгийн хариуцлагыг оновчтой болгох</w:t>
      </w:r>
      <w:r w:rsidR="00A407F9" w:rsidRPr="00337467">
        <w:rPr>
          <w:rFonts w:ascii="Arial" w:hAnsi="Arial" w:cs="Arial"/>
          <w:color w:val="000000" w:themeColor="text1"/>
          <w:shd w:val="clear" w:color="auto" w:fill="FFFFFF"/>
        </w:rPr>
        <w:t xml:space="preserve"> зорилгоор Эрүүгийн хуульд нэмэлт, өөрчлөлт оруулах тухай хуулийн төслийг Засгийн газраас санаачлан боловсруулж, Улсын Их Хуралд өргөн мэдүүл</w:t>
      </w:r>
      <w:r w:rsidR="00413384" w:rsidRPr="00337467">
        <w:rPr>
          <w:rFonts w:ascii="Arial" w:hAnsi="Arial" w:cs="Arial"/>
          <w:color w:val="000000" w:themeColor="text1"/>
          <w:shd w:val="clear" w:color="auto" w:fill="FFFFFF"/>
        </w:rPr>
        <w:t>нэ.</w:t>
      </w:r>
      <w:r w:rsidR="00A407F9" w:rsidRPr="00337467">
        <w:rPr>
          <w:rFonts w:ascii="Arial" w:hAnsi="Arial" w:cs="Arial"/>
          <w:color w:val="000000" w:themeColor="text1"/>
          <w:shd w:val="clear" w:color="auto" w:fill="FFFFFF"/>
        </w:rPr>
        <w:t>”</w:t>
      </w:r>
      <w:r w:rsidR="00413384" w:rsidRPr="00337467">
        <w:rPr>
          <w:rFonts w:ascii="Arial" w:hAnsi="Arial" w:cs="Arial"/>
          <w:color w:val="000000" w:themeColor="text1"/>
          <w:shd w:val="clear" w:color="auto" w:fill="FFFFFF"/>
        </w:rPr>
        <w:t xml:space="preserve"> </w:t>
      </w:r>
      <w:r w:rsidR="000C2D33">
        <w:rPr>
          <w:rFonts w:ascii="Arial" w:hAnsi="Arial" w:cs="Arial"/>
          <w:color w:val="000000" w:themeColor="text1"/>
          <w:shd w:val="clear" w:color="auto" w:fill="FFFFFF"/>
        </w:rPr>
        <w:t>г</w:t>
      </w:r>
      <w:r w:rsidR="00413384" w:rsidRPr="00337467">
        <w:rPr>
          <w:rFonts w:ascii="Arial" w:hAnsi="Arial" w:cs="Arial"/>
          <w:color w:val="000000" w:themeColor="text1"/>
          <w:shd w:val="clear" w:color="auto" w:fill="FFFFFF"/>
        </w:rPr>
        <w:t>эж</w:t>
      </w:r>
      <w:r w:rsidR="000C2D33">
        <w:rPr>
          <w:rFonts w:ascii="Arial" w:hAnsi="Arial" w:cs="Arial"/>
          <w:color w:val="000000" w:themeColor="text1"/>
          <w:shd w:val="clear" w:color="auto" w:fill="FFFFFF"/>
        </w:rPr>
        <w:t xml:space="preserve">, </w:t>
      </w:r>
      <w:r w:rsidR="00A407F9" w:rsidRPr="00337467">
        <w:rPr>
          <w:rFonts w:ascii="Arial" w:hAnsi="Arial" w:cs="Arial"/>
          <w:color w:val="000000" w:themeColor="text1"/>
          <w:shd w:val="clear" w:color="auto" w:fill="FFFFFF"/>
        </w:rPr>
        <w:t>Монгол Улсын Их Хурлын 2021 оны 106 дугаар тогтоолоор баталсан “Шинэ сэргэлтийн бодлого”-ын Зургаа дахь хэс</w:t>
      </w:r>
      <w:r w:rsidR="00413384" w:rsidRPr="00337467">
        <w:rPr>
          <w:rFonts w:ascii="Arial" w:hAnsi="Arial" w:cs="Arial"/>
          <w:color w:val="000000" w:themeColor="text1"/>
          <w:shd w:val="clear" w:color="auto" w:fill="FFFFFF"/>
        </w:rPr>
        <w:t>гийн</w:t>
      </w:r>
      <w:r w:rsidR="00A407F9" w:rsidRPr="00337467">
        <w:rPr>
          <w:rFonts w:ascii="Arial" w:hAnsi="Arial" w:cs="Arial"/>
          <w:color w:val="000000" w:themeColor="text1"/>
          <w:shd w:val="clear" w:color="auto" w:fill="FFFFFF"/>
        </w:rPr>
        <w:t xml:space="preserve"> </w:t>
      </w:r>
      <w:r w:rsidR="00413384" w:rsidRPr="00337467">
        <w:rPr>
          <w:rFonts w:ascii="Arial" w:hAnsi="Arial" w:cs="Arial"/>
          <w:color w:val="000000" w:themeColor="text1"/>
          <w:shd w:val="clear" w:color="auto" w:fill="FFFFFF"/>
        </w:rPr>
        <w:t>“</w:t>
      </w:r>
      <w:r w:rsidR="00A407F9" w:rsidRPr="00337467">
        <w:rPr>
          <w:rFonts w:ascii="Arial" w:hAnsi="Arial" w:cs="Arial"/>
          <w:color w:val="000000" w:themeColor="text1"/>
          <w:shd w:val="clear" w:color="auto" w:fill="FFFFFF"/>
        </w:rPr>
        <w:t>Төрийн бүтээмж</w:t>
      </w:r>
      <w:r w:rsidR="00413384" w:rsidRPr="00337467">
        <w:rPr>
          <w:rFonts w:ascii="Arial" w:hAnsi="Arial" w:cs="Arial"/>
          <w:color w:val="000000" w:themeColor="text1"/>
          <w:shd w:val="clear" w:color="auto" w:fill="FFFFFF"/>
        </w:rPr>
        <w:t>ийн сэргэлт”-ийн 6.5-д “Авлига, албан тушаалын гэмт хэрэгт оногдуулах ялын бодлогыг чангатгана.” гэж тус тус тусгасан.</w:t>
      </w:r>
    </w:p>
    <w:p w14:paraId="7D7002A0" w14:textId="4D21AE1C" w:rsidR="004C61A1" w:rsidRPr="00337467" w:rsidRDefault="004C61A1" w:rsidP="009C03F4">
      <w:pPr>
        <w:ind w:right="-271" w:firstLine="720"/>
        <w:jc w:val="both"/>
        <w:rPr>
          <w:rFonts w:ascii="Arial" w:hAnsi="Arial" w:cs="Arial"/>
          <w:color w:val="000000" w:themeColor="text1"/>
          <w:shd w:val="clear" w:color="auto" w:fill="FFFFFF"/>
        </w:rPr>
      </w:pPr>
    </w:p>
    <w:p w14:paraId="4B8382A7" w14:textId="6CB4EB7E" w:rsidR="002335F8" w:rsidRPr="00337467" w:rsidRDefault="004C61A1" w:rsidP="009C03F4">
      <w:pPr>
        <w:ind w:right="-271" w:firstLine="720"/>
        <w:jc w:val="both"/>
        <w:rPr>
          <w:rFonts w:ascii="Arial" w:hAnsi="Arial" w:cs="Arial"/>
          <w:color w:val="000000" w:themeColor="text1"/>
          <w:shd w:val="clear" w:color="auto" w:fill="FFFFFF"/>
        </w:rPr>
      </w:pPr>
      <w:r w:rsidRPr="00337467">
        <w:rPr>
          <w:rFonts w:ascii="Arial" w:hAnsi="Arial" w:cs="Arial"/>
          <w:color w:val="000000" w:themeColor="text1"/>
          <w:shd w:val="clear" w:color="auto" w:fill="FFFFFF"/>
        </w:rPr>
        <w:t xml:space="preserve">Түүнчлэн Монгол Улсын нэгдэн орсон </w:t>
      </w:r>
      <w:r w:rsidR="002335F8" w:rsidRPr="00337467">
        <w:rPr>
          <w:rFonts w:ascii="Arial" w:hAnsi="Arial" w:cs="Arial"/>
          <w:color w:val="000000" w:themeColor="text1"/>
          <w:shd w:val="clear" w:color="auto" w:fill="FFFFFF"/>
        </w:rPr>
        <w:t>О</w:t>
      </w:r>
      <w:r w:rsidRPr="00337467">
        <w:rPr>
          <w:rFonts w:ascii="Arial" w:hAnsi="Arial" w:cs="Arial"/>
          <w:color w:val="000000" w:themeColor="text1"/>
          <w:shd w:val="clear" w:color="auto" w:fill="FFFFFF"/>
        </w:rPr>
        <w:t>лон улсын гэрээ конвенц</w:t>
      </w:r>
      <w:r w:rsidR="002335F8" w:rsidRPr="00337467">
        <w:rPr>
          <w:rFonts w:ascii="Arial" w:hAnsi="Arial" w:cs="Arial"/>
          <w:color w:val="000000" w:themeColor="text1"/>
          <w:shd w:val="clear" w:color="auto" w:fill="FFFFFF"/>
        </w:rPr>
        <w:t xml:space="preserve">, зөвлөмжид </w:t>
      </w:r>
      <w:r w:rsidRPr="00337467">
        <w:rPr>
          <w:rFonts w:ascii="Arial" w:hAnsi="Arial" w:cs="Arial"/>
          <w:color w:val="000000" w:themeColor="text1"/>
          <w:shd w:val="clear" w:color="auto" w:fill="FFFFFF"/>
        </w:rPr>
        <w:t>Эрүүгийн хуулийн зарим зохицуулалтыг бүрэн нийцүүлэх шаардлага</w:t>
      </w:r>
      <w:r w:rsidR="000A4588">
        <w:rPr>
          <w:rFonts w:ascii="Arial" w:hAnsi="Arial" w:cs="Arial"/>
          <w:color w:val="000000" w:themeColor="text1"/>
          <w:shd w:val="clear" w:color="auto" w:fill="FFFFFF"/>
          <w:lang w:val="mn-MN"/>
        </w:rPr>
        <w:t xml:space="preserve"> тулгараад </w:t>
      </w:r>
      <w:r w:rsidRPr="00337467">
        <w:rPr>
          <w:rFonts w:ascii="Arial" w:hAnsi="Arial" w:cs="Arial"/>
          <w:color w:val="000000" w:themeColor="text1"/>
          <w:shd w:val="clear" w:color="auto" w:fill="FFFFFF"/>
        </w:rPr>
        <w:t xml:space="preserve">байна. Тухайлбал, </w:t>
      </w:r>
    </w:p>
    <w:p w14:paraId="3B5356D4" w14:textId="77777777" w:rsidR="00074E7D" w:rsidRPr="00337467" w:rsidRDefault="00074E7D" w:rsidP="009C03F4">
      <w:pPr>
        <w:ind w:right="-271" w:firstLine="720"/>
        <w:jc w:val="both"/>
        <w:rPr>
          <w:rFonts w:ascii="Arial" w:hAnsi="Arial" w:cs="Arial"/>
          <w:color w:val="000000" w:themeColor="text1"/>
          <w:shd w:val="clear" w:color="auto" w:fill="FFFFFF"/>
        </w:rPr>
      </w:pPr>
    </w:p>
    <w:p w14:paraId="4F356EAD" w14:textId="2C338C60" w:rsidR="00EC3DA4" w:rsidRPr="00337467" w:rsidRDefault="00074E7D" w:rsidP="009C03F4">
      <w:pPr>
        <w:ind w:right="-271" w:firstLine="720"/>
        <w:jc w:val="both"/>
        <w:rPr>
          <w:rFonts w:ascii="Arial" w:hAnsi="Arial" w:cs="Arial"/>
          <w:color w:val="000000" w:themeColor="text1"/>
          <w:lang w:val="mn-MN"/>
        </w:rPr>
      </w:pPr>
      <w:r w:rsidRPr="00337467">
        <w:rPr>
          <w:rFonts w:ascii="Arial" w:hAnsi="Arial" w:cs="Arial"/>
          <w:color w:val="000000" w:themeColor="text1"/>
          <w:shd w:val="clear" w:color="auto" w:fill="FFFFFF"/>
        </w:rPr>
        <w:t>-</w:t>
      </w:r>
      <w:r w:rsidR="004C61A1" w:rsidRPr="00337467">
        <w:rPr>
          <w:rFonts w:ascii="Arial" w:hAnsi="Arial" w:cs="Arial"/>
          <w:color w:val="000000" w:themeColor="text1"/>
          <w:lang w:val="mn-MN"/>
        </w:rPr>
        <w:t>Хүчээр алга болгохоос бүх хүнийг хамгаалах тухай конвенц</w:t>
      </w:r>
      <w:r w:rsidRPr="00337467">
        <w:rPr>
          <w:rFonts w:ascii="Arial" w:hAnsi="Arial" w:cs="Arial"/>
          <w:color w:val="000000" w:themeColor="text1"/>
          <w:lang w:val="mn-MN"/>
        </w:rPr>
        <w:t>ийн</w:t>
      </w:r>
      <w:r w:rsidR="004405A2" w:rsidRPr="00337467">
        <w:rPr>
          <w:rFonts w:ascii="Arial" w:hAnsi="Arial" w:cs="Arial"/>
          <w:color w:val="000000" w:themeColor="text1"/>
          <w:lang w:val="mn-MN"/>
        </w:rPr>
        <w:t xml:space="preserve"> </w:t>
      </w:r>
      <w:r w:rsidR="0091586C" w:rsidRPr="00337467">
        <w:rPr>
          <w:rFonts w:ascii="Arial" w:hAnsi="Arial" w:cs="Arial"/>
          <w:color w:val="000000" w:themeColor="text1"/>
          <w:lang w:val="mn-MN"/>
        </w:rPr>
        <w:t xml:space="preserve">хэрэгжилттэй холбогдуулан </w:t>
      </w:r>
      <w:r w:rsidR="00626A6D" w:rsidRPr="00337467">
        <w:rPr>
          <w:rFonts w:ascii="Arial" w:hAnsi="Arial" w:cs="Arial"/>
          <w:color w:val="000000" w:themeColor="text1"/>
          <w:lang w:val="mn-MN"/>
        </w:rPr>
        <w:t xml:space="preserve">Хүчээр алга болгох асуудал хариуцсан хорооноос </w:t>
      </w:r>
      <w:r w:rsidR="0091586C" w:rsidRPr="00337467">
        <w:rPr>
          <w:rFonts w:ascii="Arial" w:hAnsi="Arial" w:cs="Arial"/>
          <w:color w:val="000000" w:themeColor="text1"/>
          <w:lang w:val="mn-MN"/>
        </w:rPr>
        <w:t>Монгол Улсаас хүргүүлсэн тайлан</w:t>
      </w:r>
      <w:r w:rsidR="00EC3DA4" w:rsidRPr="00337467">
        <w:rPr>
          <w:rFonts w:ascii="Arial" w:hAnsi="Arial" w:cs="Arial"/>
          <w:color w:val="000000" w:themeColor="text1"/>
          <w:lang w:val="mn-MN"/>
        </w:rPr>
        <w:t>г хэлэлцэж</w:t>
      </w:r>
      <w:r w:rsidR="0091586C" w:rsidRPr="00337467">
        <w:rPr>
          <w:rFonts w:ascii="Arial" w:hAnsi="Arial" w:cs="Arial"/>
          <w:color w:val="000000" w:themeColor="text1"/>
          <w:lang w:val="mn-MN"/>
        </w:rPr>
        <w:t xml:space="preserve"> </w:t>
      </w:r>
      <w:r w:rsidR="00EC3DA4" w:rsidRPr="00337467">
        <w:rPr>
          <w:rFonts w:ascii="Arial" w:hAnsi="Arial" w:cs="Arial"/>
          <w:color w:val="000000" w:themeColor="text1"/>
          <w:lang w:val="mn-MN"/>
        </w:rPr>
        <w:t>2021 онд өгсөн</w:t>
      </w:r>
      <w:r w:rsidR="0091586C" w:rsidRPr="00337467">
        <w:rPr>
          <w:rFonts w:ascii="Arial" w:hAnsi="Arial" w:cs="Arial"/>
          <w:color w:val="000000" w:themeColor="text1"/>
          <w:lang w:val="mn-MN"/>
        </w:rPr>
        <w:t xml:space="preserve"> зөвлөмжид</w:t>
      </w:r>
      <w:r w:rsidR="00EC3DA4" w:rsidRPr="00337467">
        <w:rPr>
          <w:rFonts w:ascii="Arial" w:hAnsi="Arial" w:cs="Arial"/>
          <w:color w:val="000000" w:themeColor="text1"/>
          <w:lang w:val="mn-MN"/>
        </w:rPr>
        <w:t xml:space="preserve"> “</w:t>
      </w:r>
      <w:r w:rsidR="00EC3DA4" w:rsidRPr="00337467">
        <w:rPr>
          <w:rFonts w:ascii="Arial" w:hAnsi="Arial" w:cs="Arial"/>
          <w:noProof/>
          <w:color w:val="000000" w:themeColor="text1"/>
          <w:shd w:val="clear" w:color="auto" w:fill="FFFFFF"/>
          <w:lang w:val="mn-MN"/>
        </w:rPr>
        <w:t>Эрүүгийн хуулийн 13 дугаар зүйлийн 13.4-т заасан Хүчээр алга болгох гэмт хэр</w:t>
      </w:r>
      <w:r w:rsidR="00626A6D" w:rsidRPr="00337467">
        <w:rPr>
          <w:rFonts w:ascii="Arial" w:hAnsi="Arial" w:cs="Arial"/>
          <w:noProof/>
          <w:color w:val="000000" w:themeColor="text1"/>
          <w:shd w:val="clear" w:color="auto" w:fill="FFFFFF"/>
          <w:lang w:val="mn-MN"/>
        </w:rPr>
        <w:t xml:space="preserve">эг нь </w:t>
      </w:r>
      <w:r w:rsidR="00EC3DA4" w:rsidRPr="00337467">
        <w:rPr>
          <w:rFonts w:ascii="Arial" w:hAnsi="Arial" w:cs="Arial"/>
          <w:noProof/>
          <w:color w:val="000000" w:themeColor="text1"/>
          <w:shd w:val="clear" w:color="auto" w:fill="FFFFFF"/>
          <w:lang w:val="mn-MN"/>
        </w:rPr>
        <w:t>Хүчээр алга болгохоос бүх хүнийг хамгаалах тухай конвенц</w:t>
      </w:r>
      <w:r w:rsidR="00626A6D" w:rsidRPr="00337467">
        <w:rPr>
          <w:rFonts w:ascii="Arial" w:hAnsi="Arial" w:cs="Arial"/>
          <w:noProof/>
          <w:color w:val="000000" w:themeColor="text1"/>
          <w:shd w:val="clear" w:color="auto" w:fill="FFFFFF"/>
          <w:lang w:val="mn-MN"/>
        </w:rPr>
        <w:t>и</w:t>
      </w:r>
      <w:r w:rsidR="00EC3DA4" w:rsidRPr="00337467">
        <w:rPr>
          <w:rFonts w:ascii="Arial" w:hAnsi="Arial" w:cs="Arial"/>
          <w:noProof/>
          <w:color w:val="000000" w:themeColor="text1"/>
          <w:shd w:val="clear" w:color="auto" w:fill="FFFFFF"/>
          <w:lang w:val="mn-MN"/>
        </w:rPr>
        <w:t xml:space="preserve">д заасан тодорхойлолт </w:t>
      </w:r>
      <w:r w:rsidR="00EC3DA4" w:rsidRPr="00337467">
        <w:rPr>
          <w:rFonts w:ascii="Arial" w:hAnsi="Arial" w:cs="Arial"/>
          <w:noProof/>
          <w:color w:val="000000" w:themeColor="text1"/>
          <w:shd w:val="clear" w:color="auto" w:fill="FFFFFF"/>
        </w:rPr>
        <w:t>(</w:t>
      </w:r>
      <w:r w:rsidR="00EC3DA4" w:rsidRPr="00337467">
        <w:rPr>
          <w:rFonts w:ascii="Arial" w:hAnsi="Arial" w:cs="Arial"/>
          <w:iCs/>
          <w:color w:val="000000" w:themeColor="text1"/>
          <w:kern w:val="24"/>
          <w:lang w:val="mn-MN"/>
        </w:rPr>
        <w:t>“</w:t>
      </w:r>
      <w:r w:rsidR="00EC3DA4" w:rsidRPr="00337467">
        <w:rPr>
          <w:rFonts w:ascii="Arial" w:hAnsi="Arial" w:cs="Arial"/>
          <w:b/>
          <w:bCs/>
          <w:iCs/>
          <w:color w:val="000000" w:themeColor="text1"/>
          <w:kern w:val="24"/>
          <w:lang w:val="mn-MN"/>
        </w:rPr>
        <w:t>Хүчээр алга болгох</w:t>
      </w:r>
      <w:r w:rsidR="00EC3DA4" w:rsidRPr="00337467">
        <w:rPr>
          <w:rFonts w:ascii="Arial" w:hAnsi="Arial" w:cs="Arial"/>
          <w:iCs/>
          <w:color w:val="000000" w:themeColor="text1"/>
          <w:kern w:val="24"/>
          <w:lang w:val="mn-MN"/>
        </w:rPr>
        <w:t xml:space="preserve">” </w:t>
      </w:r>
      <w:r w:rsidR="00EC3DA4" w:rsidRPr="00337467">
        <w:rPr>
          <w:rFonts w:ascii="Arial" w:hAnsi="Arial" w:cs="Arial"/>
          <w:color w:val="000000" w:themeColor="text1"/>
          <w:kern w:val="24"/>
          <w:lang w:val="mn-MN"/>
        </w:rPr>
        <w:t xml:space="preserve">гэдэг нь алга болсон аливаа хүний эрх чөлөөг хассан явдлыг хүлээн зөвшөөрөхөөс татгалзсан буюу түүний хувь заяаны талаарх мэдээлэл, эсхүл оршин суугаа газрыг нуусны улмаас тухайн хүнийг хуулийн хамгаалалт эдэлж чадахгүй байдалд хүргэхүйцээр </w:t>
      </w:r>
      <w:r w:rsidR="00EC3DA4" w:rsidRPr="00337467">
        <w:rPr>
          <w:rFonts w:ascii="Arial" w:hAnsi="Arial" w:cs="Arial"/>
          <w:b/>
          <w:bCs/>
          <w:color w:val="000000" w:themeColor="text1"/>
          <w:kern w:val="24"/>
          <w:lang w:val="mn-MN"/>
        </w:rPr>
        <w:t>төрийн төлөөлөгчид</w:t>
      </w:r>
      <w:r w:rsidR="00EC3DA4" w:rsidRPr="00337467">
        <w:rPr>
          <w:rFonts w:ascii="Arial" w:hAnsi="Arial" w:cs="Arial"/>
          <w:color w:val="000000" w:themeColor="text1"/>
          <w:kern w:val="24"/>
          <w:lang w:val="mn-MN"/>
        </w:rPr>
        <w:t xml:space="preserve"> буюу төрөөс эрх олгогдсон, дэмжлэг буюу зөвшөөрөл авсан этгээдүүд, эсхүл бүлэг этгээдийн тухайн хүнийг баривчлах, саатуулах, хулгайлах,</w:t>
      </w:r>
      <w:r w:rsidR="00002E96" w:rsidRPr="00337467">
        <w:rPr>
          <w:rFonts w:ascii="Arial" w:hAnsi="Arial" w:cs="Arial"/>
          <w:color w:val="000000" w:themeColor="text1"/>
          <w:kern w:val="24"/>
          <w:lang w:val="mn-MN"/>
        </w:rPr>
        <w:t xml:space="preserve"> </w:t>
      </w:r>
      <w:r w:rsidR="00EC3DA4" w:rsidRPr="00337467">
        <w:rPr>
          <w:rFonts w:ascii="Arial" w:hAnsi="Arial" w:cs="Arial"/>
          <w:color w:val="000000" w:themeColor="text1"/>
          <w:kern w:val="24"/>
          <w:lang w:val="mn-MN"/>
        </w:rPr>
        <w:t>эсхүл бусад хэлбэрээр эрх чөлөөг нь хасахыг хэлнэ”</w:t>
      </w:r>
      <w:r w:rsidR="00EC3DA4" w:rsidRPr="00337467">
        <w:rPr>
          <w:rFonts w:ascii="Arial" w:hAnsi="Arial" w:cs="Arial"/>
          <w:color w:val="000000" w:themeColor="text1"/>
          <w:kern w:val="24"/>
        </w:rPr>
        <w:t>)-</w:t>
      </w:r>
      <w:r w:rsidR="00EC3DA4" w:rsidRPr="00337467">
        <w:rPr>
          <w:rFonts w:ascii="Arial" w:hAnsi="Arial" w:cs="Arial"/>
          <w:color w:val="000000" w:themeColor="text1"/>
          <w:kern w:val="24"/>
          <w:lang w:val="mn-MN"/>
        </w:rPr>
        <w:t>оос</w:t>
      </w:r>
      <w:r w:rsidR="00EC3DA4" w:rsidRPr="00337467">
        <w:rPr>
          <w:rFonts w:ascii="Arial" w:hAnsi="Arial" w:cs="Arial"/>
          <w:i/>
          <w:color w:val="000000" w:themeColor="text1"/>
          <w:kern w:val="24"/>
          <w:lang w:val="mn-MN"/>
        </w:rPr>
        <w:t xml:space="preserve"> </w:t>
      </w:r>
      <w:r w:rsidR="00EC3DA4" w:rsidRPr="00337467">
        <w:rPr>
          <w:rFonts w:ascii="Arial" w:hAnsi="Arial" w:cs="Arial"/>
          <w:noProof/>
          <w:color w:val="000000" w:themeColor="text1"/>
          <w:shd w:val="clear" w:color="auto" w:fill="FFFFFF"/>
          <w:lang w:val="mn-MN"/>
        </w:rPr>
        <w:t>агуулгын хувьд</w:t>
      </w:r>
      <w:r w:rsidR="00EC3DA4" w:rsidRPr="00337467">
        <w:rPr>
          <w:rFonts w:ascii="Arial" w:hAnsi="Arial" w:cs="Arial"/>
          <w:noProof/>
          <w:color w:val="000000" w:themeColor="text1"/>
          <w:shd w:val="clear" w:color="auto" w:fill="FFFFFF"/>
        </w:rPr>
        <w:t xml:space="preserve"> </w:t>
      </w:r>
      <w:r w:rsidR="00EC3DA4" w:rsidRPr="00337467">
        <w:rPr>
          <w:rFonts w:ascii="Arial" w:hAnsi="Arial" w:cs="Arial"/>
          <w:noProof/>
          <w:color w:val="000000" w:themeColor="text1"/>
          <w:shd w:val="clear" w:color="auto" w:fill="FFFFFF"/>
          <w:lang w:val="mn-MN"/>
        </w:rPr>
        <w:t>ихээхэн зөрүүтэй</w:t>
      </w:r>
      <w:r w:rsidR="00EC3DA4" w:rsidRPr="00337467">
        <w:rPr>
          <w:rFonts w:ascii="Arial" w:hAnsi="Arial" w:cs="Arial"/>
          <w:noProof/>
          <w:color w:val="000000" w:themeColor="text1"/>
          <w:shd w:val="clear" w:color="auto" w:fill="FFFFFF"/>
        </w:rPr>
        <w:t xml:space="preserve"> </w:t>
      </w:r>
      <w:r w:rsidR="00EC3DA4" w:rsidRPr="00337467">
        <w:rPr>
          <w:rFonts w:ascii="Arial" w:hAnsi="Arial" w:cs="Arial"/>
          <w:noProof/>
          <w:color w:val="000000" w:themeColor="text1"/>
          <w:shd w:val="clear" w:color="auto" w:fill="FFFFFF"/>
          <w:lang w:val="mn-MN"/>
        </w:rPr>
        <w:t>бай</w:t>
      </w:r>
      <w:r w:rsidR="00B73CD9" w:rsidRPr="00337467">
        <w:rPr>
          <w:rFonts w:ascii="Arial" w:hAnsi="Arial" w:cs="Arial"/>
          <w:noProof/>
          <w:color w:val="000000" w:themeColor="text1"/>
          <w:shd w:val="clear" w:color="auto" w:fill="FFFFFF"/>
          <w:lang w:val="mn-MN"/>
        </w:rPr>
        <w:t xml:space="preserve">гааг анхаарч тодорхойлолтыг </w:t>
      </w:r>
      <w:r w:rsidR="00B413AC" w:rsidRPr="00337467">
        <w:rPr>
          <w:rFonts w:ascii="Arial" w:hAnsi="Arial" w:cs="Arial"/>
          <w:noProof/>
          <w:color w:val="000000" w:themeColor="text1"/>
          <w:shd w:val="clear" w:color="auto" w:fill="FFFFFF"/>
          <w:lang w:val="mn-MN"/>
        </w:rPr>
        <w:t xml:space="preserve">конвенцид </w:t>
      </w:r>
      <w:r w:rsidR="00B73CD9" w:rsidRPr="00337467">
        <w:rPr>
          <w:rFonts w:ascii="Arial" w:hAnsi="Arial" w:cs="Arial"/>
          <w:noProof/>
          <w:color w:val="000000" w:themeColor="text1"/>
          <w:shd w:val="clear" w:color="auto" w:fill="FFFFFF"/>
          <w:lang w:val="mn-MN"/>
        </w:rPr>
        <w:t>бүрэн нийцүүлэх</w:t>
      </w:r>
      <w:r w:rsidR="00B73CD9" w:rsidRPr="00337467">
        <w:rPr>
          <w:rFonts w:ascii="Arial" w:hAnsi="Arial" w:cs="Arial"/>
          <w:noProof/>
          <w:color w:val="000000" w:themeColor="text1"/>
          <w:shd w:val="clear" w:color="auto" w:fill="FFFFFF"/>
        </w:rPr>
        <w:t xml:space="preserve">; </w:t>
      </w:r>
      <w:r w:rsidR="00EC3DA4" w:rsidRPr="00337467">
        <w:rPr>
          <w:rFonts w:ascii="Arial" w:hAnsi="Arial" w:cs="Arial"/>
          <w:noProof/>
          <w:color w:val="000000" w:themeColor="text1"/>
          <w:shd w:val="clear" w:color="auto" w:fill="FFFFFF"/>
          <w:lang w:val="mn-MN"/>
        </w:rPr>
        <w:t>Эрүүгийн хуульд уг гэмт хэргийн суб</w:t>
      </w:r>
      <w:r w:rsidR="00B73CD9" w:rsidRPr="00337467">
        <w:rPr>
          <w:rFonts w:ascii="Arial" w:hAnsi="Arial" w:cs="Arial"/>
          <w:noProof/>
          <w:color w:val="000000" w:themeColor="text1"/>
          <w:shd w:val="clear" w:color="auto" w:fill="FFFFFF"/>
          <w:lang w:val="mn-MN"/>
        </w:rPr>
        <w:t>ь</w:t>
      </w:r>
      <w:r w:rsidR="00EC3DA4" w:rsidRPr="00337467">
        <w:rPr>
          <w:rFonts w:ascii="Arial" w:hAnsi="Arial" w:cs="Arial"/>
          <w:noProof/>
          <w:color w:val="000000" w:themeColor="text1"/>
          <w:shd w:val="clear" w:color="auto" w:fill="FFFFFF"/>
          <w:lang w:val="mn-MN"/>
        </w:rPr>
        <w:t xml:space="preserve">ект </w:t>
      </w:r>
      <w:r w:rsidR="00EC3DA4" w:rsidRPr="00337467">
        <w:rPr>
          <w:rFonts w:ascii="Arial" w:hAnsi="Arial" w:cs="Arial"/>
          <w:noProof/>
          <w:color w:val="000000" w:themeColor="text1"/>
          <w:shd w:val="clear" w:color="auto" w:fill="FFFFFF"/>
        </w:rPr>
        <w:t>(</w:t>
      </w:r>
      <w:r w:rsidR="00EC3DA4" w:rsidRPr="00337467">
        <w:rPr>
          <w:rFonts w:ascii="Arial" w:hAnsi="Arial" w:cs="Arial"/>
          <w:noProof/>
          <w:color w:val="000000" w:themeColor="text1"/>
          <w:shd w:val="clear" w:color="auto" w:fill="FFFFFF"/>
          <w:lang w:val="mn-MN"/>
        </w:rPr>
        <w:t>хүчээр алга болгох үйлдлийг гүйцэтгэсэн, тушаасан, турхирсан буюу өдөөсөн, сэдсэн, оролцсон буюу хамтарч гүйцэтгэсэн, уг үйлдлийг хянаж байсан, эсхүл доод албан тушаалтны үйлдлийг мэдсэн ч зохих арга хэмжээ аваагүй удирдах албан тушаалтан</w:t>
      </w:r>
      <w:r w:rsidR="00EC3DA4" w:rsidRPr="00337467">
        <w:rPr>
          <w:rFonts w:ascii="Arial" w:hAnsi="Arial" w:cs="Arial"/>
          <w:noProof/>
          <w:color w:val="000000" w:themeColor="text1"/>
          <w:shd w:val="clear" w:color="auto" w:fill="FFFFFF"/>
        </w:rPr>
        <w:t>)</w:t>
      </w:r>
      <w:r w:rsidR="00EC3DA4" w:rsidRPr="00337467">
        <w:rPr>
          <w:rFonts w:ascii="Arial" w:hAnsi="Arial" w:cs="Arial"/>
          <w:noProof/>
          <w:color w:val="000000" w:themeColor="text1"/>
          <w:shd w:val="clear" w:color="auto" w:fill="FFFFFF"/>
          <w:lang w:val="mn-MN"/>
        </w:rPr>
        <w:t xml:space="preserve"> болон хүндрүүлэх </w:t>
      </w:r>
      <w:r w:rsidR="00EC3DA4" w:rsidRPr="00337467">
        <w:rPr>
          <w:rFonts w:ascii="Arial" w:hAnsi="Arial" w:cs="Arial"/>
          <w:noProof/>
          <w:color w:val="000000" w:themeColor="text1"/>
          <w:shd w:val="clear" w:color="auto" w:fill="FFFFFF"/>
          <w:lang w:val="mn-MN"/>
        </w:rPr>
        <w:lastRenderedPageBreak/>
        <w:t>нөхцөлийг дутуу тодорхойлсон бай</w:t>
      </w:r>
      <w:r w:rsidR="00B413AC" w:rsidRPr="00337467">
        <w:rPr>
          <w:rFonts w:ascii="Arial" w:hAnsi="Arial" w:cs="Arial"/>
          <w:noProof/>
          <w:color w:val="000000" w:themeColor="text1"/>
          <w:shd w:val="clear" w:color="auto" w:fill="FFFFFF"/>
          <w:lang w:val="mn-MN"/>
        </w:rPr>
        <w:t>гааг анхаарч</w:t>
      </w:r>
      <w:r w:rsidR="00EC3DA4" w:rsidRPr="00337467">
        <w:rPr>
          <w:rFonts w:ascii="Arial" w:hAnsi="Arial" w:cs="Arial"/>
          <w:noProof/>
          <w:color w:val="000000" w:themeColor="text1"/>
          <w:shd w:val="clear" w:color="auto" w:fill="FFFFFF"/>
        </w:rPr>
        <w:t xml:space="preserve"> </w:t>
      </w:r>
      <w:r w:rsidR="00B413AC" w:rsidRPr="00337467">
        <w:rPr>
          <w:rFonts w:ascii="Arial" w:hAnsi="Arial" w:cs="Arial"/>
          <w:noProof/>
          <w:color w:val="000000" w:themeColor="text1"/>
          <w:shd w:val="clear" w:color="auto" w:fill="FFFFFF"/>
        </w:rPr>
        <w:t>к</w:t>
      </w:r>
      <w:r w:rsidR="00EC3DA4" w:rsidRPr="00337467">
        <w:rPr>
          <w:rFonts w:ascii="Arial" w:hAnsi="Arial" w:cs="Arial"/>
          <w:noProof/>
          <w:color w:val="000000" w:themeColor="text1"/>
          <w:shd w:val="clear" w:color="auto" w:fill="FFFFFF"/>
        </w:rPr>
        <w:t>онвенцод</w:t>
      </w:r>
      <w:r w:rsidR="00EC3DA4" w:rsidRPr="00337467">
        <w:rPr>
          <w:rFonts w:ascii="Arial" w:hAnsi="Arial" w:cs="Arial"/>
          <w:noProof/>
          <w:color w:val="000000" w:themeColor="text1"/>
          <w:shd w:val="clear" w:color="auto" w:fill="FFFFFF"/>
          <w:lang w:val="mn-MN"/>
        </w:rPr>
        <w:t xml:space="preserve"> </w:t>
      </w:r>
      <w:r w:rsidR="00B413AC" w:rsidRPr="00337467">
        <w:rPr>
          <w:rFonts w:ascii="Arial" w:hAnsi="Arial" w:cs="Arial"/>
          <w:noProof/>
          <w:color w:val="000000" w:themeColor="text1"/>
          <w:shd w:val="clear" w:color="auto" w:fill="FFFFFF"/>
          <w:lang w:val="mn-MN"/>
        </w:rPr>
        <w:t>бүрэн нийцүүлэх</w:t>
      </w:r>
      <w:r w:rsidR="00B413AC" w:rsidRPr="00337467">
        <w:rPr>
          <w:rFonts w:ascii="Arial" w:hAnsi="Arial" w:cs="Arial"/>
          <w:noProof/>
          <w:color w:val="000000" w:themeColor="text1"/>
          <w:shd w:val="clear" w:color="auto" w:fill="FFFFFF"/>
        </w:rPr>
        <w:t xml:space="preserve">; </w:t>
      </w:r>
      <w:r w:rsidR="007B498E" w:rsidRPr="00337467">
        <w:rPr>
          <w:rFonts w:ascii="Arial" w:hAnsi="Arial" w:cs="Arial"/>
          <w:noProof/>
          <w:color w:val="000000" w:themeColor="text1"/>
          <w:shd w:val="clear" w:color="auto" w:fill="FFFFFF"/>
          <w:lang w:val="mn-MN"/>
        </w:rPr>
        <w:t>х</w:t>
      </w:r>
      <w:r w:rsidR="00B413AC" w:rsidRPr="00337467">
        <w:rPr>
          <w:rFonts w:ascii="Arial" w:hAnsi="Arial" w:cs="Arial"/>
          <w:noProof/>
          <w:color w:val="000000" w:themeColor="text1"/>
          <w:shd w:val="clear" w:color="auto" w:fill="FFFFFF"/>
          <w:lang w:val="mn-MN"/>
        </w:rPr>
        <w:t>үчээр алга болгох гэмт хэргийг к</w:t>
      </w:r>
      <w:r w:rsidR="00EC3DA4" w:rsidRPr="00337467">
        <w:rPr>
          <w:rFonts w:ascii="Arial" w:hAnsi="Arial" w:cs="Arial"/>
          <w:noProof/>
          <w:color w:val="000000" w:themeColor="text1"/>
          <w:shd w:val="clear" w:color="auto" w:fill="FFFFFF"/>
          <w:lang w:val="mn-MN"/>
        </w:rPr>
        <w:t>онвенц</w:t>
      </w:r>
      <w:r w:rsidR="00B73CD9" w:rsidRPr="00337467">
        <w:rPr>
          <w:rFonts w:ascii="Arial" w:hAnsi="Arial" w:cs="Arial"/>
          <w:noProof/>
          <w:color w:val="000000" w:themeColor="text1"/>
          <w:shd w:val="clear" w:color="auto" w:fill="FFFFFF"/>
          <w:lang w:val="mn-MN"/>
        </w:rPr>
        <w:t>ийн 5 дугаар зүйлд нийцүүлэн</w:t>
      </w:r>
      <w:r w:rsidR="00EC3DA4" w:rsidRPr="00337467">
        <w:rPr>
          <w:rFonts w:ascii="Arial" w:hAnsi="Arial" w:cs="Arial"/>
          <w:noProof/>
          <w:color w:val="000000" w:themeColor="text1"/>
          <w:shd w:val="clear" w:color="auto" w:fill="FFFFFF"/>
          <w:lang w:val="mn-MN"/>
        </w:rPr>
        <w:t xml:space="preserve"> </w:t>
      </w:r>
      <w:r w:rsidR="00B73CD9" w:rsidRPr="00337467">
        <w:rPr>
          <w:rFonts w:ascii="Arial" w:hAnsi="Arial" w:cs="Arial"/>
          <w:noProof/>
          <w:color w:val="000000" w:themeColor="text1"/>
          <w:shd w:val="clear" w:color="auto" w:fill="FFFFFF"/>
          <w:lang w:val="mn-MN"/>
        </w:rPr>
        <w:t>Х</w:t>
      </w:r>
      <w:r w:rsidR="00EC3DA4" w:rsidRPr="00337467">
        <w:rPr>
          <w:rFonts w:ascii="Arial" w:hAnsi="Arial" w:cs="Arial"/>
          <w:noProof/>
          <w:color w:val="000000" w:themeColor="text1"/>
          <w:shd w:val="clear" w:color="auto" w:fill="FFFFFF"/>
          <w:lang w:val="mn-MN"/>
        </w:rPr>
        <w:t xml:space="preserve">үн төрөлхтний эсрэг гэмт хэрэгт </w:t>
      </w:r>
      <w:r w:rsidR="00B73CD9" w:rsidRPr="00337467">
        <w:rPr>
          <w:rFonts w:ascii="Arial" w:hAnsi="Arial" w:cs="Arial"/>
          <w:noProof/>
          <w:color w:val="000000" w:themeColor="text1"/>
          <w:shd w:val="clear" w:color="auto" w:fill="FFFFFF"/>
          <w:lang w:val="mn-MN"/>
        </w:rPr>
        <w:t>тооцохыг хоёрдмол утгагүйгээр хүлээн зөвшөөрөх</w:t>
      </w:r>
      <w:r w:rsidR="00B73CD9" w:rsidRPr="00337467">
        <w:rPr>
          <w:rFonts w:ascii="Arial" w:hAnsi="Arial" w:cs="Arial"/>
          <w:noProof/>
          <w:color w:val="000000" w:themeColor="text1"/>
          <w:shd w:val="clear" w:color="auto" w:fill="FFFFFF"/>
        </w:rPr>
        <w:t>;</w:t>
      </w:r>
      <w:r w:rsidR="00B413AC" w:rsidRPr="00337467">
        <w:rPr>
          <w:rFonts w:ascii="Arial" w:hAnsi="Arial" w:cs="Arial"/>
          <w:noProof/>
          <w:color w:val="000000" w:themeColor="text1"/>
          <w:shd w:val="clear" w:color="auto" w:fill="FFFFFF"/>
        </w:rPr>
        <w:t>” гэж;</w:t>
      </w:r>
      <w:r w:rsidR="00B73CD9" w:rsidRPr="00337467">
        <w:rPr>
          <w:rFonts w:ascii="Arial" w:hAnsi="Arial" w:cs="Arial"/>
          <w:noProof/>
          <w:color w:val="000000" w:themeColor="text1"/>
          <w:shd w:val="clear" w:color="auto" w:fill="FFFFFF"/>
        </w:rPr>
        <w:t xml:space="preserve"> </w:t>
      </w:r>
    </w:p>
    <w:p w14:paraId="65187DA4" w14:textId="77777777" w:rsidR="00EC3DA4" w:rsidRPr="00337467" w:rsidRDefault="00EC3DA4" w:rsidP="009C03F4">
      <w:pPr>
        <w:ind w:right="-271" w:firstLine="720"/>
        <w:jc w:val="both"/>
        <w:rPr>
          <w:rFonts w:ascii="Arial" w:hAnsi="Arial" w:cs="Arial"/>
          <w:color w:val="000000" w:themeColor="text1"/>
          <w:lang w:val="mn-MN"/>
        </w:rPr>
      </w:pPr>
    </w:p>
    <w:p w14:paraId="202136EC" w14:textId="0EFEA1AD" w:rsidR="004C61A1" w:rsidRPr="00337467" w:rsidRDefault="00B413AC" w:rsidP="009C03F4">
      <w:pPr>
        <w:ind w:right="-271" w:firstLine="720"/>
        <w:jc w:val="both"/>
        <w:rPr>
          <w:rFonts w:ascii="Arial" w:hAnsi="Arial" w:cs="Arial"/>
          <w:bCs/>
          <w:color w:val="000000" w:themeColor="text1"/>
          <w:lang w:val="mn-MN"/>
        </w:rPr>
      </w:pPr>
      <w:r w:rsidRPr="00337467">
        <w:rPr>
          <w:rFonts w:ascii="Arial" w:hAnsi="Arial" w:cs="Arial"/>
          <w:color w:val="000000" w:themeColor="text1"/>
        </w:rPr>
        <w:t>-</w:t>
      </w:r>
      <w:r w:rsidR="004C61A1" w:rsidRPr="00337467">
        <w:rPr>
          <w:rFonts w:ascii="Arial" w:hAnsi="Arial" w:cs="Arial"/>
          <w:color w:val="000000" w:themeColor="text1"/>
          <w:lang w:val="mn-MN"/>
        </w:rPr>
        <w:t>Эрүүдэн шүүх болон бусад хэлбэрээр хэрцгий, хүнлэг бусаар буюу хүний нэр төрийг доромжлон харьцаж шийтгэхийн эсрэг конвенци</w:t>
      </w:r>
      <w:r w:rsidR="00A05680" w:rsidRPr="00337467">
        <w:rPr>
          <w:rFonts w:ascii="Arial" w:hAnsi="Arial" w:cs="Arial"/>
          <w:color w:val="000000" w:themeColor="text1"/>
          <w:lang w:val="mn-MN"/>
        </w:rPr>
        <w:t xml:space="preserve">йн хэрэгжилттэй холбогдуулан </w:t>
      </w:r>
      <w:r w:rsidR="000A3DE1" w:rsidRPr="00337467">
        <w:rPr>
          <w:rFonts w:ascii="Arial" w:hAnsi="Arial" w:cs="Arial"/>
          <w:color w:val="000000" w:themeColor="text1"/>
          <w:lang w:val="mn-MN"/>
        </w:rPr>
        <w:t>НҮБ</w:t>
      </w:r>
      <w:r w:rsidR="000A3DE1" w:rsidRPr="00337467">
        <w:rPr>
          <w:rFonts w:ascii="Arial" w:hAnsi="Arial" w:cs="Arial"/>
          <w:color w:val="000000" w:themeColor="text1"/>
        </w:rPr>
        <w:t xml:space="preserve">-ийн </w:t>
      </w:r>
      <w:r w:rsidR="00A05680" w:rsidRPr="00337467">
        <w:rPr>
          <w:rFonts w:ascii="Arial" w:hAnsi="Arial" w:cs="Arial"/>
          <w:color w:val="000000" w:themeColor="text1"/>
          <w:lang w:val="mn-MN"/>
        </w:rPr>
        <w:t xml:space="preserve">Эрүүдэн шүүхийн эсрэг хорооноос </w:t>
      </w:r>
      <w:r w:rsidR="000A3DE1" w:rsidRPr="00337467">
        <w:rPr>
          <w:rFonts w:ascii="Arial" w:hAnsi="Arial" w:cs="Arial"/>
          <w:color w:val="000000" w:themeColor="text1"/>
          <w:lang w:val="mn-MN"/>
        </w:rPr>
        <w:t>Монгол Улсын тайланд өгсөн зөвлөмжид</w:t>
      </w:r>
      <w:r w:rsidR="000A3DE1" w:rsidRPr="00337467">
        <w:rPr>
          <w:b/>
          <w:color w:val="000000" w:themeColor="text1"/>
          <w:lang w:val="mn-MN"/>
        </w:rPr>
        <w:t xml:space="preserve"> </w:t>
      </w:r>
      <w:r w:rsidR="000A3DE1" w:rsidRPr="00337467">
        <w:rPr>
          <w:rFonts w:ascii="Arial" w:hAnsi="Arial" w:cs="Arial"/>
          <w:bCs/>
          <w:color w:val="000000" w:themeColor="text1"/>
          <w:lang w:val="mn-MN"/>
        </w:rPr>
        <w:t xml:space="preserve">“Эрүүгийн хуулийн 21.12 дугаар зүйлд заасан Эрүү шүүлт тулгах гэмт хэргийн тодорхойлолтыг конвенцийн 1 дүгээр зүйлд </w:t>
      </w:r>
      <w:r w:rsidR="00861276">
        <w:rPr>
          <w:rFonts w:ascii="Arial" w:hAnsi="Arial" w:cs="Arial"/>
          <w:bCs/>
          <w:color w:val="000000" w:themeColor="text1"/>
          <w:lang w:val="mn-MN"/>
        </w:rPr>
        <w:t>заасан</w:t>
      </w:r>
      <w:r w:rsidR="000A3DE1" w:rsidRPr="00337467">
        <w:rPr>
          <w:rFonts w:ascii="Arial" w:hAnsi="Arial" w:cs="Arial"/>
          <w:bCs/>
          <w:color w:val="000000" w:themeColor="text1"/>
          <w:lang w:val="mn-MN"/>
        </w:rPr>
        <w:t xml:space="preserve"> </w:t>
      </w:r>
      <w:r w:rsidR="00CA604D" w:rsidRPr="00337467">
        <w:rPr>
          <w:rFonts w:ascii="Arial" w:hAnsi="Arial" w:cs="Arial"/>
          <w:bCs/>
          <w:color w:val="000000" w:themeColor="text1"/>
          <w:lang w:val="mn-MN"/>
        </w:rPr>
        <w:t>“</w:t>
      </w:r>
      <w:r w:rsidR="00CA604D" w:rsidRPr="00337467">
        <w:rPr>
          <w:rFonts w:ascii="Arial" w:eastAsia="Arial" w:hAnsi="Arial" w:cs="Arial"/>
          <w:color w:val="000000" w:themeColor="text1"/>
          <w:lang w:val="mn-MN" w:eastAsia="zh-CN"/>
        </w:rPr>
        <w:t>аливаа байдлаар алагчилж, эсхүл айлган сүрдүүлэх, шахалт үзүүлэх зорилгоор эрүүдэн шүүх</w:t>
      </w:r>
      <w:r w:rsidR="00861276">
        <w:rPr>
          <w:rFonts w:ascii="Arial" w:eastAsia="Arial" w:hAnsi="Arial" w:cs="Arial"/>
          <w:color w:val="000000" w:themeColor="text1"/>
          <w:lang w:val="mn-MN" w:eastAsia="zh-CN"/>
        </w:rPr>
        <w:t xml:space="preserve">, мөн гуравдагч этгээдэд хамааралтай байх гэсэнтэй </w:t>
      </w:r>
      <w:r w:rsidR="00CA604D" w:rsidRPr="00337467">
        <w:rPr>
          <w:rFonts w:ascii="Arial" w:eastAsia="Arial" w:hAnsi="Arial" w:cs="Arial"/>
          <w:color w:val="000000" w:themeColor="text1"/>
          <w:lang w:val="mn-MN" w:eastAsia="zh-CN"/>
        </w:rPr>
        <w:t xml:space="preserve">бүрэн </w:t>
      </w:r>
      <w:r w:rsidR="00861276">
        <w:rPr>
          <w:rFonts w:ascii="Arial" w:eastAsia="Arial" w:hAnsi="Arial" w:cs="Arial"/>
          <w:color w:val="000000" w:themeColor="text1"/>
          <w:lang w:val="mn-MN" w:eastAsia="zh-CN"/>
        </w:rPr>
        <w:t xml:space="preserve">нийцүүлэн </w:t>
      </w:r>
      <w:r w:rsidR="000A3DE1" w:rsidRPr="00337467">
        <w:rPr>
          <w:rFonts w:ascii="Arial" w:hAnsi="Arial" w:cs="Arial"/>
          <w:bCs/>
          <w:color w:val="000000" w:themeColor="text1"/>
          <w:lang w:val="mn-MN"/>
        </w:rPr>
        <w:t>тодорхойлох”</w:t>
      </w:r>
      <w:r w:rsidR="00CA604D" w:rsidRPr="00337467">
        <w:rPr>
          <w:rFonts w:ascii="Arial" w:hAnsi="Arial" w:cs="Arial"/>
          <w:bCs/>
          <w:color w:val="000000" w:themeColor="text1"/>
          <w:lang w:val="mn-MN"/>
        </w:rPr>
        <w:t xml:space="preserve"> гэж зөвлөсөн. </w:t>
      </w:r>
    </w:p>
    <w:p w14:paraId="03DB14D0" w14:textId="77777777" w:rsidR="00CA604D" w:rsidRPr="00337467" w:rsidRDefault="00CA604D" w:rsidP="009C03F4">
      <w:pPr>
        <w:ind w:right="-271" w:firstLine="720"/>
        <w:jc w:val="both"/>
        <w:rPr>
          <w:rFonts w:ascii="Arial" w:hAnsi="Arial" w:cs="Arial"/>
          <w:bCs/>
          <w:color w:val="000000" w:themeColor="text1"/>
        </w:rPr>
      </w:pPr>
    </w:p>
    <w:p w14:paraId="7A281A17" w14:textId="417E9F18" w:rsidR="00A77CC9" w:rsidRPr="00337467" w:rsidRDefault="00A77CC9" w:rsidP="009C03F4">
      <w:pPr>
        <w:ind w:right="-271"/>
        <w:jc w:val="both"/>
        <w:rPr>
          <w:rStyle w:val="Strong"/>
          <w:rFonts w:ascii="Arial" w:hAnsi="Arial" w:cs="Arial"/>
          <w:b w:val="0"/>
          <w:bCs w:val="0"/>
          <w:color w:val="000000" w:themeColor="text1"/>
          <w:lang w:val="mn-MN"/>
        </w:rPr>
      </w:pPr>
      <w:r w:rsidRPr="00337467">
        <w:rPr>
          <w:rFonts w:ascii="Arial" w:hAnsi="Arial" w:cs="Arial"/>
          <w:color w:val="000000" w:themeColor="text1"/>
          <w:shd w:val="clear" w:color="auto" w:fill="FFFFFF"/>
        </w:rPr>
        <w:tab/>
      </w:r>
      <w:r w:rsidRPr="00337467">
        <w:rPr>
          <w:rFonts w:ascii="Arial" w:hAnsi="Arial" w:cs="Arial"/>
          <w:b/>
          <w:color w:val="000000" w:themeColor="text1"/>
          <w:shd w:val="clear" w:color="auto" w:fill="FFFFFF"/>
        </w:rPr>
        <w:t>1.2.Практик шаардлага</w:t>
      </w:r>
      <w:r w:rsidRPr="00337467">
        <w:rPr>
          <w:rStyle w:val="Strong"/>
          <w:rFonts w:ascii="Arial" w:hAnsi="Arial" w:cs="Arial"/>
          <w:b w:val="0"/>
          <w:bCs w:val="0"/>
          <w:color w:val="000000" w:themeColor="text1"/>
          <w:lang w:val="mn-MN"/>
        </w:rPr>
        <w:t xml:space="preserve"> </w:t>
      </w:r>
    </w:p>
    <w:p w14:paraId="31AA3303" w14:textId="77777777" w:rsidR="00793C3D" w:rsidRPr="00337467" w:rsidRDefault="00793C3D" w:rsidP="009C03F4">
      <w:pPr>
        <w:ind w:right="-271"/>
        <w:jc w:val="both"/>
        <w:rPr>
          <w:rFonts w:ascii="Arial" w:hAnsi="Arial" w:cs="Arial"/>
          <w:b/>
          <w:color w:val="000000" w:themeColor="text1"/>
          <w:shd w:val="clear" w:color="auto" w:fill="FFFFFF"/>
        </w:rPr>
      </w:pPr>
    </w:p>
    <w:p w14:paraId="5FDFFFBB" w14:textId="4802FECA" w:rsidR="00986F1D" w:rsidRDefault="00C222ED" w:rsidP="009C03F4">
      <w:pPr>
        <w:shd w:val="clear" w:color="auto" w:fill="FFFFFF"/>
        <w:ind w:right="-271" w:firstLine="720"/>
        <w:jc w:val="both"/>
        <w:rPr>
          <w:rFonts w:ascii="Arial" w:hAnsi="Arial" w:cs="Arial"/>
          <w:color w:val="000000" w:themeColor="text1"/>
          <w:lang w:val="mn-MN"/>
        </w:rPr>
      </w:pPr>
      <w:r w:rsidRPr="00337467">
        <w:rPr>
          <w:rFonts w:ascii="Arial" w:hAnsi="Arial" w:cs="Arial"/>
          <w:color w:val="000000" w:themeColor="text1"/>
          <w:lang w:val="mn-MN"/>
        </w:rPr>
        <w:t>1</w:t>
      </w:r>
      <w:r w:rsidR="00986F1D">
        <w:rPr>
          <w:rFonts w:ascii="Arial" w:hAnsi="Arial" w:cs="Arial"/>
          <w:color w:val="000000" w:themeColor="text1"/>
          <w:lang w:val="mn-MN"/>
        </w:rPr>
        <w:t>.</w:t>
      </w:r>
      <w:r w:rsidR="00986F1D" w:rsidRPr="00986F1D">
        <w:rPr>
          <w:rFonts w:ascii="Arial" w:hAnsi="Arial" w:cs="Arial"/>
          <w:color w:val="000000" w:themeColor="text1"/>
          <w:lang w:val="mn-MN"/>
        </w:rPr>
        <w:t>Эрүүгийн хуулийн ерөнхий ангид гэмт хэргийн хохирлыг хэмжээг инфляцийн түвшинтэй уялдуулан шинэлэн тогтоох</w:t>
      </w:r>
      <w:r w:rsidR="00986F1D">
        <w:rPr>
          <w:rFonts w:ascii="Arial" w:hAnsi="Arial" w:cs="Arial"/>
          <w:color w:val="000000" w:themeColor="text1"/>
          <w:lang w:val="mn-MN"/>
        </w:rPr>
        <w:t xml:space="preserve"> хэрэгцээ шаардлага тулгараад байна.</w:t>
      </w:r>
    </w:p>
    <w:p w14:paraId="731E168F" w14:textId="77777777" w:rsidR="00C222ED" w:rsidRPr="00337467" w:rsidRDefault="00C222ED" w:rsidP="0053490B">
      <w:pPr>
        <w:shd w:val="clear" w:color="auto" w:fill="FFFFFF"/>
        <w:ind w:right="-271"/>
        <w:jc w:val="both"/>
        <w:rPr>
          <w:rFonts w:ascii="Arial" w:hAnsi="Arial" w:cs="Arial"/>
          <w:color w:val="000000" w:themeColor="text1"/>
          <w:lang w:val="mn-MN"/>
        </w:rPr>
      </w:pPr>
    </w:p>
    <w:p w14:paraId="37942635" w14:textId="6788E6D4" w:rsidR="00C222ED" w:rsidRDefault="00C222ED" w:rsidP="009C03F4">
      <w:pPr>
        <w:shd w:val="clear" w:color="auto" w:fill="FFFFFF"/>
        <w:ind w:right="-271" w:firstLine="720"/>
        <w:jc w:val="both"/>
        <w:rPr>
          <w:rStyle w:val="Strong"/>
          <w:rFonts w:ascii="Arial" w:hAnsi="Arial" w:cs="Arial"/>
          <w:b w:val="0"/>
          <w:bCs w:val="0"/>
          <w:color w:val="000000" w:themeColor="text1"/>
          <w:lang w:val="mn-MN"/>
        </w:rPr>
      </w:pPr>
      <w:r w:rsidRPr="00337467">
        <w:rPr>
          <w:rFonts w:ascii="Arial" w:hAnsi="Arial" w:cs="Arial"/>
          <w:bCs/>
          <w:color w:val="000000" w:themeColor="text1"/>
          <w:lang w:val="mn-MN"/>
        </w:rPr>
        <w:t xml:space="preserve">Мөнгө угаах болон татвар төлөхөөс зайлсхийх гэмт хэргийн онцлог, олон улсын байгууллагаас Монгол Улсад өгсөн зөвлөмжийг харгалзан эдгээр гэмт хэргийг хөөн хэлэлцэх хугацааг анхаарах, мөн </w:t>
      </w:r>
      <w:r w:rsidRPr="00337467">
        <w:rPr>
          <w:rStyle w:val="Strong"/>
          <w:rFonts w:ascii="Arial" w:hAnsi="Arial" w:cs="Arial"/>
          <w:b w:val="0"/>
          <w:bCs w:val="0"/>
          <w:color w:val="000000" w:themeColor="text1"/>
          <w:lang w:val="mn-MN"/>
        </w:rPr>
        <w:t>х</w:t>
      </w:r>
      <w:r w:rsidRPr="00337467">
        <w:rPr>
          <w:rStyle w:val="Strong"/>
          <w:rFonts w:ascii="Arial" w:eastAsiaTheme="minorEastAsia" w:hAnsi="Arial" w:cs="Arial"/>
          <w:b w:val="0"/>
          <w:bCs w:val="0"/>
          <w:color w:val="000000" w:themeColor="text1"/>
          <w:lang w:val="mn-MN"/>
        </w:rPr>
        <w:t>алдашгүй бүрэн эрхээр “халхавчлан” хөөн хэлэлцэх хугацаа дууссан үндэслэлээр эрүүгийн хариуцлага хүлээ</w:t>
      </w:r>
      <w:r w:rsidRPr="00337467">
        <w:rPr>
          <w:rStyle w:val="Strong"/>
          <w:rFonts w:ascii="Arial" w:hAnsi="Arial" w:cs="Arial"/>
          <w:b w:val="0"/>
          <w:bCs w:val="0"/>
          <w:color w:val="000000" w:themeColor="text1"/>
          <w:lang w:val="mn-MN"/>
        </w:rPr>
        <w:t xml:space="preserve">дэггүй, </w:t>
      </w:r>
      <w:r w:rsidRPr="00337467">
        <w:rPr>
          <w:rStyle w:val="Strong"/>
          <w:rFonts w:ascii="Arial" w:eastAsiaTheme="minorEastAsia" w:hAnsi="Arial" w:cs="Arial"/>
          <w:b w:val="0"/>
          <w:bCs w:val="0"/>
          <w:color w:val="000000" w:themeColor="text1"/>
          <w:lang w:val="mn-MN"/>
        </w:rPr>
        <w:t>эрүүгийн хариуцлага гарцаагүй байх, шударга ёсны зарчмыг гажуудуулдаг байд</w:t>
      </w:r>
      <w:r w:rsidRPr="00337467">
        <w:rPr>
          <w:rStyle w:val="Strong"/>
          <w:rFonts w:ascii="Arial" w:hAnsi="Arial" w:cs="Arial"/>
          <w:b w:val="0"/>
          <w:bCs w:val="0"/>
          <w:color w:val="000000" w:themeColor="text1"/>
          <w:lang w:val="mn-MN"/>
        </w:rPr>
        <w:t>лыг халах</w:t>
      </w:r>
      <w:r w:rsidR="009B2B6F" w:rsidRPr="00337467">
        <w:rPr>
          <w:rStyle w:val="Strong"/>
          <w:rFonts w:ascii="Arial" w:hAnsi="Arial" w:cs="Arial"/>
          <w:b w:val="0"/>
          <w:bCs w:val="0"/>
          <w:color w:val="000000" w:themeColor="text1"/>
          <w:lang w:val="mn-MN"/>
        </w:rPr>
        <w:t xml:space="preserve"> өөрчлөлтийг хийх шаардлагатай байна. </w:t>
      </w:r>
    </w:p>
    <w:p w14:paraId="0A0C4C8E" w14:textId="14E18887" w:rsidR="00234E73" w:rsidRDefault="00234E73" w:rsidP="009C03F4">
      <w:pPr>
        <w:shd w:val="clear" w:color="auto" w:fill="FFFFFF"/>
        <w:ind w:right="-271" w:firstLine="720"/>
        <w:jc w:val="both"/>
        <w:rPr>
          <w:rStyle w:val="Strong"/>
          <w:rFonts w:ascii="Arial" w:hAnsi="Arial" w:cs="Arial"/>
          <w:b w:val="0"/>
          <w:bCs w:val="0"/>
          <w:color w:val="000000" w:themeColor="text1"/>
          <w:lang w:val="mn-MN"/>
        </w:rPr>
      </w:pPr>
    </w:p>
    <w:p w14:paraId="1BAB5AE8" w14:textId="17CB463C" w:rsidR="00986F1D" w:rsidRDefault="00986F1D" w:rsidP="009C03F4">
      <w:pPr>
        <w:ind w:right="-271" w:firstLine="720"/>
        <w:jc w:val="both"/>
        <w:rPr>
          <w:rFonts w:ascii="Arial" w:eastAsiaTheme="minorEastAsia" w:hAnsi="Arial" w:cs="Arial"/>
          <w:bCs/>
          <w:lang w:val="mn-MN"/>
        </w:rPr>
      </w:pPr>
      <w:r w:rsidRPr="00986F1D">
        <w:rPr>
          <w:rFonts w:ascii="Arial" w:eastAsiaTheme="minorEastAsia" w:hAnsi="Arial" w:cs="Arial"/>
          <w:bCs/>
          <w:lang w:val="mn-MN"/>
        </w:rPr>
        <w:t>Гэмт хэрэг үйлдсэн нь тогтоогдсон, гэм буруугаа хүлээн зөвшөөрсөн хүнд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оногдуулах хорих ялыг хөнгөрүүлэх, хорихоос өөр төрлийн ялыг сонгон оногдуулах, эрүүгийн хариуцлагаас чөлөөлөх, хорих ял оногдуулахгүйгээр тэнсэх эрх зүйн зохицуулалтыг боловсронгуй болгох шаардлагатай байна.</w:t>
      </w:r>
    </w:p>
    <w:p w14:paraId="330F7F68" w14:textId="77777777" w:rsidR="00986F1D" w:rsidRDefault="00986F1D" w:rsidP="009C03F4">
      <w:pPr>
        <w:ind w:right="-271" w:firstLine="720"/>
        <w:jc w:val="both"/>
        <w:rPr>
          <w:rFonts w:ascii="Arial" w:hAnsi="Arial" w:cs="Arial"/>
          <w:color w:val="000000" w:themeColor="text1"/>
          <w:lang w:val="mn-MN"/>
        </w:rPr>
      </w:pPr>
    </w:p>
    <w:p w14:paraId="37E8159F" w14:textId="77777777" w:rsidR="00273D47" w:rsidRPr="00337467" w:rsidRDefault="00273D47"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Ашигт малтмалын хууль бус олборлолт, тусгай зөвшөөрөл, түүнд тавих хяналтыг сайжруулах, хууль бусаар ашигт малтмал олборлох үйлдлийг зогсоох, байгалийн баялгийг зүй бусаар ашиглах, байгаль орчныг хамгаалахтай холбоотой Эрүүгийн хуульд тодорхой өөрчлөлт оруулах шаардлагатай байна. </w:t>
      </w:r>
    </w:p>
    <w:p w14:paraId="5D923CB1" w14:textId="77777777" w:rsidR="00273D47" w:rsidRPr="00337467" w:rsidRDefault="00273D47" w:rsidP="009C03F4">
      <w:pPr>
        <w:pStyle w:val="NormalWeb"/>
        <w:spacing w:before="0" w:beforeAutospacing="0" w:after="0" w:afterAutospacing="0"/>
        <w:ind w:right="-271"/>
        <w:jc w:val="both"/>
        <w:rPr>
          <w:rFonts w:ascii="Arial" w:hAnsi="Arial" w:cs="Arial"/>
          <w:color w:val="000000" w:themeColor="text1"/>
        </w:rPr>
      </w:pPr>
    </w:p>
    <w:p w14:paraId="64203425" w14:textId="78782FB1"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Fonts w:ascii="Arial" w:hAnsi="Arial" w:cs="Arial"/>
          <w:color w:val="000000" w:themeColor="text1"/>
          <w:lang w:val="mn-MN"/>
        </w:rPr>
        <w:t>Х</w:t>
      </w:r>
      <w:r w:rsidRPr="00337467">
        <w:rPr>
          <w:rStyle w:val="mceitemhidden"/>
          <w:rFonts w:ascii="Arial" w:hAnsi="Arial" w:cs="Arial"/>
          <w:color w:val="000000" w:themeColor="text1"/>
          <w:lang w:val="mn-MN"/>
        </w:rPr>
        <w:t xml:space="preserve">ууль бусаар ашигт малтмал хайх, ашиглах, олборлох гэмт хэргийг үйлдэж байгаа этгээд нь </w:t>
      </w:r>
      <w:r w:rsidR="001C0CB4" w:rsidRPr="00337467">
        <w:rPr>
          <w:rStyle w:val="mceitemhidden"/>
          <w:rFonts w:ascii="Arial" w:hAnsi="Arial" w:cs="Arial"/>
          <w:color w:val="000000" w:themeColor="text1"/>
          <w:lang w:val="mn-MN"/>
        </w:rPr>
        <w:t xml:space="preserve">Эрүүгийн </w:t>
      </w:r>
      <w:r w:rsidRPr="00337467">
        <w:rPr>
          <w:rStyle w:val="mceitemhidden"/>
          <w:rFonts w:ascii="Arial" w:hAnsi="Arial" w:cs="Arial"/>
          <w:color w:val="000000" w:themeColor="text1"/>
          <w:lang w:val="mn-MN"/>
        </w:rPr>
        <w:t xml:space="preserve">хуулийн </w:t>
      </w:r>
      <w:r w:rsidR="001C0CB4" w:rsidRPr="00337467">
        <w:rPr>
          <w:rStyle w:val="mceitemhidden"/>
          <w:rFonts w:ascii="Arial" w:hAnsi="Arial" w:cs="Arial"/>
          <w:color w:val="000000" w:themeColor="text1"/>
          <w:lang w:val="mn-MN"/>
        </w:rPr>
        <w:t xml:space="preserve">7.5 дугаар зүйлийн 4 дэх хэсэгт заасан </w:t>
      </w:r>
      <w:r w:rsidRPr="00337467">
        <w:rPr>
          <w:rStyle w:val="mceitemhidden"/>
          <w:rFonts w:ascii="Arial" w:hAnsi="Arial" w:cs="Arial"/>
          <w:color w:val="000000" w:themeColor="text1"/>
          <w:lang w:val="mn-MN"/>
        </w:rPr>
        <w:t>зохицуулалтыг ашиглан гэмт хэрэг үйлдэхдээ ашигласан техникийг бусдын нэр дээр шилжүүлж, эсхүл бусдаас түрээслэсэн мэтээр зохиомол байдлыг бий болгон техник, хэрэгслийг хураалгахгүйгээр авч үлдэж, дахин гэмт хэрэг үйлдэхдээ ашиглаж байгаа нь  энэ төрлийн гэмт хэргийн гаралт өсөн нэмэгдэх гол шалтгаан нөхцөл болж байна.</w:t>
      </w:r>
    </w:p>
    <w:p w14:paraId="427D5F3C"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5EBB5AEF"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 xml:space="preserve">Дээрх төрлийн гэмт хэрэг нь дугуйт болон гинжит техник, хэрэгсэл, тоног төхөөрөмж ашиглан үйлдэгддэг тул энэ төрлийн буюу хүрээлэн байгаа орчны эсрэг гэмт хэрэг үйлдэхэд ашигласан техник, хэрэгсэл, тоног төхөөрөмжийг түрээсийн болон бусдын өмчлөлд байгаа эсэхээс үл хамааран хураан авч, улсын орлого болгож байхаар хуульд нэмэлт оруулснаар гэмт хэргийн гаралт буурах боломжтой гэж үзэж байна. </w:t>
      </w:r>
    </w:p>
    <w:p w14:paraId="549C705E"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108FB56C"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lastRenderedPageBreak/>
        <w:t xml:space="preserve">Түүнчлэн </w:t>
      </w:r>
      <w:r w:rsidRPr="00337467">
        <w:rPr>
          <w:rFonts w:ascii="Arial" w:hAnsi="Arial" w:cs="Arial"/>
          <w:color w:val="000000" w:themeColor="text1"/>
          <w:shd w:val="clear" w:color="auto" w:fill="FFFFFF"/>
          <w:lang w:val="mn-MN"/>
        </w:rPr>
        <w:t>тусгай зөвшөөрөлтэйгөөр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их хэмжээний хохирол учирсан бол олсон хөрөнгө орлогыг хураан улсын орлого болгож</w:t>
      </w:r>
      <w:r w:rsidRPr="00337467">
        <w:rPr>
          <w:rStyle w:val="mceitemhidden"/>
          <w:rFonts w:ascii="Arial" w:hAnsi="Arial" w:cs="Arial"/>
          <w:color w:val="000000" w:themeColor="text1"/>
          <w:lang w:val="mn-MN"/>
        </w:rPr>
        <w:t>, хүлээлгэх хариуцлагыг чангаруулах шаардлагатай байгааг хууль хяналтын байгууллагаас явуулсан хяналт шалгалт баталгаажуулав.</w:t>
      </w:r>
    </w:p>
    <w:p w14:paraId="742F9998"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p>
    <w:p w14:paraId="6124403F" w14:textId="77777777" w:rsidR="00273D47" w:rsidRPr="00337467" w:rsidRDefault="00273D47"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 xml:space="preserve">Мөн Эрүүгийн хуулийн 7.5 дугаар зүйлд заасан гэмт хэрэг үйлдэж олсон хөрөнгө, орлогыг хураах, албадан гаргуулахтай холбоотой зохицуулалтыг ойлгомжтой тодорхой болгох үүднээс өөрчлөн найруулах шаардлагатай байна. </w:t>
      </w:r>
    </w:p>
    <w:p w14:paraId="62EC98BD" w14:textId="77777777" w:rsidR="00C222ED" w:rsidRPr="00337467" w:rsidRDefault="00C222ED" w:rsidP="009C03F4">
      <w:pPr>
        <w:ind w:right="-271"/>
        <w:jc w:val="both"/>
        <w:rPr>
          <w:rFonts w:ascii="Arial" w:hAnsi="Arial" w:cs="Arial"/>
          <w:color w:val="000000" w:themeColor="text1"/>
          <w:lang w:val="mn-MN"/>
        </w:rPr>
      </w:pPr>
    </w:p>
    <w:p w14:paraId="47CF66C0" w14:textId="00367C0F" w:rsidR="00F73412" w:rsidRDefault="001F1F0F" w:rsidP="009C03F4">
      <w:pPr>
        <w:ind w:right="-271" w:firstLine="720"/>
        <w:jc w:val="both"/>
        <w:rPr>
          <w:rFonts w:ascii="Arial" w:hAnsi="Arial" w:cs="Arial"/>
          <w:color w:val="000000" w:themeColor="text1"/>
        </w:rPr>
      </w:pPr>
      <w:r w:rsidRPr="00337467">
        <w:rPr>
          <w:rFonts w:ascii="Arial" w:hAnsi="Arial" w:cs="Arial"/>
          <w:color w:val="000000" w:themeColor="text1"/>
          <w:lang w:val="mn-MN"/>
        </w:rPr>
        <w:t>2</w:t>
      </w:r>
      <w:r w:rsidR="00E718AE" w:rsidRPr="00337467">
        <w:rPr>
          <w:rFonts w:ascii="Arial" w:hAnsi="Arial" w:cs="Arial"/>
          <w:color w:val="000000" w:themeColor="text1"/>
          <w:lang w:val="mn-MN"/>
        </w:rPr>
        <w:t>.</w:t>
      </w:r>
      <w:r w:rsidR="00F73412" w:rsidRPr="00337467">
        <w:rPr>
          <w:rFonts w:ascii="Arial" w:hAnsi="Arial" w:cs="Arial"/>
          <w:color w:val="000000" w:themeColor="text1"/>
        </w:rPr>
        <w:t>Монгол Улсад авлигатай тэмцэх эрх зүйн орчин зохих түвшинд бүрдсэн хэдий ч Авлигын индексийн үзүүлэлт 2016 оноос тогтмол, огцом буурч байгаа нь авлигатай тэмцэх тогтолцооны үр нөлөөг дээшлүүлэх шаардлагатай болохыг харуулж байна.</w:t>
      </w:r>
    </w:p>
    <w:p w14:paraId="454205BE" w14:textId="10E33001" w:rsidR="009732A6" w:rsidRDefault="009732A6" w:rsidP="009C03F4">
      <w:pPr>
        <w:ind w:right="-271" w:firstLine="720"/>
        <w:jc w:val="both"/>
        <w:rPr>
          <w:rFonts w:ascii="Arial" w:hAnsi="Arial" w:cs="Arial"/>
          <w:color w:val="000000" w:themeColor="text1"/>
        </w:rPr>
      </w:pPr>
    </w:p>
    <w:p w14:paraId="273FC7DA" w14:textId="1662D72A" w:rsidR="009732A6" w:rsidRDefault="009732A6" w:rsidP="009732A6">
      <w:pPr>
        <w:pStyle w:val="NormalWeb"/>
        <w:spacing w:before="0" w:beforeAutospacing="0" w:after="0" w:afterAutospacing="0"/>
        <w:ind w:right="-279" w:firstLine="720"/>
        <w:jc w:val="both"/>
        <w:rPr>
          <w:rFonts w:ascii="Arial" w:hAnsi="Arial" w:cs="Arial"/>
        </w:rPr>
      </w:pPr>
      <w:r>
        <w:rPr>
          <w:rFonts w:ascii="Arial" w:hAnsi="Arial" w:cs="Arial"/>
        </w:rPr>
        <w:t xml:space="preserve">Тухайлбал, Монгол Улс авлигын индексийн дүнгээр 2015 онд 39 оноо авч 72 дугаар байр, 2016 онд 38 оноо авч 87 дугаар байр, 2017 онд 36 оноо авч 103 дугаар байр, 2018 онд 37 оноо авч 93 дугаар байр, 2019 онд 35 оноо авч 106 дугаар байр, 2020 онд 35 оноо авч 111 дүгээр байр, 2021 онд 35 оноо авч 110 дугаар байрт эрэмблэгдсэн үзүүлэлттэй байна. </w:t>
      </w:r>
    </w:p>
    <w:p w14:paraId="3DAD892B" w14:textId="77777777" w:rsidR="00F73412" w:rsidRPr="00337467" w:rsidRDefault="00F73412" w:rsidP="009732A6">
      <w:pPr>
        <w:ind w:right="-271"/>
        <w:jc w:val="both"/>
        <w:rPr>
          <w:rFonts w:ascii="Arial" w:hAnsi="Arial" w:cs="Arial"/>
          <w:color w:val="000000" w:themeColor="text1"/>
        </w:rPr>
      </w:pPr>
    </w:p>
    <w:p w14:paraId="7AA5ACC3" w14:textId="77777777" w:rsidR="00F73412" w:rsidRPr="00337467" w:rsidRDefault="00F73412" w:rsidP="009C03F4">
      <w:pPr>
        <w:ind w:right="-271" w:firstLine="720"/>
        <w:jc w:val="both"/>
        <w:rPr>
          <w:rFonts w:ascii="Arial" w:hAnsi="Arial" w:cs="Arial"/>
          <w:color w:val="000000" w:themeColor="text1"/>
        </w:rPr>
      </w:pPr>
      <w:r w:rsidRPr="00337467">
        <w:rPr>
          <w:rFonts w:ascii="Arial" w:hAnsi="Arial" w:cs="Arial"/>
          <w:color w:val="000000" w:themeColor="text1"/>
        </w:rPr>
        <w:t>Эрүүгийн хуулийн Хорин хоёрдугаар бүлэгт 11 төрлийн авлиг</w:t>
      </w:r>
      <w:r w:rsidRPr="00337467">
        <w:rPr>
          <w:rFonts w:ascii="Arial" w:hAnsi="Arial" w:cs="Arial"/>
          <w:color w:val="000000" w:themeColor="text1"/>
          <w:lang w:val="mn-MN"/>
        </w:rPr>
        <w:t>а, албан тушаалын</w:t>
      </w:r>
      <w:r w:rsidRPr="00337467">
        <w:rPr>
          <w:rFonts w:ascii="Arial" w:hAnsi="Arial" w:cs="Arial"/>
          <w:color w:val="000000" w:themeColor="text1"/>
        </w:rPr>
        <w:t xml:space="preserve"> гэмт хэргийг хуульчилсан бөгөөд статистикийг эдгээр төрлөөр авч үзэхэд 22.1 дүгээр зүйлд заасан Эрх мэдэл, албан тушаалын байдлаа урвуулан ашиглах гэмт хэрэг, 22.4, 22.5 дугаар зүйлд заасан Хахууль авах, өгөх гэмт хэрэг нийт авлигын хэргийн ихэнх хувийг эзэлж байна. </w:t>
      </w:r>
    </w:p>
    <w:p w14:paraId="40E1ACF3" w14:textId="77777777" w:rsidR="00F73412" w:rsidRPr="00337467" w:rsidRDefault="00F73412" w:rsidP="009C03F4">
      <w:pPr>
        <w:ind w:right="-271" w:firstLine="720"/>
        <w:jc w:val="both"/>
        <w:rPr>
          <w:rFonts w:ascii="Arial" w:hAnsi="Arial" w:cs="Arial"/>
          <w:color w:val="000000" w:themeColor="text1"/>
        </w:rPr>
      </w:pPr>
    </w:p>
    <w:p w14:paraId="2CB4C6B6" w14:textId="30C93230" w:rsidR="00F73412" w:rsidRPr="00337467" w:rsidRDefault="00AA232C" w:rsidP="009C03F4">
      <w:pPr>
        <w:ind w:right="-271" w:firstLine="720"/>
        <w:jc w:val="both"/>
        <w:rPr>
          <w:rFonts w:ascii="Arial" w:hAnsi="Arial" w:cs="Arial"/>
          <w:color w:val="000000" w:themeColor="text1"/>
        </w:rPr>
      </w:pPr>
      <w:r w:rsidRPr="00337467">
        <w:rPr>
          <w:rFonts w:ascii="Arial" w:hAnsi="Arial" w:cs="Arial"/>
          <w:color w:val="000000" w:themeColor="text1"/>
        </w:rPr>
        <w:t>А</w:t>
      </w:r>
      <w:r w:rsidR="00F73412" w:rsidRPr="00337467">
        <w:rPr>
          <w:rFonts w:ascii="Arial" w:hAnsi="Arial" w:cs="Arial"/>
          <w:color w:val="000000" w:themeColor="text1"/>
        </w:rPr>
        <w:t xml:space="preserve">влигын гэмт хэргийн  шинжтэй гомдол мэдээлэл 2017 онд 658, 2018 онд 858, 2019 онд 894, 2020 онд 1020, 2021 онд 1144, шалгасан эрүүгийн хэрэг 2017 онд 427, 2018 онд 1138, 2019 онд 1300, 2020 онд 1331, 2021 онд 1307, шүүхээр шийдвэрлэсэн хэрэг 2017 онд 44, 2018 онд 84, 2019 онд 68, 2020 онд 114, 2021 онд 160 байгаа нь энэ төрлийн гэмт хэргийн </w:t>
      </w:r>
      <w:r w:rsidR="00D66E2B" w:rsidRPr="00337467">
        <w:rPr>
          <w:rFonts w:ascii="Arial" w:hAnsi="Arial" w:cs="Arial"/>
          <w:color w:val="000000" w:themeColor="text1"/>
        </w:rPr>
        <w:t xml:space="preserve">шинжтэй гомдол мэдээллийн </w:t>
      </w:r>
      <w:r w:rsidR="00F73412" w:rsidRPr="00337467">
        <w:rPr>
          <w:rFonts w:ascii="Arial" w:hAnsi="Arial" w:cs="Arial"/>
          <w:color w:val="000000" w:themeColor="text1"/>
        </w:rPr>
        <w:t xml:space="preserve">тоо, шүүхээр шийдвэрлэж байгаа хэрэг бүгд өсөж байгааг харуулж байна. </w:t>
      </w:r>
    </w:p>
    <w:p w14:paraId="551FBD47" w14:textId="77777777" w:rsidR="00AA232C" w:rsidRPr="00337467" w:rsidRDefault="00AA232C" w:rsidP="009C03F4">
      <w:pPr>
        <w:ind w:right="-271" w:firstLine="720"/>
        <w:jc w:val="both"/>
        <w:rPr>
          <w:rFonts w:ascii="Arial" w:hAnsi="Arial" w:cs="Arial"/>
          <w:color w:val="000000" w:themeColor="text1"/>
        </w:rPr>
      </w:pPr>
    </w:p>
    <w:p w14:paraId="4DF63B47" w14:textId="012B377B" w:rsidR="00F73412" w:rsidRPr="00337467" w:rsidRDefault="00986F1D" w:rsidP="009C03F4">
      <w:pPr>
        <w:ind w:right="-271" w:firstLine="720"/>
        <w:jc w:val="both"/>
        <w:rPr>
          <w:rStyle w:val="mceitemhidden"/>
          <w:rFonts w:ascii="Arial" w:hAnsi="Arial" w:cs="Arial"/>
          <w:color w:val="000000" w:themeColor="text1"/>
        </w:rPr>
      </w:pPr>
      <w:r>
        <w:rPr>
          <w:rStyle w:val="mceitemhidden"/>
          <w:rFonts w:ascii="Arial" w:hAnsi="Arial" w:cs="Arial"/>
          <w:color w:val="000000" w:themeColor="text1"/>
          <w:lang w:val="mn-MN"/>
        </w:rPr>
        <w:t xml:space="preserve">Иймд </w:t>
      </w:r>
      <w:r w:rsidR="00AA232C" w:rsidRPr="00986F1D">
        <w:rPr>
          <w:rStyle w:val="mceitemhidden"/>
          <w:rFonts w:ascii="Arial" w:hAnsi="Arial" w:cs="Arial"/>
          <w:color w:val="000000" w:themeColor="text1"/>
        </w:rPr>
        <w:t xml:space="preserve">Эрүүгийн хуулийн Хорин хоёрдугаар бүлэгт заасан Эрх мэдэл, албан тушаалын байдлаа урвуулан ашиглах гэмт хэргийн үндсэн болон хүндрүүлэх бүрэлдэхүүн нь адил хэмжээний ял хариуцлага оногдуулахаар заасан байгааг ялгамжтай байхаар өөрчлөх, энэ бүлгийн зарим төрлийн гэмт хэргийн </w:t>
      </w:r>
      <w:r w:rsidR="00AA232C" w:rsidRPr="00986F1D">
        <w:rPr>
          <w:rStyle w:val="mceitemhidden"/>
          <w:rFonts w:ascii="Arial" w:hAnsi="Arial" w:cs="Arial"/>
          <w:color w:val="000000" w:themeColor="text1"/>
          <w:lang w:val="mn-MN"/>
        </w:rPr>
        <w:t>шинжийг тодорхой болгох, зарим гэмт хэргийг шинээ</w:t>
      </w:r>
      <w:r>
        <w:rPr>
          <w:rStyle w:val="mceitemhidden"/>
          <w:rFonts w:ascii="Arial" w:hAnsi="Arial" w:cs="Arial"/>
          <w:color w:val="000000" w:themeColor="text1"/>
          <w:lang w:val="mn-MN"/>
        </w:rPr>
        <w:t xml:space="preserve">р нэмж хуульчлах, Хахууль авах </w:t>
      </w:r>
      <w:r w:rsidR="00AA232C" w:rsidRPr="00986F1D">
        <w:rPr>
          <w:rStyle w:val="mceitemhidden"/>
          <w:rFonts w:ascii="Arial" w:hAnsi="Arial" w:cs="Arial"/>
          <w:color w:val="000000" w:themeColor="text1"/>
          <w:lang w:val="mn-MN"/>
        </w:rPr>
        <w:t xml:space="preserve">гэмт хэргийн субьектийг нийтийн албан тушаалтнаас бусад этгээд хамаарахаар </w:t>
      </w:r>
      <w:r>
        <w:rPr>
          <w:rStyle w:val="mceitemhidden"/>
          <w:rFonts w:ascii="Arial" w:hAnsi="Arial" w:cs="Arial"/>
          <w:color w:val="000000" w:themeColor="text1"/>
          <w:lang w:val="mn-MN"/>
        </w:rPr>
        <w:t xml:space="preserve">ялган тодорхойлох, </w:t>
      </w:r>
      <w:r w:rsidR="001C13D5">
        <w:rPr>
          <w:rStyle w:val="mceitemhidden"/>
          <w:rFonts w:ascii="Arial" w:hAnsi="Arial" w:cs="Arial"/>
          <w:color w:val="000000" w:themeColor="text1"/>
          <w:lang w:val="mn-MN"/>
        </w:rPr>
        <w:t xml:space="preserve">энэ бүлэгт заасан гэмт хэрэгт </w:t>
      </w:r>
      <w:r w:rsidR="00AA232C" w:rsidRPr="00986F1D">
        <w:rPr>
          <w:rStyle w:val="mceitemhidden"/>
          <w:rFonts w:ascii="Arial" w:hAnsi="Arial" w:cs="Arial"/>
          <w:color w:val="000000" w:themeColor="text1"/>
          <w:lang w:val="mn-MN"/>
        </w:rPr>
        <w:t>оногдуулах ялын бодлогыг чангатгах зэрэг өөрчлөлтийг хий</w:t>
      </w:r>
      <w:r w:rsidR="001C0CB4" w:rsidRPr="00986F1D">
        <w:rPr>
          <w:rStyle w:val="mceitemhidden"/>
          <w:rFonts w:ascii="Arial" w:hAnsi="Arial" w:cs="Arial"/>
          <w:color w:val="000000" w:themeColor="text1"/>
          <w:lang w:val="mn-MN"/>
        </w:rPr>
        <w:t>ж авлигатай тэмцэх төрийн бодлогыг чангатгах</w:t>
      </w:r>
      <w:r w:rsidR="00AA232C" w:rsidRPr="00986F1D">
        <w:rPr>
          <w:rStyle w:val="mceitemhidden"/>
          <w:rFonts w:ascii="Arial" w:hAnsi="Arial" w:cs="Arial"/>
          <w:color w:val="000000" w:themeColor="text1"/>
          <w:lang w:val="mn-MN"/>
        </w:rPr>
        <w:t xml:space="preserve"> шаардлагатай байна</w:t>
      </w:r>
      <w:r w:rsidRPr="00986F1D">
        <w:rPr>
          <w:rStyle w:val="mceitemhidden"/>
          <w:rFonts w:ascii="Arial" w:hAnsi="Arial" w:cs="Arial"/>
          <w:color w:val="000000" w:themeColor="text1"/>
          <w:lang w:val="mn-MN"/>
        </w:rPr>
        <w:t>.</w:t>
      </w:r>
    </w:p>
    <w:p w14:paraId="6FB599B0" w14:textId="77777777" w:rsidR="00AA232C" w:rsidRPr="00337467" w:rsidRDefault="00AA232C" w:rsidP="009C03F4">
      <w:pPr>
        <w:ind w:right="-271" w:firstLine="720"/>
        <w:jc w:val="both"/>
        <w:rPr>
          <w:rFonts w:ascii="Arial" w:hAnsi="Arial" w:cs="Arial"/>
          <w:color w:val="000000" w:themeColor="text1"/>
          <w:lang w:val="mn-MN"/>
        </w:rPr>
      </w:pPr>
    </w:p>
    <w:p w14:paraId="51590D59" w14:textId="153BE941" w:rsidR="00F73412" w:rsidRPr="00337467" w:rsidRDefault="001F1F0F"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3</w:t>
      </w:r>
      <w:r w:rsidR="00F73412" w:rsidRPr="00337467">
        <w:rPr>
          <w:rFonts w:ascii="Arial" w:hAnsi="Arial" w:cs="Arial"/>
          <w:color w:val="000000" w:themeColor="text1"/>
          <w:lang w:val="mn-MN"/>
        </w:rPr>
        <w:t xml:space="preserve">.Эрүүгийн хуульд заасан Өмчлөх, Эдийн засгийн </w:t>
      </w:r>
      <w:r w:rsidR="00F73412" w:rsidRPr="00337467">
        <w:rPr>
          <w:rStyle w:val="mceitemhidden"/>
          <w:rFonts w:ascii="Arial" w:hAnsi="Arial" w:cs="Arial"/>
          <w:color w:val="000000" w:themeColor="text1"/>
          <w:lang w:val="mn-MN"/>
        </w:rPr>
        <w:t>гэмт хэргийн шинжийг тодорхой болгох, зарим төрлийн гэмт хэргийг шинээр нэмэх, ялын бодлогыг чангатгах хэрэг</w:t>
      </w:r>
      <w:r w:rsidR="004D0915" w:rsidRPr="00337467">
        <w:rPr>
          <w:rStyle w:val="mceitemhidden"/>
          <w:rFonts w:ascii="Arial" w:hAnsi="Arial" w:cs="Arial"/>
          <w:color w:val="000000" w:themeColor="text1"/>
          <w:lang w:val="mn-MN"/>
        </w:rPr>
        <w:t xml:space="preserve">цээ, шаардлага тулгараад байна. </w:t>
      </w:r>
    </w:p>
    <w:p w14:paraId="6061F323" w14:textId="77777777" w:rsidR="00F73412" w:rsidRPr="00337467" w:rsidRDefault="00F73412" w:rsidP="009C03F4">
      <w:pPr>
        <w:ind w:right="-271" w:firstLine="720"/>
        <w:jc w:val="both"/>
        <w:rPr>
          <w:rFonts w:ascii="Arial" w:hAnsi="Arial" w:cs="Arial"/>
          <w:color w:val="000000" w:themeColor="text1"/>
          <w:lang w:val="mn-MN"/>
        </w:rPr>
      </w:pPr>
    </w:p>
    <w:p w14:paraId="203C7E11" w14:textId="71E02994" w:rsidR="001F1F0F" w:rsidRPr="008F19FB" w:rsidRDefault="001F1F0F" w:rsidP="009C03F4">
      <w:pPr>
        <w:shd w:val="clear" w:color="auto" w:fill="FFFFFF"/>
        <w:ind w:right="-271" w:firstLine="720"/>
        <w:jc w:val="both"/>
        <w:rPr>
          <w:rFonts w:ascii="Arial" w:hAnsi="Arial" w:cs="Arial"/>
          <w:color w:val="000000" w:themeColor="text1"/>
          <w:lang w:val="mn-MN"/>
        </w:rPr>
      </w:pPr>
      <w:r w:rsidRPr="008F19FB">
        <w:rPr>
          <w:rFonts w:ascii="Arial" w:hAnsi="Arial" w:cs="Arial"/>
          <w:color w:val="000000" w:themeColor="text1"/>
          <w:lang w:val="mn-MN"/>
        </w:rPr>
        <w:t xml:space="preserve">Бусдын эд хөрөнгийг хүч хэрэглэхгүйгээр, нууцаар авч буй үйлдлийн улмаас учирсан хохирлын хэмжээгээр нь зөрчил, гэмт хэрэгт тооцож ирсэн буруу жишгийг өөрчилж, хулгайлах үйлдлийг хохирлын хэмжээ харгалзахгүйгээр гэмт хэрэгт тооцох, </w:t>
      </w:r>
      <w:r w:rsidRPr="008F19FB">
        <w:rPr>
          <w:rFonts w:ascii="Arial" w:hAnsi="Arial" w:cs="Arial"/>
          <w:color w:val="000000" w:themeColor="text1"/>
          <w:lang w:val="mn-MN"/>
        </w:rPr>
        <w:lastRenderedPageBreak/>
        <w:t xml:space="preserve">ингэхдээ гэмт хэргийн нийгмийн хор аюулын хэр хэмжээ, шинж чанар, хохирлын хэмжээг харгалзан хулгайлах гэмт хэргийг хуульчлах шаардлагатай байна. </w:t>
      </w:r>
    </w:p>
    <w:p w14:paraId="4BBD0D85" w14:textId="77777777" w:rsidR="001F1F0F" w:rsidRPr="008F19FB" w:rsidRDefault="001F1F0F" w:rsidP="009C03F4">
      <w:pPr>
        <w:shd w:val="clear" w:color="auto" w:fill="FFFFFF"/>
        <w:ind w:right="-271" w:firstLine="720"/>
        <w:jc w:val="both"/>
        <w:rPr>
          <w:rFonts w:ascii="Arial" w:hAnsi="Arial" w:cs="Arial"/>
          <w:color w:val="000000" w:themeColor="text1"/>
          <w:lang w:val="mn-MN"/>
        </w:rPr>
      </w:pPr>
    </w:p>
    <w:p w14:paraId="543AB527" w14:textId="6DB133EE" w:rsidR="001F1F0F" w:rsidRPr="00337467" w:rsidRDefault="001F1F0F" w:rsidP="009C03F4">
      <w:pPr>
        <w:ind w:right="-271" w:firstLine="720"/>
        <w:jc w:val="both"/>
        <w:rPr>
          <w:rFonts w:ascii="Arial" w:hAnsi="Arial" w:cs="Arial"/>
          <w:color w:val="000000" w:themeColor="text1"/>
          <w:shd w:val="clear" w:color="auto" w:fill="FFFFFF"/>
          <w:lang w:val="mn-MN"/>
        </w:rPr>
      </w:pPr>
      <w:r w:rsidRPr="008F19FB">
        <w:rPr>
          <w:rFonts w:ascii="Arial" w:hAnsi="Arial" w:cs="Arial"/>
          <w:color w:val="000000" w:themeColor="text1"/>
          <w:lang w:val="mn-MN"/>
        </w:rPr>
        <w:t>Хулгайлах гэмт хэргийг хохирлын хэмжээг харгалзан</w:t>
      </w:r>
      <w:r w:rsidR="008F19FB" w:rsidRPr="008F19FB">
        <w:rPr>
          <w:rFonts w:ascii="Arial" w:hAnsi="Arial" w:cs="Arial"/>
          <w:color w:val="000000" w:themeColor="text1"/>
          <w:lang w:val="mn-MN"/>
        </w:rPr>
        <w:t xml:space="preserve"> хуульчилснаар</w:t>
      </w:r>
      <w:r w:rsidRPr="008F19FB">
        <w:rPr>
          <w:rFonts w:ascii="Arial" w:hAnsi="Arial" w:cs="Arial"/>
          <w:color w:val="000000" w:themeColor="text1"/>
          <w:lang w:val="mn-MN"/>
        </w:rPr>
        <w:t xml:space="preserve"> мөнгө угаах гэмт хэргийн суурь гэмт хэргийг ялгамжтай тодорхойлох, </w:t>
      </w:r>
      <w:r w:rsidRPr="008F19FB">
        <w:rPr>
          <w:rFonts w:ascii="Arial" w:hAnsi="Arial" w:cs="Arial"/>
          <w:color w:val="000000" w:themeColor="text1"/>
          <w:shd w:val="clear" w:color="auto" w:fill="FFFFFF"/>
          <w:lang w:val="mn-MN"/>
        </w:rPr>
        <w:t>Олон Улсын Санхүүгийн гэмт хэрэгтэй тэмцэх байгууллага буюу ФАТФ (Financial Action Task Force)-аас өгсөн зөвлөмжийг биелүүлэхэд ихээхэн ач холбогдолтой гэж үзэж байна</w:t>
      </w:r>
      <w:r w:rsidRPr="00A531B1">
        <w:rPr>
          <w:rFonts w:ascii="Arial" w:hAnsi="Arial" w:cs="Arial"/>
          <w:color w:val="FF0000"/>
          <w:shd w:val="clear" w:color="auto" w:fill="FFFFFF"/>
          <w:lang w:val="mn-MN"/>
        </w:rPr>
        <w:t xml:space="preserve"> </w:t>
      </w:r>
    </w:p>
    <w:p w14:paraId="2EBC7BC3" w14:textId="0FE4B685" w:rsidR="001F1F0F" w:rsidRPr="00337467" w:rsidRDefault="001F1F0F" w:rsidP="009C03F4">
      <w:pPr>
        <w:ind w:right="-271" w:firstLine="720"/>
        <w:jc w:val="both"/>
        <w:rPr>
          <w:rFonts w:ascii="Arial" w:hAnsi="Arial" w:cs="Arial"/>
          <w:color w:val="000000" w:themeColor="text1"/>
          <w:shd w:val="clear" w:color="auto" w:fill="FFFFFF"/>
          <w:lang w:val="mn-MN"/>
        </w:rPr>
      </w:pPr>
      <w:r w:rsidRPr="00337467">
        <w:rPr>
          <w:rFonts w:ascii="Arial" w:hAnsi="Arial" w:cs="Arial"/>
          <w:color w:val="000000" w:themeColor="text1"/>
          <w:shd w:val="clear" w:color="auto" w:fill="FFFFFF"/>
          <w:lang w:val="mn-MN"/>
        </w:rPr>
        <w:t xml:space="preserve"> </w:t>
      </w:r>
    </w:p>
    <w:p w14:paraId="28B95D75" w14:textId="77777777" w:rsidR="00F73412" w:rsidRPr="008F19FB" w:rsidRDefault="00F73412" w:rsidP="009C03F4">
      <w:pPr>
        <w:ind w:right="-271" w:firstLine="720"/>
        <w:jc w:val="both"/>
        <w:rPr>
          <w:rFonts w:ascii="Arial" w:hAnsi="Arial" w:cs="Arial"/>
          <w:bCs/>
          <w:color w:val="000000" w:themeColor="text1"/>
          <w:lang w:val="mn-MN"/>
        </w:rPr>
      </w:pPr>
      <w:r w:rsidRPr="008F19FB">
        <w:rPr>
          <w:rFonts w:ascii="Arial" w:hAnsi="Arial" w:cs="Arial"/>
          <w:bCs/>
          <w:color w:val="000000" w:themeColor="text1"/>
          <w:lang w:val="mn-MN"/>
        </w:rPr>
        <w:t>Хурдацтай хөгжиж буй нийгмийн харилцаа болон</w:t>
      </w:r>
      <w:r w:rsidRPr="008F19FB">
        <w:rPr>
          <w:rFonts w:ascii="Arial" w:hAnsi="Arial" w:cs="Arial"/>
          <w:b/>
          <w:color w:val="000000" w:themeColor="text1"/>
          <w:lang w:val="mn-MN"/>
        </w:rPr>
        <w:t xml:space="preserve"> </w:t>
      </w:r>
      <w:r w:rsidRPr="008F19FB">
        <w:rPr>
          <w:rFonts w:ascii="Arial" w:hAnsi="Arial" w:cs="Arial"/>
          <w:bCs/>
          <w:color w:val="000000" w:themeColor="text1"/>
          <w:lang w:val="mn-MN"/>
        </w:rPr>
        <w:t>дэлхий нийтээр</w:t>
      </w:r>
      <w:r w:rsidRPr="008F19FB">
        <w:rPr>
          <w:rFonts w:ascii="Arial" w:hAnsi="Arial" w:cs="Arial"/>
          <w:b/>
          <w:color w:val="000000" w:themeColor="text1"/>
          <w:lang w:val="mn-MN"/>
        </w:rPr>
        <w:t xml:space="preserve"> </w:t>
      </w:r>
      <w:r w:rsidRPr="008F19FB">
        <w:rPr>
          <w:rFonts w:ascii="Arial" w:hAnsi="Arial" w:cs="Arial"/>
          <w:bCs/>
          <w:color w:val="000000" w:themeColor="text1"/>
          <w:lang w:val="mn-MN"/>
        </w:rPr>
        <w:t xml:space="preserve">тархаад буй цар тахалтай холбоотойгоор Монгол Улсад төдийгүй олон улсын хэмжээнд шинэ төрлийн гэмт хэргүүд гарахын зэрэгцээ зарим гэмт хэргийг урьд тогтсон уламжлалт хандлагаар авч үзэх боломжгүй болж, агуулга, хэлбэр, хор уршигын цар хүрээ нэмэгдэж,  хувьсан өөрчлөгдсөөр байна. </w:t>
      </w:r>
      <w:r w:rsidRPr="008F19FB">
        <w:rPr>
          <w:rFonts w:ascii="Arial" w:hAnsi="Arial" w:cs="Arial"/>
          <w:color w:val="000000" w:themeColor="text1"/>
          <w:lang w:val="mn-MN"/>
        </w:rPr>
        <w:t xml:space="preserve">Тухайлбал, сүүлийн жилүүдэд залилах гэмт хэргийн гаралт, учруулсан хохирол, хор уршиг жил дараалан байнга өсөж, үйлдлийн арга нь улам нарийсч, зохион байгуулалттайгаар, цахим хэлбэрээр, олон улсын шинжтэй, улс орон дамнан үйлдэгдэх хандлагатай болж байна. </w:t>
      </w:r>
    </w:p>
    <w:p w14:paraId="6A431FE0" w14:textId="77777777" w:rsidR="00F73412" w:rsidRPr="008F19FB" w:rsidRDefault="00F73412" w:rsidP="009C03F4">
      <w:pPr>
        <w:spacing w:before="240" w:after="240"/>
        <w:ind w:right="-271" w:firstLine="720"/>
        <w:jc w:val="both"/>
        <w:rPr>
          <w:rFonts w:ascii="Arial" w:hAnsi="Arial" w:cs="Arial"/>
          <w:bCs/>
          <w:iCs/>
          <w:color w:val="000000" w:themeColor="text1"/>
          <w:lang w:val="mn-MN"/>
        </w:rPr>
      </w:pPr>
      <w:r w:rsidRPr="008F19FB">
        <w:rPr>
          <w:rFonts w:ascii="Arial" w:hAnsi="Arial" w:cs="Arial"/>
          <w:bCs/>
          <w:iCs/>
          <w:color w:val="000000" w:themeColor="text1"/>
          <w:lang w:val="mn-MN"/>
        </w:rPr>
        <w:t xml:space="preserve">Цагдаагийн байгууллагын хэмжээнд 2010-2021 онд нийт 317.211 гэмт хэрэг бүртгэгдсэн байгаагаас 2002 оны Эрүүгийн хуулийн 148, 2015 оны Эрүүгийн хуулийн 17 дугаар бүлгийн 17.3-т заасан “Залилах” гэмт </w:t>
      </w:r>
      <w:r w:rsidRPr="008F19FB">
        <w:rPr>
          <w:rFonts w:ascii="Arial" w:hAnsi="Arial" w:cs="Arial"/>
          <w:bCs/>
          <w:iCs/>
          <w:color w:val="000000" w:themeColor="text1"/>
        </w:rPr>
        <w:t xml:space="preserve">хэрэг </w:t>
      </w:r>
      <w:r w:rsidRPr="008F19FB">
        <w:rPr>
          <w:rFonts w:ascii="Arial" w:hAnsi="Arial" w:cs="Arial"/>
          <w:bCs/>
          <w:iCs/>
          <w:color w:val="000000" w:themeColor="text1"/>
          <w:lang w:val="mn-MN"/>
        </w:rPr>
        <w:t xml:space="preserve">33740 бүртгэгдсэнээс 28458 буюу 84.3 хувь нь Нийслэлд, 5160 буюу 15.3 хувь нь орон нутагт, 139 буюу 0.4 хувь нь бусад газар /хилийн чандад/ тус тус үйлдэгдсэн байна. </w:t>
      </w:r>
    </w:p>
    <w:p w14:paraId="2C2AD46E" w14:textId="77777777" w:rsidR="00F73412" w:rsidRPr="008F19FB" w:rsidRDefault="00F73412" w:rsidP="009C03F4">
      <w:pPr>
        <w:ind w:right="-271" w:firstLine="720"/>
        <w:jc w:val="both"/>
        <w:rPr>
          <w:rFonts w:ascii="Arial" w:hAnsi="Arial" w:cs="Arial"/>
          <w:color w:val="000000" w:themeColor="text1"/>
          <w:lang w:val="mn-MN"/>
        </w:rPr>
      </w:pPr>
      <w:r w:rsidRPr="008F19FB">
        <w:rPr>
          <w:rFonts w:ascii="Arial" w:hAnsi="Arial" w:cs="Arial"/>
          <w:color w:val="000000" w:themeColor="text1"/>
          <w:lang w:val="mn-MN"/>
        </w:rPr>
        <w:t>Сүүлийн 12 жилийн дунджаар авч үзвэл энэ төрлийн гэмт хэрэг 2</w:t>
      </w:r>
      <w:r w:rsidRPr="008F19FB">
        <w:rPr>
          <w:rFonts w:ascii="Arial" w:hAnsi="Arial" w:cs="Arial"/>
          <w:color w:val="000000" w:themeColor="text1"/>
        </w:rPr>
        <w:t>1</w:t>
      </w:r>
      <w:r w:rsidRPr="008F19FB">
        <w:rPr>
          <w:rFonts w:ascii="Arial" w:hAnsi="Arial" w:cs="Arial"/>
          <w:color w:val="000000" w:themeColor="text1"/>
          <w:lang w:val="mn-MN"/>
        </w:rPr>
        <w:t>.5 хувийн өсөлттэй байна</w:t>
      </w:r>
      <w:r w:rsidRPr="008F19FB">
        <w:rPr>
          <w:rFonts w:ascii="Arial" w:hAnsi="Arial" w:cs="Arial"/>
          <w:color w:val="000000" w:themeColor="text1"/>
        </w:rPr>
        <w:t xml:space="preserve">. </w:t>
      </w:r>
      <w:r w:rsidRPr="008F19FB">
        <w:rPr>
          <w:rFonts w:ascii="Arial" w:hAnsi="Arial" w:cs="Arial"/>
          <w:color w:val="000000" w:themeColor="text1"/>
          <w:lang w:val="mn-MN"/>
        </w:rPr>
        <w:t xml:space="preserve">Урьд өмнө нь зөвхөн хувь хүн энэ төрлийн хэргийн халдлагад өртдөг байсан бол өнөө цагт хувь хүмүүсийн хүрээнээс хальж байгууллага, аж ахуйн нэгж, цаашилбал улс орон дамжин үйлдэгдэх, олон хохирогчтой, хор уршиг өндөр, санхүүгийн тусгай арга ашиглан үйлдэгдэх онцлогтой болсон байна. </w:t>
      </w:r>
    </w:p>
    <w:p w14:paraId="022443B3" w14:textId="77777777" w:rsidR="00F73412" w:rsidRPr="008F19FB" w:rsidRDefault="00F73412" w:rsidP="009C03F4">
      <w:pPr>
        <w:ind w:right="-271" w:firstLine="720"/>
        <w:jc w:val="both"/>
        <w:rPr>
          <w:rFonts w:ascii="Arial" w:hAnsi="Arial" w:cs="Arial"/>
          <w:color w:val="000000" w:themeColor="text1"/>
          <w:lang w:val="mn-MN"/>
        </w:rPr>
      </w:pPr>
    </w:p>
    <w:p w14:paraId="4445E54C" w14:textId="1846874A" w:rsidR="00F73412" w:rsidRPr="008F19FB" w:rsidRDefault="00F73412" w:rsidP="009C03F4">
      <w:pPr>
        <w:ind w:right="-271" w:firstLine="720"/>
        <w:jc w:val="both"/>
        <w:rPr>
          <w:rFonts w:ascii="Arial" w:hAnsi="Arial" w:cs="Arial"/>
          <w:color w:val="000000" w:themeColor="text1"/>
          <w:lang w:val="mn-MN"/>
        </w:rPr>
      </w:pPr>
      <w:r w:rsidRPr="008F19FB">
        <w:rPr>
          <w:rFonts w:ascii="Arial" w:hAnsi="Arial" w:cs="Arial"/>
          <w:color w:val="000000" w:themeColor="text1"/>
          <w:lang w:val="mn-MN"/>
        </w:rPr>
        <w:t>Улсын хэмжээнд 2015-2021 онд нийт 8369 гэмт хэрэг цахим орчинд үйлдэгдсэн бөгөөд тэдгээрийн 6592 буюу 78.8 хувь залилах төрлийн гэмт хэрэг байна. Цахим орчинд үйлдэгдсэн залилах гэмт хэргийн он тус бүрээр нь харуулбал 2015 онд 17, 2016 онд 69, 2017 онд 136, 2018 онд 590, 2019 онд 541, 2020 онд 1281, 2021 онд 3858 бүртгэгдэж, өсөлтийн дундаж 2.5 дахин өссөн байна.</w:t>
      </w:r>
    </w:p>
    <w:p w14:paraId="487A6216" w14:textId="77777777" w:rsidR="00F73412" w:rsidRPr="00D940D7" w:rsidRDefault="00F73412" w:rsidP="009C03F4">
      <w:pPr>
        <w:ind w:right="-271" w:firstLine="720"/>
        <w:jc w:val="both"/>
        <w:rPr>
          <w:rFonts w:ascii="Arial" w:hAnsi="Arial" w:cs="Arial"/>
          <w:color w:val="000000" w:themeColor="text1"/>
          <w:highlight w:val="yellow"/>
          <w:lang w:val="mn-MN"/>
        </w:rPr>
      </w:pPr>
    </w:p>
    <w:p w14:paraId="01AC781E" w14:textId="77777777" w:rsidR="008F19FB" w:rsidRDefault="00F73412" w:rsidP="00127D85">
      <w:pPr>
        <w:ind w:right="-271" w:firstLine="720"/>
        <w:jc w:val="both"/>
        <w:rPr>
          <w:rFonts w:ascii="Arial" w:hAnsi="Arial" w:cs="Arial"/>
          <w:color w:val="FF0000"/>
          <w:lang w:val="mn-MN"/>
        </w:rPr>
      </w:pPr>
      <w:r w:rsidRPr="008F19FB">
        <w:rPr>
          <w:rFonts w:ascii="Arial" w:hAnsi="Arial" w:cs="Arial"/>
          <w:color w:val="000000" w:themeColor="text1"/>
          <w:lang w:val="mn-MN"/>
        </w:rPr>
        <w:t>Өөрөөр хэлбэл залилах гэмт хэрэг үйлдэгчид шинжлэх ухаан, технологийн орчин үеийн шийдэл, арга зүй ашиглаж, эрх зүйн зохицуулагдаагүй харилцаа, хийдэлд тулгуурлан үндэсний болон олон улсын санхүүгий</w:t>
      </w:r>
      <w:r w:rsidR="008F19FB" w:rsidRPr="008F19FB">
        <w:rPr>
          <w:rFonts w:ascii="Arial" w:hAnsi="Arial" w:cs="Arial"/>
          <w:color w:val="000000" w:themeColor="text1"/>
          <w:lang w:val="mn-MN"/>
        </w:rPr>
        <w:t>н системд хор уршиг учруулж байна. Энэ төрлийн гэмт хэрэгт</w:t>
      </w:r>
      <w:r w:rsidR="008F19FB" w:rsidRPr="008F19FB">
        <w:rPr>
          <w:rFonts w:ascii="Arial" w:hAnsi="Arial" w:cs="Arial"/>
          <w:bCs/>
        </w:rPr>
        <w:t xml:space="preserve"> </w:t>
      </w:r>
      <w:r w:rsidR="008F19FB" w:rsidRPr="008F19FB">
        <w:rPr>
          <w:rFonts w:ascii="Arial" w:hAnsi="Arial" w:cs="Arial"/>
          <w:bCs/>
          <w:color w:val="000000" w:themeColor="text1"/>
        </w:rPr>
        <w:t>хохирлын хэмжээ</w:t>
      </w:r>
      <w:r w:rsidR="008F19FB" w:rsidRPr="008F19FB">
        <w:rPr>
          <w:rFonts w:ascii="Arial" w:hAnsi="Arial" w:cs="Arial"/>
          <w:bCs/>
          <w:color w:val="000000" w:themeColor="text1"/>
          <w:lang w:val="mn-MN"/>
        </w:rPr>
        <w:t>, үйлдлийн арга</w:t>
      </w:r>
      <w:r w:rsidR="008F19FB" w:rsidRPr="008F19FB">
        <w:rPr>
          <w:rFonts w:ascii="Arial" w:hAnsi="Arial" w:cs="Arial"/>
          <w:bCs/>
          <w:color w:val="000000" w:themeColor="text1"/>
        </w:rPr>
        <w:t xml:space="preserve"> хамаарахгүйгээр эрүүгийн хариуцлага хүлээлгэ</w:t>
      </w:r>
      <w:r w:rsidR="008F19FB" w:rsidRPr="008F19FB">
        <w:rPr>
          <w:rFonts w:ascii="Arial" w:hAnsi="Arial" w:cs="Arial"/>
          <w:bCs/>
          <w:color w:val="000000" w:themeColor="text1"/>
          <w:lang w:val="mn-MN"/>
        </w:rPr>
        <w:t xml:space="preserve">ж байгааг өөрчилж, </w:t>
      </w:r>
      <w:r w:rsidR="008F19FB" w:rsidRPr="008F19FB">
        <w:rPr>
          <w:rFonts w:ascii="Arial" w:hAnsi="Arial" w:cs="Arial"/>
          <w:bCs/>
          <w:color w:val="000000" w:themeColor="text1"/>
        </w:rPr>
        <w:t>хохир</w:t>
      </w:r>
      <w:r w:rsidR="008F19FB" w:rsidRPr="008F19FB">
        <w:rPr>
          <w:rFonts w:ascii="Arial" w:hAnsi="Arial" w:cs="Arial"/>
          <w:bCs/>
          <w:color w:val="000000" w:themeColor="text1"/>
          <w:lang w:val="mn-MN"/>
        </w:rPr>
        <w:t xml:space="preserve">ол, хор уршиг, үйлдлийн аргад нь тохирсон ял шийтгэлийг оногдуулах </w:t>
      </w:r>
      <w:r w:rsidR="008F19FB" w:rsidRPr="008F19FB">
        <w:rPr>
          <w:rFonts w:ascii="Arial" w:hAnsi="Arial" w:cs="Arial"/>
          <w:color w:val="FF0000"/>
          <w:lang w:val="mn-MN"/>
        </w:rPr>
        <w:t xml:space="preserve"> </w:t>
      </w:r>
      <w:r w:rsidR="008F19FB" w:rsidRPr="008F19FB">
        <w:rPr>
          <w:rFonts w:ascii="Arial" w:hAnsi="Arial" w:cs="Arial"/>
          <w:color w:val="000000" w:themeColor="text1"/>
          <w:lang w:val="mn-MN"/>
        </w:rPr>
        <w:t>олон улсын жишигт нийцүүлэх шаардлага зүй ёсоор тавигдаж байна.</w:t>
      </w:r>
      <w:r w:rsidR="008F19FB">
        <w:rPr>
          <w:rFonts w:ascii="Arial" w:hAnsi="Arial" w:cs="Arial"/>
          <w:color w:val="FF0000"/>
          <w:lang w:val="mn-MN"/>
        </w:rPr>
        <w:t xml:space="preserve"> </w:t>
      </w:r>
    </w:p>
    <w:p w14:paraId="10C187B1" w14:textId="77777777" w:rsidR="008F19FB" w:rsidRDefault="008F19FB" w:rsidP="008F19FB">
      <w:pPr>
        <w:ind w:firstLine="720"/>
        <w:jc w:val="both"/>
        <w:rPr>
          <w:rFonts w:ascii="Arial" w:hAnsi="Arial" w:cs="Arial"/>
          <w:color w:val="000000" w:themeColor="text1"/>
          <w:lang w:val="mn-MN"/>
        </w:rPr>
      </w:pPr>
    </w:p>
    <w:p w14:paraId="2FDA4681" w14:textId="5026103C" w:rsidR="00686AF0" w:rsidRPr="008F19FB" w:rsidRDefault="00686AF0" w:rsidP="009C03F4">
      <w:pPr>
        <w:ind w:right="-271" w:firstLine="720"/>
        <w:jc w:val="both"/>
        <w:rPr>
          <w:rFonts w:ascii="Arial" w:hAnsi="Arial" w:cs="Arial"/>
          <w:color w:val="000000" w:themeColor="text1"/>
          <w:lang w:val="mn-MN"/>
        </w:rPr>
      </w:pPr>
      <w:r w:rsidRPr="008F19FB">
        <w:rPr>
          <w:rFonts w:ascii="Arial" w:hAnsi="Arial" w:cs="Arial"/>
          <w:color w:val="000000" w:themeColor="text1"/>
          <w:lang w:val="mn-MN"/>
        </w:rPr>
        <w:t xml:space="preserve">Зах зээл дэх олон улсын болон дотоод орчны хурдацтай өөрчлөлтийн улмаас шинээр хөгжиж буй санхүүгийн бүтээгдэхүүн, үйлчилгээг нэвтрүүлэх, хэрэглэхтэй холбогдсон харилцааг нэн даруй зохицуулж, зөв зохистой хууль, эрх зүйн орчныг бүрдүүлэх, мөн төрийн бодлогын шинэчлэлийг цаг алдалгүй авч хэрэгжүүлэх зайлшгүй шаардлага бий болж байна.  </w:t>
      </w:r>
    </w:p>
    <w:p w14:paraId="4455EFB8" w14:textId="63CF827A" w:rsidR="00686AF0" w:rsidRPr="00D940D7" w:rsidRDefault="00686AF0" w:rsidP="009C03F4">
      <w:pPr>
        <w:ind w:right="-271" w:firstLine="720"/>
        <w:jc w:val="both"/>
        <w:rPr>
          <w:rFonts w:ascii="Arial" w:hAnsi="Arial" w:cs="Arial"/>
          <w:color w:val="000000" w:themeColor="text1"/>
          <w:highlight w:val="yellow"/>
          <w:shd w:val="clear" w:color="auto" w:fill="FFFFFF"/>
          <w:lang w:val="mn-MN"/>
        </w:rPr>
      </w:pPr>
    </w:p>
    <w:p w14:paraId="7778E534" w14:textId="73FDEF81" w:rsidR="008F19FB" w:rsidRDefault="004D0915" w:rsidP="008F19FB">
      <w:pPr>
        <w:ind w:right="-271" w:firstLine="720"/>
        <w:jc w:val="both"/>
        <w:rPr>
          <w:rFonts w:ascii="Arial" w:hAnsi="Arial" w:cs="Arial"/>
          <w:color w:val="000000" w:themeColor="text1"/>
          <w:lang w:val="mn-MN"/>
        </w:rPr>
      </w:pPr>
      <w:r w:rsidRPr="008F19FB">
        <w:rPr>
          <w:rFonts w:ascii="Arial" w:hAnsi="Arial" w:cs="Arial"/>
          <w:color w:val="000000" w:themeColor="text1"/>
          <w:lang w:val="mn-MN"/>
        </w:rPr>
        <w:t>Олон улсын шударга өрсөлдөөний зарчим нь зах зээлийг хууран мэхлэхийг хориглох замаар зах зээлийн шударга байдлыг хангахыг шаарддаг. Зах зээлийн манипуляц нь тухайн зах зээлийн талаарх мэдээлэлд ойр хүмүүс өөртөө, бусдад эдийн, эдийн бус ашигтай байдал бий болгох зорилгоор</w:t>
      </w:r>
      <w:r w:rsidR="008F19FB" w:rsidRPr="008F19FB">
        <w:rPr>
          <w:rFonts w:ascii="Arial" w:hAnsi="Arial" w:cs="Arial"/>
          <w:color w:val="FF0000"/>
          <w:lang w:val="mn-MN"/>
        </w:rPr>
        <w:t xml:space="preserve"> </w:t>
      </w:r>
      <w:r w:rsidR="008F19FB" w:rsidRPr="008F19FB">
        <w:rPr>
          <w:rFonts w:ascii="Arial" w:hAnsi="Arial" w:cs="Arial"/>
          <w:color w:val="000000" w:themeColor="text1"/>
          <w:lang w:val="mn-MN"/>
        </w:rPr>
        <w:t xml:space="preserve">зах зээлийн чөлөөт үнэ, үйл </w:t>
      </w:r>
      <w:r w:rsidR="008F19FB" w:rsidRPr="008F19FB">
        <w:rPr>
          <w:rFonts w:ascii="Arial" w:hAnsi="Arial" w:cs="Arial"/>
          <w:color w:val="000000" w:themeColor="text1"/>
          <w:lang w:val="mn-MN"/>
        </w:rPr>
        <w:lastRenderedPageBreak/>
        <w:t>ажиллагааны талаарх худал мэдээллийг харилцаа холбооны хэрэгсэл, олон нийтийн сүлжээгээр тарааж зах зээлд үнийн зохиомол байдал бий болгож, иргэд, аж ахуйн нэгж, гадны хөрөнгө оруулагчдыг төөрөгдөлд оруулсны улмаас зах зээлийн чөлөөт үнэ, эрэлт нийлүүлэлт, худалдааны хэмжээнд өөрчлөлт оруулж бусдыг хууран мэхэлсний улмаас өөрт давуу байдал бий болгож бусдад болон зах зээлд хохирол учруулж буй үйлдэл юм.</w:t>
      </w:r>
    </w:p>
    <w:p w14:paraId="006BE296" w14:textId="77777777" w:rsidR="008F19FB" w:rsidRDefault="008F19FB" w:rsidP="008F19FB">
      <w:pPr>
        <w:ind w:right="-279" w:firstLine="720"/>
        <w:jc w:val="both"/>
        <w:rPr>
          <w:rFonts w:ascii="Arial" w:hAnsi="Arial" w:cs="Arial"/>
          <w:lang w:val="mn-MN"/>
        </w:rPr>
      </w:pPr>
    </w:p>
    <w:p w14:paraId="3424BCCD" w14:textId="77777777" w:rsidR="008F19FB" w:rsidRPr="004642E8" w:rsidRDefault="008F19FB" w:rsidP="008F19FB">
      <w:pPr>
        <w:ind w:right="-279" w:firstLine="720"/>
        <w:jc w:val="both"/>
        <w:rPr>
          <w:rFonts w:ascii="Arial" w:hAnsi="Arial" w:cs="Arial"/>
          <w:lang w:val="mn-MN"/>
        </w:rPr>
      </w:pPr>
      <w:r w:rsidRPr="004642E8">
        <w:rPr>
          <w:rFonts w:ascii="Arial" w:hAnsi="Arial" w:cs="Arial"/>
          <w:lang w:val="mn-MN"/>
        </w:rPr>
        <w:t>Олон улсын шудрага өрсөлдөөний зарчим нь зах зээлийг хууран мэхлэх, олон нийтийг төөрөгдүүлэх,зориуд зохиомол байдал бий болгох, в</w:t>
      </w:r>
      <w:r w:rsidRPr="004642E8">
        <w:rPr>
          <w:rFonts w:ascii="Arial" w:hAnsi="Arial" w:cs="Arial"/>
        </w:rPr>
        <w:t xml:space="preserve">алют, үндэсний мөнгөн тэмдэгтийн ханшид </w:t>
      </w:r>
      <w:r w:rsidRPr="004642E8">
        <w:rPr>
          <w:rFonts w:ascii="Arial" w:hAnsi="Arial" w:cs="Arial"/>
          <w:lang w:val="mn-MN"/>
        </w:rPr>
        <w:t xml:space="preserve">хууль бусаар </w:t>
      </w:r>
      <w:r w:rsidRPr="004642E8">
        <w:rPr>
          <w:rFonts w:ascii="Arial" w:hAnsi="Arial" w:cs="Arial"/>
        </w:rPr>
        <w:t>нөлөөлөх</w:t>
      </w:r>
      <w:r w:rsidRPr="004642E8">
        <w:rPr>
          <w:rFonts w:ascii="Arial" w:hAnsi="Arial" w:cs="Arial"/>
          <w:lang w:val="mn-MN"/>
        </w:rPr>
        <w:t xml:space="preserve">ийг хориглох замаар зах зээлийн тэнцвэрт байдлыг хангахыг шаарддаг. </w:t>
      </w:r>
    </w:p>
    <w:p w14:paraId="55E4FA2F" w14:textId="77777777" w:rsidR="008F19FB" w:rsidRPr="0052105B" w:rsidRDefault="008F19FB" w:rsidP="008F19FB">
      <w:pPr>
        <w:spacing w:line="276" w:lineRule="auto"/>
        <w:ind w:right="-279" w:firstLine="720"/>
        <w:jc w:val="both"/>
        <w:rPr>
          <w:rFonts w:ascii="Arial" w:hAnsi="Arial" w:cs="Arial"/>
          <w:lang w:val="mn-MN"/>
        </w:rPr>
      </w:pPr>
    </w:p>
    <w:p w14:paraId="4C5EBE41" w14:textId="7F6C34C5" w:rsidR="008F19FB" w:rsidRPr="002B3A4E" w:rsidRDefault="008F19FB" w:rsidP="008F19FB">
      <w:pPr>
        <w:pStyle w:val="NormalWeb"/>
        <w:spacing w:before="0" w:beforeAutospacing="0" w:after="0" w:afterAutospacing="0"/>
        <w:ind w:right="-271" w:firstLine="720"/>
        <w:jc w:val="both"/>
        <w:rPr>
          <w:rStyle w:val="Strong"/>
          <w:rFonts w:eastAsia="Times New Roman"/>
        </w:rPr>
      </w:pPr>
      <w:r>
        <w:rPr>
          <w:rFonts w:ascii="Arial" w:hAnsi="Arial" w:cs="Arial"/>
          <w:lang w:val="mn-MN"/>
        </w:rPr>
        <w:t>Иймд Эрүүгийн хуулийн А</w:t>
      </w:r>
      <w:r w:rsidRPr="008F19FB">
        <w:rPr>
          <w:rFonts w:ascii="Arial" w:hAnsi="Arial" w:cs="Arial"/>
          <w:color w:val="000000" w:themeColor="text1"/>
          <w:lang w:val="mn-MN"/>
        </w:rPr>
        <w:t xml:space="preserve">рван </w:t>
      </w:r>
      <w:r w:rsidRPr="008F19FB">
        <w:rPr>
          <w:rFonts w:ascii="Arial" w:hAnsi="Arial" w:cs="Arial"/>
          <w:color w:val="000000" w:themeColor="text1"/>
        </w:rPr>
        <w:t xml:space="preserve">наймдугаар </w:t>
      </w:r>
      <w:r w:rsidRPr="008F19FB">
        <w:rPr>
          <w:rFonts w:ascii="Arial" w:hAnsi="Arial" w:cs="Arial"/>
        </w:rPr>
        <w:t>бүлгийн 1</w:t>
      </w:r>
      <w:r w:rsidRPr="008F19FB">
        <w:rPr>
          <w:rFonts w:ascii="Arial" w:hAnsi="Arial" w:cs="Arial"/>
          <w:lang w:val="mn-MN"/>
        </w:rPr>
        <w:t>8</w:t>
      </w:r>
      <w:r w:rsidR="001E299D">
        <w:rPr>
          <w:rFonts w:ascii="Arial" w:hAnsi="Arial" w:cs="Arial"/>
        </w:rPr>
        <w:t>.1 дүгээр зүйлд за</w:t>
      </w:r>
      <w:r w:rsidR="001E299D">
        <w:rPr>
          <w:rFonts w:ascii="Arial" w:hAnsi="Arial" w:cs="Arial"/>
          <w:lang w:val="mn-MN"/>
        </w:rPr>
        <w:t xml:space="preserve">асан </w:t>
      </w:r>
      <w:r w:rsidRPr="008F19FB">
        <w:rPr>
          <w:rFonts w:ascii="Arial" w:hAnsi="Arial" w:cs="Arial"/>
          <w:lang w:val="mn-MN"/>
        </w:rPr>
        <w:t xml:space="preserve"> Зах зээл </w:t>
      </w:r>
      <w:r w:rsidRPr="008F19FB">
        <w:rPr>
          <w:rFonts w:ascii="Arial" w:hAnsi="Arial" w:cs="Arial"/>
        </w:rPr>
        <w:t>дэх монополь, давамгай байдлаа хууль бусаар ашиглах</w:t>
      </w:r>
      <w:r w:rsidRPr="008F19FB">
        <w:rPr>
          <w:rFonts w:ascii="Arial" w:hAnsi="Arial" w:cs="Arial"/>
          <w:lang w:val="mn-MN"/>
        </w:rPr>
        <w:t xml:space="preserve"> </w:t>
      </w:r>
      <w:r w:rsidRPr="008F19FB">
        <w:rPr>
          <w:rFonts w:ascii="Arial" w:hAnsi="Arial" w:cs="Arial"/>
        </w:rPr>
        <w:t>гэмт хэрг</w:t>
      </w:r>
      <w:r w:rsidRPr="008F19FB">
        <w:rPr>
          <w:rFonts w:ascii="Arial" w:hAnsi="Arial" w:cs="Arial"/>
          <w:lang w:val="mn-MN"/>
        </w:rPr>
        <w:t xml:space="preserve">ийн шинж, </w:t>
      </w:r>
      <w:r w:rsidRPr="008F19FB">
        <w:rPr>
          <w:rFonts w:ascii="Arial" w:hAnsi="Arial" w:cs="Arial"/>
        </w:rPr>
        <w:t>1</w:t>
      </w:r>
      <w:r w:rsidRPr="008F19FB">
        <w:rPr>
          <w:rFonts w:ascii="Arial" w:hAnsi="Arial" w:cs="Arial"/>
          <w:lang w:val="mn-MN"/>
        </w:rPr>
        <w:t>8</w:t>
      </w:r>
      <w:r w:rsidRPr="008F19FB">
        <w:rPr>
          <w:rFonts w:ascii="Arial" w:hAnsi="Arial" w:cs="Arial"/>
        </w:rPr>
        <w:t>.</w:t>
      </w:r>
      <w:r w:rsidRPr="008F19FB">
        <w:rPr>
          <w:rFonts w:ascii="Arial" w:hAnsi="Arial" w:cs="Arial"/>
          <w:lang w:val="mn-MN"/>
        </w:rPr>
        <w:t>2</w:t>
      </w:r>
      <w:r w:rsidRPr="008F19FB">
        <w:rPr>
          <w:rFonts w:ascii="Arial" w:hAnsi="Arial" w:cs="Arial"/>
        </w:rPr>
        <w:t xml:space="preserve"> </w:t>
      </w:r>
      <w:r w:rsidRPr="008F19FB">
        <w:rPr>
          <w:rFonts w:ascii="Arial" w:hAnsi="Arial" w:cs="Arial"/>
          <w:lang w:val="mn-MN"/>
        </w:rPr>
        <w:t>дугаар</w:t>
      </w:r>
      <w:r w:rsidRPr="008F19FB">
        <w:rPr>
          <w:rFonts w:ascii="Arial" w:hAnsi="Arial" w:cs="Arial"/>
        </w:rPr>
        <w:t xml:space="preserve"> зүйл</w:t>
      </w:r>
      <w:r w:rsidR="001E299D">
        <w:rPr>
          <w:rFonts w:ascii="Arial" w:hAnsi="Arial" w:cs="Arial"/>
          <w:lang w:val="mn-MN"/>
        </w:rPr>
        <w:t>д</w:t>
      </w:r>
      <w:r w:rsidRPr="008F19FB">
        <w:rPr>
          <w:rFonts w:ascii="Arial" w:hAnsi="Arial" w:cs="Arial"/>
          <w:lang w:val="mn-MN"/>
        </w:rPr>
        <w:t xml:space="preserve"> заасан В</w:t>
      </w:r>
      <w:r w:rsidRPr="008F19FB">
        <w:rPr>
          <w:rFonts w:ascii="Arial" w:hAnsi="Arial" w:cs="Arial"/>
        </w:rPr>
        <w:t>алют, үндэсний мөнгөн тэмдэгтийн ханшид нөлөөлөх</w:t>
      </w:r>
      <w:r w:rsidRPr="008F19FB">
        <w:rPr>
          <w:rFonts w:ascii="Arial" w:hAnsi="Arial" w:cs="Arial"/>
          <w:lang w:val="mn-MN"/>
        </w:rPr>
        <w:t xml:space="preserve"> гэмт хэргийн шинжийг </w:t>
      </w:r>
      <w:r w:rsidR="001E299D">
        <w:rPr>
          <w:rFonts w:ascii="Arial" w:hAnsi="Arial" w:cs="Arial"/>
          <w:lang w:val="mn-MN"/>
        </w:rPr>
        <w:t xml:space="preserve">илүү </w:t>
      </w:r>
      <w:r w:rsidRPr="008F19FB">
        <w:rPr>
          <w:rFonts w:ascii="Arial" w:hAnsi="Arial" w:cs="Arial"/>
          <w:lang w:val="mn-MN"/>
        </w:rPr>
        <w:t xml:space="preserve">тодорхой болгох, </w:t>
      </w:r>
      <w:r w:rsidRPr="008F19FB">
        <w:rPr>
          <w:rStyle w:val="mceitemhidden"/>
          <w:rFonts w:ascii="Arial" w:hAnsi="Arial" w:cs="Arial"/>
          <w:color w:val="000000" w:themeColor="text1"/>
          <w:lang w:val="mn-MN"/>
        </w:rPr>
        <w:t>зарим үйлдлийг хүндрүүлэх</w:t>
      </w:r>
      <w:r w:rsidRPr="008F19FB">
        <w:rPr>
          <w:rStyle w:val="Strong"/>
          <w:rFonts w:ascii="Arial" w:eastAsia="Times New Roman" w:hAnsi="Arial" w:cs="Arial"/>
          <w:color w:val="000000" w:themeColor="text1"/>
        </w:rPr>
        <w:t xml:space="preserve"> </w:t>
      </w:r>
      <w:r w:rsidRPr="008F19FB">
        <w:rPr>
          <w:rStyle w:val="Strong"/>
          <w:rFonts w:ascii="Arial" w:eastAsia="Times New Roman" w:hAnsi="Arial" w:cs="Arial"/>
          <w:b w:val="0"/>
          <w:color w:val="000000" w:themeColor="text1"/>
          <w:lang w:val="mn-MN"/>
        </w:rPr>
        <w:t>шинжид тусгах</w:t>
      </w:r>
      <w:r w:rsidR="001E5F19">
        <w:rPr>
          <w:rStyle w:val="Strong"/>
          <w:rFonts w:ascii="Arial" w:eastAsia="Times New Roman" w:hAnsi="Arial" w:cs="Arial"/>
          <w:color w:val="000000" w:themeColor="text1"/>
          <w:lang w:val="mn-MN"/>
        </w:rPr>
        <w:t xml:space="preserve">, </w:t>
      </w:r>
      <w:r w:rsidR="001E5F19" w:rsidRPr="00EE04BE">
        <w:rPr>
          <w:rStyle w:val="Strong"/>
          <w:rFonts w:ascii="Arial" w:eastAsia="Times New Roman" w:hAnsi="Arial" w:cs="Arial"/>
          <w:b w:val="0"/>
          <w:color w:val="000000" w:themeColor="text1"/>
          <w:lang w:val="mn-MN"/>
        </w:rPr>
        <w:t xml:space="preserve">түүнчлэн </w:t>
      </w:r>
      <w:r w:rsidR="00EE04BE" w:rsidRPr="00EE04BE">
        <w:rPr>
          <w:rStyle w:val="Strong"/>
          <w:rFonts w:ascii="Arial" w:eastAsia="Times New Roman" w:hAnsi="Arial" w:cs="Arial"/>
          <w:b w:val="0"/>
          <w:color w:val="000000" w:themeColor="text1"/>
          <w:lang w:val="mn-MN"/>
        </w:rPr>
        <w:t>энэхүү бүлэгт зарим төрлийн гэмт хэргийг шинээр хуульчлах, тухайлбал, ү</w:t>
      </w:r>
      <w:r w:rsidR="001E5F19" w:rsidRPr="00EE04BE">
        <w:rPr>
          <w:rStyle w:val="Strong"/>
          <w:rFonts w:ascii="Arial" w:eastAsia="Times New Roman" w:hAnsi="Arial" w:cs="Arial"/>
          <w:b w:val="0"/>
          <w:color w:val="000000" w:themeColor="text1"/>
          <w:lang w:val="mn-MN"/>
        </w:rPr>
        <w:t>нийн хөөрөгдөл, бараа бүтээгдэхүүний хомсдол</w:t>
      </w:r>
      <w:r w:rsidR="00EE04BE" w:rsidRPr="00EE04BE">
        <w:rPr>
          <w:rStyle w:val="Strong"/>
          <w:rFonts w:ascii="Arial" w:eastAsia="Times New Roman" w:hAnsi="Arial" w:cs="Arial"/>
          <w:b w:val="0"/>
          <w:color w:val="000000" w:themeColor="text1"/>
          <w:lang w:val="mn-MN"/>
        </w:rPr>
        <w:t>оос урьдчилан сэргийлэх, үүнтэй тэмцэх үүднээс</w:t>
      </w:r>
      <w:r w:rsidR="001E5F19" w:rsidRPr="00EE04BE">
        <w:rPr>
          <w:rStyle w:val="Strong"/>
          <w:rFonts w:ascii="Arial" w:eastAsia="Times New Roman" w:hAnsi="Arial" w:cs="Arial"/>
          <w:b w:val="0"/>
          <w:color w:val="000000" w:themeColor="text1"/>
          <w:lang w:val="mn-MN"/>
        </w:rPr>
        <w:t xml:space="preserve"> </w:t>
      </w:r>
      <w:r w:rsidR="00EE04BE">
        <w:rPr>
          <w:rStyle w:val="Strong"/>
          <w:rFonts w:ascii="Arial" w:eastAsia="Times New Roman" w:hAnsi="Arial" w:cs="Arial"/>
          <w:b w:val="0"/>
          <w:color w:val="000000" w:themeColor="text1"/>
          <w:lang w:val="mn-MN"/>
        </w:rPr>
        <w:t xml:space="preserve">энэ талаар илтэд худал мэдээлэл тараасан үйлдэлд хариуцлага хүлээлгэдэг байх </w:t>
      </w:r>
      <w:r w:rsidRPr="00EE04BE">
        <w:rPr>
          <w:rStyle w:val="Strong"/>
          <w:rFonts w:ascii="Arial" w:eastAsia="Times New Roman" w:hAnsi="Arial" w:cs="Arial"/>
          <w:b w:val="0"/>
          <w:bCs w:val="0"/>
          <w:color w:val="000000" w:themeColor="text1"/>
        </w:rPr>
        <w:t>шаардлагатай</w:t>
      </w:r>
      <w:r w:rsidRPr="008F19FB">
        <w:rPr>
          <w:rStyle w:val="Strong"/>
          <w:rFonts w:ascii="Arial" w:eastAsia="Times New Roman" w:hAnsi="Arial" w:cs="Arial"/>
          <w:b w:val="0"/>
          <w:bCs w:val="0"/>
          <w:color w:val="000000" w:themeColor="text1"/>
        </w:rPr>
        <w:t xml:space="preserve"> байна</w:t>
      </w:r>
      <w:r w:rsidRPr="008F19FB">
        <w:rPr>
          <w:rStyle w:val="Strong"/>
          <w:rFonts w:ascii="Arial" w:eastAsia="Times New Roman" w:hAnsi="Arial" w:cs="Arial"/>
          <w:color w:val="000000" w:themeColor="text1"/>
        </w:rPr>
        <w:t>.</w:t>
      </w:r>
      <w:r w:rsidRPr="002B3A4E">
        <w:rPr>
          <w:rStyle w:val="Strong"/>
          <w:rFonts w:ascii="Arial" w:eastAsia="Times New Roman" w:hAnsi="Arial" w:cs="Arial"/>
          <w:color w:val="000000" w:themeColor="text1"/>
        </w:rPr>
        <w:t xml:space="preserve"> </w:t>
      </w:r>
    </w:p>
    <w:p w14:paraId="2C32CE65" w14:textId="77777777" w:rsidR="008F19FB" w:rsidRPr="008F19FB" w:rsidRDefault="008F19FB" w:rsidP="008F19FB">
      <w:pPr>
        <w:ind w:right="-271" w:firstLine="720"/>
        <w:jc w:val="both"/>
        <w:rPr>
          <w:rFonts w:ascii="Arial" w:hAnsi="Arial" w:cs="Arial"/>
          <w:color w:val="000000" w:themeColor="text1"/>
        </w:rPr>
      </w:pPr>
    </w:p>
    <w:p w14:paraId="25ECB74C" w14:textId="59F5951B" w:rsidR="00D34407" w:rsidRPr="00337467" w:rsidRDefault="000A233E"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r>
        <w:rPr>
          <w:rFonts w:ascii="Arial" w:hAnsi="Arial" w:cs="Arial"/>
          <w:color w:val="000000" w:themeColor="text1"/>
          <w:lang w:val="mn-MN"/>
        </w:rPr>
        <w:t>4</w:t>
      </w:r>
      <w:r w:rsidR="001F1F0F" w:rsidRPr="00337467">
        <w:rPr>
          <w:rFonts w:ascii="Arial" w:hAnsi="Arial" w:cs="Arial"/>
          <w:color w:val="000000" w:themeColor="text1"/>
          <w:lang w:val="mn-MN"/>
        </w:rPr>
        <w:t>.</w:t>
      </w:r>
      <w:r w:rsidR="00D34407" w:rsidRPr="00337467">
        <w:rPr>
          <w:rFonts w:ascii="Arial" w:hAnsi="Arial" w:cs="Arial"/>
          <w:color w:val="000000" w:themeColor="text1"/>
          <w:lang w:val="mn-MN"/>
        </w:rPr>
        <w:t xml:space="preserve">Сүүлийн жилүүдэд </w:t>
      </w:r>
      <w:r w:rsidR="00D34407" w:rsidRPr="00337467">
        <w:rPr>
          <w:rStyle w:val="mceitemhidden"/>
          <w:rFonts w:ascii="Arial" w:hAnsi="Arial" w:cs="Arial"/>
          <w:color w:val="000000" w:themeColor="text1"/>
          <w:lang w:val="mn-MN"/>
        </w:rPr>
        <w:t>Эрүүгийн хуулийн Арван хоёрдугаар бүлэгт заасан</w:t>
      </w:r>
      <w:r w:rsidR="00D34407" w:rsidRPr="00337467">
        <w:rPr>
          <w:rStyle w:val="mceitemhidden"/>
          <w:rFonts w:ascii="Arial" w:hAnsi="Arial" w:cs="Arial"/>
          <w:b/>
          <w:bCs/>
          <w:color w:val="000000" w:themeColor="text1"/>
          <w:lang w:val="mn-MN"/>
        </w:rPr>
        <w:t xml:space="preserve"> </w:t>
      </w:r>
      <w:r w:rsidR="00D34407" w:rsidRPr="00337467">
        <w:rPr>
          <w:rStyle w:val="Strong"/>
          <w:rFonts w:ascii="Arial" w:eastAsia="Times New Roman" w:hAnsi="Arial" w:cs="Arial"/>
          <w:b w:val="0"/>
          <w:bCs w:val="0"/>
          <w:color w:val="000000" w:themeColor="text1"/>
        </w:rPr>
        <w:t>Хүний бэлгийн эрх чөлөө, халдашгүй байдлын эсрэг гэмт хэрэг тогтмол өс</w:t>
      </w:r>
      <w:r w:rsidR="001A105F" w:rsidRPr="00337467">
        <w:rPr>
          <w:rStyle w:val="Strong"/>
          <w:rFonts w:ascii="Arial" w:eastAsia="Times New Roman" w:hAnsi="Arial" w:cs="Arial"/>
          <w:b w:val="0"/>
          <w:bCs w:val="0"/>
          <w:color w:val="000000" w:themeColor="text1"/>
        </w:rPr>
        <w:t>сөн дүнтэй байна. Т</w:t>
      </w:r>
      <w:r w:rsidR="00D34407" w:rsidRPr="00337467">
        <w:rPr>
          <w:rStyle w:val="Strong"/>
          <w:rFonts w:ascii="Arial" w:eastAsia="Times New Roman" w:hAnsi="Arial" w:cs="Arial"/>
          <w:b w:val="0"/>
          <w:bCs w:val="0"/>
          <w:color w:val="000000" w:themeColor="text1"/>
        </w:rPr>
        <w:t>ухайлбал</w:t>
      </w:r>
      <w:r w:rsidR="001A105F" w:rsidRPr="00337467">
        <w:rPr>
          <w:rStyle w:val="Strong"/>
          <w:rFonts w:ascii="Arial" w:eastAsia="Times New Roman" w:hAnsi="Arial" w:cs="Arial"/>
          <w:b w:val="0"/>
          <w:bCs w:val="0"/>
          <w:color w:val="000000" w:themeColor="text1"/>
        </w:rPr>
        <w:t>, улсын хэмжээнд энэ төрлийн гэмт хэрэг</w:t>
      </w:r>
      <w:r w:rsidR="00D34407" w:rsidRPr="00337467">
        <w:rPr>
          <w:rStyle w:val="Strong"/>
          <w:rFonts w:ascii="Arial" w:eastAsia="Times New Roman" w:hAnsi="Arial" w:cs="Arial"/>
          <w:b w:val="0"/>
          <w:bCs w:val="0"/>
          <w:color w:val="000000" w:themeColor="text1"/>
        </w:rPr>
        <w:t xml:space="preserve"> 2016 онд 384 бүртгэгдэж байсан  бол 2017 онд 573 болж даруй 50 орчим хувиар нэмэгдэн, цаашид 2018 онд 621, 2019 онд 610 болж тогтмол өссөн байна.</w:t>
      </w:r>
      <w:r w:rsidR="00D34407" w:rsidRPr="00337467">
        <w:rPr>
          <w:rStyle w:val="FootnoteReference"/>
          <w:rFonts w:ascii="Arial" w:eastAsia="Times New Roman" w:hAnsi="Arial" w:cs="Arial"/>
          <w:b/>
          <w:bCs/>
          <w:color w:val="000000" w:themeColor="text1"/>
        </w:rPr>
        <w:footnoteReference w:id="1"/>
      </w:r>
      <w:r w:rsidR="00D34407" w:rsidRPr="00337467">
        <w:rPr>
          <w:rStyle w:val="Strong"/>
          <w:rFonts w:ascii="Arial" w:eastAsia="Times New Roman" w:hAnsi="Arial" w:cs="Arial"/>
          <w:b w:val="0"/>
          <w:bCs w:val="0"/>
          <w:color w:val="000000" w:themeColor="text1"/>
        </w:rPr>
        <w:t xml:space="preserve"> Уг бүлэгт хамаарах гэмт хэргүүдээс Арван зургаан насанд хүрээгүй хүнтэй бэлгийн харьцаанд орох гэмт хэр</w:t>
      </w:r>
      <w:r w:rsidR="006518FE" w:rsidRPr="00337467">
        <w:rPr>
          <w:rStyle w:val="Strong"/>
          <w:rFonts w:ascii="Arial" w:eastAsia="Times New Roman" w:hAnsi="Arial" w:cs="Arial"/>
          <w:b w:val="0"/>
          <w:bCs w:val="0"/>
          <w:color w:val="000000" w:themeColor="text1"/>
        </w:rPr>
        <w:t xml:space="preserve">гийг шүүхээр шийдвэрлэсэн </w:t>
      </w:r>
      <w:r w:rsidR="00686AF0" w:rsidRPr="00337467">
        <w:rPr>
          <w:rStyle w:val="Strong"/>
          <w:rFonts w:ascii="Arial" w:eastAsia="Times New Roman" w:hAnsi="Arial" w:cs="Arial"/>
          <w:b w:val="0"/>
          <w:bCs w:val="0"/>
          <w:color w:val="000000" w:themeColor="text1"/>
        </w:rPr>
        <w:t>байдал</w:t>
      </w:r>
      <w:r w:rsidR="006518FE" w:rsidRPr="00337467">
        <w:rPr>
          <w:rStyle w:val="Strong"/>
          <w:rFonts w:ascii="Arial" w:eastAsia="Times New Roman" w:hAnsi="Arial" w:cs="Arial"/>
          <w:b w:val="0"/>
          <w:bCs w:val="0"/>
          <w:color w:val="000000" w:themeColor="text1"/>
        </w:rPr>
        <w:t xml:space="preserve"> </w:t>
      </w:r>
      <w:r w:rsidR="00D34407" w:rsidRPr="00337467">
        <w:rPr>
          <w:rStyle w:val="Strong"/>
          <w:rFonts w:ascii="Arial" w:eastAsia="Times New Roman" w:hAnsi="Arial" w:cs="Arial"/>
          <w:b w:val="0"/>
          <w:bCs w:val="0"/>
          <w:color w:val="000000" w:themeColor="text1"/>
        </w:rPr>
        <w:t>201</w:t>
      </w:r>
      <w:r w:rsidR="001A105F" w:rsidRPr="00337467">
        <w:rPr>
          <w:rStyle w:val="Strong"/>
          <w:rFonts w:ascii="Arial" w:eastAsia="Times New Roman" w:hAnsi="Arial" w:cs="Arial"/>
          <w:b w:val="0"/>
          <w:bCs w:val="0"/>
          <w:color w:val="000000" w:themeColor="text1"/>
        </w:rPr>
        <w:t>7</w:t>
      </w:r>
      <w:r w:rsidR="00D34407" w:rsidRPr="00337467">
        <w:rPr>
          <w:rStyle w:val="Strong"/>
          <w:rFonts w:ascii="Arial" w:eastAsia="Times New Roman" w:hAnsi="Arial" w:cs="Arial"/>
          <w:b w:val="0"/>
          <w:bCs w:val="0"/>
          <w:color w:val="000000" w:themeColor="text1"/>
        </w:rPr>
        <w:t xml:space="preserve"> онд </w:t>
      </w:r>
      <w:r w:rsidR="001A105F" w:rsidRPr="00337467">
        <w:rPr>
          <w:rStyle w:val="Strong"/>
          <w:rFonts w:ascii="Arial" w:eastAsia="Times New Roman" w:hAnsi="Arial" w:cs="Arial"/>
          <w:b w:val="0"/>
          <w:bCs w:val="0"/>
          <w:color w:val="000000" w:themeColor="text1"/>
        </w:rPr>
        <w:t>15</w:t>
      </w:r>
      <w:r w:rsidR="00D34407" w:rsidRPr="00337467">
        <w:rPr>
          <w:rStyle w:val="Strong"/>
          <w:rFonts w:ascii="Arial" w:eastAsia="Times New Roman" w:hAnsi="Arial" w:cs="Arial"/>
          <w:b w:val="0"/>
          <w:bCs w:val="0"/>
          <w:color w:val="000000" w:themeColor="text1"/>
        </w:rPr>
        <w:t>, 201</w:t>
      </w:r>
      <w:r w:rsidR="001A105F" w:rsidRPr="00337467">
        <w:rPr>
          <w:rStyle w:val="Strong"/>
          <w:rFonts w:ascii="Arial" w:eastAsia="Times New Roman" w:hAnsi="Arial" w:cs="Arial"/>
          <w:b w:val="0"/>
          <w:bCs w:val="0"/>
          <w:color w:val="000000" w:themeColor="text1"/>
        </w:rPr>
        <w:t>8</w:t>
      </w:r>
      <w:r w:rsidR="00D34407" w:rsidRPr="00337467">
        <w:rPr>
          <w:rStyle w:val="Strong"/>
          <w:rFonts w:ascii="Arial" w:eastAsia="Times New Roman" w:hAnsi="Arial" w:cs="Arial"/>
          <w:b w:val="0"/>
          <w:bCs w:val="0"/>
          <w:color w:val="000000" w:themeColor="text1"/>
        </w:rPr>
        <w:t xml:space="preserve"> онд </w:t>
      </w:r>
      <w:r w:rsidR="001A105F" w:rsidRPr="00337467">
        <w:rPr>
          <w:rStyle w:val="Strong"/>
          <w:rFonts w:ascii="Arial" w:eastAsia="Times New Roman" w:hAnsi="Arial" w:cs="Arial"/>
          <w:b w:val="0"/>
          <w:bCs w:val="0"/>
          <w:color w:val="000000" w:themeColor="text1"/>
        </w:rPr>
        <w:t>26</w:t>
      </w:r>
      <w:r w:rsidR="00D34407" w:rsidRPr="00337467">
        <w:rPr>
          <w:rStyle w:val="Strong"/>
          <w:rFonts w:ascii="Arial" w:eastAsia="Times New Roman" w:hAnsi="Arial" w:cs="Arial"/>
          <w:b w:val="0"/>
          <w:bCs w:val="0"/>
          <w:color w:val="000000" w:themeColor="text1"/>
        </w:rPr>
        <w:t>, 201</w:t>
      </w:r>
      <w:r w:rsidR="001A105F" w:rsidRPr="00337467">
        <w:rPr>
          <w:rStyle w:val="Strong"/>
          <w:rFonts w:ascii="Arial" w:eastAsia="Times New Roman" w:hAnsi="Arial" w:cs="Arial"/>
          <w:b w:val="0"/>
          <w:bCs w:val="0"/>
          <w:color w:val="000000" w:themeColor="text1"/>
        </w:rPr>
        <w:t>9</w:t>
      </w:r>
      <w:r w:rsidR="00D34407" w:rsidRPr="00337467">
        <w:rPr>
          <w:rStyle w:val="Strong"/>
          <w:rFonts w:ascii="Arial" w:eastAsia="Times New Roman" w:hAnsi="Arial" w:cs="Arial"/>
          <w:b w:val="0"/>
          <w:bCs w:val="0"/>
          <w:color w:val="000000" w:themeColor="text1"/>
        </w:rPr>
        <w:t xml:space="preserve"> онд </w:t>
      </w:r>
      <w:r w:rsidR="001A105F" w:rsidRPr="00337467">
        <w:rPr>
          <w:rStyle w:val="Strong"/>
          <w:rFonts w:ascii="Arial" w:eastAsia="Times New Roman" w:hAnsi="Arial" w:cs="Arial"/>
          <w:b w:val="0"/>
          <w:bCs w:val="0"/>
          <w:color w:val="000000" w:themeColor="text1"/>
        </w:rPr>
        <w:t>72</w:t>
      </w:r>
      <w:r w:rsidR="00D34407" w:rsidRPr="00337467">
        <w:rPr>
          <w:rStyle w:val="Strong"/>
          <w:rFonts w:ascii="Arial" w:eastAsia="Times New Roman" w:hAnsi="Arial" w:cs="Arial"/>
          <w:b w:val="0"/>
          <w:bCs w:val="0"/>
          <w:color w:val="000000" w:themeColor="text1"/>
        </w:rPr>
        <w:t>, 20</w:t>
      </w:r>
      <w:r w:rsidR="001A105F" w:rsidRPr="00337467">
        <w:rPr>
          <w:rStyle w:val="Strong"/>
          <w:rFonts w:ascii="Arial" w:eastAsia="Times New Roman" w:hAnsi="Arial" w:cs="Arial"/>
          <w:b w:val="0"/>
          <w:bCs w:val="0"/>
          <w:color w:val="000000" w:themeColor="text1"/>
        </w:rPr>
        <w:t>20</w:t>
      </w:r>
      <w:r w:rsidR="00D34407" w:rsidRPr="00337467">
        <w:rPr>
          <w:rStyle w:val="Strong"/>
          <w:rFonts w:ascii="Arial" w:eastAsia="Times New Roman" w:hAnsi="Arial" w:cs="Arial"/>
          <w:b w:val="0"/>
          <w:bCs w:val="0"/>
          <w:color w:val="000000" w:themeColor="text1"/>
        </w:rPr>
        <w:t xml:space="preserve"> онд 1</w:t>
      </w:r>
      <w:r w:rsidR="001A105F" w:rsidRPr="00337467">
        <w:rPr>
          <w:rStyle w:val="Strong"/>
          <w:rFonts w:ascii="Arial" w:eastAsia="Times New Roman" w:hAnsi="Arial" w:cs="Arial"/>
          <w:b w:val="0"/>
          <w:bCs w:val="0"/>
          <w:color w:val="000000" w:themeColor="text1"/>
        </w:rPr>
        <w:t xml:space="preserve">53, 2021 онд 85 </w:t>
      </w:r>
      <w:r w:rsidR="00D34407" w:rsidRPr="00337467">
        <w:rPr>
          <w:rStyle w:val="Strong"/>
          <w:rFonts w:ascii="Arial" w:eastAsia="Times New Roman" w:hAnsi="Arial" w:cs="Arial"/>
          <w:b w:val="0"/>
          <w:bCs w:val="0"/>
          <w:color w:val="000000" w:themeColor="text1"/>
        </w:rPr>
        <w:t xml:space="preserve"> болж өссөн </w:t>
      </w:r>
      <w:r w:rsidR="006518FE" w:rsidRPr="00337467">
        <w:rPr>
          <w:rStyle w:val="Strong"/>
          <w:rFonts w:ascii="Arial" w:eastAsia="Times New Roman" w:hAnsi="Arial" w:cs="Arial"/>
          <w:b w:val="0"/>
          <w:bCs w:val="0"/>
          <w:color w:val="000000" w:themeColor="text1"/>
        </w:rPr>
        <w:t xml:space="preserve">үзүүлэлттэй </w:t>
      </w:r>
      <w:r w:rsidR="00D34407" w:rsidRPr="00337467">
        <w:rPr>
          <w:rStyle w:val="Strong"/>
          <w:rFonts w:ascii="Arial" w:eastAsia="Times New Roman" w:hAnsi="Arial" w:cs="Arial"/>
          <w:b w:val="0"/>
          <w:bCs w:val="0"/>
          <w:color w:val="000000" w:themeColor="text1"/>
        </w:rPr>
        <w:t>байна. Иймд Эрүүгийн хуулийн 12.5 дугаар зүйл буюу Арван зургаан насанд хүрээгүй хүнтэй бэлгийн харьцаанд орох гэмт хэрэгт оногдуулах ял хариуцлагыг чангаруулах</w:t>
      </w:r>
      <w:r w:rsidR="00686AF0" w:rsidRPr="00337467">
        <w:rPr>
          <w:rStyle w:val="Strong"/>
          <w:rFonts w:ascii="Arial" w:eastAsia="Times New Roman" w:hAnsi="Arial" w:cs="Arial"/>
          <w:b w:val="0"/>
          <w:bCs w:val="0"/>
          <w:color w:val="000000" w:themeColor="text1"/>
        </w:rPr>
        <w:t xml:space="preserve">, мөн бүлгийн 12.2 дугаар зүйлд заасан </w:t>
      </w:r>
      <w:r w:rsidR="00686AF0" w:rsidRPr="00337467">
        <w:rPr>
          <w:rStyle w:val="mceitemhidden"/>
          <w:rFonts w:ascii="Arial" w:hAnsi="Arial" w:cs="Arial"/>
          <w:color w:val="000000" w:themeColor="text1"/>
          <w:lang w:val="mn-MN"/>
        </w:rPr>
        <w:t>Бэлгийн дур хүслээ ёс бусаар хангах гэмт хэргийг шинжийг тодорхой болгох</w:t>
      </w:r>
      <w:r w:rsidR="00D34407" w:rsidRPr="00337467">
        <w:rPr>
          <w:rStyle w:val="Strong"/>
          <w:rFonts w:ascii="Arial" w:eastAsia="Times New Roman" w:hAnsi="Arial" w:cs="Arial"/>
          <w:b w:val="0"/>
          <w:bCs w:val="0"/>
          <w:color w:val="000000" w:themeColor="text1"/>
        </w:rPr>
        <w:t xml:space="preserve"> шаардлагатай </w:t>
      </w:r>
      <w:r w:rsidR="00686AF0" w:rsidRPr="00337467">
        <w:rPr>
          <w:rStyle w:val="Strong"/>
          <w:rFonts w:ascii="Arial" w:eastAsia="Times New Roman" w:hAnsi="Arial" w:cs="Arial"/>
          <w:b w:val="0"/>
          <w:bCs w:val="0"/>
          <w:color w:val="000000" w:themeColor="text1"/>
        </w:rPr>
        <w:t xml:space="preserve">байна. </w:t>
      </w:r>
    </w:p>
    <w:p w14:paraId="3CB21625" w14:textId="1708636F" w:rsidR="001C4F57" w:rsidRPr="00337467" w:rsidRDefault="001C4F57"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p>
    <w:p w14:paraId="37DB5292" w14:textId="4A854CC2" w:rsidR="001C4F57" w:rsidRPr="000A233E" w:rsidRDefault="001E5F19" w:rsidP="009C03F4">
      <w:pPr>
        <w:pStyle w:val="NormalWeb"/>
        <w:spacing w:before="0" w:beforeAutospacing="0" w:after="0" w:afterAutospacing="0"/>
        <w:ind w:right="-271" w:firstLine="720"/>
        <w:jc w:val="both"/>
        <w:rPr>
          <w:rStyle w:val="Strong"/>
          <w:rFonts w:ascii="Arial" w:eastAsia="Times New Roman" w:hAnsi="Arial" w:cs="Arial"/>
          <w:b w:val="0"/>
          <w:bCs w:val="0"/>
          <w:color w:val="FF0000"/>
          <w:lang w:val="mn-MN"/>
        </w:rPr>
      </w:pPr>
      <w:r>
        <w:rPr>
          <w:rStyle w:val="Strong"/>
          <w:rFonts w:ascii="Arial" w:eastAsia="Times New Roman" w:hAnsi="Arial" w:cs="Arial"/>
          <w:b w:val="0"/>
          <w:bCs w:val="0"/>
          <w:color w:val="000000" w:themeColor="text1"/>
        </w:rPr>
        <w:t>5</w:t>
      </w:r>
      <w:r w:rsidR="001C4F57" w:rsidRPr="00337467">
        <w:rPr>
          <w:rStyle w:val="Strong"/>
          <w:rFonts w:ascii="Arial" w:eastAsia="Times New Roman" w:hAnsi="Arial" w:cs="Arial"/>
          <w:b w:val="0"/>
          <w:bCs w:val="0"/>
          <w:color w:val="000000" w:themeColor="text1"/>
        </w:rPr>
        <w:t xml:space="preserve">.Эрүүгийн хуулийн Арван гуравдугаар бүлэгт заасан Халдашгүй чөлөөтэй байхын эсрэг зарим төрлийн гэмт хэргийг хуульчлах тухайлбал, Доромжлох, Хүчээр гэрлүүлэх, Арван дөрөвдүгээр бүлэгт заасан Хүний хувийн, улс төрийн эрх, эрх чөлөөний эсрэг зарим төрлийн гэмт хэрэг, тухайлбал, </w:t>
      </w:r>
      <w:r w:rsidR="001C4F57" w:rsidRPr="000A233E">
        <w:rPr>
          <w:rStyle w:val="Strong"/>
          <w:rFonts w:ascii="Arial" w:eastAsia="Times New Roman" w:hAnsi="Arial" w:cs="Arial"/>
          <w:b w:val="0"/>
          <w:bCs w:val="0"/>
          <w:color w:val="000000" w:themeColor="text1"/>
        </w:rPr>
        <w:t>Ялгаварлан гадуурхах гэмт хэргийн шинжийг</w:t>
      </w:r>
      <w:r w:rsidR="000A233E">
        <w:rPr>
          <w:rStyle w:val="Strong"/>
          <w:rFonts w:ascii="Arial" w:eastAsia="Times New Roman" w:hAnsi="Arial" w:cs="Arial"/>
          <w:b w:val="0"/>
          <w:bCs w:val="0"/>
          <w:color w:val="000000" w:themeColor="text1"/>
          <w:lang w:val="mn-MN"/>
        </w:rPr>
        <w:t xml:space="preserve"> өргөжүүлж, олон улсын конвенцид</w:t>
      </w:r>
      <w:r w:rsidR="001C4F57" w:rsidRPr="000A233E">
        <w:rPr>
          <w:rStyle w:val="Strong"/>
          <w:rFonts w:ascii="Arial" w:eastAsia="Times New Roman" w:hAnsi="Arial" w:cs="Arial"/>
          <w:b w:val="0"/>
          <w:bCs w:val="0"/>
          <w:color w:val="000000" w:themeColor="text1"/>
        </w:rPr>
        <w:t xml:space="preserve"> </w:t>
      </w:r>
      <w:r w:rsidR="000A233E">
        <w:rPr>
          <w:rStyle w:val="Strong"/>
          <w:rFonts w:ascii="Arial" w:eastAsia="Times New Roman" w:hAnsi="Arial" w:cs="Arial"/>
          <w:b w:val="0"/>
          <w:bCs w:val="0"/>
          <w:color w:val="000000" w:themeColor="text1"/>
          <w:lang w:val="mn-MN"/>
        </w:rPr>
        <w:t xml:space="preserve">нийцүүлэх </w:t>
      </w:r>
      <w:r w:rsidR="001C4F57" w:rsidRPr="000A233E">
        <w:rPr>
          <w:rStyle w:val="Strong"/>
          <w:rFonts w:ascii="Arial" w:eastAsia="Times New Roman" w:hAnsi="Arial" w:cs="Arial"/>
          <w:b w:val="0"/>
          <w:bCs w:val="0"/>
          <w:color w:val="000000" w:themeColor="text1"/>
        </w:rPr>
        <w:t>шаардлага</w:t>
      </w:r>
      <w:r w:rsidR="000A233E">
        <w:rPr>
          <w:rStyle w:val="Strong"/>
          <w:rFonts w:ascii="Arial" w:eastAsia="Times New Roman" w:hAnsi="Arial" w:cs="Arial"/>
          <w:b w:val="0"/>
          <w:bCs w:val="0"/>
          <w:color w:val="000000" w:themeColor="text1"/>
          <w:lang w:val="mn-MN"/>
        </w:rPr>
        <w:t xml:space="preserve"> тулгараад </w:t>
      </w:r>
      <w:r w:rsidR="001C4F57" w:rsidRPr="000A233E">
        <w:rPr>
          <w:rStyle w:val="Strong"/>
          <w:rFonts w:ascii="Arial" w:eastAsia="Times New Roman" w:hAnsi="Arial" w:cs="Arial"/>
          <w:b w:val="0"/>
          <w:bCs w:val="0"/>
          <w:color w:val="000000" w:themeColor="text1"/>
        </w:rPr>
        <w:t>байна</w:t>
      </w:r>
      <w:r w:rsidR="000A233E">
        <w:rPr>
          <w:rStyle w:val="Strong"/>
          <w:rFonts w:ascii="Arial" w:eastAsia="Times New Roman" w:hAnsi="Arial" w:cs="Arial"/>
          <w:b w:val="0"/>
          <w:bCs w:val="0"/>
          <w:color w:val="000000" w:themeColor="text1"/>
          <w:lang w:val="mn-MN"/>
        </w:rPr>
        <w:t>.</w:t>
      </w:r>
    </w:p>
    <w:p w14:paraId="3CFD96C4" w14:textId="678DA32F" w:rsidR="001F1F0F" w:rsidRPr="00337467" w:rsidRDefault="001F1F0F" w:rsidP="009C03F4">
      <w:pPr>
        <w:pStyle w:val="NormalWeb"/>
        <w:spacing w:before="0" w:beforeAutospacing="0" w:after="0" w:afterAutospacing="0"/>
        <w:ind w:right="-271" w:firstLine="720"/>
        <w:jc w:val="both"/>
        <w:rPr>
          <w:rStyle w:val="Strong"/>
          <w:rFonts w:ascii="Arial" w:eastAsia="Times New Roman" w:hAnsi="Arial" w:cs="Arial"/>
          <w:b w:val="0"/>
          <w:bCs w:val="0"/>
          <w:color w:val="000000" w:themeColor="text1"/>
        </w:rPr>
      </w:pPr>
    </w:p>
    <w:p w14:paraId="658DC67C" w14:textId="1C9E8927" w:rsidR="001F1F0F" w:rsidRPr="00337467" w:rsidRDefault="001E5F19" w:rsidP="009C03F4">
      <w:pPr>
        <w:pStyle w:val="NormalWeb"/>
        <w:spacing w:before="0" w:beforeAutospacing="0" w:after="0" w:afterAutospacing="0"/>
        <w:ind w:right="-271" w:firstLine="720"/>
        <w:jc w:val="both"/>
        <w:rPr>
          <w:rFonts w:ascii="Arial" w:hAnsi="Arial" w:cs="Arial"/>
          <w:color w:val="000000" w:themeColor="text1"/>
          <w:lang w:val="mn-MN"/>
        </w:rPr>
      </w:pPr>
      <w:r>
        <w:rPr>
          <w:rStyle w:val="mceitemhidden"/>
          <w:rFonts w:ascii="Arial" w:hAnsi="Arial" w:cs="Arial"/>
          <w:color w:val="000000" w:themeColor="text1"/>
          <w:lang w:val="mn-MN"/>
        </w:rPr>
        <w:t>6</w:t>
      </w:r>
      <w:r w:rsidR="001F1F0F" w:rsidRPr="00337467">
        <w:rPr>
          <w:rStyle w:val="mceitemhidden"/>
          <w:rFonts w:ascii="Arial" w:hAnsi="Arial" w:cs="Arial"/>
          <w:color w:val="000000" w:themeColor="text1"/>
          <w:lang w:val="mn-MN"/>
        </w:rPr>
        <w:t>.</w:t>
      </w:r>
      <w:r w:rsidR="001F1F0F" w:rsidRPr="00337467">
        <w:rPr>
          <w:rFonts w:ascii="Arial" w:hAnsi="Arial" w:cs="Arial"/>
          <w:color w:val="000000" w:themeColor="text1"/>
          <w:lang w:val="mn-MN"/>
        </w:rPr>
        <w:t xml:space="preserve">Монгол </w:t>
      </w:r>
      <w:r w:rsidR="001F1F0F" w:rsidRPr="00337467">
        <w:rPr>
          <w:rFonts w:ascii="Arial" w:hAnsi="Arial" w:cs="Arial"/>
          <w:color w:val="000000" w:themeColor="text1"/>
        </w:rPr>
        <w:t xml:space="preserve">Улсын Их Хурлаас 2019 оны 11 дүгээр сарын 14-ний өдөр Монгол Улсын Үндсэн хуульд оруулсан нэмэлт, </w:t>
      </w:r>
      <w:r w:rsidR="001F1F0F" w:rsidRPr="00337467">
        <w:rPr>
          <w:rFonts w:ascii="Arial" w:hAnsi="Arial" w:cs="Arial"/>
          <w:color w:val="000000" w:themeColor="text1"/>
          <w:lang w:val="mn-MN"/>
        </w:rPr>
        <w:t>өөрчлөлтөөр Монгол Улсын Үндсэн хуулийн Хорин тавдугаар зүйлийн 1 дэх хэсгийн 16 дахь заалтад “Монгол Улс өөрийн тусгаар тогтнол,</w:t>
      </w:r>
      <w:r w:rsidR="00E55D8E" w:rsidRPr="00337467">
        <w:rPr>
          <w:rFonts w:ascii="Arial" w:hAnsi="Arial" w:cs="Arial"/>
          <w:color w:val="000000" w:themeColor="text1"/>
          <w:lang w:val="mn-MN"/>
        </w:rPr>
        <w:t xml:space="preserve"> </w:t>
      </w:r>
      <w:r w:rsidR="001F1F0F" w:rsidRPr="00337467">
        <w:rPr>
          <w:rFonts w:ascii="Arial" w:hAnsi="Arial" w:cs="Arial"/>
          <w:color w:val="000000" w:themeColor="text1"/>
          <w:lang w:val="mn-MN"/>
        </w:rPr>
        <w:t xml:space="preserve">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бөгөөд Монгол Улсын Үндсэн хууль, түүний үзэл баримтлалд нийцүүлэн ард нийтийн санал асуулга </w:t>
      </w:r>
      <w:r w:rsidRPr="00337467">
        <w:rPr>
          <w:rFonts w:ascii="Arial" w:hAnsi="Arial" w:cs="Arial"/>
          <w:color w:val="000000" w:themeColor="text1"/>
          <w:lang w:val="mn-MN"/>
        </w:rPr>
        <w:t>хууль бус</w:t>
      </w:r>
      <w:r>
        <w:rPr>
          <w:rFonts w:ascii="Arial" w:hAnsi="Arial" w:cs="Arial"/>
          <w:color w:val="000000" w:themeColor="text1"/>
          <w:lang w:val="mn-MN"/>
        </w:rPr>
        <w:t>аар</w:t>
      </w:r>
      <w:r w:rsidRPr="00337467">
        <w:rPr>
          <w:rFonts w:ascii="Arial" w:hAnsi="Arial" w:cs="Arial"/>
          <w:color w:val="000000" w:themeColor="text1"/>
          <w:lang w:val="mn-MN"/>
        </w:rPr>
        <w:t xml:space="preserve"> </w:t>
      </w:r>
      <w:r w:rsidR="001F1F0F" w:rsidRPr="00337467">
        <w:rPr>
          <w:rFonts w:ascii="Arial" w:hAnsi="Arial" w:cs="Arial"/>
          <w:color w:val="000000" w:themeColor="text1"/>
          <w:lang w:val="mn-MN"/>
        </w:rPr>
        <w:t>явуулах</w:t>
      </w:r>
      <w:r>
        <w:rPr>
          <w:rFonts w:ascii="Arial" w:hAnsi="Arial" w:cs="Arial"/>
          <w:color w:val="000000" w:themeColor="text1"/>
          <w:lang w:val="mn-MN"/>
        </w:rPr>
        <w:t xml:space="preserve"> үйлдлийг</w:t>
      </w:r>
      <w:r w:rsidR="001F1F0F" w:rsidRPr="00337467">
        <w:rPr>
          <w:rFonts w:ascii="Arial" w:hAnsi="Arial" w:cs="Arial"/>
          <w:color w:val="000000" w:themeColor="text1"/>
          <w:lang w:val="mn-MN"/>
        </w:rPr>
        <w:t xml:space="preserve"> гэмт хэрэгт тооцохтой холбогдсон  нэмэлтийг Эрүүгийн хуулийн Арван есдүгээр бүлэгт оруулах зайлшгүй шаардлага бий болоод байна. </w:t>
      </w:r>
    </w:p>
    <w:p w14:paraId="0B046116" w14:textId="77777777" w:rsidR="001F1F0F" w:rsidRPr="00337467" w:rsidRDefault="001F1F0F" w:rsidP="009C03F4">
      <w:pPr>
        <w:pStyle w:val="NormalWeb"/>
        <w:spacing w:before="0" w:beforeAutospacing="0" w:after="0" w:afterAutospacing="0"/>
        <w:ind w:right="-271" w:firstLine="720"/>
        <w:jc w:val="both"/>
        <w:rPr>
          <w:rFonts w:ascii="Arial" w:hAnsi="Arial" w:cs="Arial"/>
          <w:color w:val="000000" w:themeColor="text1"/>
          <w:lang w:val="mn-MN"/>
        </w:rPr>
      </w:pPr>
    </w:p>
    <w:p w14:paraId="420D3AE5" w14:textId="2F4B361F" w:rsidR="001F1F0F" w:rsidRPr="00337467" w:rsidRDefault="001F1F0F" w:rsidP="009C03F4">
      <w:pPr>
        <w:ind w:right="-271" w:firstLine="720"/>
        <w:jc w:val="both"/>
        <w:rPr>
          <w:rFonts w:ascii="Arial" w:hAnsi="Arial" w:cs="Arial"/>
          <w:color w:val="000000" w:themeColor="text1"/>
        </w:rPr>
      </w:pPr>
      <w:r w:rsidRPr="00337467">
        <w:rPr>
          <w:rFonts w:ascii="Arial" w:hAnsi="Arial" w:cs="Arial"/>
          <w:color w:val="000000" w:themeColor="text1"/>
          <w:lang w:val="mn-MN"/>
        </w:rPr>
        <w:t>Түүнчлэн энэхүү бүлгий</w:t>
      </w:r>
      <w:r w:rsidR="00010576">
        <w:rPr>
          <w:rFonts w:ascii="Arial" w:hAnsi="Arial" w:cs="Arial"/>
          <w:color w:val="000000" w:themeColor="text1"/>
          <w:lang w:val="mn-MN"/>
        </w:rPr>
        <w:t>н</w:t>
      </w:r>
      <w:r w:rsidRPr="00337467">
        <w:rPr>
          <w:rFonts w:ascii="Arial" w:hAnsi="Arial" w:cs="Arial"/>
          <w:color w:val="000000" w:themeColor="text1"/>
          <w:lang w:val="mn-MN"/>
        </w:rPr>
        <w:t xml:space="preserve"> 19.14 дүгээр зүйлд заасан Монгол Улсын хилийг хууль бусаар нэвтрэх гэмт хэрэг болон </w:t>
      </w:r>
      <w:r w:rsidRPr="00337467">
        <w:rPr>
          <w:rStyle w:val="mceitemhidden"/>
          <w:rFonts w:ascii="Arial" w:hAnsi="Arial" w:cs="Arial"/>
          <w:color w:val="000000" w:themeColor="text1"/>
          <w:lang w:val="mn-MN"/>
        </w:rPr>
        <w:t>Эрүүгийн хуулийн Хорин тавдугаар бүлэгт заасан Соёлын өвийн эсрэг гэмт хэр</w:t>
      </w:r>
      <w:r w:rsidRPr="00337467">
        <w:rPr>
          <w:rFonts w:ascii="Arial" w:hAnsi="Arial" w:cs="Arial"/>
          <w:color w:val="000000" w:themeColor="text1"/>
          <w:lang w:val="mn-MN"/>
        </w:rPr>
        <w:t>гийн ялын бодлогыг анхаарах шаардлагатай байна.</w:t>
      </w:r>
    </w:p>
    <w:p w14:paraId="61401CA8" w14:textId="73984992" w:rsidR="001F1F0F" w:rsidRPr="00337467" w:rsidRDefault="001F1F0F" w:rsidP="009C03F4">
      <w:pPr>
        <w:pStyle w:val="NormalWeb"/>
        <w:spacing w:before="0" w:beforeAutospacing="0" w:after="0" w:afterAutospacing="0"/>
        <w:ind w:right="-271"/>
        <w:jc w:val="both"/>
        <w:rPr>
          <w:rStyle w:val="Strong"/>
          <w:rFonts w:ascii="Arial" w:eastAsia="Times New Roman" w:hAnsi="Arial" w:cs="Arial"/>
          <w:b w:val="0"/>
          <w:bCs w:val="0"/>
          <w:color w:val="000000" w:themeColor="text1"/>
        </w:rPr>
      </w:pPr>
    </w:p>
    <w:p w14:paraId="4A9B75E9" w14:textId="338F32DB" w:rsidR="001F1F0F" w:rsidRPr="00337467" w:rsidRDefault="001E5F19" w:rsidP="009C03F4">
      <w:pPr>
        <w:ind w:right="-271" w:firstLine="720"/>
        <w:jc w:val="both"/>
        <w:rPr>
          <w:rFonts w:ascii="Arial" w:hAnsi="Arial" w:cs="Arial"/>
          <w:bCs/>
          <w:color w:val="000000" w:themeColor="text1"/>
          <w:shd w:val="clear" w:color="auto" w:fill="FFFFFF"/>
          <w:lang w:val="mn-MN"/>
        </w:rPr>
      </w:pPr>
      <w:r>
        <w:rPr>
          <w:rFonts w:ascii="Arial" w:hAnsi="Arial" w:cs="Arial"/>
          <w:color w:val="000000" w:themeColor="text1"/>
          <w:lang w:val="mn-MN"/>
        </w:rPr>
        <w:t>7</w:t>
      </w:r>
      <w:r w:rsidR="001F1F0F" w:rsidRPr="00337467">
        <w:rPr>
          <w:rFonts w:ascii="Arial" w:hAnsi="Arial" w:cs="Arial"/>
          <w:color w:val="000000" w:themeColor="text1"/>
          <w:lang w:val="mn-MN"/>
        </w:rPr>
        <w:t>.</w:t>
      </w:r>
      <w:r w:rsidR="001F1F0F" w:rsidRPr="00337467">
        <w:rPr>
          <w:rStyle w:val="mceitemhidden"/>
          <w:rFonts w:ascii="Arial" w:hAnsi="Arial" w:cs="Arial"/>
          <w:color w:val="000000" w:themeColor="text1"/>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sidR="001F1F0F" w:rsidRPr="00337467">
        <w:rPr>
          <w:rFonts w:ascii="Arial" w:hAnsi="Arial" w:cs="Arial"/>
          <w:bCs/>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 үйлдэлд эрүүгийн хариуцлага хүлээлгэ</w:t>
      </w:r>
      <w:r w:rsidR="001C0CB4" w:rsidRPr="00337467">
        <w:rPr>
          <w:rFonts w:ascii="Arial" w:hAnsi="Arial" w:cs="Arial"/>
          <w:bCs/>
          <w:color w:val="000000" w:themeColor="text1"/>
          <w:shd w:val="clear" w:color="auto" w:fill="FFFFFF"/>
          <w:lang w:val="mn-MN"/>
        </w:rPr>
        <w:t>ж, энэ төрлийн гэмт хэрэгтэй тэмцэх</w:t>
      </w:r>
      <w:r w:rsidR="001F1F0F" w:rsidRPr="00337467">
        <w:rPr>
          <w:rFonts w:ascii="Arial" w:hAnsi="Arial" w:cs="Arial"/>
          <w:bCs/>
          <w:color w:val="000000" w:themeColor="text1"/>
          <w:shd w:val="clear" w:color="auto" w:fill="FFFFFF"/>
          <w:lang w:val="mn-MN"/>
        </w:rPr>
        <w:t xml:space="preserve"> шаардлагатай байна. </w:t>
      </w:r>
    </w:p>
    <w:p w14:paraId="2E8627FE" w14:textId="77777777" w:rsidR="00273D47" w:rsidRPr="00337467" w:rsidRDefault="00273D47" w:rsidP="009C03F4">
      <w:pPr>
        <w:ind w:right="-271"/>
        <w:jc w:val="both"/>
        <w:rPr>
          <w:rStyle w:val="mceitemhidden"/>
          <w:rFonts w:ascii="Arial" w:hAnsi="Arial" w:cs="Arial"/>
          <w:color w:val="000000" w:themeColor="text1"/>
          <w:lang w:val="mn-MN"/>
        </w:rPr>
      </w:pPr>
    </w:p>
    <w:p w14:paraId="424D2617" w14:textId="7F86BEFF" w:rsidR="001C27B6" w:rsidRPr="00337467" w:rsidRDefault="001E5F19" w:rsidP="009C03F4">
      <w:pPr>
        <w:ind w:right="-271" w:firstLine="720"/>
        <w:jc w:val="both"/>
        <w:rPr>
          <w:rStyle w:val="mceitemhidden"/>
          <w:rFonts w:ascii="Arial" w:hAnsi="Arial" w:cs="Arial"/>
          <w:color w:val="000000" w:themeColor="text1"/>
          <w:lang w:val="mn-MN"/>
        </w:rPr>
      </w:pPr>
      <w:r>
        <w:rPr>
          <w:rStyle w:val="mceitemhidden"/>
          <w:rFonts w:ascii="Arial" w:hAnsi="Arial" w:cs="Arial"/>
          <w:color w:val="000000" w:themeColor="text1"/>
          <w:lang w:val="mn-MN"/>
        </w:rPr>
        <w:t>8</w:t>
      </w:r>
      <w:r w:rsidR="009B2B6F" w:rsidRPr="00337467">
        <w:rPr>
          <w:rStyle w:val="mceitemhidden"/>
          <w:rFonts w:ascii="Arial" w:hAnsi="Arial" w:cs="Arial"/>
          <w:color w:val="000000" w:themeColor="text1"/>
          <w:lang w:val="mn-MN"/>
        </w:rPr>
        <w:t>.</w:t>
      </w:r>
      <w:r w:rsidR="002D0D45" w:rsidRPr="00337467">
        <w:rPr>
          <w:rStyle w:val="mceitemhidden"/>
          <w:rFonts w:ascii="Arial" w:hAnsi="Arial" w:cs="Arial"/>
          <w:color w:val="000000" w:themeColor="text1"/>
          <w:lang w:val="mn-MN"/>
        </w:rPr>
        <w:t xml:space="preserve">Эрүүгийн хуулийн </w:t>
      </w:r>
      <w:r w:rsidR="00273D47" w:rsidRPr="00337467">
        <w:rPr>
          <w:rStyle w:val="mceitemhidden"/>
          <w:rFonts w:ascii="Arial" w:hAnsi="Arial" w:cs="Arial"/>
          <w:color w:val="000000" w:themeColor="text1"/>
          <w:lang w:val="mn-MN"/>
        </w:rPr>
        <w:t xml:space="preserve">Хорин нэгдүгээр бүлэгт заасан </w:t>
      </w:r>
      <w:r w:rsidR="004D0915" w:rsidRPr="00337467">
        <w:rPr>
          <w:rStyle w:val="mceitemhidden"/>
          <w:rFonts w:ascii="Arial" w:hAnsi="Arial" w:cs="Arial"/>
          <w:color w:val="000000" w:themeColor="text1"/>
          <w:lang w:val="mn-MN"/>
        </w:rPr>
        <w:t>Хэрэг хянан шийдвэрлэх ажиллагааны эсрэг</w:t>
      </w:r>
      <w:r w:rsidR="002D0D45" w:rsidRPr="00337467">
        <w:rPr>
          <w:rStyle w:val="mceitemhidden"/>
          <w:rFonts w:ascii="Arial" w:hAnsi="Arial" w:cs="Arial"/>
          <w:color w:val="000000" w:themeColor="text1"/>
          <w:lang w:val="mn-MN"/>
        </w:rPr>
        <w:t xml:space="preserve"> зарим төрлийн гэмт хэрэг, тухайлбал, 21.1 дүгээр зүйлд заасан Нотлох баримтыг хуур</w:t>
      </w:r>
      <w:r w:rsidR="00010576">
        <w:rPr>
          <w:rStyle w:val="mceitemhidden"/>
          <w:rFonts w:ascii="Arial" w:hAnsi="Arial" w:cs="Arial"/>
          <w:color w:val="000000" w:themeColor="text1"/>
          <w:lang w:val="mn-MN"/>
        </w:rPr>
        <w:t>амчаар үйлдэх, устгах</w:t>
      </w:r>
      <w:r w:rsidR="002D0D45" w:rsidRPr="00337467">
        <w:rPr>
          <w:rStyle w:val="mceitemhidden"/>
          <w:rFonts w:ascii="Arial" w:hAnsi="Arial" w:cs="Arial"/>
          <w:color w:val="000000" w:themeColor="text1"/>
          <w:lang w:val="mn-MN"/>
        </w:rPr>
        <w:t>,</w:t>
      </w:r>
      <w:r w:rsidR="00010576">
        <w:rPr>
          <w:rStyle w:val="mceitemhidden"/>
          <w:rFonts w:ascii="Arial" w:hAnsi="Arial" w:cs="Arial"/>
          <w:color w:val="000000" w:themeColor="text1"/>
          <w:lang w:val="mn-MN"/>
        </w:rPr>
        <w:t xml:space="preserve"> 21.10 дугаар зүйлд заасан</w:t>
      </w:r>
      <w:r w:rsidR="002D0D45" w:rsidRPr="00337467">
        <w:rPr>
          <w:rStyle w:val="mceitemhidden"/>
          <w:rFonts w:ascii="Arial" w:hAnsi="Arial" w:cs="Arial"/>
          <w:color w:val="000000" w:themeColor="text1"/>
          <w:lang w:val="mn-MN"/>
        </w:rPr>
        <w:t xml:space="preserve"> </w:t>
      </w:r>
      <w:r w:rsidR="00010576">
        <w:rPr>
          <w:rStyle w:val="mceitemhidden"/>
          <w:rFonts w:ascii="Arial" w:hAnsi="Arial" w:cs="Arial"/>
          <w:color w:val="000000" w:themeColor="text1"/>
          <w:lang w:val="mn-MN"/>
        </w:rPr>
        <w:t xml:space="preserve">Битүүмжилсэн, хураан авсан эд хөрөнгийг завших, үрэгдүүлэх, </w:t>
      </w:r>
      <w:r w:rsidR="002D0D45" w:rsidRPr="00337467">
        <w:rPr>
          <w:rStyle w:val="mceitemhidden"/>
          <w:rFonts w:ascii="Arial" w:hAnsi="Arial" w:cs="Arial"/>
          <w:color w:val="000000" w:themeColor="text1"/>
          <w:lang w:val="mn-MN"/>
        </w:rPr>
        <w:t xml:space="preserve">21.12 дугаар зүйлд заасан </w:t>
      </w:r>
      <w:r w:rsidR="004D0915" w:rsidRPr="00337467">
        <w:rPr>
          <w:rStyle w:val="mceitemhidden"/>
          <w:rFonts w:ascii="Arial" w:hAnsi="Arial" w:cs="Arial"/>
          <w:color w:val="000000" w:themeColor="text1"/>
          <w:lang w:val="mn-MN"/>
        </w:rPr>
        <w:t xml:space="preserve">Эрүү шүүлт тулгах гэмт хэргийн ялын бодлогыг чангатгах </w:t>
      </w:r>
      <w:r w:rsidR="001C27B6" w:rsidRPr="00337467">
        <w:rPr>
          <w:rStyle w:val="mceitemhidden"/>
          <w:rFonts w:ascii="Arial" w:hAnsi="Arial" w:cs="Arial"/>
          <w:color w:val="000000" w:themeColor="text1"/>
          <w:lang w:val="mn-MN"/>
        </w:rPr>
        <w:t xml:space="preserve">шаардлагатай </w:t>
      </w:r>
      <w:r w:rsidR="002D0D45" w:rsidRPr="00337467">
        <w:rPr>
          <w:rStyle w:val="mceitemhidden"/>
          <w:rFonts w:ascii="Arial" w:hAnsi="Arial" w:cs="Arial"/>
          <w:color w:val="000000" w:themeColor="text1"/>
          <w:lang w:val="mn-MN"/>
        </w:rPr>
        <w:t xml:space="preserve">гэж үзэж </w:t>
      </w:r>
      <w:r w:rsidR="001C27B6" w:rsidRPr="00337467">
        <w:rPr>
          <w:rStyle w:val="mceitemhidden"/>
          <w:rFonts w:ascii="Arial" w:hAnsi="Arial" w:cs="Arial"/>
          <w:color w:val="000000" w:themeColor="text1"/>
          <w:lang w:val="mn-MN"/>
        </w:rPr>
        <w:t xml:space="preserve">байна. </w:t>
      </w:r>
    </w:p>
    <w:p w14:paraId="0AA0AEE0" w14:textId="77777777" w:rsidR="00273D47" w:rsidRPr="00337467" w:rsidRDefault="00273D47" w:rsidP="009C03F4">
      <w:pPr>
        <w:ind w:right="-271" w:firstLine="720"/>
        <w:jc w:val="both"/>
        <w:rPr>
          <w:rStyle w:val="mceitemhidden"/>
          <w:rFonts w:ascii="Arial" w:hAnsi="Arial" w:cs="Arial"/>
          <w:color w:val="000000" w:themeColor="text1"/>
          <w:lang w:val="mn-MN"/>
        </w:rPr>
      </w:pPr>
    </w:p>
    <w:p w14:paraId="51617109" w14:textId="539AE748" w:rsidR="00273D47" w:rsidRPr="00337467" w:rsidRDefault="0019601C" w:rsidP="009C03F4">
      <w:pPr>
        <w:pStyle w:val="NormalWeb"/>
        <w:spacing w:before="0" w:beforeAutospacing="0" w:after="0" w:afterAutospacing="0"/>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Түүнчлэн </w:t>
      </w:r>
      <w:r w:rsidR="00273D47" w:rsidRPr="00337467">
        <w:rPr>
          <w:rFonts w:ascii="Arial" w:hAnsi="Arial" w:cs="Arial"/>
          <w:color w:val="000000" w:themeColor="text1"/>
          <w:lang w:val="mn-MN"/>
        </w:rPr>
        <w:t xml:space="preserve">Эрүүгийн хуулийн 21.11 дүгээр зүйлд баривчлагдсан, цагдан хоригдсон яллагдагч, шүүгдэгч, эсхүл хорих ялаар шийтгүүлсэн ялтан оргон зайлсан бол гэмт хэрэгт тооцож, эрүүгийн хариуцлага хүлээлгэхээр зохицуулсан. </w:t>
      </w:r>
    </w:p>
    <w:p w14:paraId="223A3FD0" w14:textId="77777777" w:rsidR="00273D47" w:rsidRPr="00337467" w:rsidRDefault="00273D47" w:rsidP="009C03F4">
      <w:pPr>
        <w:ind w:right="-271"/>
        <w:contextualSpacing/>
        <w:jc w:val="both"/>
        <w:rPr>
          <w:color w:val="000000" w:themeColor="text1"/>
          <w:lang w:val="mn-MN"/>
        </w:rPr>
      </w:pPr>
    </w:p>
    <w:p w14:paraId="09265A26" w14:textId="16DEFB75" w:rsidR="00371E35" w:rsidRDefault="00273D47" w:rsidP="00010576">
      <w:pPr>
        <w:ind w:right="-271" w:firstLine="720"/>
        <w:contextualSpacing/>
        <w:jc w:val="both"/>
        <w:rPr>
          <w:rFonts w:ascii="Arial" w:hAnsi="Arial" w:cs="Arial"/>
          <w:color w:val="000000" w:themeColor="text1"/>
        </w:rPr>
      </w:pPr>
      <w:r w:rsidRPr="00337467">
        <w:rPr>
          <w:rFonts w:ascii="Arial" w:hAnsi="Arial" w:cs="Arial"/>
          <w:color w:val="000000" w:themeColor="text1"/>
          <w:lang w:val="mn-MN"/>
        </w:rPr>
        <w:t>Гэтэл дээрх зүйлд зааснаас бусад таслан сэргийлэх арга хэмжээ авагдсан яллагдагч, шүүгдэгч, гэмт хэрэгт сэрдэгдсэн этгээд эрүүгийн хэрэг хянан шийдвэрлэх ажиллагааны явцад</w:t>
      </w:r>
      <w:r w:rsidR="00086B0E" w:rsidRPr="00337467">
        <w:rPr>
          <w:rFonts w:ascii="Arial" w:hAnsi="Arial" w:cs="Arial"/>
          <w:color w:val="000000" w:themeColor="text1"/>
          <w:lang w:val="mn-MN"/>
        </w:rPr>
        <w:t xml:space="preserve"> </w:t>
      </w:r>
      <w:r w:rsidRPr="00337467">
        <w:rPr>
          <w:rFonts w:ascii="Arial" w:hAnsi="Arial" w:cs="Arial"/>
          <w:color w:val="000000" w:themeColor="text1"/>
          <w:lang w:val="mn-MN"/>
        </w:rPr>
        <w:t>зайлсхийж,</w:t>
      </w:r>
      <w:r w:rsidR="009B353D" w:rsidRPr="00337467">
        <w:rPr>
          <w:rFonts w:ascii="Arial" w:hAnsi="Arial" w:cs="Arial"/>
          <w:color w:val="000000" w:themeColor="text1"/>
          <w:lang w:val="mn-MN"/>
        </w:rPr>
        <w:t xml:space="preserve"> </w:t>
      </w:r>
      <w:r w:rsidRPr="00337467">
        <w:rPr>
          <w:rFonts w:ascii="Arial" w:hAnsi="Arial" w:cs="Arial"/>
          <w:color w:val="000000" w:themeColor="text1"/>
          <w:lang w:val="mn-MN"/>
        </w:rPr>
        <w:t xml:space="preserve">ингэснээр эрүүгийн хэрэг хянан шийдвэрлэх ажиллагаанд саад учруулж буй тохиолдлууд нилээдгүй гарч байна. Тухайлбал, 2019 онд 790 хүнийг оргон зайлснаар </w:t>
      </w:r>
      <w:r w:rsidRPr="00337467">
        <w:rPr>
          <w:rFonts w:ascii="Arial" w:hAnsi="Arial" w:cs="Arial"/>
          <w:color w:val="000000" w:themeColor="text1"/>
        </w:rPr>
        <w:t xml:space="preserve">зарлаж, 645 хүнийг олж тогтоон, үлдэгдэл 228 хүн, гэмт хэрэгт сэрдэгдсэн этгээд 6501-ийг зарлаж, 5888 хүнийг олж тогтоон, үлдэгдэл 801 хүн, 2020 оны 11 сарын байдлаар 709 хүнийг оргон зайлснаар зарлаж, 595 хүнийг олж тогтоон, үлдэгдэл 231 хүн, </w:t>
      </w:r>
      <w:r w:rsidRPr="00337467">
        <w:rPr>
          <w:rFonts w:ascii="Arial" w:hAnsi="Arial" w:cs="Arial"/>
          <w:color w:val="000000" w:themeColor="text1"/>
          <w:lang w:val="mn-MN"/>
        </w:rPr>
        <w:t>г</w:t>
      </w:r>
      <w:r w:rsidRPr="00337467">
        <w:rPr>
          <w:rFonts w:ascii="Arial" w:hAnsi="Arial" w:cs="Arial"/>
          <w:color w:val="000000" w:themeColor="text1"/>
        </w:rPr>
        <w:t xml:space="preserve">эмт хэрэгт сэрдэгдсэн этгээдээр </w:t>
      </w:r>
      <w:r w:rsidRPr="00337467">
        <w:rPr>
          <w:rFonts w:ascii="Arial" w:hAnsi="Arial" w:cs="Arial"/>
          <w:color w:val="000000" w:themeColor="text1"/>
          <w:lang w:val="mn-MN"/>
        </w:rPr>
        <w:t>4290</w:t>
      </w:r>
      <w:r w:rsidRPr="00337467">
        <w:rPr>
          <w:rFonts w:ascii="Arial" w:hAnsi="Arial" w:cs="Arial"/>
          <w:color w:val="000000" w:themeColor="text1"/>
        </w:rPr>
        <w:t xml:space="preserve"> хүнийг зарлаж </w:t>
      </w:r>
      <w:r w:rsidRPr="00337467">
        <w:rPr>
          <w:rFonts w:ascii="Arial" w:hAnsi="Arial" w:cs="Arial"/>
          <w:color w:val="000000" w:themeColor="text1"/>
          <w:lang w:val="mn-MN"/>
        </w:rPr>
        <w:t xml:space="preserve">3712 хүнийг </w:t>
      </w:r>
      <w:r w:rsidRPr="00337467">
        <w:rPr>
          <w:rFonts w:ascii="Arial" w:hAnsi="Arial" w:cs="Arial"/>
          <w:color w:val="000000" w:themeColor="text1"/>
        </w:rPr>
        <w:t xml:space="preserve">олж тогтоон </w:t>
      </w:r>
      <w:r w:rsidRPr="00337467">
        <w:rPr>
          <w:rFonts w:ascii="Arial" w:hAnsi="Arial" w:cs="Arial"/>
          <w:color w:val="000000" w:themeColor="text1"/>
          <w:lang w:val="mn-MN"/>
        </w:rPr>
        <w:t>үлдэгдэл 803</w:t>
      </w:r>
      <w:r w:rsidRPr="00337467">
        <w:rPr>
          <w:rFonts w:ascii="Arial" w:hAnsi="Arial" w:cs="Arial"/>
          <w:color w:val="000000" w:themeColor="text1"/>
        </w:rPr>
        <w:t xml:space="preserve"> хүнийг олоогүй тоон мэдээллүүд</w:t>
      </w:r>
      <w:r w:rsidR="00010576">
        <w:rPr>
          <w:rFonts w:ascii="Arial" w:hAnsi="Arial" w:cs="Arial"/>
          <w:color w:val="000000" w:themeColor="text1"/>
          <w:lang w:val="mn-MN"/>
        </w:rPr>
        <w:t>ийг цагдаагийн байгууллагаас аваад</w:t>
      </w:r>
      <w:r w:rsidRPr="00337467">
        <w:rPr>
          <w:rFonts w:ascii="Arial" w:hAnsi="Arial" w:cs="Arial"/>
          <w:color w:val="000000" w:themeColor="text1"/>
        </w:rPr>
        <w:t xml:space="preserve"> байна. </w:t>
      </w:r>
      <w:r w:rsidRPr="00337467">
        <w:rPr>
          <w:rFonts w:ascii="Arial" w:hAnsi="Arial" w:cs="Arial"/>
          <w:color w:val="000000" w:themeColor="text1"/>
          <w:lang w:val="mn-MN"/>
        </w:rPr>
        <w:t>Иймд Эрүүгийн хуулийн 21.11 дүгээр зүйлийн 1 дэх хэсэгт зааснаас бусад тохиолдолд эрүүгийн хэрэг хянан шийдвэрлэх ажиллагаан</w:t>
      </w:r>
      <w:r w:rsidR="009C03F4">
        <w:rPr>
          <w:rFonts w:ascii="Arial" w:hAnsi="Arial" w:cs="Arial"/>
          <w:color w:val="000000" w:themeColor="text1"/>
          <w:lang w:val="mn-MN"/>
        </w:rPr>
        <w:t xml:space="preserve">аас зориуд зайлсхийсэн </w:t>
      </w:r>
      <w:r w:rsidRPr="00337467">
        <w:rPr>
          <w:rFonts w:ascii="Arial" w:hAnsi="Arial" w:cs="Arial"/>
          <w:color w:val="000000" w:themeColor="text1"/>
        </w:rPr>
        <w:t xml:space="preserve">бусад шүүгдэгч, яллагдагчид хариуцлага хүлээлгэх шаардлагатай байна. </w:t>
      </w:r>
    </w:p>
    <w:p w14:paraId="7BFFCED6" w14:textId="77777777" w:rsidR="00D910F0" w:rsidRPr="009C03F4" w:rsidRDefault="00D910F0" w:rsidP="009C03F4">
      <w:pPr>
        <w:ind w:right="-271" w:firstLine="720"/>
        <w:contextualSpacing/>
        <w:jc w:val="both"/>
        <w:rPr>
          <w:rFonts w:ascii="Arial" w:hAnsi="Arial" w:cs="Arial"/>
          <w:color w:val="000000" w:themeColor="text1"/>
          <w:lang w:val="mn-MN"/>
        </w:rPr>
      </w:pPr>
    </w:p>
    <w:p w14:paraId="5458340A" w14:textId="24660CA7" w:rsidR="00371E35" w:rsidRPr="00337467" w:rsidRDefault="00371E35" w:rsidP="009C03F4">
      <w:pPr>
        <w:pStyle w:val="NormalWeb"/>
        <w:spacing w:before="0" w:beforeAutospacing="0" w:after="0" w:afterAutospacing="0"/>
        <w:ind w:right="-271" w:firstLine="720"/>
        <w:jc w:val="both"/>
        <w:rPr>
          <w:rFonts w:ascii="Arial" w:hAnsi="Arial" w:cs="Arial"/>
          <w:color w:val="000000" w:themeColor="text1"/>
        </w:rPr>
      </w:pPr>
      <w:r w:rsidRPr="00337467">
        <w:rPr>
          <w:rFonts w:ascii="Arial" w:hAnsi="Arial" w:cs="Arial"/>
          <w:color w:val="000000" w:themeColor="text1"/>
        </w:rPr>
        <w:t>Дээр</w:t>
      </w:r>
      <w:r w:rsidR="000A4588">
        <w:rPr>
          <w:rFonts w:ascii="Arial" w:hAnsi="Arial" w:cs="Arial"/>
          <w:color w:val="000000" w:themeColor="text1"/>
        </w:rPr>
        <w:t xml:space="preserve"> дурдсан бодлогын баримт бичигт тусгасан зорилт, арга хэмжээг хэрэгжүүлэх</w:t>
      </w:r>
      <w:r w:rsidR="000A4588">
        <w:rPr>
          <w:rFonts w:ascii="Arial" w:hAnsi="Arial" w:cs="Arial"/>
          <w:color w:val="000000" w:themeColor="text1"/>
          <w:lang w:val="mn-MN"/>
        </w:rPr>
        <w:t>,</w:t>
      </w:r>
      <w:r w:rsidR="00340A3F" w:rsidRPr="00337467">
        <w:rPr>
          <w:rFonts w:ascii="Arial" w:hAnsi="Arial" w:cs="Arial"/>
          <w:color w:val="000000" w:themeColor="text1"/>
        </w:rPr>
        <w:t xml:space="preserve"> </w:t>
      </w:r>
      <w:r w:rsidR="000A4588">
        <w:rPr>
          <w:rFonts w:ascii="Arial" w:hAnsi="Arial" w:cs="Arial"/>
          <w:color w:val="000000" w:themeColor="text1"/>
          <w:lang w:val="mn-MN"/>
        </w:rPr>
        <w:t xml:space="preserve">түүнчлэн </w:t>
      </w:r>
      <w:r w:rsidR="00340A3F" w:rsidRPr="00337467">
        <w:rPr>
          <w:rFonts w:ascii="Arial" w:hAnsi="Arial" w:cs="Arial"/>
          <w:color w:val="000000" w:themeColor="text1"/>
        </w:rPr>
        <w:t xml:space="preserve">практик хэрэгцээ, шаардлагад </w:t>
      </w:r>
      <w:r w:rsidRPr="00337467">
        <w:rPr>
          <w:rFonts w:ascii="Arial" w:hAnsi="Arial" w:cs="Arial"/>
          <w:color w:val="000000" w:themeColor="text1"/>
        </w:rPr>
        <w:t xml:space="preserve"> </w:t>
      </w:r>
      <w:r w:rsidR="00340A3F" w:rsidRPr="00337467">
        <w:rPr>
          <w:rFonts w:ascii="Arial" w:hAnsi="Arial" w:cs="Arial"/>
          <w:color w:val="000000" w:themeColor="text1"/>
        </w:rPr>
        <w:t xml:space="preserve">үндэслэн </w:t>
      </w:r>
      <w:r w:rsidRPr="00337467">
        <w:rPr>
          <w:rFonts w:ascii="Arial" w:hAnsi="Arial" w:cs="Arial"/>
          <w:color w:val="000000" w:themeColor="text1"/>
        </w:rPr>
        <w:t>Эрүүгийн хуульд нэмэлт, өөрчлөлт оруулах тухай хуулийг төслий</w:t>
      </w:r>
      <w:r w:rsidR="00340A3F" w:rsidRPr="00337467">
        <w:rPr>
          <w:rFonts w:ascii="Arial" w:hAnsi="Arial" w:cs="Arial"/>
          <w:color w:val="000000" w:themeColor="text1"/>
        </w:rPr>
        <w:t xml:space="preserve">г боловсруулна. </w:t>
      </w:r>
    </w:p>
    <w:p w14:paraId="263A9448" w14:textId="77777777" w:rsidR="00793C3D" w:rsidRPr="00337467" w:rsidRDefault="00793C3D" w:rsidP="009C03F4">
      <w:pPr>
        <w:pStyle w:val="NormalWeb"/>
        <w:spacing w:before="0" w:beforeAutospacing="0" w:after="0" w:afterAutospacing="0"/>
        <w:ind w:right="-271" w:firstLine="720"/>
        <w:jc w:val="both"/>
        <w:rPr>
          <w:rFonts w:ascii="Arial" w:hAnsi="Arial" w:cs="Arial"/>
          <w:color w:val="000000" w:themeColor="text1"/>
          <w:lang w:val="mn-MN"/>
        </w:rPr>
      </w:pPr>
    </w:p>
    <w:p w14:paraId="4F2B191C" w14:textId="5F8ADA25" w:rsidR="00A77CC9" w:rsidRPr="00337467" w:rsidRDefault="00A77CC9" w:rsidP="009C03F4">
      <w:pPr>
        <w:ind w:right="-271" w:firstLine="720"/>
        <w:jc w:val="both"/>
        <w:rPr>
          <w:rFonts w:ascii="Arial" w:hAnsi="Arial" w:cs="Arial"/>
          <w:b/>
          <w:bCs/>
          <w:color w:val="000000" w:themeColor="text1"/>
          <w:shd w:val="clear" w:color="auto" w:fill="FFFFFF"/>
        </w:rPr>
      </w:pPr>
      <w:r w:rsidRPr="00337467">
        <w:rPr>
          <w:rFonts w:ascii="Arial" w:hAnsi="Arial" w:cs="Arial"/>
          <w:b/>
          <w:bCs/>
          <w:color w:val="000000" w:themeColor="text1"/>
          <w:shd w:val="clear" w:color="auto" w:fill="FFFFFF"/>
        </w:rPr>
        <w:t>Хоёр.Хуулийн төсл</w:t>
      </w:r>
      <w:r w:rsidR="00C151C6" w:rsidRPr="00337467">
        <w:rPr>
          <w:rFonts w:ascii="Arial" w:hAnsi="Arial" w:cs="Arial"/>
          <w:b/>
          <w:bCs/>
          <w:color w:val="000000" w:themeColor="text1"/>
          <w:shd w:val="clear" w:color="auto" w:fill="FFFFFF"/>
        </w:rPr>
        <w:t xml:space="preserve">ийн зорилго, ерөнхий бүтэц, </w:t>
      </w:r>
      <w:r w:rsidRPr="00337467">
        <w:rPr>
          <w:rFonts w:ascii="Arial" w:hAnsi="Arial" w:cs="Arial"/>
          <w:b/>
          <w:bCs/>
          <w:color w:val="000000" w:themeColor="text1"/>
          <w:shd w:val="clear" w:color="auto" w:fill="FFFFFF"/>
        </w:rPr>
        <w:t>зохицуулах харилцаа, хамрах хүрээ</w:t>
      </w:r>
    </w:p>
    <w:p w14:paraId="2160744A" w14:textId="77777777" w:rsidR="00793C3D" w:rsidRPr="00337467" w:rsidRDefault="00793C3D" w:rsidP="009C03F4">
      <w:pPr>
        <w:ind w:right="-271" w:firstLine="720"/>
        <w:jc w:val="both"/>
        <w:rPr>
          <w:rFonts w:ascii="Arial" w:hAnsi="Arial" w:cs="Arial"/>
          <w:b/>
          <w:bCs/>
          <w:color w:val="000000" w:themeColor="text1"/>
          <w:shd w:val="clear" w:color="auto" w:fill="FFFFFF"/>
        </w:rPr>
      </w:pPr>
    </w:p>
    <w:p w14:paraId="28157EEA" w14:textId="77777777" w:rsidR="00793C3D" w:rsidRPr="00337467" w:rsidRDefault="00A77CC9" w:rsidP="009C03F4">
      <w:pPr>
        <w:ind w:right="-271" w:firstLine="720"/>
        <w:jc w:val="both"/>
        <w:rPr>
          <w:rFonts w:ascii="Arial" w:hAnsi="Arial" w:cs="Arial"/>
          <w:color w:val="000000" w:themeColor="text1"/>
          <w:lang w:val="mn-MN"/>
        </w:rPr>
      </w:pPr>
      <w:r w:rsidRPr="00337467">
        <w:rPr>
          <w:rFonts w:ascii="Arial" w:hAnsi="Arial" w:cs="Arial"/>
          <w:color w:val="000000" w:themeColor="text1"/>
          <w:lang w:val="mn-MN"/>
        </w:rPr>
        <w:t xml:space="preserve">Хуулийн төслийг </w:t>
      </w:r>
      <w:r w:rsidR="00793C3D" w:rsidRPr="00337467">
        <w:rPr>
          <w:rFonts w:ascii="Arial" w:hAnsi="Arial" w:cs="Arial"/>
          <w:color w:val="000000" w:themeColor="text1"/>
          <w:lang w:val="mn-MN"/>
        </w:rPr>
        <w:t>Хууль тогтоомжийн тухай хуулийн 24 дүгээр зүйлд заасан хуульд</w:t>
      </w:r>
      <w:r w:rsidRPr="00337467">
        <w:rPr>
          <w:rFonts w:ascii="Arial" w:hAnsi="Arial" w:cs="Arial"/>
          <w:color w:val="000000" w:themeColor="text1"/>
          <w:lang w:val="mn-MN"/>
        </w:rPr>
        <w:t xml:space="preserve"> нэмэлт</w:t>
      </w:r>
      <w:r w:rsidR="001F478A" w:rsidRPr="00337467">
        <w:rPr>
          <w:rFonts w:ascii="Arial" w:hAnsi="Arial" w:cs="Arial"/>
          <w:color w:val="000000" w:themeColor="text1"/>
          <w:lang w:val="mn-MN"/>
        </w:rPr>
        <w:t>, өөрчлөлт</w:t>
      </w:r>
      <w:r w:rsidRPr="00337467">
        <w:rPr>
          <w:rFonts w:ascii="Arial" w:hAnsi="Arial" w:cs="Arial"/>
          <w:color w:val="000000" w:themeColor="text1"/>
          <w:lang w:val="mn-MN"/>
        </w:rPr>
        <w:t xml:space="preserve"> оруулах </w:t>
      </w:r>
      <w:r w:rsidR="00793C3D" w:rsidRPr="00337467">
        <w:rPr>
          <w:rFonts w:ascii="Arial" w:hAnsi="Arial" w:cs="Arial"/>
          <w:color w:val="000000" w:themeColor="text1"/>
          <w:lang w:val="mn-MN"/>
        </w:rPr>
        <w:t xml:space="preserve">тухай хуулийн төслийн </w:t>
      </w:r>
      <w:r w:rsidRPr="00337467">
        <w:rPr>
          <w:rFonts w:ascii="Arial" w:hAnsi="Arial" w:cs="Arial"/>
          <w:color w:val="000000" w:themeColor="text1"/>
          <w:lang w:val="mn-MN"/>
        </w:rPr>
        <w:t xml:space="preserve">хэлбэрээр боловсруулна. </w:t>
      </w:r>
    </w:p>
    <w:p w14:paraId="707F4EC7" w14:textId="77777777" w:rsidR="00793C3D" w:rsidRPr="00337467" w:rsidRDefault="00793C3D" w:rsidP="009C03F4">
      <w:pPr>
        <w:ind w:right="-271" w:firstLine="720"/>
        <w:jc w:val="both"/>
        <w:rPr>
          <w:rFonts w:ascii="Arial" w:hAnsi="Arial" w:cs="Arial"/>
          <w:color w:val="000000" w:themeColor="text1"/>
          <w:lang w:val="mn-MN"/>
        </w:rPr>
      </w:pPr>
    </w:p>
    <w:p w14:paraId="436F28BB" w14:textId="68534715" w:rsidR="00A77CC9" w:rsidRPr="00337467" w:rsidRDefault="00A77CC9" w:rsidP="009C03F4">
      <w:pPr>
        <w:ind w:right="-271" w:firstLine="720"/>
        <w:jc w:val="both"/>
        <w:rPr>
          <w:rFonts w:ascii="Arial" w:hAnsi="Arial" w:cs="Arial"/>
          <w:color w:val="000000" w:themeColor="text1"/>
        </w:rPr>
      </w:pPr>
      <w:r w:rsidRPr="00337467">
        <w:rPr>
          <w:rFonts w:ascii="Arial" w:hAnsi="Arial" w:cs="Arial"/>
          <w:color w:val="000000" w:themeColor="text1"/>
          <w:lang w:val="mn-MN"/>
        </w:rPr>
        <w:t xml:space="preserve">Хуулийн төсөлд дараах асуудлыг тусгана. </w:t>
      </w:r>
    </w:p>
    <w:p w14:paraId="56C9BFC5" w14:textId="77777777" w:rsidR="001D08BD" w:rsidRPr="00337467" w:rsidRDefault="001D08BD" w:rsidP="009C03F4">
      <w:pPr>
        <w:shd w:val="clear" w:color="auto" w:fill="FFFFFF"/>
        <w:ind w:right="-271"/>
        <w:jc w:val="both"/>
        <w:rPr>
          <w:rFonts w:ascii="Arial" w:hAnsi="Arial" w:cs="Arial"/>
          <w:color w:val="000000" w:themeColor="text1"/>
          <w:lang w:val="mn-MN"/>
        </w:rPr>
      </w:pPr>
    </w:p>
    <w:p w14:paraId="350E101F" w14:textId="12B7182E" w:rsidR="00F165F5" w:rsidRPr="00337467" w:rsidRDefault="009B2FAC" w:rsidP="009C03F4">
      <w:pPr>
        <w:shd w:val="clear" w:color="auto" w:fill="FFFFFF"/>
        <w:ind w:right="-271" w:firstLine="720"/>
        <w:jc w:val="both"/>
        <w:rPr>
          <w:rFonts w:ascii="Arial" w:hAnsi="Arial" w:cs="Arial"/>
          <w:color w:val="000000" w:themeColor="text1"/>
          <w:lang w:val="mn-MN"/>
        </w:rPr>
      </w:pPr>
      <w:r w:rsidRPr="009B2FAC">
        <w:rPr>
          <w:rFonts w:ascii="Arial" w:hAnsi="Arial" w:cs="Arial"/>
          <w:color w:val="000000" w:themeColor="text1"/>
          <w:lang w:val="mn-MN"/>
        </w:rPr>
        <w:t>-Эрүүгийн хуулийн ерөнхий ангид гэмт хэргийн хохирлыг хэмжээг инфляцийн түвшинтэй уялдуулан шинэлэн тогтоох,</w:t>
      </w:r>
      <w:r>
        <w:rPr>
          <w:rFonts w:ascii="Arial" w:hAnsi="Arial" w:cs="Arial"/>
          <w:color w:val="000000" w:themeColor="text1"/>
          <w:lang w:val="mn-MN"/>
        </w:rPr>
        <w:t xml:space="preserve"> </w:t>
      </w:r>
      <w:r w:rsidR="00C151C6" w:rsidRPr="00337467">
        <w:rPr>
          <w:rStyle w:val="Strong"/>
          <w:rFonts w:ascii="Arial" w:hAnsi="Arial" w:cs="Arial"/>
          <w:b w:val="0"/>
          <w:bCs w:val="0"/>
          <w:color w:val="000000" w:themeColor="text1"/>
          <w:lang w:val="mn-MN"/>
        </w:rPr>
        <w:t>х</w:t>
      </w:r>
      <w:r w:rsidR="00C151C6" w:rsidRPr="00337467">
        <w:rPr>
          <w:rStyle w:val="Strong"/>
          <w:rFonts w:ascii="Arial" w:eastAsiaTheme="minorEastAsia" w:hAnsi="Arial" w:cs="Arial"/>
          <w:b w:val="0"/>
          <w:bCs w:val="0"/>
          <w:color w:val="000000" w:themeColor="text1"/>
          <w:lang w:val="mn-MN"/>
        </w:rPr>
        <w:t xml:space="preserve">уулиар халдашгүй байдлыг баталгаажуулсан албан тушаалтны бүрэн эрхийг эрх бүхий байгууллага, албан </w:t>
      </w:r>
      <w:r w:rsidR="00C151C6" w:rsidRPr="00337467">
        <w:rPr>
          <w:rStyle w:val="Strong"/>
          <w:rFonts w:ascii="Arial" w:eastAsiaTheme="minorEastAsia" w:hAnsi="Arial" w:cs="Arial"/>
          <w:b w:val="0"/>
          <w:bCs w:val="0"/>
          <w:color w:val="000000" w:themeColor="text1"/>
          <w:lang w:val="mn-MN"/>
        </w:rPr>
        <w:lastRenderedPageBreak/>
        <w:t>тушаалтан түдгэлзүүлээгүй бол гэмт хэргийг хөөн хэлэлцэх хугацааг зогсоож, бүрэн эрх дуусгавар болсны дараа тоолох</w:t>
      </w:r>
      <w:r w:rsidR="00C151C6" w:rsidRPr="00337467">
        <w:rPr>
          <w:rStyle w:val="Strong"/>
          <w:rFonts w:ascii="Arial" w:hAnsi="Arial" w:cs="Arial"/>
          <w:b w:val="0"/>
          <w:bCs w:val="0"/>
          <w:color w:val="000000" w:themeColor="text1"/>
          <w:lang w:val="mn-MN"/>
        </w:rPr>
        <w:t xml:space="preserve">, </w:t>
      </w:r>
      <w:r w:rsidR="003A4C79" w:rsidRPr="00337467">
        <w:rPr>
          <w:rStyle w:val="Strong"/>
          <w:rFonts w:ascii="Arial" w:hAnsi="Arial" w:cs="Arial"/>
          <w:b w:val="0"/>
          <w:bCs w:val="0"/>
          <w:color w:val="000000" w:themeColor="text1"/>
          <w:lang w:val="mn-MN"/>
        </w:rPr>
        <w:t>Мөнгө</w:t>
      </w:r>
      <w:r w:rsidR="00E21642" w:rsidRPr="00337467">
        <w:rPr>
          <w:rStyle w:val="Strong"/>
          <w:rFonts w:ascii="Arial" w:hAnsi="Arial" w:cs="Arial"/>
          <w:b w:val="0"/>
          <w:bCs w:val="0"/>
          <w:color w:val="000000" w:themeColor="text1"/>
          <w:lang w:val="mn-MN"/>
        </w:rPr>
        <w:t xml:space="preserve"> угаах гэмт хэргийн хөөн хэлэлцэх хугацаа</w:t>
      </w:r>
      <w:r w:rsidR="00C11D98" w:rsidRPr="00337467">
        <w:rPr>
          <w:rStyle w:val="Strong"/>
          <w:rFonts w:ascii="Arial" w:hAnsi="Arial" w:cs="Arial"/>
          <w:b w:val="0"/>
          <w:bCs w:val="0"/>
          <w:color w:val="000000" w:themeColor="text1"/>
          <w:lang w:val="mn-MN"/>
        </w:rPr>
        <w:t>г тусгах</w:t>
      </w:r>
      <w:r w:rsidR="00E21642" w:rsidRPr="00337467">
        <w:rPr>
          <w:rStyle w:val="Strong"/>
          <w:rFonts w:ascii="Arial" w:hAnsi="Arial" w:cs="Arial"/>
          <w:b w:val="0"/>
          <w:bCs w:val="0"/>
          <w:color w:val="000000" w:themeColor="text1"/>
          <w:lang w:val="mn-MN"/>
        </w:rPr>
        <w:t xml:space="preserve">, </w:t>
      </w:r>
      <w:r w:rsidR="00757E33" w:rsidRPr="00337467">
        <w:rPr>
          <w:rStyle w:val="Strong"/>
          <w:rFonts w:ascii="Arial" w:hAnsi="Arial" w:cs="Arial"/>
          <w:b w:val="0"/>
          <w:bCs w:val="0"/>
          <w:color w:val="000000" w:themeColor="text1"/>
          <w:lang w:val="mn-MN"/>
        </w:rPr>
        <w:t xml:space="preserve">тусгай ангид заасан тохиолдолд эрх хасах ялыг </w:t>
      </w:r>
      <w:r w:rsidR="00D7790B">
        <w:rPr>
          <w:rStyle w:val="Strong"/>
          <w:rFonts w:ascii="Arial" w:hAnsi="Arial" w:cs="Arial"/>
          <w:b w:val="0"/>
          <w:bCs w:val="0"/>
          <w:color w:val="000000" w:themeColor="text1"/>
          <w:lang w:val="mn-MN"/>
        </w:rPr>
        <w:t xml:space="preserve">хорин жил хүртэл </w:t>
      </w:r>
      <w:r w:rsidR="00757E33" w:rsidRPr="00337467">
        <w:rPr>
          <w:rStyle w:val="Strong"/>
          <w:rFonts w:ascii="Arial" w:hAnsi="Arial" w:cs="Arial"/>
          <w:b w:val="0"/>
          <w:bCs w:val="0"/>
          <w:color w:val="000000" w:themeColor="text1"/>
          <w:lang w:val="mn-MN"/>
        </w:rPr>
        <w:t>хугацааг</w:t>
      </w:r>
      <w:r w:rsidR="00D7790B">
        <w:rPr>
          <w:rStyle w:val="Strong"/>
          <w:rFonts w:ascii="Arial" w:hAnsi="Arial" w:cs="Arial"/>
          <w:b w:val="0"/>
          <w:bCs w:val="0"/>
          <w:color w:val="000000" w:themeColor="text1"/>
          <w:lang w:val="mn-MN"/>
        </w:rPr>
        <w:t>аар</w:t>
      </w:r>
      <w:r w:rsidR="00757E33" w:rsidRPr="00337467">
        <w:rPr>
          <w:rStyle w:val="Strong"/>
          <w:rFonts w:ascii="Arial" w:hAnsi="Arial" w:cs="Arial"/>
          <w:b w:val="0"/>
          <w:bCs w:val="0"/>
          <w:color w:val="000000" w:themeColor="text1"/>
          <w:lang w:val="mn-MN"/>
        </w:rPr>
        <w:t xml:space="preserve"> оногдуулах, </w:t>
      </w:r>
      <w:r w:rsidR="008679F6" w:rsidRPr="00337467">
        <w:rPr>
          <w:rStyle w:val="Strong"/>
          <w:rFonts w:ascii="Arial" w:hAnsi="Arial" w:cs="Arial"/>
          <w:b w:val="0"/>
          <w:bCs w:val="0"/>
          <w:color w:val="000000" w:themeColor="text1"/>
          <w:lang w:val="mn-MN"/>
        </w:rPr>
        <w:t>ө</w:t>
      </w:r>
      <w:r w:rsidR="003A4C79" w:rsidRPr="00337467">
        <w:rPr>
          <w:rStyle w:val="Strong"/>
          <w:rFonts w:ascii="Arial" w:hAnsi="Arial" w:cs="Arial"/>
          <w:b w:val="0"/>
          <w:bCs w:val="0"/>
          <w:color w:val="000000" w:themeColor="text1"/>
          <w:lang w:val="mn-MN"/>
        </w:rPr>
        <w:t xml:space="preserve">ршөөл, уучлал үзүүлэхгүй байх гэмт хэрэгт </w:t>
      </w:r>
      <w:r w:rsidR="003A4C79" w:rsidRPr="00337467">
        <w:rPr>
          <w:rFonts w:ascii="Arial" w:hAnsi="Arial" w:cs="Arial"/>
          <w:bCs/>
          <w:color w:val="000000" w:themeColor="text1"/>
          <w:lang w:val="mn-MN"/>
        </w:rPr>
        <w:t>бага насны хүүхдийг хүчиндэх, бэлгийн мөлжлөг, хүн худалдаалах, мөнгө угаах, авлигын гэмт хэргийг хамааруулах</w:t>
      </w:r>
      <w:r w:rsidR="00193C29">
        <w:rPr>
          <w:rFonts w:ascii="Arial" w:hAnsi="Arial" w:cs="Arial"/>
          <w:bCs/>
          <w:color w:val="000000" w:themeColor="text1"/>
          <w:lang w:val="mn-MN"/>
        </w:rPr>
        <w:t xml:space="preserve"> </w:t>
      </w:r>
      <w:r>
        <w:rPr>
          <w:rFonts w:ascii="Arial" w:hAnsi="Arial" w:cs="Arial"/>
          <w:bCs/>
          <w:color w:val="000000" w:themeColor="text1"/>
          <w:lang w:val="mn-MN"/>
        </w:rPr>
        <w:t>нэмэлтийг тусгав</w:t>
      </w:r>
      <w:r w:rsidR="00F165F5" w:rsidRPr="00337467">
        <w:rPr>
          <w:rFonts w:ascii="Arial" w:hAnsi="Arial" w:cs="Arial"/>
          <w:bCs/>
          <w:color w:val="000000" w:themeColor="text1"/>
          <w:lang w:val="mn-MN"/>
        </w:rPr>
        <w:t xml:space="preserve">. </w:t>
      </w:r>
      <w:r w:rsidR="00347CBE" w:rsidRPr="00A531B1">
        <w:rPr>
          <w:rFonts w:ascii="Arial" w:hAnsi="Arial" w:cs="Arial"/>
          <w:color w:val="FF0000"/>
          <w:lang w:val="mn-MN"/>
        </w:rPr>
        <w:t xml:space="preserve"> </w:t>
      </w:r>
    </w:p>
    <w:p w14:paraId="200956C0" w14:textId="2151B847" w:rsidR="003A4C79" w:rsidRPr="00337467" w:rsidRDefault="003A4C79" w:rsidP="009C03F4">
      <w:pPr>
        <w:shd w:val="clear" w:color="auto" w:fill="FFFFFF"/>
        <w:ind w:right="-271" w:firstLine="720"/>
        <w:jc w:val="both"/>
        <w:rPr>
          <w:rFonts w:ascii="Arial" w:hAnsi="Arial" w:cs="Arial"/>
          <w:color w:val="000000" w:themeColor="text1"/>
          <w:lang w:val="mn-MN"/>
        </w:rPr>
      </w:pPr>
    </w:p>
    <w:p w14:paraId="316305E2" w14:textId="23FBE0FD" w:rsidR="003A4C79" w:rsidRDefault="003A4C79" w:rsidP="009C03F4">
      <w:pPr>
        <w:pStyle w:val="NormalWeb"/>
        <w:spacing w:before="0" w:beforeAutospacing="0" w:after="0" w:afterAutospacing="0"/>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rPr>
        <w:t>-</w:t>
      </w:r>
      <w:r w:rsidRPr="00337467">
        <w:rPr>
          <w:rStyle w:val="mceitemhidden"/>
          <w:rFonts w:ascii="Arial" w:hAnsi="Arial" w:cs="Arial"/>
          <w:color w:val="000000" w:themeColor="text1"/>
          <w:lang w:val="mn-MN"/>
        </w:rPr>
        <w:t xml:space="preserve">Гэмт хэрэг үйлдэхэд ашигласан тоног төхөөрөмжийг гэмт хэрэг үйлдэхэд ашигласан тээврийн хэрэгсэл, техник, галт зэвсэг, зэвсэгтэй нэгэн адил хураан авч, бусдад учруулсан хохирлыг нөхөн төлөх болон тухайн хэргийг хянан шийдвэрлэх ажиллагааны зардалд  зарцуулж байхаар Эрүүгийн хуулийн ерөнхий ангийн 7.5 дугаар зүйлийг бүхэлд нь өөрчлөн найруулна. Түүнчлэн Эрүүгийн хуулийн Хорин дөрөвдүгээр бүлэгт заасан Хүрээлэн байгаа орчны эсрэг гэмт үйлдэхэд ашигласан тоног төхөөрөмж, техник хэрэгслийг түрээсийнх болон бусдын өмчлөлд байсныг үл харгалзан </w:t>
      </w:r>
      <w:r w:rsidR="000B17BC">
        <w:rPr>
          <w:rStyle w:val="mceitemhidden"/>
          <w:rFonts w:ascii="Arial" w:hAnsi="Arial" w:cs="Arial"/>
          <w:color w:val="000000" w:themeColor="text1"/>
          <w:lang w:val="mn-MN"/>
        </w:rPr>
        <w:t>хураан авч улсын орлого болгох зохицуулалтыг боловсронгуй болгох өөрчлөлтийг тусгана.</w:t>
      </w:r>
      <w:r w:rsidRPr="00337467">
        <w:rPr>
          <w:rStyle w:val="mceitemhidden"/>
          <w:rFonts w:ascii="Arial" w:hAnsi="Arial" w:cs="Arial"/>
          <w:color w:val="000000" w:themeColor="text1"/>
          <w:lang w:val="mn-MN"/>
        </w:rPr>
        <w:t xml:space="preserve"> </w:t>
      </w:r>
    </w:p>
    <w:p w14:paraId="0304CA04" w14:textId="69C6B811" w:rsidR="00F165F5" w:rsidRPr="00337467" w:rsidRDefault="00F165F5" w:rsidP="009C03F4">
      <w:pPr>
        <w:shd w:val="clear" w:color="auto" w:fill="FFFFFF"/>
        <w:ind w:right="-271"/>
        <w:jc w:val="both"/>
        <w:rPr>
          <w:rFonts w:ascii="Arial" w:hAnsi="Arial" w:cs="Arial"/>
          <w:color w:val="000000" w:themeColor="text1"/>
          <w:lang w:val="mn-MN"/>
        </w:rPr>
      </w:pPr>
    </w:p>
    <w:p w14:paraId="034B3F12" w14:textId="5ABEBB91" w:rsidR="00A9221E" w:rsidRPr="00A9221E" w:rsidRDefault="003A4C79" w:rsidP="00A9221E">
      <w:pPr>
        <w:ind w:right="-279" w:firstLine="630"/>
        <w:jc w:val="both"/>
        <w:rPr>
          <w:rFonts w:ascii="Arial" w:hAnsi="Arial" w:cs="Arial"/>
          <w:lang w:val="mn-MN"/>
        </w:rPr>
      </w:pPr>
      <w:r w:rsidRPr="00337467">
        <w:rPr>
          <w:rFonts w:ascii="Arial" w:hAnsi="Arial" w:cs="Arial"/>
          <w:color w:val="000000" w:themeColor="text1"/>
        </w:rPr>
        <w:t>-</w:t>
      </w:r>
      <w:r w:rsidR="00CF3E5B">
        <w:rPr>
          <w:rFonts w:ascii="Arial" w:hAnsi="Arial" w:cs="Arial"/>
          <w:color w:val="000000" w:themeColor="text1"/>
          <w:lang w:val="mn-MN"/>
        </w:rPr>
        <w:t xml:space="preserve">Хүний халдашгүй, чөлөөтэй байх эрхийн эсрэг, </w:t>
      </w:r>
      <w:r w:rsidR="00F165F5" w:rsidRPr="00337467">
        <w:rPr>
          <w:rFonts w:ascii="Arial" w:hAnsi="Arial" w:cs="Arial"/>
          <w:color w:val="000000" w:themeColor="text1"/>
          <w:lang w:val="mn-MN"/>
        </w:rPr>
        <w:t xml:space="preserve">Өмчлөх эрхийн эсрэг, </w:t>
      </w:r>
      <w:r w:rsidR="00F165F5" w:rsidRPr="0070248B">
        <w:rPr>
          <w:rFonts w:ascii="Arial" w:hAnsi="Arial" w:cs="Arial"/>
          <w:color w:val="000000" w:themeColor="text1"/>
          <w:lang w:val="mn-MN"/>
        </w:rPr>
        <w:t>Эдийн засгийн гэмт хэргийн</w:t>
      </w:r>
      <w:r w:rsidR="00F165F5" w:rsidRPr="00337467">
        <w:rPr>
          <w:rFonts w:ascii="Arial" w:hAnsi="Arial" w:cs="Arial"/>
          <w:color w:val="000000" w:themeColor="text1"/>
          <w:lang w:val="mn-MN"/>
        </w:rPr>
        <w:t xml:space="preserve"> бүлэгт зарим төрлийн гэмт хэргийг шинээр нэм</w:t>
      </w:r>
      <w:r w:rsidR="0070248B">
        <w:rPr>
          <w:rFonts w:ascii="Arial" w:hAnsi="Arial" w:cs="Arial"/>
          <w:color w:val="000000" w:themeColor="text1"/>
          <w:lang w:val="mn-MN"/>
        </w:rPr>
        <w:t>ж, зарим гэмт хэрэгт оногдуулах ялын бодлогыг чангатгах өөрчлөлтийг тусгана</w:t>
      </w:r>
      <w:r w:rsidR="00F165F5" w:rsidRPr="00337467">
        <w:rPr>
          <w:rStyle w:val="Strong"/>
          <w:rFonts w:ascii="Arial" w:hAnsi="Arial" w:cs="Arial"/>
          <w:b w:val="0"/>
          <w:bCs w:val="0"/>
          <w:color w:val="000000" w:themeColor="text1"/>
        </w:rPr>
        <w:t xml:space="preserve">. </w:t>
      </w:r>
      <w:r w:rsidR="0098390C" w:rsidRPr="00337467">
        <w:rPr>
          <w:rFonts w:ascii="Arial" w:hAnsi="Arial" w:cs="Arial"/>
          <w:color w:val="000000" w:themeColor="text1"/>
          <w:lang w:val="mn-MN"/>
        </w:rPr>
        <w:t>Тухайлбал,</w:t>
      </w:r>
      <w:r w:rsidR="00213FE8" w:rsidRPr="00337467">
        <w:rPr>
          <w:rFonts w:ascii="Arial" w:hAnsi="Arial" w:cs="Arial"/>
          <w:color w:val="000000" w:themeColor="text1"/>
          <w:lang w:val="mn-MN"/>
        </w:rPr>
        <w:t xml:space="preserve"> </w:t>
      </w:r>
      <w:r w:rsidR="00F165F5" w:rsidRPr="00337467">
        <w:rPr>
          <w:rFonts w:ascii="Arial" w:hAnsi="Arial" w:cs="Arial"/>
          <w:color w:val="000000" w:themeColor="text1"/>
          <w:lang w:val="mn-MN"/>
        </w:rPr>
        <w:t xml:space="preserve">Хүчээр гэрлүүлэх, </w:t>
      </w:r>
      <w:r w:rsidR="0070248B">
        <w:rPr>
          <w:rFonts w:ascii="Arial" w:hAnsi="Arial" w:cs="Arial"/>
          <w:color w:val="000000" w:themeColor="text1"/>
          <w:lang w:val="mn-MN"/>
        </w:rPr>
        <w:t>Тусгай сангийн хөрөнгө, зээл олгох эрх бүхий хуулийн этгээдийг залилах</w:t>
      </w:r>
      <w:r w:rsidR="00216A9D">
        <w:rPr>
          <w:rFonts w:ascii="Arial" w:hAnsi="Arial" w:cs="Arial"/>
          <w:lang w:val="mn-MN"/>
        </w:rPr>
        <w:t>, Нийгмийн даатгалын сангаас хууль бусаар тэтгэвэр, тэтгэмж авах үйлдлийг т</w:t>
      </w:r>
      <w:r w:rsidR="00BC3046">
        <w:rPr>
          <w:rFonts w:ascii="Arial" w:hAnsi="Arial" w:cs="Arial"/>
          <w:lang w:val="mn-MN"/>
        </w:rPr>
        <w:t xml:space="preserve">усад нь гэмт </w:t>
      </w:r>
      <w:r w:rsidR="00A9221E">
        <w:rPr>
          <w:rFonts w:ascii="Arial" w:hAnsi="Arial" w:cs="Arial"/>
          <w:lang w:val="mn-MN"/>
        </w:rPr>
        <w:t xml:space="preserve">хэрэгт тооцох, </w:t>
      </w:r>
      <w:r w:rsidR="0070248B" w:rsidRPr="00AB4B3C">
        <w:rPr>
          <w:rFonts w:ascii="Arial" w:hAnsi="Arial" w:cs="Arial"/>
          <w:lang w:val="mn-MN"/>
        </w:rPr>
        <w:t>Эрүүгийн хуулийн Арван наймдугаар бүлэг (Эдийн засгийн гэмт хэрэг)</w:t>
      </w:r>
      <w:r w:rsidR="0070248B" w:rsidRPr="00AB4B3C">
        <w:rPr>
          <w:rFonts w:ascii="Arial" w:hAnsi="Arial" w:cs="Arial"/>
        </w:rPr>
        <w:t>-</w:t>
      </w:r>
      <w:r w:rsidR="0070248B">
        <w:rPr>
          <w:rFonts w:ascii="Arial" w:hAnsi="Arial" w:cs="Arial"/>
        </w:rPr>
        <w:t>ийн</w:t>
      </w:r>
      <w:r w:rsidR="0070248B" w:rsidRPr="00AB4B3C">
        <w:rPr>
          <w:rFonts w:ascii="Arial" w:hAnsi="Arial" w:cs="Arial"/>
        </w:rPr>
        <w:t xml:space="preserve"> </w:t>
      </w:r>
      <w:r w:rsidR="0070248B" w:rsidRPr="00AB4B3C">
        <w:rPr>
          <w:rFonts w:ascii="Arial" w:hAnsi="Arial" w:cs="Arial"/>
          <w:lang w:val="mn-MN"/>
        </w:rPr>
        <w:t xml:space="preserve"> </w:t>
      </w:r>
      <w:r w:rsidR="0070248B" w:rsidRPr="00AB4B3C">
        <w:rPr>
          <w:rFonts w:ascii="Arial" w:hAnsi="Arial" w:cs="Arial"/>
        </w:rPr>
        <w:t>1</w:t>
      </w:r>
      <w:r w:rsidR="0070248B" w:rsidRPr="00AB4B3C">
        <w:rPr>
          <w:rFonts w:ascii="Arial" w:hAnsi="Arial" w:cs="Arial"/>
          <w:lang w:val="mn-MN"/>
        </w:rPr>
        <w:t>8</w:t>
      </w:r>
      <w:r w:rsidR="0070248B" w:rsidRPr="00AB4B3C">
        <w:rPr>
          <w:rFonts w:ascii="Arial" w:hAnsi="Arial" w:cs="Arial"/>
        </w:rPr>
        <w:t xml:space="preserve">.1 дүгээр зүйлийн </w:t>
      </w:r>
      <w:r w:rsidR="0070248B" w:rsidRPr="00AB4B3C">
        <w:rPr>
          <w:rFonts w:ascii="Arial" w:hAnsi="Arial" w:cs="Arial"/>
          <w:lang w:val="mn-MN"/>
        </w:rPr>
        <w:t xml:space="preserve">1 дэх хэсэгт заасан Зах зээл </w:t>
      </w:r>
      <w:r w:rsidR="0070248B" w:rsidRPr="00AB4B3C">
        <w:rPr>
          <w:rFonts w:ascii="Arial" w:hAnsi="Arial" w:cs="Arial"/>
        </w:rPr>
        <w:t>дэх монополь, давамгай байдлаа хууль бусаар ашиглах</w:t>
      </w:r>
      <w:r w:rsidR="0070248B" w:rsidRPr="00AB4B3C">
        <w:rPr>
          <w:rFonts w:ascii="Arial" w:hAnsi="Arial" w:cs="Arial"/>
          <w:lang w:val="mn-MN"/>
        </w:rPr>
        <w:t xml:space="preserve"> </w:t>
      </w:r>
      <w:r w:rsidR="0070248B" w:rsidRPr="00AB4B3C">
        <w:rPr>
          <w:rFonts w:ascii="Arial" w:hAnsi="Arial" w:cs="Arial"/>
        </w:rPr>
        <w:t>гэмт хэрг</w:t>
      </w:r>
      <w:r w:rsidR="0070248B" w:rsidRPr="00AB4B3C">
        <w:rPr>
          <w:rFonts w:ascii="Arial" w:hAnsi="Arial" w:cs="Arial"/>
          <w:lang w:val="mn-MN"/>
        </w:rPr>
        <w:t xml:space="preserve">ийн шинжид </w:t>
      </w:r>
      <w:r w:rsidR="0070248B" w:rsidRPr="00AB4B3C">
        <w:rPr>
          <w:rFonts w:ascii="Arial" w:hAnsi="Arial" w:cs="Arial"/>
          <w:shd w:val="clear" w:color="auto" w:fill="FFFFFF"/>
          <w:lang w:val="mn-MN"/>
        </w:rPr>
        <w:t>зохиомол байдлыг зориудаар бий болгож, эсхүл худал мэдээллийг хэвлэл мэдээллийн хэр</w:t>
      </w:r>
      <w:r w:rsidR="0070248B">
        <w:rPr>
          <w:rFonts w:ascii="Arial" w:hAnsi="Arial" w:cs="Arial"/>
          <w:shd w:val="clear" w:color="auto" w:fill="FFFFFF"/>
          <w:lang w:val="mn-MN"/>
        </w:rPr>
        <w:t>эгс</w:t>
      </w:r>
      <w:r w:rsidR="0070248B" w:rsidRPr="00AB4B3C">
        <w:rPr>
          <w:rFonts w:ascii="Arial" w:hAnsi="Arial" w:cs="Arial"/>
          <w:shd w:val="clear" w:color="auto" w:fill="FFFFFF"/>
          <w:lang w:val="mn-MN"/>
        </w:rPr>
        <w:t xml:space="preserve">лээр тараасан үйлдлийг </w:t>
      </w:r>
      <w:r w:rsidR="0070248B" w:rsidRPr="00AB4B3C">
        <w:rPr>
          <w:rFonts w:ascii="Arial" w:hAnsi="Arial" w:cs="Arial"/>
          <w:lang w:val="mn-MN"/>
        </w:rPr>
        <w:t>гэмт хэрэгт</w:t>
      </w:r>
      <w:r w:rsidR="0070248B" w:rsidRPr="00AB4B3C">
        <w:rPr>
          <w:rFonts w:ascii="Arial" w:hAnsi="Arial" w:cs="Arial"/>
        </w:rPr>
        <w:t xml:space="preserve"> тооцох</w:t>
      </w:r>
      <w:r w:rsidR="0070248B" w:rsidRPr="00AB4B3C">
        <w:rPr>
          <w:rFonts w:ascii="Arial" w:hAnsi="Arial" w:cs="Arial"/>
          <w:lang w:val="mn-MN"/>
        </w:rPr>
        <w:t xml:space="preserve">, </w:t>
      </w:r>
      <w:r w:rsidR="0070248B">
        <w:rPr>
          <w:rFonts w:ascii="Arial" w:hAnsi="Arial" w:cs="Arial"/>
          <w:lang w:val="mn-MN"/>
        </w:rPr>
        <w:t xml:space="preserve">18.2 дугаар зүйлийн </w:t>
      </w:r>
      <w:r w:rsidR="0070248B" w:rsidRPr="00AB4B3C">
        <w:rPr>
          <w:rFonts w:ascii="Arial" w:hAnsi="Arial" w:cs="Arial"/>
          <w:lang w:val="mn-MN"/>
        </w:rPr>
        <w:t>1 дэх хэсэгт заасан В</w:t>
      </w:r>
      <w:r w:rsidR="0070248B" w:rsidRPr="00AB4B3C">
        <w:rPr>
          <w:rFonts w:ascii="Arial" w:hAnsi="Arial" w:cs="Arial"/>
        </w:rPr>
        <w:t>алют, үндэсний мөнгөн тэмдэгтийн ханшид нөлөөлөх</w:t>
      </w:r>
      <w:r w:rsidR="0070248B" w:rsidRPr="00AB4B3C">
        <w:rPr>
          <w:rFonts w:ascii="Arial" w:hAnsi="Arial" w:cs="Arial"/>
          <w:lang w:val="mn-MN"/>
        </w:rPr>
        <w:t xml:space="preserve"> гэмт хэргийн шинжид </w:t>
      </w:r>
      <w:r w:rsidR="0070248B" w:rsidRPr="00AB4B3C">
        <w:rPr>
          <w:rFonts w:ascii="Arial" w:hAnsi="Arial" w:cs="Arial"/>
          <w:shd w:val="clear" w:color="auto" w:fill="FFFFFF"/>
          <w:lang w:val="mn-MN"/>
        </w:rPr>
        <w:t xml:space="preserve">зохиомол байдлыг зориудаар бий болгосон үйлдлийг </w:t>
      </w:r>
      <w:r w:rsidR="0070248B" w:rsidRPr="00AB4B3C">
        <w:rPr>
          <w:rFonts w:ascii="Arial" w:hAnsi="Arial" w:cs="Arial"/>
          <w:lang w:val="mn-MN"/>
        </w:rPr>
        <w:t>гэмт хэрэгт</w:t>
      </w:r>
      <w:r w:rsidR="0070248B" w:rsidRPr="00AB4B3C">
        <w:rPr>
          <w:rFonts w:ascii="Arial" w:hAnsi="Arial" w:cs="Arial"/>
        </w:rPr>
        <w:t xml:space="preserve"> тооцох</w:t>
      </w:r>
      <w:r w:rsidR="0070248B">
        <w:rPr>
          <w:rFonts w:ascii="Arial" w:hAnsi="Arial" w:cs="Arial"/>
        </w:rPr>
        <w:t>оор</w:t>
      </w:r>
      <w:r w:rsidR="0070248B" w:rsidRPr="00AB4B3C">
        <w:rPr>
          <w:rFonts w:ascii="Arial" w:hAnsi="Arial" w:cs="Arial"/>
          <w:shd w:val="clear" w:color="auto" w:fill="FFFFFF"/>
          <w:lang w:val="mn-MN"/>
        </w:rPr>
        <w:t xml:space="preserve">, </w:t>
      </w:r>
      <w:r w:rsidR="0070248B">
        <w:rPr>
          <w:rFonts w:ascii="Arial" w:hAnsi="Arial" w:cs="Arial"/>
        </w:rPr>
        <w:t>мөн зүйлийн</w:t>
      </w:r>
      <w:r w:rsidR="0070248B" w:rsidRPr="00AB4B3C">
        <w:rPr>
          <w:rFonts w:ascii="Arial" w:hAnsi="Arial" w:cs="Arial"/>
        </w:rPr>
        <w:t xml:space="preserve"> </w:t>
      </w:r>
      <w:r w:rsidR="0070248B" w:rsidRPr="00AB4B3C">
        <w:rPr>
          <w:rFonts w:ascii="Arial" w:hAnsi="Arial" w:cs="Arial"/>
          <w:shd w:val="clear" w:color="auto" w:fill="FFFFFF"/>
          <w:lang w:val="mn-MN"/>
        </w:rPr>
        <w:t xml:space="preserve">худал мэдээллийг </w:t>
      </w:r>
      <w:r w:rsidR="0070248B">
        <w:rPr>
          <w:rFonts w:ascii="Arial" w:hAnsi="Arial" w:cs="Arial"/>
          <w:shd w:val="clear" w:color="auto" w:fill="FFFFFF"/>
          <w:lang w:val="mn-MN"/>
        </w:rPr>
        <w:t>хэвлэл, мэдээллийн</w:t>
      </w:r>
      <w:r w:rsidR="0070248B" w:rsidRPr="00AB4B3C">
        <w:rPr>
          <w:rFonts w:ascii="Arial" w:hAnsi="Arial" w:cs="Arial"/>
          <w:shd w:val="clear" w:color="auto" w:fill="FFFFFF"/>
          <w:lang w:val="mn-MN"/>
        </w:rPr>
        <w:t xml:space="preserve"> хэрэгс</w:t>
      </w:r>
      <w:r w:rsidR="0070248B">
        <w:rPr>
          <w:rFonts w:ascii="Arial" w:hAnsi="Arial" w:cs="Arial"/>
          <w:shd w:val="clear" w:color="auto" w:fill="FFFFFF"/>
          <w:lang w:val="mn-MN"/>
        </w:rPr>
        <w:t xml:space="preserve">лээр </w:t>
      </w:r>
      <w:r w:rsidR="0070248B" w:rsidRPr="00AB4B3C">
        <w:rPr>
          <w:rFonts w:ascii="Arial" w:hAnsi="Arial" w:cs="Arial"/>
          <w:shd w:val="clear" w:color="auto" w:fill="FFFFFF"/>
          <w:lang w:val="mn-MN"/>
        </w:rPr>
        <w:t>тараасан бол хүндрүүлэх</w:t>
      </w:r>
      <w:r w:rsidR="00A9221E">
        <w:rPr>
          <w:rFonts w:ascii="Arial" w:hAnsi="Arial" w:cs="Arial"/>
          <w:shd w:val="clear" w:color="auto" w:fill="FFFFFF"/>
          <w:lang w:val="mn-MN"/>
        </w:rPr>
        <w:t>,</w:t>
      </w:r>
      <w:r w:rsidR="00A9221E" w:rsidRPr="00A9221E">
        <w:rPr>
          <w:rFonts w:ascii="Arial" w:hAnsi="Arial" w:cs="Arial"/>
          <w:lang w:val="mn-MN"/>
        </w:rPr>
        <w:t xml:space="preserve"> </w:t>
      </w:r>
      <w:r w:rsidR="00A9221E">
        <w:rPr>
          <w:rFonts w:ascii="Arial" w:hAnsi="Arial" w:cs="Arial"/>
          <w:lang w:val="mn-MN"/>
        </w:rPr>
        <w:t>залилах гэмт хэргийн шинжид хуурамч төлбөрийн хэрэгслийг залилах, кибер орчинд залилах</w:t>
      </w:r>
      <w:r w:rsidR="00A9221E" w:rsidRPr="00AB4B3C">
        <w:rPr>
          <w:rFonts w:ascii="Arial" w:hAnsi="Arial" w:cs="Arial"/>
        </w:rPr>
        <w:t xml:space="preserve"> </w:t>
      </w:r>
      <w:r w:rsidR="00A9221E">
        <w:rPr>
          <w:rFonts w:ascii="Arial" w:hAnsi="Arial" w:cs="Arial"/>
          <w:lang w:val="mn-MN"/>
        </w:rPr>
        <w:t>шинжийг нэмэх</w:t>
      </w:r>
      <w:r w:rsidR="00A9221E">
        <w:rPr>
          <w:rFonts w:ascii="Arial" w:hAnsi="Arial" w:cs="Arial"/>
          <w:shd w:val="clear" w:color="auto" w:fill="FFFFFF"/>
          <w:lang w:val="mn-MN"/>
        </w:rPr>
        <w:t xml:space="preserve">  </w:t>
      </w:r>
      <w:r w:rsidR="0070248B" w:rsidRPr="00AB4B3C">
        <w:rPr>
          <w:rFonts w:ascii="Arial" w:hAnsi="Arial" w:cs="Arial"/>
          <w:shd w:val="clear" w:color="auto" w:fill="FFFFFF"/>
          <w:lang w:val="mn-MN"/>
        </w:rPr>
        <w:t xml:space="preserve"> </w:t>
      </w:r>
      <w:r w:rsidR="0070248B" w:rsidRPr="00AB4B3C">
        <w:rPr>
          <w:rFonts w:ascii="Arial" w:hAnsi="Arial" w:cs="Arial"/>
        </w:rPr>
        <w:t xml:space="preserve">өөрчлөлтийг </w:t>
      </w:r>
      <w:r w:rsidR="00A9221E">
        <w:rPr>
          <w:rFonts w:ascii="Arial" w:hAnsi="Arial" w:cs="Arial"/>
        </w:rPr>
        <w:t xml:space="preserve">тусгана. </w:t>
      </w:r>
    </w:p>
    <w:p w14:paraId="313E052C" w14:textId="77777777" w:rsidR="00A9221E" w:rsidRDefault="00A9221E" w:rsidP="0070248B">
      <w:pPr>
        <w:ind w:right="-279"/>
        <w:jc w:val="both"/>
        <w:rPr>
          <w:rFonts w:ascii="Arial" w:hAnsi="Arial" w:cs="Arial"/>
        </w:rPr>
      </w:pPr>
    </w:p>
    <w:p w14:paraId="26053F38" w14:textId="6214C08F" w:rsidR="0070248B" w:rsidRPr="00AB4B3C" w:rsidRDefault="00A9221E" w:rsidP="00A9221E">
      <w:pPr>
        <w:ind w:right="-279" w:firstLine="630"/>
        <w:jc w:val="both"/>
        <w:rPr>
          <w:rFonts w:ascii="Arial" w:hAnsi="Arial" w:cs="Arial"/>
          <w:color w:val="000000" w:themeColor="text1"/>
          <w:lang w:val="mn-MN"/>
        </w:rPr>
      </w:pPr>
      <w:r>
        <w:rPr>
          <w:rFonts w:ascii="Arial" w:hAnsi="Arial" w:cs="Arial"/>
          <w:lang w:val="mn-MN"/>
        </w:rPr>
        <w:t xml:space="preserve">Татвар төлөхөөс зайлсхийх гэмт хэргийн хүндрүүлэх шинжийг нэмж, ногдсон татвар, хүү, алдангийг сайн дураар төлсөн бол эрүүгийн хариуцлагаас </w:t>
      </w:r>
      <w:r w:rsidR="00FE749E">
        <w:rPr>
          <w:rFonts w:ascii="Arial" w:hAnsi="Arial" w:cs="Arial"/>
          <w:lang w:val="mn-MN"/>
        </w:rPr>
        <w:t xml:space="preserve">чөлөөлөх, мөн </w:t>
      </w:r>
      <w:r w:rsidR="000E7A63" w:rsidRPr="00337467">
        <w:rPr>
          <w:rFonts w:ascii="Arial" w:hAnsi="Arial" w:cs="Arial"/>
          <w:color w:val="000000" w:themeColor="text1"/>
          <w:lang w:val="mn-MN"/>
        </w:rPr>
        <w:t>Зохиогчийн эрх болон түүнд хамаарах эрхийг зөрчих</w:t>
      </w:r>
      <w:r w:rsidR="002C7497" w:rsidRPr="00337467">
        <w:rPr>
          <w:rFonts w:ascii="Arial" w:hAnsi="Arial" w:cs="Arial"/>
          <w:color w:val="000000" w:themeColor="text1"/>
          <w:lang w:val="mn-MN"/>
        </w:rPr>
        <w:t xml:space="preserve"> гэмт хэрэгт он</w:t>
      </w:r>
      <w:r w:rsidR="00FE749E">
        <w:rPr>
          <w:rFonts w:ascii="Arial" w:hAnsi="Arial" w:cs="Arial"/>
          <w:color w:val="000000" w:themeColor="text1"/>
          <w:lang w:val="mn-MN"/>
        </w:rPr>
        <w:t>огдуулах ялын бодлогыг чангатгах</w:t>
      </w:r>
      <w:r w:rsidR="000E7A63" w:rsidRPr="00337467">
        <w:rPr>
          <w:rFonts w:ascii="Arial" w:hAnsi="Arial" w:cs="Arial"/>
          <w:color w:val="000000" w:themeColor="text1"/>
          <w:lang w:val="mn-MN"/>
        </w:rPr>
        <w:t xml:space="preserve"> өөрчлөлтийг тусгана. </w:t>
      </w:r>
    </w:p>
    <w:p w14:paraId="07C5127A" w14:textId="77777777" w:rsidR="00347CBE" w:rsidRPr="00337467" w:rsidRDefault="00347CBE" w:rsidP="009C03F4">
      <w:pPr>
        <w:shd w:val="clear" w:color="auto" w:fill="FFFFFF"/>
        <w:ind w:right="-271" w:firstLine="720"/>
        <w:jc w:val="both"/>
        <w:rPr>
          <w:rFonts w:ascii="Arial" w:hAnsi="Arial" w:cs="Arial"/>
          <w:color w:val="000000" w:themeColor="text1"/>
          <w:lang w:val="mn-MN"/>
        </w:rPr>
      </w:pPr>
    </w:p>
    <w:p w14:paraId="5240E4BE" w14:textId="6D67B316" w:rsidR="00793C3D" w:rsidRPr="00337467" w:rsidRDefault="003A4C79" w:rsidP="009C03F4">
      <w:pPr>
        <w:pStyle w:val="NormalWeb"/>
        <w:spacing w:before="0" w:beforeAutospacing="0" w:after="0" w:afterAutospacing="0"/>
        <w:ind w:right="-271" w:firstLine="720"/>
        <w:jc w:val="both"/>
        <w:rPr>
          <w:rFonts w:ascii="Arial" w:hAnsi="Arial" w:cs="Arial"/>
          <w:color w:val="000000" w:themeColor="text1"/>
          <w:lang w:val="mn-MN"/>
        </w:rPr>
      </w:pPr>
      <w:r w:rsidRPr="00337467">
        <w:rPr>
          <w:rStyle w:val="Strong"/>
          <w:rFonts w:ascii="Arial" w:hAnsi="Arial" w:cs="Arial"/>
          <w:b w:val="0"/>
          <w:bCs w:val="0"/>
          <w:color w:val="000000" w:themeColor="text1"/>
        </w:rPr>
        <w:t>-</w:t>
      </w:r>
      <w:r w:rsidR="004F19BB" w:rsidRPr="00337467">
        <w:rPr>
          <w:rFonts w:ascii="Arial" w:hAnsi="Arial" w:cs="Arial"/>
          <w:color w:val="000000" w:themeColor="text1"/>
          <w:lang w:val="mn-MN"/>
        </w:rPr>
        <w:t>Монгол Улсын тусгаар тогтнол, нутаг дэвсгэрийн бүрэн бүтэн байдлыг үгүйсгэх зорилгоор ард нийтийн санал асуулга явуулахаар уриал</w:t>
      </w:r>
      <w:r w:rsidR="001D08BD" w:rsidRPr="00337467">
        <w:rPr>
          <w:rFonts w:ascii="Arial" w:hAnsi="Arial" w:cs="Arial"/>
          <w:color w:val="000000" w:themeColor="text1"/>
          <w:lang w:val="mn-MN"/>
        </w:rPr>
        <w:t>сан</w:t>
      </w:r>
      <w:r w:rsidR="004F19BB" w:rsidRPr="00337467">
        <w:rPr>
          <w:rFonts w:ascii="Arial" w:hAnsi="Arial" w:cs="Arial"/>
          <w:color w:val="000000" w:themeColor="text1"/>
          <w:lang w:val="mn-MN"/>
        </w:rPr>
        <w:t>, санаач</w:t>
      </w:r>
      <w:r w:rsidR="001D08BD" w:rsidRPr="00337467">
        <w:rPr>
          <w:rFonts w:ascii="Arial" w:hAnsi="Arial" w:cs="Arial"/>
          <w:color w:val="000000" w:themeColor="text1"/>
          <w:lang w:val="mn-MN"/>
        </w:rPr>
        <w:t>илсан</w:t>
      </w:r>
      <w:r w:rsidR="004F19BB" w:rsidRPr="00337467">
        <w:rPr>
          <w:rFonts w:ascii="Arial" w:hAnsi="Arial" w:cs="Arial"/>
          <w:color w:val="000000" w:themeColor="text1"/>
          <w:lang w:val="mn-MN"/>
        </w:rPr>
        <w:t>, санхүүгийн дэмжлэг үзүүл</w:t>
      </w:r>
      <w:r w:rsidR="001D08BD" w:rsidRPr="00337467">
        <w:rPr>
          <w:rFonts w:ascii="Arial" w:hAnsi="Arial" w:cs="Arial"/>
          <w:color w:val="000000" w:themeColor="text1"/>
          <w:lang w:val="mn-MN"/>
        </w:rPr>
        <w:t>сэн</w:t>
      </w:r>
      <w:r w:rsidR="004F19BB" w:rsidRPr="00337467">
        <w:rPr>
          <w:rFonts w:ascii="Arial" w:hAnsi="Arial" w:cs="Arial"/>
          <w:color w:val="000000" w:themeColor="text1"/>
          <w:lang w:val="mn-MN"/>
        </w:rPr>
        <w:t xml:space="preserve"> үйлдлийг Эрүүгийн хуулийн Арван есдүгээр бүлэгт заасан Үндэсний аюулгүй байдлын эсрэг гэмт хэрэгт тооцож хуульчилна.</w:t>
      </w:r>
    </w:p>
    <w:p w14:paraId="7598ACF1" w14:textId="739D89E7" w:rsidR="00855C23" w:rsidRPr="00337467" w:rsidRDefault="00855C23" w:rsidP="009C03F4">
      <w:pPr>
        <w:pStyle w:val="NormalWeb"/>
        <w:spacing w:before="0" w:beforeAutospacing="0" w:after="0" w:afterAutospacing="0"/>
        <w:ind w:right="-271"/>
        <w:jc w:val="both"/>
        <w:rPr>
          <w:rStyle w:val="mceitemhidden"/>
          <w:rFonts w:ascii="Arial" w:hAnsi="Arial" w:cs="Arial"/>
          <w:color w:val="000000" w:themeColor="text1"/>
          <w:lang w:val="mn-MN"/>
        </w:rPr>
      </w:pPr>
    </w:p>
    <w:p w14:paraId="7DC056AE" w14:textId="77B4A0A4"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r w:rsidRPr="00337467">
        <w:rPr>
          <w:rStyle w:val="mceitemhidden"/>
          <w:rFonts w:ascii="Arial" w:hAnsi="Arial" w:cs="Arial"/>
          <w:color w:val="000000" w:themeColor="text1"/>
          <w:lang w:val="mn-MN"/>
        </w:rPr>
        <w:tab/>
      </w:r>
      <w:r w:rsidR="003A4C79" w:rsidRPr="00337467">
        <w:rPr>
          <w:rStyle w:val="mceitemhidden"/>
          <w:rFonts w:ascii="Arial" w:hAnsi="Arial" w:cs="Arial"/>
          <w:color w:val="000000" w:themeColor="text1"/>
        </w:rPr>
        <w:t>-</w:t>
      </w:r>
      <w:r w:rsidRPr="00337467">
        <w:rPr>
          <w:rStyle w:val="mceitemhidden"/>
          <w:rFonts w:ascii="Arial" w:hAnsi="Arial" w:cs="Arial"/>
          <w:color w:val="000000" w:themeColor="text1"/>
          <w:lang w:val="mn-MN"/>
        </w:rPr>
        <w:t xml:space="preserve">Эрүүгийн хуулийн Хорьдугаар бүлэгт заасан Олон нийтийн аюулгүй байдал, ашиг сонирхлын эсрэг гэмт хэрэгт тусгай зөвшөөрөл эзэмшигч хуулиар олгогдсон эрхээ хэрэгжүүлэхэд саад учруулах, </w:t>
      </w:r>
      <w:r w:rsidRPr="00337467">
        <w:rPr>
          <w:rFonts w:ascii="Arial" w:hAnsi="Arial" w:cs="Arial"/>
          <w:bCs/>
          <w:color w:val="000000" w:themeColor="text1"/>
          <w:shd w:val="clear" w:color="auto" w:fill="FFFFFF"/>
          <w:lang w:val="mn-MN"/>
        </w:rPr>
        <w:t>улсын онц чухал обьект, онц чухал мэдээллийн дэд бүтцийн байгууллага, байгууламжийн үйл ажиллагаанд саад учруулах үйлд</w:t>
      </w:r>
      <w:r w:rsidR="00F165F5" w:rsidRPr="00337467">
        <w:rPr>
          <w:rFonts w:ascii="Arial" w:hAnsi="Arial" w:cs="Arial"/>
          <w:bCs/>
          <w:color w:val="000000" w:themeColor="text1"/>
          <w:shd w:val="clear" w:color="auto" w:fill="FFFFFF"/>
          <w:lang w:val="mn-MN"/>
        </w:rPr>
        <w:t>лийг гэмт хэрэгт тооцож,</w:t>
      </w:r>
      <w:r w:rsidRPr="00337467">
        <w:rPr>
          <w:rFonts w:ascii="Arial" w:hAnsi="Arial" w:cs="Arial"/>
          <w:bCs/>
          <w:color w:val="000000" w:themeColor="text1"/>
          <w:shd w:val="clear" w:color="auto" w:fill="FFFFFF"/>
          <w:lang w:val="mn-MN"/>
        </w:rPr>
        <w:t xml:space="preserve"> эрүүгийн хариуцлага хүлээлгэх нэмэлтийг тусгана. </w:t>
      </w:r>
    </w:p>
    <w:p w14:paraId="6CEB5EB0" w14:textId="1C9C8086"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p>
    <w:p w14:paraId="55FD6D57" w14:textId="67AA2B0F" w:rsidR="001D08BD" w:rsidRPr="00337467" w:rsidRDefault="003A4C79" w:rsidP="009C03F4">
      <w:pPr>
        <w:ind w:right="-271" w:firstLine="720"/>
        <w:jc w:val="both"/>
        <w:rPr>
          <w:rStyle w:val="mceitemhidden"/>
          <w:rFonts w:ascii="Arial" w:hAnsi="Arial" w:cs="Arial"/>
          <w:color w:val="000000" w:themeColor="text1"/>
          <w:lang w:val="mn-MN"/>
        </w:rPr>
      </w:pPr>
      <w:r w:rsidRPr="00FE749E">
        <w:rPr>
          <w:rStyle w:val="mceitemhidden"/>
          <w:rFonts w:ascii="Arial" w:hAnsi="Arial" w:cs="Arial"/>
          <w:color w:val="000000" w:themeColor="text1"/>
        </w:rPr>
        <w:t>-</w:t>
      </w:r>
      <w:r w:rsidR="001D08BD" w:rsidRPr="00FE749E">
        <w:rPr>
          <w:rStyle w:val="mceitemhidden"/>
          <w:rFonts w:ascii="Arial" w:hAnsi="Arial" w:cs="Arial"/>
          <w:color w:val="000000" w:themeColor="text1"/>
          <w:lang w:val="mn-MN"/>
        </w:rPr>
        <w:t>Эрүүгийн хуулийн Хорин нэгдүгээр бүлэгт заасан Хэрэг хянан шийдвэрлэх ажиллагааны эсрэг зарим төрлийн гэмт хэрэг тухайлбал, 21.1</w:t>
      </w:r>
      <w:r w:rsidR="00FE749E" w:rsidRPr="00FE749E">
        <w:rPr>
          <w:rStyle w:val="mceitemhidden"/>
          <w:rFonts w:ascii="Arial" w:hAnsi="Arial" w:cs="Arial"/>
          <w:color w:val="000000" w:themeColor="text1"/>
          <w:lang w:val="mn-MN"/>
        </w:rPr>
        <w:t>,</w:t>
      </w:r>
      <w:r w:rsidR="001D08BD" w:rsidRPr="00FE749E">
        <w:rPr>
          <w:rStyle w:val="mceitemhidden"/>
          <w:rFonts w:ascii="Arial" w:hAnsi="Arial" w:cs="Arial"/>
          <w:color w:val="000000" w:themeColor="text1"/>
          <w:lang w:val="mn-MN"/>
        </w:rPr>
        <w:t xml:space="preserve"> </w:t>
      </w:r>
      <w:r w:rsidR="00FE749E" w:rsidRPr="00FE749E">
        <w:rPr>
          <w:rStyle w:val="mceitemhidden"/>
          <w:rFonts w:ascii="Arial" w:hAnsi="Arial" w:cs="Arial"/>
          <w:color w:val="000000" w:themeColor="text1"/>
          <w:lang w:val="mn-MN"/>
        </w:rPr>
        <w:t xml:space="preserve">21.10, 21.11 дүгээр  заасан гэмт хэрэгт оногдуулах ялын бодлогыг чангатгах </w:t>
      </w:r>
      <w:r w:rsidR="000E7A63" w:rsidRPr="00FE749E">
        <w:rPr>
          <w:rStyle w:val="mceitemhidden"/>
          <w:rFonts w:ascii="Arial" w:hAnsi="Arial" w:cs="Arial"/>
          <w:color w:val="000000" w:themeColor="text1"/>
          <w:lang w:val="mn-MN"/>
        </w:rPr>
        <w:t>өөрчлөлтийг тусгана.</w:t>
      </w:r>
      <w:r w:rsidR="00A85FBF" w:rsidRPr="00A531B1">
        <w:rPr>
          <w:rStyle w:val="mceitemhidden"/>
          <w:rFonts w:ascii="Arial" w:hAnsi="Arial" w:cs="Arial"/>
          <w:color w:val="000000" w:themeColor="text1"/>
          <w:lang w:val="mn-MN"/>
        </w:rPr>
        <w:t xml:space="preserve"> </w:t>
      </w:r>
    </w:p>
    <w:p w14:paraId="3AFB4E73" w14:textId="1ABF1FE4" w:rsidR="001D08BD" w:rsidRPr="00337467" w:rsidRDefault="001D08BD" w:rsidP="009C03F4">
      <w:pPr>
        <w:pStyle w:val="NormalWeb"/>
        <w:spacing w:before="0" w:beforeAutospacing="0" w:after="0" w:afterAutospacing="0"/>
        <w:ind w:right="-271"/>
        <w:jc w:val="both"/>
        <w:rPr>
          <w:rFonts w:ascii="Arial" w:hAnsi="Arial" w:cs="Arial"/>
          <w:bCs/>
          <w:color w:val="000000" w:themeColor="text1"/>
          <w:shd w:val="clear" w:color="auto" w:fill="FFFFFF"/>
          <w:lang w:val="mn-MN"/>
        </w:rPr>
      </w:pPr>
    </w:p>
    <w:p w14:paraId="7E3DD69E" w14:textId="551A31A5" w:rsidR="00E21642" w:rsidRPr="00337467" w:rsidRDefault="001D08BD" w:rsidP="009C03F4">
      <w:pPr>
        <w:ind w:right="-271" w:firstLine="709"/>
        <w:jc w:val="both"/>
        <w:rPr>
          <w:rStyle w:val="mceitemhidden"/>
          <w:rFonts w:ascii="Arial" w:hAnsi="Arial" w:cs="Arial"/>
          <w:color w:val="000000" w:themeColor="text1"/>
          <w:lang w:val="mn-MN"/>
        </w:rPr>
      </w:pPr>
      <w:r w:rsidRPr="00337467">
        <w:rPr>
          <w:rFonts w:ascii="Arial" w:hAnsi="Arial" w:cs="Arial"/>
          <w:bCs/>
          <w:color w:val="000000" w:themeColor="text1"/>
          <w:shd w:val="clear" w:color="auto" w:fill="FFFFFF"/>
          <w:lang w:val="mn-MN"/>
        </w:rPr>
        <w:lastRenderedPageBreak/>
        <w:tab/>
      </w:r>
      <w:r w:rsidR="003A4C79" w:rsidRPr="00FE749E">
        <w:rPr>
          <w:rFonts w:ascii="Arial" w:hAnsi="Arial" w:cs="Arial"/>
          <w:bCs/>
          <w:color w:val="000000" w:themeColor="text1"/>
          <w:shd w:val="clear" w:color="auto" w:fill="FFFFFF"/>
        </w:rPr>
        <w:t>-</w:t>
      </w:r>
      <w:r w:rsidR="00757E33" w:rsidRPr="00FE749E">
        <w:rPr>
          <w:rStyle w:val="mceitemhidden"/>
          <w:rFonts w:ascii="Arial" w:hAnsi="Arial" w:cs="Arial"/>
          <w:color w:val="000000" w:themeColor="text1"/>
          <w:lang w:val="mn-MN"/>
        </w:rPr>
        <w:t xml:space="preserve">Эрүүгийн хуулийн Хорин хоёрдугаар бүлэгт </w:t>
      </w:r>
      <w:r w:rsidR="00E21642" w:rsidRPr="00FE749E">
        <w:rPr>
          <w:rStyle w:val="mceitemhidden"/>
          <w:rFonts w:ascii="Arial" w:hAnsi="Arial" w:cs="Arial"/>
          <w:color w:val="000000" w:themeColor="text1"/>
        </w:rPr>
        <w:t>Эрх мэдэл, албан тушаалын байдлаа урвуулан ашиглах гэмт хэргийн үндсэн  болон хүндрүүлэх бүрэлдэхүүний  ял хариуцлага адил хэмжээтэй оногдуулахаар заасан давхардал, зөрчлийг арилгаж ялгамжтай байхаар өөрчлөх</w:t>
      </w:r>
      <w:r w:rsidR="00FE749E" w:rsidRPr="00FE749E">
        <w:rPr>
          <w:rStyle w:val="mceitemhidden"/>
          <w:rFonts w:ascii="Arial" w:hAnsi="Arial" w:cs="Arial"/>
          <w:color w:val="000000" w:themeColor="text1"/>
          <w:lang w:val="mn-MN"/>
        </w:rPr>
        <w:t xml:space="preserve">, </w:t>
      </w:r>
      <w:r w:rsidR="00E21642" w:rsidRPr="00FE749E">
        <w:rPr>
          <w:rStyle w:val="mceitemhidden"/>
          <w:rFonts w:ascii="Arial" w:hAnsi="Arial" w:cs="Arial"/>
          <w:color w:val="000000" w:themeColor="text1"/>
          <w:lang w:val="mn-MN"/>
        </w:rPr>
        <w:t>энэ бүлгийн гэмт хэрэгт оногдуулах санкцийн торгох ялыг нэмэгдүүлэх, хүндрүүлэх бүрэлдэхүүнээс торгох ялыг хасах, хорих ялыг нэмэгдүүлэх, үүнтэй уялдуулан нийтийн</w:t>
      </w:r>
      <w:r w:rsidR="00FE749E" w:rsidRPr="00FE749E">
        <w:rPr>
          <w:rStyle w:val="mceitemhidden"/>
          <w:rFonts w:ascii="Arial" w:hAnsi="Arial" w:cs="Arial"/>
          <w:color w:val="000000" w:themeColor="text1"/>
          <w:lang w:val="mn-MN"/>
        </w:rPr>
        <w:t xml:space="preserve"> албанд ажиллах эрх хасах ялыг 2</w:t>
      </w:r>
      <w:r w:rsidR="00E21642" w:rsidRPr="00FE749E">
        <w:rPr>
          <w:rStyle w:val="mceitemhidden"/>
          <w:rFonts w:ascii="Arial" w:hAnsi="Arial" w:cs="Arial"/>
          <w:color w:val="000000" w:themeColor="text1"/>
        </w:rPr>
        <w:t xml:space="preserve">-8 жилийн хугацаагаар, эсхүл хугацаагүйгээр хасах </w:t>
      </w:r>
      <w:r w:rsidR="00E21642" w:rsidRPr="00FE749E">
        <w:rPr>
          <w:rStyle w:val="mceitemhidden"/>
          <w:rFonts w:ascii="Arial" w:hAnsi="Arial" w:cs="Arial"/>
          <w:color w:val="000000" w:themeColor="text1"/>
          <w:lang w:val="mn-MN"/>
        </w:rPr>
        <w:t>зэрэг өөрчлөлтийг тусга</w:t>
      </w:r>
      <w:r w:rsidR="00337467" w:rsidRPr="00FE749E">
        <w:rPr>
          <w:rStyle w:val="mceitemhidden"/>
          <w:rFonts w:ascii="Arial" w:hAnsi="Arial" w:cs="Arial"/>
          <w:color w:val="000000" w:themeColor="text1"/>
          <w:lang w:val="mn-MN"/>
        </w:rPr>
        <w:t>на.</w:t>
      </w:r>
      <w:r w:rsidR="00A85FBF">
        <w:rPr>
          <w:rStyle w:val="mceitemhidden"/>
          <w:rFonts w:ascii="Arial" w:hAnsi="Arial" w:cs="Arial"/>
          <w:color w:val="000000" w:themeColor="text1"/>
          <w:lang w:val="mn-MN"/>
        </w:rPr>
        <w:t xml:space="preserve"> </w:t>
      </w:r>
    </w:p>
    <w:p w14:paraId="7F6AB523" w14:textId="3BB4005E" w:rsidR="00757E33" w:rsidRPr="00337467" w:rsidRDefault="00757E33" w:rsidP="009C03F4">
      <w:pPr>
        <w:pStyle w:val="NormalWeb"/>
        <w:spacing w:before="0" w:beforeAutospacing="0" w:after="0" w:afterAutospacing="0"/>
        <w:ind w:right="-271"/>
        <w:jc w:val="both"/>
        <w:rPr>
          <w:rStyle w:val="mceitemhidden"/>
          <w:rFonts w:ascii="Arial" w:hAnsi="Arial" w:cs="Arial"/>
          <w:color w:val="000000" w:themeColor="text1"/>
          <w:lang w:val="mn-MN"/>
        </w:rPr>
      </w:pPr>
    </w:p>
    <w:p w14:paraId="037EEB59" w14:textId="42609EAD" w:rsidR="00757E33" w:rsidRPr="00337467" w:rsidRDefault="00757E33" w:rsidP="009C03F4">
      <w:pPr>
        <w:pStyle w:val="NormalWeb"/>
        <w:spacing w:before="0" w:beforeAutospacing="0" w:after="0" w:afterAutospacing="0"/>
        <w:ind w:right="-271"/>
        <w:jc w:val="both"/>
        <w:rPr>
          <w:rStyle w:val="mceitemhidden"/>
          <w:rFonts w:ascii="Arial" w:hAnsi="Arial" w:cs="Arial"/>
          <w:color w:val="000000" w:themeColor="text1"/>
          <w:lang w:val="mn-MN"/>
        </w:rPr>
      </w:pPr>
      <w:r w:rsidRPr="00337467">
        <w:rPr>
          <w:rStyle w:val="mceitemhidden"/>
          <w:rFonts w:ascii="Arial" w:hAnsi="Arial" w:cs="Arial"/>
          <w:color w:val="000000" w:themeColor="text1"/>
          <w:lang w:val="mn-MN"/>
        </w:rPr>
        <w:tab/>
      </w:r>
      <w:r w:rsidR="003A4C79" w:rsidRPr="00FE749E">
        <w:rPr>
          <w:rStyle w:val="mceitemhidden"/>
          <w:rFonts w:ascii="Arial" w:hAnsi="Arial" w:cs="Arial"/>
          <w:color w:val="000000" w:themeColor="text1"/>
        </w:rPr>
        <w:t>-</w:t>
      </w:r>
      <w:r w:rsidR="00E21642" w:rsidRPr="00FE749E">
        <w:rPr>
          <w:rStyle w:val="mceitemhidden"/>
          <w:rFonts w:ascii="Arial" w:hAnsi="Arial" w:cs="Arial"/>
          <w:color w:val="000000" w:themeColor="text1"/>
          <w:lang w:val="mn-MN"/>
        </w:rPr>
        <w:t>Хүнийг хүчээр алга болгох гэмт хэргий</w:t>
      </w:r>
      <w:r w:rsidR="00A85FBF" w:rsidRPr="00FE749E">
        <w:rPr>
          <w:rStyle w:val="mceitemhidden"/>
          <w:rFonts w:ascii="Arial" w:hAnsi="Arial" w:cs="Arial"/>
          <w:color w:val="000000" w:themeColor="text1"/>
          <w:lang w:val="mn-MN"/>
        </w:rPr>
        <w:t>н шинжийг</w:t>
      </w:r>
      <w:r w:rsidR="00E21642" w:rsidRPr="00FE749E">
        <w:rPr>
          <w:rStyle w:val="mceitemhidden"/>
          <w:rFonts w:ascii="Arial" w:hAnsi="Arial" w:cs="Arial"/>
          <w:color w:val="000000" w:themeColor="text1"/>
          <w:lang w:val="mn-MN"/>
        </w:rPr>
        <w:t xml:space="preserve"> </w:t>
      </w:r>
      <w:r w:rsidR="00A85FBF" w:rsidRPr="00FE749E">
        <w:rPr>
          <w:rFonts w:ascii="Arial" w:hAnsi="Arial" w:cs="Arial"/>
          <w:color w:val="000000" w:themeColor="text1"/>
          <w:lang w:val="mn-MN"/>
        </w:rPr>
        <w:t xml:space="preserve">Хүчээр алга болгохоос бүх хүнийг хамгаалах тухай </w:t>
      </w:r>
      <w:r w:rsidR="00E21642" w:rsidRPr="00FE749E">
        <w:rPr>
          <w:rStyle w:val="mceitemhidden"/>
          <w:rFonts w:ascii="Arial" w:hAnsi="Arial" w:cs="Arial"/>
          <w:color w:val="000000" w:themeColor="text1"/>
          <w:lang w:val="mn-MN"/>
        </w:rPr>
        <w:t xml:space="preserve">конвенцид </w:t>
      </w:r>
      <w:r w:rsidR="00A85FBF" w:rsidRPr="00FE749E">
        <w:rPr>
          <w:rStyle w:val="mceitemhidden"/>
          <w:rFonts w:ascii="Arial" w:hAnsi="Arial" w:cs="Arial"/>
          <w:color w:val="000000" w:themeColor="text1"/>
          <w:lang w:val="mn-MN"/>
        </w:rPr>
        <w:t xml:space="preserve">бүрэн </w:t>
      </w:r>
      <w:r w:rsidR="00E21642" w:rsidRPr="00FE749E">
        <w:rPr>
          <w:rStyle w:val="mceitemhidden"/>
          <w:rFonts w:ascii="Arial" w:hAnsi="Arial" w:cs="Arial"/>
          <w:color w:val="000000" w:themeColor="text1"/>
          <w:lang w:val="mn-MN"/>
        </w:rPr>
        <w:t>нийцүүл</w:t>
      </w:r>
      <w:r w:rsidR="00FE749E">
        <w:rPr>
          <w:rStyle w:val="mceitemhidden"/>
          <w:rFonts w:ascii="Arial" w:hAnsi="Arial" w:cs="Arial"/>
          <w:color w:val="000000" w:themeColor="text1"/>
          <w:lang w:val="mn-MN"/>
        </w:rPr>
        <w:t xml:space="preserve">нэ. </w:t>
      </w:r>
    </w:p>
    <w:p w14:paraId="4D3D7BF6" w14:textId="77777777" w:rsidR="00E21642" w:rsidRPr="00337467" w:rsidRDefault="00E21642" w:rsidP="009C03F4">
      <w:pPr>
        <w:ind w:right="-271" w:firstLine="720"/>
        <w:jc w:val="both"/>
        <w:rPr>
          <w:rStyle w:val="mceitemhidden"/>
          <w:rFonts w:ascii="Arial" w:hAnsi="Arial" w:cs="Arial"/>
          <w:color w:val="000000" w:themeColor="text1"/>
          <w:lang w:val="mn-MN"/>
        </w:rPr>
      </w:pPr>
    </w:p>
    <w:p w14:paraId="5027C77F" w14:textId="147EED85" w:rsidR="00E21642" w:rsidRPr="00337467" w:rsidRDefault="00E21642" w:rsidP="009C03F4">
      <w:pPr>
        <w:ind w:right="-271" w:firstLine="720"/>
        <w:jc w:val="both"/>
        <w:rPr>
          <w:rStyle w:val="mceitemhidden"/>
          <w:rFonts w:ascii="Arial" w:hAnsi="Arial" w:cs="Arial"/>
          <w:color w:val="000000" w:themeColor="text1"/>
          <w:lang w:val="mn-MN"/>
        </w:rPr>
      </w:pPr>
      <w:r w:rsidRPr="00337467">
        <w:rPr>
          <w:rStyle w:val="mceitemhidden"/>
          <w:rFonts w:ascii="Arial" w:hAnsi="Arial" w:cs="Arial"/>
          <w:color w:val="000000" w:themeColor="text1"/>
        </w:rPr>
        <w:t>-</w:t>
      </w:r>
      <w:r w:rsidRPr="00337467">
        <w:rPr>
          <w:rStyle w:val="mceitemhidden"/>
          <w:rFonts w:ascii="Arial" w:hAnsi="Arial" w:cs="Arial"/>
          <w:color w:val="000000" w:themeColor="text1"/>
          <w:lang w:val="mn-MN"/>
        </w:rPr>
        <w:t>Хүний эрүүл мэндийн халдашгүй байдлын эсрэг</w:t>
      </w:r>
      <w:r w:rsidR="007F5EBC">
        <w:rPr>
          <w:rStyle w:val="mceitemhidden"/>
          <w:rFonts w:ascii="Arial" w:hAnsi="Arial" w:cs="Arial"/>
          <w:color w:val="000000" w:themeColor="text1"/>
          <w:lang w:val="mn-MN"/>
        </w:rPr>
        <w:t>,</w:t>
      </w:r>
      <w:r w:rsidRPr="00337467">
        <w:rPr>
          <w:rStyle w:val="mceitemhidden"/>
          <w:rFonts w:ascii="Arial" w:hAnsi="Arial" w:cs="Arial"/>
          <w:color w:val="000000" w:themeColor="text1"/>
          <w:lang w:val="mn-MN"/>
        </w:rPr>
        <w:t xml:space="preserve"> Бэлгийн эрх чөлөө, халдашгүй байдлын эсрэг зарим гэмт </w:t>
      </w:r>
      <w:r w:rsidR="00337467" w:rsidRPr="00337467">
        <w:rPr>
          <w:rStyle w:val="mceitemhidden"/>
          <w:rFonts w:ascii="Arial" w:hAnsi="Arial" w:cs="Arial"/>
          <w:color w:val="000000" w:themeColor="text1"/>
          <w:lang w:val="mn-MN"/>
        </w:rPr>
        <w:t xml:space="preserve">хэрэг, </w:t>
      </w:r>
      <w:r w:rsidRPr="00337467">
        <w:rPr>
          <w:rStyle w:val="mceitemhidden"/>
          <w:rFonts w:ascii="Arial" w:hAnsi="Arial" w:cs="Arial"/>
          <w:color w:val="000000" w:themeColor="text1"/>
          <w:lang w:val="mn-MN"/>
        </w:rPr>
        <w:t xml:space="preserve">Соёлын өвийн эсрэг, Хэрэг хянан шийдвэрлэх ажиллагааны эсрэг </w:t>
      </w:r>
      <w:r w:rsidR="00337467" w:rsidRPr="00337467">
        <w:rPr>
          <w:rStyle w:val="mceitemhidden"/>
          <w:rFonts w:ascii="Arial" w:hAnsi="Arial" w:cs="Arial"/>
          <w:color w:val="000000" w:themeColor="text1"/>
          <w:lang w:val="mn-MN"/>
        </w:rPr>
        <w:t xml:space="preserve">гэмт хэрэг, </w:t>
      </w:r>
      <w:r w:rsidRPr="00337467">
        <w:rPr>
          <w:rStyle w:val="mceitemhidden"/>
          <w:rFonts w:ascii="Arial" w:hAnsi="Arial" w:cs="Arial"/>
          <w:color w:val="000000" w:themeColor="text1"/>
          <w:lang w:val="mn-MN"/>
        </w:rPr>
        <w:t>Монгол Улсын хилийг хууль бусаар нэвтрэх гэмт хэргийн ялын бодлогыг чангатгах өөрчлөлтүүдийг тусга</w:t>
      </w:r>
      <w:r w:rsidR="00337467">
        <w:rPr>
          <w:rStyle w:val="mceitemhidden"/>
          <w:rFonts w:ascii="Arial" w:hAnsi="Arial" w:cs="Arial"/>
          <w:color w:val="000000" w:themeColor="text1"/>
          <w:lang w:val="mn-MN"/>
        </w:rPr>
        <w:t>на</w:t>
      </w:r>
      <w:r w:rsidRPr="00337467">
        <w:rPr>
          <w:rStyle w:val="mceitemhidden"/>
          <w:rFonts w:ascii="Arial" w:hAnsi="Arial" w:cs="Arial"/>
          <w:color w:val="000000" w:themeColor="text1"/>
          <w:lang w:val="mn-MN"/>
        </w:rPr>
        <w:t xml:space="preserve">. </w:t>
      </w:r>
    </w:p>
    <w:p w14:paraId="3E9B28D0" w14:textId="0FD68387" w:rsidR="004F19BB" w:rsidRPr="00337467" w:rsidRDefault="004F19BB" w:rsidP="009C03F4">
      <w:pPr>
        <w:pStyle w:val="NormalWeb"/>
        <w:spacing w:before="0" w:beforeAutospacing="0" w:after="0" w:afterAutospacing="0"/>
        <w:ind w:right="-271"/>
        <w:jc w:val="both"/>
        <w:rPr>
          <w:rFonts w:ascii="Arial" w:hAnsi="Arial" w:cs="Arial"/>
          <w:color w:val="000000" w:themeColor="text1"/>
          <w:lang w:val="mn-MN"/>
        </w:rPr>
      </w:pPr>
    </w:p>
    <w:p w14:paraId="3BAAA425" w14:textId="603015E6" w:rsidR="00A77CC9" w:rsidRPr="00337467" w:rsidRDefault="00A77CC9" w:rsidP="009C03F4">
      <w:pPr>
        <w:ind w:right="-271" w:firstLine="720"/>
        <w:jc w:val="both"/>
        <w:rPr>
          <w:rFonts w:ascii="Arial" w:hAnsi="Arial" w:cs="Arial"/>
          <w:b/>
          <w:color w:val="000000" w:themeColor="text1"/>
        </w:rPr>
      </w:pPr>
      <w:r w:rsidRPr="00337467">
        <w:rPr>
          <w:rFonts w:ascii="Arial" w:hAnsi="Arial" w:cs="Arial"/>
          <w:b/>
          <w:color w:val="000000" w:themeColor="text1"/>
        </w:rPr>
        <w:t>Гурав.Хуулийн төсөл батлагдсаны дараа үүс</w:t>
      </w:r>
      <w:r w:rsidR="00A54C17" w:rsidRPr="00337467">
        <w:rPr>
          <w:rFonts w:ascii="Arial" w:hAnsi="Arial" w:cs="Arial"/>
          <w:b/>
          <w:color w:val="000000" w:themeColor="text1"/>
        </w:rPr>
        <w:t>эж</w:t>
      </w:r>
      <w:r w:rsidRPr="00337467">
        <w:rPr>
          <w:rFonts w:ascii="Arial" w:hAnsi="Arial" w:cs="Arial"/>
          <w:b/>
          <w:color w:val="000000" w:themeColor="text1"/>
        </w:rPr>
        <w:t xml:space="preserve"> болох эдийн засаг, нийгмийн үр дагавар, тэдгээрийг шийдвэрлэх арга хэмжээний талаар</w:t>
      </w:r>
    </w:p>
    <w:p w14:paraId="794BED82" w14:textId="77777777" w:rsidR="00CB6209" w:rsidRPr="00337467" w:rsidRDefault="00CB6209" w:rsidP="009C03F4">
      <w:pPr>
        <w:ind w:right="-271" w:firstLine="720"/>
        <w:jc w:val="both"/>
        <w:rPr>
          <w:rFonts w:ascii="Arial" w:hAnsi="Arial" w:cs="Arial"/>
          <w:b/>
          <w:color w:val="000000" w:themeColor="text1"/>
        </w:rPr>
      </w:pPr>
    </w:p>
    <w:p w14:paraId="507CB864" w14:textId="6137BC69" w:rsidR="007B498E" w:rsidRPr="00337467" w:rsidRDefault="004B540E" w:rsidP="009C03F4">
      <w:pPr>
        <w:ind w:right="-271" w:firstLine="720"/>
        <w:jc w:val="both"/>
        <w:rPr>
          <w:rStyle w:val="Strong"/>
          <w:rFonts w:ascii="Arial" w:hAnsi="Arial" w:cs="Arial"/>
          <w:b w:val="0"/>
          <w:bCs w:val="0"/>
          <w:color w:val="000000" w:themeColor="text1"/>
        </w:rPr>
      </w:pPr>
      <w:r w:rsidRPr="00337467">
        <w:rPr>
          <w:rStyle w:val="Strong"/>
          <w:rFonts w:ascii="Arial" w:hAnsi="Arial" w:cs="Arial"/>
          <w:b w:val="0"/>
          <w:bCs w:val="0"/>
          <w:color w:val="000000" w:themeColor="text1"/>
        </w:rPr>
        <w:t xml:space="preserve">Хуулийн төсөл батлагдсанаар </w:t>
      </w:r>
      <w:r w:rsidR="00C11D98" w:rsidRPr="00337467">
        <w:rPr>
          <w:rStyle w:val="Strong"/>
          <w:rFonts w:ascii="Arial" w:hAnsi="Arial" w:cs="Arial"/>
          <w:b w:val="0"/>
          <w:bCs w:val="0"/>
          <w:color w:val="000000" w:themeColor="text1"/>
        </w:rPr>
        <w:t xml:space="preserve">Монгол Улсын нэгдэн орсон Олон улсын гэрээ конвенцид нийцэж, Эрүүгийн хуулийн холбогдох бүлэг, зүйлд заасан гэмт хэргийн гаралт буурах, авлига, албан тушаалтантай тэмцэх төрийн бодлого чангарч, эрүүгийн хариуцлага гарцаагүй байх, шударга ёсны зарчим улам бүр баталгаажна гэж үзэж байна. </w:t>
      </w:r>
    </w:p>
    <w:p w14:paraId="3243FA1D" w14:textId="77777777" w:rsidR="007B498E" w:rsidRPr="006F6C45" w:rsidRDefault="007B498E" w:rsidP="009C03F4">
      <w:pPr>
        <w:ind w:right="-271" w:firstLine="720"/>
        <w:jc w:val="both"/>
        <w:rPr>
          <w:rFonts w:ascii="Arial" w:hAnsi="Arial" w:cs="Arial"/>
          <w:color w:val="000000" w:themeColor="text1"/>
        </w:rPr>
      </w:pPr>
    </w:p>
    <w:p w14:paraId="2713F2A0" w14:textId="3CC0EBD7" w:rsidR="007B498E" w:rsidRPr="00337467" w:rsidRDefault="007B498E" w:rsidP="009C03F4">
      <w:pPr>
        <w:ind w:right="-271" w:firstLine="720"/>
        <w:jc w:val="both"/>
        <w:rPr>
          <w:rStyle w:val="Strong"/>
          <w:rFonts w:ascii="Arial" w:hAnsi="Arial" w:cs="Arial"/>
          <w:b w:val="0"/>
          <w:bCs w:val="0"/>
          <w:color w:val="000000" w:themeColor="text1"/>
        </w:rPr>
      </w:pPr>
      <w:r w:rsidRPr="00337467">
        <w:rPr>
          <w:rFonts w:ascii="Arial" w:hAnsi="Arial" w:cs="Arial"/>
          <w:color w:val="000000" w:themeColor="text1"/>
          <w:lang w:val="mn-MN"/>
        </w:rPr>
        <w:t xml:space="preserve">Монгол Улсын тусгаар тогтнол, нутаг дэвсгэрийн бүрэн бүтэн байдлыг үгүйсгэх ард нийтийн санал явуулахыг олон нийтэд уриалсан, санаачилсан, </w:t>
      </w:r>
      <w:r w:rsidRPr="00337467">
        <w:rPr>
          <w:rFonts w:ascii="Arial" w:hAnsi="Arial" w:cs="Arial"/>
          <w:color w:val="000000" w:themeColor="text1"/>
        </w:rPr>
        <w:t>санхүүгийн дэмжлэг үзүүлсэн үйлдлийг хориглож, гэмт хэрэгт тооцсоноор Монгол Улсын тусгаар тогтнол, үндэсний аюулгүй байдал баталгаажна.</w:t>
      </w:r>
    </w:p>
    <w:p w14:paraId="408B5822" w14:textId="77777777" w:rsidR="007B498E" w:rsidRPr="00337467" w:rsidRDefault="007B498E" w:rsidP="009C03F4">
      <w:pPr>
        <w:ind w:right="-271" w:firstLine="720"/>
        <w:jc w:val="both"/>
        <w:rPr>
          <w:rFonts w:ascii="Arial" w:hAnsi="Arial" w:cs="Arial"/>
          <w:color w:val="000000" w:themeColor="text1"/>
        </w:rPr>
      </w:pPr>
    </w:p>
    <w:p w14:paraId="77896863" w14:textId="161C5910" w:rsidR="00002E96" w:rsidRPr="00337467" w:rsidRDefault="007B498E" w:rsidP="009C03F4">
      <w:pPr>
        <w:ind w:right="-271" w:firstLine="720"/>
        <w:jc w:val="both"/>
        <w:rPr>
          <w:rFonts w:ascii="Arial" w:hAnsi="Arial" w:cs="Arial"/>
          <w:color w:val="000000" w:themeColor="text1"/>
        </w:rPr>
      </w:pPr>
      <w:r w:rsidRPr="00337467">
        <w:rPr>
          <w:rFonts w:ascii="Arial" w:hAnsi="Arial" w:cs="Arial"/>
          <w:color w:val="000000" w:themeColor="text1"/>
        </w:rPr>
        <w:t xml:space="preserve">Түүнчлэн </w:t>
      </w:r>
      <w:r w:rsidR="00A77CC9" w:rsidRPr="00337467">
        <w:rPr>
          <w:rFonts w:ascii="Arial" w:hAnsi="Arial" w:cs="Arial"/>
          <w:color w:val="000000" w:themeColor="text1"/>
        </w:rPr>
        <w:t xml:space="preserve">хууль бусаар уул уурхай эрхэлж байгаль орчинд хохирол учруулж байгаа этгээдийн улмаас учирсан хохирлыг барагдуулах, цаашид энэ төрлийн гэмт хэргийн гаралт буурах нөхцөл </w:t>
      </w:r>
      <w:r w:rsidR="00002E96" w:rsidRPr="00337467">
        <w:rPr>
          <w:rFonts w:ascii="Arial" w:hAnsi="Arial" w:cs="Arial"/>
          <w:color w:val="000000" w:themeColor="text1"/>
        </w:rPr>
        <w:t xml:space="preserve">бүрдэнэ гэж үзэж байна. </w:t>
      </w:r>
    </w:p>
    <w:p w14:paraId="676E5E5C" w14:textId="77777777" w:rsidR="00CB6209" w:rsidRPr="00337467" w:rsidRDefault="00CB6209" w:rsidP="009C03F4">
      <w:pPr>
        <w:ind w:right="-271"/>
        <w:jc w:val="both"/>
        <w:rPr>
          <w:rFonts w:ascii="Arial" w:hAnsi="Arial" w:cs="Arial"/>
          <w:color w:val="000000" w:themeColor="text1"/>
        </w:rPr>
      </w:pPr>
    </w:p>
    <w:p w14:paraId="5D0F429A" w14:textId="2B3623C0" w:rsidR="00A77CC9" w:rsidRPr="00337467" w:rsidRDefault="00A77CC9" w:rsidP="009C03F4">
      <w:pPr>
        <w:ind w:right="-271" w:firstLine="720"/>
        <w:jc w:val="both"/>
        <w:rPr>
          <w:rFonts w:ascii="Arial" w:hAnsi="Arial" w:cs="Arial"/>
          <w:b/>
          <w:color w:val="000000" w:themeColor="text1"/>
        </w:rPr>
      </w:pPr>
      <w:r w:rsidRPr="00337467">
        <w:rPr>
          <w:rFonts w:ascii="Arial" w:hAnsi="Arial" w:cs="Arial"/>
          <w:b/>
          <w:color w:val="000000" w:themeColor="text1"/>
        </w:rPr>
        <w:t>Дөрөв.Хуул</w:t>
      </w:r>
      <w:r w:rsidR="006A7AD9" w:rsidRPr="00337467">
        <w:rPr>
          <w:rFonts w:ascii="Arial" w:hAnsi="Arial" w:cs="Arial"/>
          <w:b/>
          <w:color w:val="000000" w:themeColor="text1"/>
        </w:rPr>
        <w:t>ийн</w:t>
      </w:r>
      <w:r w:rsidR="00F5472A" w:rsidRPr="00337467">
        <w:rPr>
          <w:rFonts w:ascii="Arial" w:hAnsi="Arial" w:cs="Arial"/>
          <w:b/>
          <w:color w:val="000000" w:themeColor="text1"/>
        </w:rPr>
        <w:t xml:space="preserve"> </w:t>
      </w:r>
      <w:r w:rsidRPr="00337467">
        <w:rPr>
          <w:rFonts w:ascii="Arial" w:hAnsi="Arial" w:cs="Arial"/>
          <w:b/>
          <w:color w:val="000000" w:themeColor="text1"/>
        </w:rPr>
        <w:t>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3098D8D" w14:textId="77777777" w:rsidR="00946AA1" w:rsidRPr="00337467" w:rsidRDefault="00946AA1" w:rsidP="009C03F4">
      <w:pPr>
        <w:ind w:right="-271" w:firstLine="720"/>
        <w:jc w:val="both"/>
        <w:rPr>
          <w:rFonts w:ascii="Arial" w:hAnsi="Arial" w:cs="Arial"/>
          <w:b/>
          <w:color w:val="000000" w:themeColor="text1"/>
        </w:rPr>
      </w:pPr>
    </w:p>
    <w:p w14:paraId="05A24A0C" w14:textId="578726A8" w:rsidR="00946AA1" w:rsidRPr="009C03F4" w:rsidRDefault="00A77CC9" w:rsidP="009C03F4">
      <w:pPr>
        <w:ind w:right="-271" w:firstLine="720"/>
        <w:jc w:val="both"/>
        <w:rPr>
          <w:rFonts w:ascii="Arial" w:hAnsi="Arial" w:cs="Arial"/>
          <w:color w:val="000000" w:themeColor="text1"/>
        </w:rPr>
      </w:pPr>
      <w:r w:rsidRPr="00337467">
        <w:rPr>
          <w:rFonts w:ascii="Arial" w:hAnsi="Arial" w:cs="Arial"/>
          <w:color w:val="000000" w:themeColor="text1"/>
        </w:rPr>
        <w:t>Хуулийн төслийг Монгол Улсын Үндсэн хуульд нийцүүлэн боловсруула</w:t>
      </w:r>
      <w:r w:rsidR="007F5EBC">
        <w:rPr>
          <w:rFonts w:ascii="Arial" w:hAnsi="Arial" w:cs="Arial"/>
          <w:color w:val="000000" w:themeColor="text1"/>
        </w:rPr>
        <w:t>х бөгөөд хуулийн төслийг дагалдуула</w:t>
      </w:r>
      <w:r w:rsidRPr="00337467">
        <w:rPr>
          <w:rFonts w:ascii="Arial" w:hAnsi="Arial" w:cs="Arial"/>
          <w:color w:val="000000" w:themeColor="text1"/>
        </w:rPr>
        <w:t>н</w:t>
      </w:r>
      <w:r w:rsidR="00E76D0B" w:rsidRPr="00337467">
        <w:rPr>
          <w:rFonts w:ascii="Arial" w:hAnsi="Arial" w:cs="Arial"/>
          <w:color w:val="000000" w:themeColor="text1"/>
        </w:rPr>
        <w:t xml:space="preserve"> </w:t>
      </w:r>
      <w:r w:rsidR="004F5B5F" w:rsidRPr="00337467">
        <w:rPr>
          <w:rFonts w:ascii="Arial" w:hAnsi="Arial" w:cs="Arial"/>
          <w:color w:val="000000" w:themeColor="text1"/>
        </w:rPr>
        <w:t>А</w:t>
      </w:r>
      <w:r w:rsidR="007F5EBC">
        <w:rPr>
          <w:rFonts w:ascii="Arial" w:hAnsi="Arial" w:cs="Arial"/>
          <w:color w:val="000000" w:themeColor="text1"/>
        </w:rPr>
        <w:t xml:space="preserve">рд нийтийн санал асуулгын тухай, </w:t>
      </w:r>
      <w:r w:rsidR="008679F6" w:rsidRPr="00337467">
        <w:rPr>
          <w:rFonts w:ascii="Arial" w:hAnsi="Arial" w:cs="Arial"/>
          <w:color w:val="000000" w:themeColor="text1"/>
        </w:rPr>
        <w:t>Зөрчлийн тухай</w:t>
      </w:r>
      <w:r w:rsidR="007F5EBC">
        <w:rPr>
          <w:rFonts w:ascii="Arial" w:hAnsi="Arial" w:cs="Arial"/>
          <w:color w:val="000000" w:themeColor="text1"/>
        </w:rPr>
        <w:t xml:space="preserve">, Зөрчил шалган шийдвэрлэх тухай, </w:t>
      </w:r>
      <w:r w:rsidR="00194B17" w:rsidRPr="00337467">
        <w:rPr>
          <w:rFonts w:ascii="Arial" w:hAnsi="Arial" w:cs="Arial"/>
          <w:color w:val="000000" w:themeColor="text1"/>
          <w:lang w:val="mn-MN"/>
        </w:rPr>
        <w:t>Мөнгө угаах болон терроризмыг санхүүжүүлэхтэй тэмцэх тухай</w:t>
      </w:r>
      <w:r w:rsidR="007F5EBC">
        <w:rPr>
          <w:rFonts w:ascii="Arial" w:hAnsi="Arial" w:cs="Arial"/>
          <w:color w:val="000000" w:themeColor="text1"/>
          <w:lang w:val="mn-MN"/>
        </w:rPr>
        <w:t xml:space="preserve">, </w:t>
      </w:r>
      <w:r w:rsidR="007F5EBC" w:rsidRPr="00337467">
        <w:rPr>
          <w:rFonts w:ascii="Arial" w:hAnsi="Arial" w:cs="Arial"/>
          <w:color w:val="000000" w:themeColor="text1"/>
        </w:rPr>
        <w:t>Иргэний хууль</w:t>
      </w:r>
      <w:r w:rsidR="007F5EBC">
        <w:rPr>
          <w:rFonts w:ascii="Arial" w:hAnsi="Arial" w:cs="Arial"/>
          <w:color w:val="000000" w:themeColor="text1"/>
        </w:rPr>
        <w:t xml:space="preserve">, Авлигын эсрэг хуульд тус тус нэмэлт, </w:t>
      </w:r>
      <w:r w:rsidR="00660EDD">
        <w:rPr>
          <w:rFonts w:ascii="Arial" w:hAnsi="Arial" w:cs="Arial"/>
          <w:color w:val="000000" w:themeColor="text1"/>
          <w:lang w:val="mn-MN"/>
        </w:rPr>
        <w:t>өөрчлөлт оруулах тухай</w:t>
      </w:r>
      <w:r w:rsidRPr="00337467">
        <w:rPr>
          <w:rFonts w:ascii="Arial" w:hAnsi="Arial" w:cs="Arial"/>
          <w:color w:val="000000" w:themeColor="text1"/>
          <w:lang w:val="mn-MN"/>
        </w:rPr>
        <w:t xml:space="preserve"> хуулийн төслийг боловсруулна. </w:t>
      </w:r>
    </w:p>
    <w:p w14:paraId="510277AF" w14:textId="77777777" w:rsidR="007F5EBC" w:rsidRDefault="007F5EBC" w:rsidP="009C03F4">
      <w:pPr>
        <w:pStyle w:val="BodyText"/>
        <w:ind w:left="3600" w:right="-271" w:firstLine="720"/>
        <w:rPr>
          <w:rStyle w:val="mceitemhidden"/>
          <w:color w:val="000000" w:themeColor="text1"/>
          <w:sz w:val="24"/>
          <w:szCs w:val="24"/>
          <w:lang w:val="en-US"/>
        </w:rPr>
      </w:pPr>
    </w:p>
    <w:p w14:paraId="375B4B6B" w14:textId="77777777" w:rsidR="007F5EBC" w:rsidRDefault="007F5EBC" w:rsidP="009C03F4">
      <w:pPr>
        <w:pStyle w:val="BodyText"/>
        <w:ind w:left="3600" w:right="-271" w:firstLine="720"/>
        <w:rPr>
          <w:rStyle w:val="mceitemhidden"/>
          <w:color w:val="000000" w:themeColor="text1"/>
          <w:sz w:val="24"/>
          <w:szCs w:val="24"/>
          <w:lang w:val="en-US"/>
        </w:rPr>
      </w:pPr>
    </w:p>
    <w:p w14:paraId="66B65022" w14:textId="77777777" w:rsidR="007F5EBC" w:rsidRDefault="007F5EBC" w:rsidP="009C03F4">
      <w:pPr>
        <w:pStyle w:val="BodyText"/>
        <w:ind w:left="3600" w:right="-271" w:firstLine="720"/>
        <w:rPr>
          <w:rStyle w:val="mceitemhidden"/>
          <w:color w:val="000000" w:themeColor="text1"/>
          <w:sz w:val="24"/>
          <w:szCs w:val="24"/>
          <w:lang w:val="en-US"/>
        </w:rPr>
      </w:pPr>
    </w:p>
    <w:p w14:paraId="6C582D22" w14:textId="68E51F0D" w:rsidR="009026FB" w:rsidRPr="00337467" w:rsidRDefault="00946AA1" w:rsidP="009C03F4">
      <w:pPr>
        <w:pStyle w:val="BodyText"/>
        <w:ind w:left="3600" w:right="-271" w:firstLine="720"/>
        <w:rPr>
          <w:rStyle w:val="mceitemhidden"/>
          <w:color w:val="000000" w:themeColor="text1"/>
          <w:sz w:val="24"/>
          <w:szCs w:val="24"/>
          <w:lang w:val="en-US"/>
        </w:rPr>
      </w:pPr>
      <w:r w:rsidRPr="00337467">
        <w:rPr>
          <w:rStyle w:val="mceitemhidden"/>
          <w:color w:val="000000" w:themeColor="text1"/>
          <w:sz w:val="24"/>
          <w:szCs w:val="24"/>
          <w:lang w:val="en-US"/>
        </w:rPr>
        <w:t>---оОо---</w:t>
      </w:r>
    </w:p>
    <w:p w14:paraId="5DAF9847" w14:textId="77777777" w:rsidR="009C03F4" w:rsidRPr="00337467" w:rsidRDefault="009C03F4" w:rsidP="007F5EBC">
      <w:pPr>
        <w:pStyle w:val="BodyText"/>
        <w:ind w:right="-271"/>
        <w:rPr>
          <w:rStyle w:val="mceitemhidden"/>
          <w:color w:val="000000" w:themeColor="text1"/>
          <w:sz w:val="24"/>
          <w:szCs w:val="24"/>
          <w:lang w:val="en-US"/>
        </w:rPr>
      </w:pPr>
    </w:p>
    <w:sectPr w:rsidR="009C03F4" w:rsidRPr="00337467" w:rsidSect="007F5EBC">
      <w:footerReference w:type="even" r:id="rId8"/>
      <w:footerReference w:type="default" r:id="rId9"/>
      <w:type w:val="continuous"/>
      <w:pgSz w:w="11920" w:h="16840"/>
      <w:pgMar w:top="1134" w:right="851" w:bottom="99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18E47" w14:textId="77777777" w:rsidR="00C66295" w:rsidRDefault="00C66295" w:rsidP="004B422D">
      <w:r>
        <w:separator/>
      </w:r>
    </w:p>
  </w:endnote>
  <w:endnote w:type="continuationSeparator" w:id="0">
    <w:p w14:paraId="733A09EC" w14:textId="77777777" w:rsidR="00C66295" w:rsidRDefault="00C66295" w:rsidP="004B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6441114"/>
      <w:docPartObj>
        <w:docPartGallery w:val="Page Numbers (Bottom of Page)"/>
        <w:docPartUnique/>
      </w:docPartObj>
    </w:sdtPr>
    <w:sdtEndPr>
      <w:rPr>
        <w:rStyle w:val="PageNumber"/>
      </w:rPr>
    </w:sdtEndPr>
    <w:sdtContent>
      <w:p w14:paraId="2E6798CA" w14:textId="2E5BCBC2"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4F13D" w14:textId="77777777" w:rsidR="00946AA1" w:rsidRDefault="0094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7648824"/>
      <w:docPartObj>
        <w:docPartGallery w:val="Page Numbers (Bottom of Page)"/>
        <w:docPartUnique/>
      </w:docPartObj>
    </w:sdtPr>
    <w:sdtEndPr>
      <w:rPr>
        <w:rStyle w:val="PageNumber"/>
      </w:rPr>
    </w:sdtEndPr>
    <w:sdtContent>
      <w:p w14:paraId="395D5964" w14:textId="1FD40D0D" w:rsidR="00946AA1" w:rsidRDefault="00946AA1"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42AEA">
          <w:rPr>
            <w:rStyle w:val="PageNumber"/>
            <w:noProof/>
          </w:rPr>
          <w:t>8</w:t>
        </w:r>
        <w:r>
          <w:rPr>
            <w:rStyle w:val="PageNumber"/>
          </w:rPr>
          <w:fldChar w:fldCharType="end"/>
        </w:r>
      </w:p>
    </w:sdtContent>
  </w:sdt>
  <w:p w14:paraId="45110799" w14:textId="77777777" w:rsidR="00946AA1" w:rsidRDefault="0094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54726" w14:textId="77777777" w:rsidR="00C66295" w:rsidRDefault="00C66295" w:rsidP="004B422D">
      <w:r>
        <w:separator/>
      </w:r>
    </w:p>
  </w:footnote>
  <w:footnote w:type="continuationSeparator" w:id="0">
    <w:p w14:paraId="7B4E8C66" w14:textId="77777777" w:rsidR="00C66295" w:rsidRDefault="00C66295" w:rsidP="004B422D">
      <w:r>
        <w:continuationSeparator/>
      </w:r>
    </w:p>
  </w:footnote>
  <w:footnote w:id="1">
    <w:p w14:paraId="1C5BC332" w14:textId="77777777" w:rsidR="00D34407" w:rsidRPr="000F7824" w:rsidRDefault="00D34407" w:rsidP="00D34407">
      <w:pPr>
        <w:pStyle w:val="FootnoteText"/>
        <w:rPr>
          <w:lang w:val="en-US"/>
        </w:rPr>
      </w:pPr>
      <w:r>
        <w:rPr>
          <w:rStyle w:val="FootnoteReference"/>
        </w:rPr>
        <w:footnoteRef/>
      </w:r>
      <w:r>
        <w:t xml:space="preserve"> Үндэсний статистикийн хороо, </w:t>
      </w:r>
      <w:r>
        <w:rPr>
          <w:lang w:val="en-US"/>
        </w:rPr>
        <w:t>“</w:t>
      </w:r>
      <w:r>
        <w:t>Гэмт хэргийн статистик 2019 он</w:t>
      </w:r>
      <w:r>
        <w:rPr>
          <w:lang w:val="en-US"/>
        </w:rPr>
        <w:t>”, Улаанбаатар 2020 он, 14 дүгээр тал,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C071F"/>
    <w:multiLevelType w:val="hybridMultilevel"/>
    <w:tmpl w:val="38DA6EE2"/>
    <w:lvl w:ilvl="0" w:tplc="A5AA1126">
      <w:start w:val="2019"/>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0B"/>
    <w:rsid w:val="0000199B"/>
    <w:rsid w:val="00002E96"/>
    <w:rsid w:val="0000325D"/>
    <w:rsid w:val="0000603F"/>
    <w:rsid w:val="00010576"/>
    <w:rsid w:val="00011C6D"/>
    <w:rsid w:val="00021D85"/>
    <w:rsid w:val="000268FB"/>
    <w:rsid w:val="000276CD"/>
    <w:rsid w:val="0003190B"/>
    <w:rsid w:val="00036791"/>
    <w:rsid w:val="00040CD4"/>
    <w:rsid w:val="00042AEA"/>
    <w:rsid w:val="000469EF"/>
    <w:rsid w:val="00051268"/>
    <w:rsid w:val="0006305B"/>
    <w:rsid w:val="00074E7D"/>
    <w:rsid w:val="00075091"/>
    <w:rsid w:val="00086B0E"/>
    <w:rsid w:val="000951FB"/>
    <w:rsid w:val="00095F65"/>
    <w:rsid w:val="000A233E"/>
    <w:rsid w:val="000A2582"/>
    <w:rsid w:val="000A3DE1"/>
    <w:rsid w:val="000A4588"/>
    <w:rsid w:val="000B0307"/>
    <w:rsid w:val="000B0BBB"/>
    <w:rsid w:val="000B17BC"/>
    <w:rsid w:val="000B7132"/>
    <w:rsid w:val="000C2D33"/>
    <w:rsid w:val="000D3660"/>
    <w:rsid w:val="000E5A9A"/>
    <w:rsid w:val="000E688C"/>
    <w:rsid w:val="000E7A63"/>
    <w:rsid w:val="000F5168"/>
    <w:rsid w:val="000F67E1"/>
    <w:rsid w:val="000F6B32"/>
    <w:rsid w:val="000F7824"/>
    <w:rsid w:val="00100DAF"/>
    <w:rsid w:val="00127D85"/>
    <w:rsid w:val="001452FD"/>
    <w:rsid w:val="00145D8B"/>
    <w:rsid w:val="0015215E"/>
    <w:rsid w:val="00164D89"/>
    <w:rsid w:val="0017273F"/>
    <w:rsid w:val="001730A8"/>
    <w:rsid w:val="001751FC"/>
    <w:rsid w:val="00180280"/>
    <w:rsid w:val="00183200"/>
    <w:rsid w:val="00183CF8"/>
    <w:rsid w:val="001912E4"/>
    <w:rsid w:val="00193C29"/>
    <w:rsid w:val="00194B17"/>
    <w:rsid w:val="0019601C"/>
    <w:rsid w:val="001A105F"/>
    <w:rsid w:val="001A1A89"/>
    <w:rsid w:val="001A308E"/>
    <w:rsid w:val="001B3800"/>
    <w:rsid w:val="001B452D"/>
    <w:rsid w:val="001B7056"/>
    <w:rsid w:val="001C0CB4"/>
    <w:rsid w:val="001C13D5"/>
    <w:rsid w:val="001C27B6"/>
    <w:rsid w:val="001C4F57"/>
    <w:rsid w:val="001D08BD"/>
    <w:rsid w:val="001E299D"/>
    <w:rsid w:val="001E5F19"/>
    <w:rsid w:val="001F1F0F"/>
    <w:rsid w:val="001F478A"/>
    <w:rsid w:val="00200D1B"/>
    <w:rsid w:val="00202F91"/>
    <w:rsid w:val="00206FFB"/>
    <w:rsid w:val="00213FE8"/>
    <w:rsid w:val="00216A9D"/>
    <w:rsid w:val="00232473"/>
    <w:rsid w:val="002335F8"/>
    <w:rsid w:val="00234E73"/>
    <w:rsid w:val="00247404"/>
    <w:rsid w:val="00247C4C"/>
    <w:rsid w:val="00267456"/>
    <w:rsid w:val="002719DC"/>
    <w:rsid w:val="00273D47"/>
    <w:rsid w:val="0027536C"/>
    <w:rsid w:val="0027608D"/>
    <w:rsid w:val="00280397"/>
    <w:rsid w:val="00280ED7"/>
    <w:rsid w:val="002852C4"/>
    <w:rsid w:val="00285F03"/>
    <w:rsid w:val="00292D97"/>
    <w:rsid w:val="002B3FE0"/>
    <w:rsid w:val="002C7497"/>
    <w:rsid w:val="002D0D45"/>
    <w:rsid w:val="002D4E7D"/>
    <w:rsid w:val="002F42E5"/>
    <w:rsid w:val="002F618E"/>
    <w:rsid w:val="00313255"/>
    <w:rsid w:val="0031332A"/>
    <w:rsid w:val="003242B7"/>
    <w:rsid w:val="0032743B"/>
    <w:rsid w:val="0033170A"/>
    <w:rsid w:val="00337467"/>
    <w:rsid w:val="00340A3F"/>
    <w:rsid w:val="0034423A"/>
    <w:rsid w:val="0034756F"/>
    <w:rsid w:val="00347CBE"/>
    <w:rsid w:val="00347D7B"/>
    <w:rsid w:val="00363322"/>
    <w:rsid w:val="003637E8"/>
    <w:rsid w:val="003639B0"/>
    <w:rsid w:val="00363B53"/>
    <w:rsid w:val="00371E35"/>
    <w:rsid w:val="003939BD"/>
    <w:rsid w:val="00396028"/>
    <w:rsid w:val="00396646"/>
    <w:rsid w:val="003A3394"/>
    <w:rsid w:val="003A3CE6"/>
    <w:rsid w:val="003A4C79"/>
    <w:rsid w:val="003B1C8C"/>
    <w:rsid w:val="003C2699"/>
    <w:rsid w:val="003C58E1"/>
    <w:rsid w:val="003D638F"/>
    <w:rsid w:val="003E4A94"/>
    <w:rsid w:val="003E7476"/>
    <w:rsid w:val="003F521B"/>
    <w:rsid w:val="003F6A3A"/>
    <w:rsid w:val="00407AA4"/>
    <w:rsid w:val="00413384"/>
    <w:rsid w:val="00413ED0"/>
    <w:rsid w:val="00420B9F"/>
    <w:rsid w:val="004405A2"/>
    <w:rsid w:val="00455EFD"/>
    <w:rsid w:val="00467429"/>
    <w:rsid w:val="004771CA"/>
    <w:rsid w:val="00490799"/>
    <w:rsid w:val="00490F79"/>
    <w:rsid w:val="004A0291"/>
    <w:rsid w:val="004A1BF7"/>
    <w:rsid w:val="004A5503"/>
    <w:rsid w:val="004B3B80"/>
    <w:rsid w:val="004B422D"/>
    <w:rsid w:val="004B540E"/>
    <w:rsid w:val="004C10A1"/>
    <w:rsid w:val="004C1F9F"/>
    <w:rsid w:val="004C61A1"/>
    <w:rsid w:val="004D0915"/>
    <w:rsid w:val="004D1A31"/>
    <w:rsid w:val="004D286C"/>
    <w:rsid w:val="004D7667"/>
    <w:rsid w:val="004F19BB"/>
    <w:rsid w:val="004F5B5F"/>
    <w:rsid w:val="0050321E"/>
    <w:rsid w:val="00515152"/>
    <w:rsid w:val="0051671A"/>
    <w:rsid w:val="00527066"/>
    <w:rsid w:val="00530D35"/>
    <w:rsid w:val="00533B87"/>
    <w:rsid w:val="0053490B"/>
    <w:rsid w:val="00536F3F"/>
    <w:rsid w:val="00540B5A"/>
    <w:rsid w:val="0054377E"/>
    <w:rsid w:val="00554CEE"/>
    <w:rsid w:val="00556CAA"/>
    <w:rsid w:val="005676F4"/>
    <w:rsid w:val="00590E76"/>
    <w:rsid w:val="005939BF"/>
    <w:rsid w:val="00594AA8"/>
    <w:rsid w:val="005B3D1A"/>
    <w:rsid w:val="005C0A91"/>
    <w:rsid w:val="005D1832"/>
    <w:rsid w:val="005E3C28"/>
    <w:rsid w:val="005E7E73"/>
    <w:rsid w:val="005F64E9"/>
    <w:rsid w:val="00605B16"/>
    <w:rsid w:val="00616145"/>
    <w:rsid w:val="00626A6D"/>
    <w:rsid w:val="00641E8A"/>
    <w:rsid w:val="00650782"/>
    <w:rsid w:val="006518FE"/>
    <w:rsid w:val="00654A38"/>
    <w:rsid w:val="00660EDD"/>
    <w:rsid w:val="00670191"/>
    <w:rsid w:val="00672F5A"/>
    <w:rsid w:val="00686AF0"/>
    <w:rsid w:val="00694B78"/>
    <w:rsid w:val="00696F4F"/>
    <w:rsid w:val="006A7AD9"/>
    <w:rsid w:val="006C170A"/>
    <w:rsid w:val="006C7B03"/>
    <w:rsid w:val="006D3329"/>
    <w:rsid w:val="006F4C0D"/>
    <w:rsid w:val="006F6C45"/>
    <w:rsid w:val="007001FF"/>
    <w:rsid w:val="0070248B"/>
    <w:rsid w:val="00713E1A"/>
    <w:rsid w:val="00721BB6"/>
    <w:rsid w:val="00726C0A"/>
    <w:rsid w:val="00736D0F"/>
    <w:rsid w:val="007405ED"/>
    <w:rsid w:val="00747B19"/>
    <w:rsid w:val="00757E33"/>
    <w:rsid w:val="0077464E"/>
    <w:rsid w:val="007763FB"/>
    <w:rsid w:val="00777877"/>
    <w:rsid w:val="00780520"/>
    <w:rsid w:val="007824B2"/>
    <w:rsid w:val="007933ED"/>
    <w:rsid w:val="00793566"/>
    <w:rsid w:val="00793C3D"/>
    <w:rsid w:val="00797749"/>
    <w:rsid w:val="007A1E22"/>
    <w:rsid w:val="007A47B5"/>
    <w:rsid w:val="007B195E"/>
    <w:rsid w:val="007B281A"/>
    <w:rsid w:val="007B498E"/>
    <w:rsid w:val="007C754B"/>
    <w:rsid w:val="007D0687"/>
    <w:rsid w:val="007E32CD"/>
    <w:rsid w:val="007E3FFE"/>
    <w:rsid w:val="007E4B17"/>
    <w:rsid w:val="007E792E"/>
    <w:rsid w:val="007F0CEE"/>
    <w:rsid w:val="007F5EBC"/>
    <w:rsid w:val="007F752F"/>
    <w:rsid w:val="0080019A"/>
    <w:rsid w:val="00806785"/>
    <w:rsid w:val="00810C8F"/>
    <w:rsid w:val="00827D6B"/>
    <w:rsid w:val="008364BC"/>
    <w:rsid w:val="008431FF"/>
    <w:rsid w:val="00855C23"/>
    <w:rsid w:val="00861276"/>
    <w:rsid w:val="00862B82"/>
    <w:rsid w:val="008630DC"/>
    <w:rsid w:val="008679F6"/>
    <w:rsid w:val="0087335B"/>
    <w:rsid w:val="0087393A"/>
    <w:rsid w:val="0087595A"/>
    <w:rsid w:val="008850E4"/>
    <w:rsid w:val="008912DD"/>
    <w:rsid w:val="008A0C5E"/>
    <w:rsid w:val="008B65BA"/>
    <w:rsid w:val="008C4E50"/>
    <w:rsid w:val="008C784B"/>
    <w:rsid w:val="008D46E5"/>
    <w:rsid w:val="008D5556"/>
    <w:rsid w:val="008F19FB"/>
    <w:rsid w:val="00901089"/>
    <w:rsid w:val="009026FB"/>
    <w:rsid w:val="009036A2"/>
    <w:rsid w:val="0091586C"/>
    <w:rsid w:val="00917683"/>
    <w:rsid w:val="0092730A"/>
    <w:rsid w:val="009417B2"/>
    <w:rsid w:val="009419AE"/>
    <w:rsid w:val="00946AA1"/>
    <w:rsid w:val="009627C4"/>
    <w:rsid w:val="009732A6"/>
    <w:rsid w:val="00981FDA"/>
    <w:rsid w:val="0098390C"/>
    <w:rsid w:val="00986F1D"/>
    <w:rsid w:val="00994C2B"/>
    <w:rsid w:val="0099535F"/>
    <w:rsid w:val="00997FF1"/>
    <w:rsid w:val="009A2002"/>
    <w:rsid w:val="009A40DB"/>
    <w:rsid w:val="009B2B6F"/>
    <w:rsid w:val="009B2FAC"/>
    <w:rsid w:val="009B353D"/>
    <w:rsid w:val="009C03F4"/>
    <w:rsid w:val="009C72CC"/>
    <w:rsid w:val="009E66EF"/>
    <w:rsid w:val="009F49C2"/>
    <w:rsid w:val="009F4D3D"/>
    <w:rsid w:val="00A05680"/>
    <w:rsid w:val="00A11366"/>
    <w:rsid w:val="00A12CAE"/>
    <w:rsid w:val="00A17FD6"/>
    <w:rsid w:val="00A22103"/>
    <w:rsid w:val="00A254F1"/>
    <w:rsid w:val="00A26A01"/>
    <w:rsid w:val="00A407F9"/>
    <w:rsid w:val="00A41842"/>
    <w:rsid w:val="00A531B1"/>
    <w:rsid w:val="00A5326D"/>
    <w:rsid w:val="00A54C17"/>
    <w:rsid w:val="00A77CC9"/>
    <w:rsid w:val="00A8477C"/>
    <w:rsid w:val="00A85FBF"/>
    <w:rsid w:val="00A9221E"/>
    <w:rsid w:val="00A94D9D"/>
    <w:rsid w:val="00A953F2"/>
    <w:rsid w:val="00AA0E18"/>
    <w:rsid w:val="00AA174F"/>
    <w:rsid w:val="00AA19E1"/>
    <w:rsid w:val="00AA232C"/>
    <w:rsid w:val="00AA2EA0"/>
    <w:rsid w:val="00AA60F6"/>
    <w:rsid w:val="00AC5EA0"/>
    <w:rsid w:val="00AC750C"/>
    <w:rsid w:val="00AE7B02"/>
    <w:rsid w:val="00AF3F98"/>
    <w:rsid w:val="00B1181A"/>
    <w:rsid w:val="00B12B65"/>
    <w:rsid w:val="00B1495F"/>
    <w:rsid w:val="00B22D20"/>
    <w:rsid w:val="00B26C9A"/>
    <w:rsid w:val="00B30B96"/>
    <w:rsid w:val="00B413AC"/>
    <w:rsid w:val="00B42D07"/>
    <w:rsid w:val="00B5079F"/>
    <w:rsid w:val="00B64D19"/>
    <w:rsid w:val="00B73CD9"/>
    <w:rsid w:val="00B740B6"/>
    <w:rsid w:val="00BA6F52"/>
    <w:rsid w:val="00BB490F"/>
    <w:rsid w:val="00BC3046"/>
    <w:rsid w:val="00BC3EAD"/>
    <w:rsid w:val="00BD355E"/>
    <w:rsid w:val="00BF2366"/>
    <w:rsid w:val="00C11D98"/>
    <w:rsid w:val="00C151C6"/>
    <w:rsid w:val="00C17685"/>
    <w:rsid w:val="00C21492"/>
    <w:rsid w:val="00C222ED"/>
    <w:rsid w:val="00C32EB6"/>
    <w:rsid w:val="00C509D1"/>
    <w:rsid w:val="00C62E71"/>
    <w:rsid w:val="00C64D9E"/>
    <w:rsid w:val="00C66295"/>
    <w:rsid w:val="00C84572"/>
    <w:rsid w:val="00C861BD"/>
    <w:rsid w:val="00C87675"/>
    <w:rsid w:val="00C941EA"/>
    <w:rsid w:val="00CA604D"/>
    <w:rsid w:val="00CA7575"/>
    <w:rsid w:val="00CB6209"/>
    <w:rsid w:val="00CC05BD"/>
    <w:rsid w:val="00CC0E15"/>
    <w:rsid w:val="00CD7445"/>
    <w:rsid w:val="00CF0CC3"/>
    <w:rsid w:val="00CF10C7"/>
    <w:rsid w:val="00CF3E5B"/>
    <w:rsid w:val="00D032B2"/>
    <w:rsid w:val="00D34407"/>
    <w:rsid w:val="00D41615"/>
    <w:rsid w:val="00D62B51"/>
    <w:rsid w:val="00D66E2B"/>
    <w:rsid w:val="00D7790B"/>
    <w:rsid w:val="00D82E54"/>
    <w:rsid w:val="00D910F0"/>
    <w:rsid w:val="00D935E3"/>
    <w:rsid w:val="00D940D7"/>
    <w:rsid w:val="00D94830"/>
    <w:rsid w:val="00DE6F02"/>
    <w:rsid w:val="00E00BE2"/>
    <w:rsid w:val="00E13263"/>
    <w:rsid w:val="00E1570E"/>
    <w:rsid w:val="00E157D2"/>
    <w:rsid w:val="00E160EB"/>
    <w:rsid w:val="00E21642"/>
    <w:rsid w:val="00E33523"/>
    <w:rsid w:val="00E340D4"/>
    <w:rsid w:val="00E34132"/>
    <w:rsid w:val="00E55D8E"/>
    <w:rsid w:val="00E6720E"/>
    <w:rsid w:val="00E718AE"/>
    <w:rsid w:val="00E76D0B"/>
    <w:rsid w:val="00E83082"/>
    <w:rsid w:val="00EA28A5"/>
    <w:rsid w:val="00EA652F"/>
    <w:rsid w:val="00EC073D"/>
    <w:rsid w:val="00EC3DA4"/>
    <w:rsid w:val="00EC4022"/>
    <w:rsid w:val="00EC488E"/>
    <w:rsid w:val="00EE043E"/>
    <w:rsid w:val="00EE04BE"/>
    <w:rsid w:val="00EE6137"/>
    <w:rsid w:val="00EF3728"/>
    <w:rsid w:val="00EF6EFF"/>
    <w:rsid w:val="00F058FB"/>
    <w:rsid w:val="00F105C1"/>
    <w:rsid w:val="00F12E14"/>
    <w:rsid w:val="00F130AC"/>
    <w:rsid w:val="00F165F5"/>
    <w:rsid w:val="00F225FF"/>
    <w:rsid w:val="00F2349A"/>
    <w:rsid w:val="00F24620"/>
    <w:rsid w:val="00F42DE8"/>
    <w:rsid w:val="00F516FA"/>
    <w:rsid w:val="00F5472A"/>
    <w:rsid w:val="00F73412"/>
    <w:rsid w:val="00F82C78"/>
    <w:rsid w:val="00F85080"/>
    <w:rsid w:val="00F963C3"/>
    <w:rsid w:val="00FD5C30"/>
    <w:rsid w:val="00FE35D6"/>
    <w:rsid w:val="00FE749E"/>
    <w:rsid w:val="00FF74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89391"/>
  <w15:docId w15:val="{F471A0FF-1E48-BF43-934C-2A5AC22A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C8C"/>
    <w:pPr>
      <w:widowControl/>
      <w:autoSpaceDE/>
      <w:autoSpaceDN/>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52FD"/>
    <w:pPr>
      <w:widowControl w:val="0"/>
      <w:autoSpaceDE w:val="0"/>
      <w:autoSpaceDN w:val="0"/>
    </w:pPr>
    <w:rPr>
      <w:rFonts w:ascii="Arial" w:eastAsia="Arial" w:hAnsi="Arial" w:cs="Arial"/>
      <w:sz w:val="25"/>
      <w:szCs w:val="25"/>
      <w:lang w:val="ru-RU" w:eastAsia="ru-RU" w:bidi="ru-RU"/>
    </w:rPr>
  </w:style>
  <w:style w:type="paragraph" w:styleId="ListParagraph">
    <w:name w:val="List Paragraph"/>
    <w:basedOn w:val="Normal"/>
    <w:uiPriority w:val="34"/>
    <w:qFormat/>
    <w:rsid w:val="001452FD"/>
    <w:pPr>
      <w:widowControl w:val="0"/>
      <w:autoSpaceDE w:val="0"/>
      <w:autoSpaceDN w:val="0"/>
    </w:pPr>
    <w:rPr>
      <w:rFonts w:ascii="Arial" w:eastAsia="Arial" w:hAnsi="Arial" w:cs="Arial"/>
      <w:sz w:val="22"/>
      <w:szCs w:val="22"/>
      <w:lang w:val="ru-RU" w:eastAsia="ru-RU" w:bidi="ru-RU"/>
    </w:rPr>
  </w:style>
  <w:style w:type="paragraph" w:customStyle="1" w:styleId="TableParagraph">
    <w:name w:val="Table Paragraph"/>
    <w:basedOn w:val="Normal"/>
    <w:uiPriority w:val="1"/>
    <w:qFormat/>
    <w:rsid w:val="001452FD"/>
    <w:pPr>
      <w:widowControl w:val="0"/>
      <w:autoSpaceDE w:val="0"/>
      <w:autoSpaceDN w:val="0"/>
    </w:pPr>
    <w:rPr>
      <w:rFonts w:ascii="Arial" w:eastAsia="Arial" w:hAnsi="Arial" w:cs="Arial"/>
      <w:sz w:val="22"/>
      <w:szCs w:val="22"/>
      <w:lang w:val="ru-RU" w:eastAsia="ru-RU" w:bidi="ru-RU"/>
    </w:rPr>
  </w:style>
  <w:style w:type="character" w:styleId="Strong">
    <w:name w:val="Strong"/>
    <w:basedOn w:val="DefaultParagraphFont"/>
    <w:uiPriority w:val="22"/>
    <w:qFormat/>
    <w:rsid w:val="0099535F"/>
    <w:rPr>
      <w:b/>
      <w:bCs/>
    </w:rPr>
  </w:style>
  <w:style w:type="paragraph" w:styleId="NormalWeb">
    <w:name w:val="Normal (Web)"/>
    <w:basedOn w:val="Normal"/>
    <w:link w:val="NormalWebChar"/>
    <w:uiPriority w:val="99"/>
    <w:unhideWhenUsed/>
    <w:qFormat/>
    <w:rsid w:val="000D3660"/>
    <w:pPr>
      <w:spacing w:before="100" w:beforeAutospacing="1" w:after="100" w:afterAutospacing="1"/>
    </w:pPr>
    <w:rPr>
      <w:rFonts w:eastAsiaTheme="minorEastAsia"/>
    </w:rPr>
  </w:style>
  <w:style w:type="character" w:customStyle="1" w:styleId="Bodytext0">
    <w:name w:val="Body text_"/>
    <w:link w:val="BodyText1"/>
    <w:locked/>
    <w:rsid w:val="000D3660"/>
    <w:rPr>
      <w:rFonts w:ascii="Arial" w:eastAsia="Arial" w:hAnsi="Arial" w:cs="Arial"/>
      <w:sz w:val="21"/>
      <w:szCs w:val="21"/>
      <w:shd w:val="clear" w:color="auto" w:fill="FFFFFF"/>
    </w:rPr>
  </w:style>
  <w:style w:type="paragraph" w:customStyle="1" w:styleId="BodyText1">
    <w:name w:val="Body Text1"/>
    <w:basedOn w:val="Normal"/>
    <w:link w:val="Bodytext0"/>
    <w:rsid w:val="000D3660"/>
    <w:pPr>
      <w:widowControl w:val="0"/>
      <w:shd w:val="clear" w:color="auto" w:fill="FFFFFF"/>
      <w:spacing w:after="300" w:line="259" w:lineRule="exact"/>
      <w:jc w:val="center"/>
    </w:pPr>
    <w:rPr>
      <w:rFonts w:ascii="Arial" w:eastAsia="Arial" w:hAnsi="Arial" w:cs="Arial"/>
      <w:sz w:val="21"/>
      <w:szCs w:val="21"/>
    </w:rPr>
  </w:style>
  <w:style w:type="paragraph" w:styleId="BalloonText">
    <w:name w:val="Balloon Text"/>
    <w:basedOn w:val="Normal"/>
    <w:link w:val="BalloonTextChar"/>
    <w:uiPriority w:val="99"/>
    <w:semiHidden/>
    <w:unhideWhenUsed/>
    <w:rsid w:val="00407AA4"/>
    <w:pPr>
      <w:widowControl w:val="0"/>
      <w:autoSpaceDE w:val="0"/>
      <w:autoSpaceDN w:val="0"/>
    </w:pPr>
    <w:rPr>
      <w:rFonts w:ascii="Tahoma" w:eastAsia="Arial" w:hAnsi="Tahoma" w:cs="Tahoma"/>
      <w:sz w:val="16"/>
      <w:szCs w:val="16"/>
      <w:lang w:val="ru-RU" w:eastAsia="ru-RU" w:bidi="ru-RU"/>
    </w:rPr>
  </w:style>
  <w:style w:type="character" w:customStyle="1" w:styleId="BalloonTextChar">
    <w:name w:val="Balloon Text Char"/>
    <w:basedOn w:val="DefaultParagraphFont"/>
    <w:link w:val="BalloonText"/>
    <w:uiPriority w:val="99"/>
    <w:semiHidden/>
    <w:rsid w:val="00407AA4"/>
    <w:rPr>
      <w:rFonts w:ascii="Tahoma" w:eastAsia="Arial" w:hAnsi="Tahoma" w:cs="Tahoma"/>
      <w:sz w:val="16"/>
      <w:szCs w:val="16"/>
      <w:lang w:val="ru-RU" w:eastAsia="ru-RU" w:bidi="ru-RU"/>
    </w:rPr>
  </w:style>
  <w:style w:type="paragraph" w:customStyle="1" w:styleId="bodytext10">
    <w:name w:val="bodytext1"/>
    <w:basedOn w:val="Normal"/>
    <w:rsid w:val="00A41842"/>
    <w:pPr>
      <w:spacing w:before="100" w:beforeAutospacing="1" w:after="100" w:afterAutospacing="1"/>
    </w:pPr>
  </w:style>
  <w:style w:type="character" w:customStyle="1" w:styleId="mceitemhidden">
    <w:name w:val="mceitemhidden"/>
    <w:basedOn w:val="DefaultParagraphFont"/>
    <w:rsid w:val="00A41842"/>
  </w:style>
  <w:style w:type="character" w:customStyle="1" w:styleId="mceitemhiddenspellword">
    <w:name w:val="mceitemhiddenspellword"/>
    <w:basedOn w:val="DefaultParagraphFont"/>
    <w:rsid w:val="00A41842"/>
  </w:style>
  <w:style w:type="paragraph" w:styleId="FootnoteText">
    <w:name w:val="footnote text"/>
    <w:basedOn w:val="Normal"/>
    <w:link w:val="FootnoteTextChar"/>
    <w:uiPriority w:val="99"/>
    <w:unhideWhenUsed/>
    <w:rsid w:val="004B422D"/>
    <w:pPr>
      <w:widowControl w:val="0"/>
      <w:autoSpaceDE w:val="0"/>
      <w:autoSpaceDN w:val="0"/>
    </w:pPr>
    <w:rPr>
      <w:rFonts w:ascii="Arial" w:eastAsia="Arial" w:hAnsi="Arial" w:cs="Arial"/>
      <w:sz w:val="20"/>
      <w:szCs w:val="20"/>
      <w:lang w:val="ru-RU" w:eastAsia="ru-RU" w:bidi="ru-RU"/>
    </w:rPr>
  </w:style>
  <w:style w:type="character" w:customStyle="1" w:styleId="FootnoteTextChar">
    <w:name w:val="Footnote Text Char"/>
    <w:basedOn w:val="DefaultParagraphFont"/>
    <w:link w:val="FootnoteText"/>
    <w:uiPriority w:val="99"/>
    <w:rsid w:val="004B422D"/>
    <w:rPr>
      <w:rFonts w:ascii="Arial" w:eastAsia="Arial" w:hAnsi="Arial" w:cs="Arial"/>
      <w:sz w:val="20"/>
      <w:szCs w:val="20"/>
      <w:lang w:val="ru-RU" w:eastAsia="ru-RU" w:bidi="ru-RU"/>
    </w:rPr>
  </w:style>
  <w:style w:type="character" w:styleId="FootnoteReference">
    <w:name w:val="footnote reference"/>
    <w:basedOn w:val="DefaultParagraphFont"/>
    <w:uiPriority w:val="99"/>
    <w:unhideWhenUsed/>
    <w:rsid w:val="004B422D"/>
    <w:rPr>
      <w:vertAlign w:val="superscript"/>
    </w:rPr>
  </w:style>
  <w:style w:type="character" w:styleId="Hyperlink">
    <w:name w:val="Hyperlink"/>
    <w:uiPriority w:val="99"/>
    <w:unhideWhenUsed/>
    <w:rsid w:val="00E157D2"/>
    <w:rPr>
      <w:color w:val="0563C1"/>
      <w:u w:val="single"/>
    </w:rPr>
  </w:style>
  <w:style w:type="paragraph" w:customStyle="1" w:styleId="msghead">
    <w:name w:val="msg_head"/>
    <w:basedOn w:val="Normal"/>
    <w:rsid w:val="004D1A31"/>
    <w:pPr>
      <w:spacing w:before="100" w:beforeAutospacing="1" w:after="100" w:afterAutospacing="1"/>
    </w:pPr>
  </w:style>
  <w:style w:type="paragraph" w:styleId="Footer">
    <w:name w:val="footer"/>
    <w:basedOn w:val="Normal"/>
    <w:link w:val="FooterChar"/>
    <w:uiPriority w:val="99"/>
    <w:unhideWhenUsed/>
    <w:rsid w:val="00946AA1"/>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946AA1"/>
    <w:rPr>
      <w:rFonts w:ascii="Times New Roman" w:hAnsi="Times New Roman" w:cs="Times New Roman"/>
      <w:sz w:val="24"/>
      <w:szCs w:val="24"/>
    </w:rPr>
  </w:style>
  <w:style w:type="character" w:styleId="PageNumber">
    <w:name w:val="page number"/>
    <w:basedOn w:val="DefaultParagraphFont"/>
    <w:uiPriority w:val="99"/>
    <w:semiHidden/>
    <w:unhideWhenUsed/>
    <w:rsid w:val="00946AA1"/>
  </w:style>
  <w:style w:type="character" w:customStyle="1" w:styleId="highlight">
    <w:name w:val="highlight"/>
    <w:basedOn w:val="DefaultParagraphFont"/>
    <w:rsid w:val="00371E35"/>
  </w:style>
  <w:style w:type="character" w:customStyle="1" w:styleId="NormalWebChar">
    <w:name w:val="Normal (Web) Char"/>
    <w:link w:val="NormalWeb"/>
    <w:uiPriority w:val="99"/>
    <w:locked/>
    <w:rsid w:val="009732A6"/>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9476">
      <w:bodyDiv w:val="1"/>
      <w:marLeft w:val="0"/>
      <w:marRight w:val="0"/>
      <w:marTop w:val="0"/>
      <w:marBottom w:val="0"/>
      <w:divBdr>
        <w:top w:val="none" w:sz="0" w:space="0" w:color="auto"/>
        <w:left w:val="none" w:sz="0" w:space="0" w:color="auto"/>
        <w:bottom w:val="none" w:sz="0" w:space="0" w:color="auto"/>
        <w:right w:val="none" w:sz="0" w:space="0" w:color="auto"/>
      </w:divBdr>
    </w:div>
    <w:div w:id="94138830">
      <w:bodyDiv w:val="1"/>
      <w:marLeft w:val="0"/>
      <w:marRight w:val="0"/>
      <w:marTop w:val="0"/>
      <w:marBottom w:val="0"/>
      <w:divBdr>
        <w:top w:val="none" w:sz="0" w:space="0" w:color="auto"/>
        <w:left w:val="none" w:sz="0" w:space="0" w:color="auto"/>
        <w:bottom w:val="none" w:sz="0" w:space="0" w:color="auto"/>
        <w:right w:val="none" w:sz="0" w:space="0" w:color="auto"/>
      </w:divBdr>
    </w:div>
    <w:div w:id="100803855">
      <w:bodyDiv w:val="1"/>
      <w:marLeft w:val="0"/>
      <w:marRight w:val="0"/>
      <w:marTop w:val="0"/>
      <w:marBottom w:val="0"/>
      <w:divBdr>
        <w:top w:val="none" w:sz="0" w:space="0" w:color="auto"/>
        <w:left w:val="none" w:sz="0" w:space="0" w:color="auto"/>
        <w:bottom w:val="none" w:sz="0" w:space="0" w:color="auto"/>
        <w:right w:val="none" w:sz="0" w:space="0" w:color="auto"/>
      </w:divBdr>
    </w:div>
    <w:div w:id="129178829">
      <w:bodyDiv w:val="1"/>
      <w:marLeft w:val="0"/>
      <w:marRight w:val="0"/>
      <w:marTop w:val="0"/>
      <w:marBottom w:val="0"/>
      <w:divBdr>
        <w:top w:val="none" w:sz="0" w:space="0" w:color="auto"/>
        <w:left w:val="none" w:sz="0" w:space="0" w:color="auto"/>
        <w:bottom w:val="none" w:sz="0" w:space="0" w:color="auto"/>
        <w:right w:val="none" w:sz="0" w:space="0" w:color="auto"/>
      </w:divBdr>
    </w:div>
    <w:div w:id="153423102">
      <w:bodyDiv w:val="1"/>
      <w:marLeft w:val="0"/>
      <w:marRight w:val="0"/>
      <w:marTop w:val="0"/>
      <w:marBottom w:val="0"/>
      <w:divBdr>
        <w:top w:val="none" w:sz="0" w:space="0" w:color="auto"/>
        <w:left w:val="none" w:sz="0" w:space="0" w:color="auto"/>
        <w:bottom w:val="none" w:sz="0" w:space="0" w:color="auto"/>
        <w:right w:val="none" w:sz="0" w:space="0" w:color="auto"/>
      </w:divBdr>
    </w:div>
    <w:div w:id="391972000">
      <w:bodyDiv w:val="1"/>
      <w:marLeft w:val="0"/>
      <w:marRight w:val="0"/>
      <w:marTop w:val="0"/>
      <w:marBottom w:val="0"/>
      <w:divBdr>
        <w:top w:val="none" w:sz="0" w:space="0" w:color="auto"/>
        <w:left w:val="none" w:sz="0" w:space="0" w:color="auto"/>
        <w:bottom w:val="none" w:sz="0" w:space="0" w:color="auto"/>
        <w:right w:val="none" w:sz="0" w:space="0" w:color="auto"/>
      </w:divBdr>
    </w:div>
    <w:div w:id="497623091">
      <w:bodyDiv w:val="1"/>
      <w:marLeft w:val="0"/>
      <w:marRight w:val="0"/>
      <w:marTop w:val="0"/>
      <w:marBottom w:val="0"/>
      <w:divBdr>
        <w:top w:val="none" w:sz="0" w:space="0" w:color="auto"/>
        <w:left w:val="none" w:sz="0" w:space="0" w:color="auto"/>
        <w:bottom w:val="none" w:sz="0" w:space="0" w:color="auto"/>
        <w:right w:val="none" w:sz="0" w:space="0" w:color="auto"/>
      </w:divBdr>
    </w:div>
    <w:div w:id="505170167">
      <w:bodyDiv w:val="1"/>
      <w:marLeft w:val="0"/>
      <w:marRight w:val="0"/>
      <w:marTop w:val="0"/>
      <w:marBottom w:val="0"/>
      <w:divBdr>
        <w:top w:val="none" w:sz="0" w:space="0" w:color="auto"/>
        <w:left w:val="none" w:sz="0" w:space="0" w:color="auto"/>
        <w:bottom w:val="none" w:sz="0" w:space="0" w:color="auto"/>
        <w:right w:val="none" w:sz="0" w:space="0" w:color="auto"/>
      </w:divBdr>
    </w:div>
    <w:div w:id="914049339">
      <w:bodyDiv w:val="1"/>
      <w:marLeft w:val="0"/>
      <w:marRight w:val="0"/>
      <w:marTop w:val="0"/>
      <w:marBottom w:val="0"/>
      <w:divBdr>
        <w:top w:val="none" w:sz="0" w:space="0" w:color="auto"/>
        <w:left w:val="none" w:sz="0" w:space="0" w:color="auto"/>
        <w:bottom w:val="none" w:sz="0" w:space="0" w:color="auto"/>
        <w:right w:val="none" w:sz="0" w:space="0" w:color="auto"/>
      </w:divBdr>
    </w:div>
    <w:div w:id="1097674313">
      <w:bodyDiv w:val="1"/>
      <w:marLeft w:val="0"/>
      <w:marRight w:val="0"/>
      <w:marTop w:val="0"/>
      <w:marBottom w:val="0"/>
      <w:divBdr>
        <w:top w:val="none" w:sz="0" w:space="0" w:color="auto"/>
        <w:left w:val="none" w:sz="0" w:space="0" w:color="auto"/>
        <w:bottom w:val="none" w:sz="0" w:space="0" w:color="auto"/>
        <w:right w:val="none" w:sz="0" w:space="0" w:color="auto"/>
      </w:divBdr>
    </w:div>
    <w:div w:id="1163083993">
      <w:bodyDiv w:val="1"/>
      <w:marLeft w:val="0"/>
      <w:marRight w:val="0"/>
      <w:marTop w:val="0"/>
      <w:marBottom w:val="0"/>
      <w:divBdr>
        <w:top w:val="none" w:sz="0" w:space="0" w:color="auto"/>
        <w:left w:val="none" w:sz="0" w:space="0" w:color="auto"/>
        <w:bottom w:val="none" w:sz="0" w:space="0" w:color="auto"/>
        <w:right w:val="none" w:sz="0" w:space="0" w:color="auto"/>
      </w:divBdr>
    </w:div>
    <w:div w:id="1336691034">
      <w:bodyDiv w:val="1"/>
      <w:marLeft w:val="0"/>
      <w:marRight w:val="0"/>
      <w:marTop w:val="0"/>
      <w:marBottom w:val="0"/>
      <w:divBdr>
        <w:top w:val="none" w:sz="0" w:space="0" w:color="auto"/>
        <w:left w:val="none" w:sz="0" w:space="0" w:color="auto"/>
        <w:bottom w:val="none" w:sz="0" w:space="0" w:color="auto"/>
        <w:right w:val="none" w:sz="0" w:space="0" w:color="auto"/>
      </w:divBdr>
    </w:div>
    <w:div w:id="1361203585">
      <w:bodyDiv w:val="1"/>
      <w:marLeft w:val="0"/>
      <w:marRight w:val="0"/>
      <w:marTop w:val="0"/>
      <w:marBottom w:val="0"/>
      <w:divBdr>
        <w:top w:val="none" w:sz="0" w:space="0" w:color="auto"/>
        <w:left w:val="none" w:sz="0" w:space="0" w:color="auto"/>
        <w:bottom w:val="none" w:sz="0" w:space="0" w:color="auto"/>
        <w:right w:val="none" w:sz="0" w:space="0" w:color="auto"/>
      </w:divBdr>
    </w:div>
    <w:div w:id="1637950474">
      <w:bodyDiv w:val="1"/>
      <w:marLeft w:val="0"/>
      <w:marRight w:val="0"/>
      <w:marTop w:val="0"/>
      <w:marBottom w:val="0"/>
      <w:divBdr>
        <w:top w:val="none" w:sz="0" w:space="0" w:color="auto"/>
        <w:left w:val="none" w:sz="0" w:space="0" w:color="auto"/>
        <w:bottom w:val="none" w:sz="0" w:space="0" w:color="auto"/>
        <w:right w:val="none" w:sz="0" w:space="0" w:color="auto"/>
      </w:divBdr>
    </w:div>
    <w:div w:id="1930459026">
      <w:bodyDiv w:val="1"/>
      <w:marLeft w:val="0"/>
      <w:marRight w:val="0"/>
      <w:marTop w:val="0"/>
      <w:marBottom w:val="0"/>
      <w:divBdr>
        <w:top w:val="none" w:sz="0" w:space="0" w:color="auto"/>
        <w:left w:val="none" w:sz="0" w:space="0" w:color="auto"/>
        <w:bottom w:val="none" w:sz="0" w:space="0" w:color="auto"/>
        <w:right w:val="none" w:sz="0" w:space="0" w:color="auto"/>
      </w:divBdr>
    </w:div>
    <w:div w:id="20592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F1F1F-7812-F542-9300-3A49E2F4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Нэмэхбаатар.П х/ч ЭкоЦА, ЗШШХ</dc:creator>
  <cp:lastModifiedBy>Microsoft Office User</cp:lastModifiedBy>
  <cp:revision>2</cp:revision>
  <cp:lastPrinted>2022-04-29T10:15:00Z</cp:lastPrinted>
  <dcterms:created xsi:type="dcterms:W3CDTF">2022-05-04T09:51:00Z</dcterms:created>
  <dcterms:modified xsi:type="dcterms:W3CDTF">2022-05-04T09:51:00Z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2000-01-01T00:00:00Z</vt:filetime>
  </property>
  <property fmtid="{D5CDD505-2E9C-101B-9397-08002B2CF9AE}" pid="3" name="Creator">
    <vt:lpwstr>Xerox WorkCentre 5945</vt:lpwstr>
  </property>
  <property fmtid="{D5CDD505-2E9C-101B-9397-08002B2CF9AE}" pid="4" name="LastSaved">
    <vt:filetime>2000-01-01T00:00:00Z</vt:filetime>
  </property>
</Properties>
</file>