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C1FF7" w14:textId="77777777" w:rsidR="00353F00" w:rsidRDefault="00353F00" w:rsidP="00353F00">
      <w:pPr>
        <w:spacing w:line="276" w:lineRule="auto"/>
        <w:jc w:val="center"/>
        <w:rPr>
          <w:rFonts w:ascii="Arial" w:hAnsi="Arial" w:cs="Arial"/>
          <w:b/>
          <w:sz w:val="22"/>
          <w:szCs w:val="22"/>
        </w:rPr>
      </w:pPr>
    </w:p>
    <w:p w14:paraId="2BE32212" w14:textId="77777777" w:rsidR="00353F00" w:rsidRDefault="00353F00" w:rsidP="00353F00">
      <w:pPr>
        <w:spacing w:line="276" w:lineRule="auto"/>
        <w:jc w:val="center"/>
        <w:rPr>
          <w:rFonts w:ascii="Arial" w:hAnsi="Arial" w:cs="Arial"/>
          <w:b/>
          <w:sz w:val="22"/>
          <w:szCs w:val="22"/>
          <w:lang w:val="mn-MN"/>
        </w:rPr>
      </w:pPr>
    </w:p>
    <w:p w14:paraId="439ED020" w14:textId="77777777" w:rsidR="00353F00" w:rsidRDefault="00353F00" w:rsidP="00353F00">
      <w:pPr>
        <w:spacing w:line="276" w:lineRule="auto"/>
        <w:jc w:val="center"/>
        <w:rPr>
          <w:rFonts w:ascii="Arial" w:hAnsi="Arial" w:cs="Arial"/>
          <w:b/>
          <w:sz w:val="22"/>
          <w:szCs w:val="22"/>
          <w:lang w:val="mn-MN"/>
        </w:rPr>
      </w:pPr>
    </w:p>
    <w:p w14:paraId="3EA32F52" w14:textId="77777777" w:rsidR="00353F00" w:rsidRDefault="00353F00" w:rsidP="00353F00">
      <w:pPr>
        <w:spacing w:line="276" w:lineRule="auto"/>
        <w:jc w:val="center"/>
        <w:rPr>
          <w:rFonts w:ascii="Arial" w:hAnsi="Arial" w:cs="Arial"/>
          <w:b/>
          <w:sz w:val="22"/>
          <w:szCs w:val="22"/>
          <w:lang w:val="mn-MN"/>
        </w:rPr>
      </w:pPr>
    </w:p>
    <w:p w14:paraId="155B3283" w14:textId="77777777" w:rsidR="00353F00" w:rsidRDefault="00353F00" w:rsidP="00353F00">
      <w:pPr>
        <w:spacing w:line="276" w:lineRule="auto"/>
        <w:jc w:val="center"/>
        <w:rPr>
          <w:rFonts w:ascii="Arial" w:hAnsi="Arial" w:cs="Arial"/>
          <w:b/>
          <w:sz w:val="22"/>
          <w:szCs w:val="22"/>
          <w:lang w:val="mn-MN"/>
        </w:rPr>
      </w:pPr>
    </w:p>
    <w:p w14:paraId="66AD7745" w14:textId="77777777" w:rsidR="00353F00" w:rsidRDefault="00353F00" w:rsidP="00353F00">
      <w:pPr>
        <w:spacing w:line="276" w:lineRule="auto"/>
        <w:jc w:val="center"/>
        <w:rPr>
          <w:rFonts w:ascii="Arial" w:hAnsi="Arial" w:cs="Arial"/>
          <w:b/>
          <w:sz w:val="22"/>
          <w:szCs w:val="22"/>
          <w:lang w:val="mn-MN"/>
        </w:rPr>
      </w:pPr>
    </w:p>
    <w:p w14:paraId="27C58E4D" w14:textId="77777777" w:rsidR="00353F00" w:rsidRDefault="00353F00" w:rsidP="00353F00">
      <w:pPr>
        <w:spacing w:line="276" w:lineRule="auto"/>
        <w:jc w:val="center"/>
        <w:rPr>
          <w:rFonts w:ascii="Arial" w:hAnsi="Arial" w:cs="Arial"/>
          <w:b/>
          <w:sz w:val="22"/>
          <w:szCs w:val="22"/>
          <w:lang w:val="mn-MN"/>
        </w:rPr>
      </w:pPr>
    </w:p>
    <w:p w14:paraId="60F0D997" w14:textId="77777777" w:rsidR="00353F00" w:rsidRDefault="00353F00" w:rsidP="00353F00">
      <w:pPr>
        <w:spacing w:line="276" w:lineRule="auto"/>
        <w:jc w:val="center"/>
        <w:rPr>
          <w:rFonts w:ascii="Arial" w:hAnsi="Arial" w:cs="Arial"/>
          <w:b/>
          <w:sz w:val="22"/>
          <w:szCs w:val="22"/>
          <w:lang w:val="mn-MN"/>
        </w:rPr>
      </w:pPr>
    </w:p>
    <w:p w14:paraId="12D869D9" w14:textId="77777777" w:rsidR="00353F00" w:rsidRDefault="00353F00" w:rsidP="00353F00">
      <w:pPr>
        <w:spacing w:line="276" w:lineRule="auto"/>
        <w:jc w:val="center"/>
        <w:rPr>
          <w:rFonts w:ascii="Arial" w:hAnsi="Arial" w:cs="Arial"/>
          <w:b/>
          <w:sz w:val="22"/>
          <w:szCs w:val="22"/>
          <w:lang w:val="mn-MN"/>
        </w:rPr>
      </w:pPr>
    </w:p>
    <w:p w14:paraId="13616434" w14:textId="77777777" w:rsidR="00353F00" w:rsidRDefault="00353F00" w:rsidP="00353F00">
      <w:pPr>
        <w:spacing w:line="276" w:lineRule="auto"/>
        <w:jc w:val="center"/>
        <w:rPr>
          <w:rFonts w:ascii="Arial" w:hAnsi="Arial" w:cs="Arial"/>
          <w:b/>
          <w:sz w:val="22"/>
          <w:szCs w:val="22"/>
          <w:lang w:val="mn-MN"/>
        </w:rPr>
      </w:pPr>
    </w:p>
    <w:p w14:paraId="1A4DE57A" w14:textId="77777777" w:rsidR="00353F00" w:rsidRDefault="00353F00" w:rsidP="00353F00">
      <w:pPr>
        <w:spacing w:line="276" w:lineRule="auto"/>
        <w:jc w:val="center"/>
        <w:rPr>
          <w:rFonts w:ascii="Arial" w:hAnsi="Arial" w:cs="Arial"/>
          <w:b/>
          <w:sz w:val="22"/>
          <w:szCs w:val="22"/>
          <w:lang w:val="mn-MN"/>
        </w:rPr>
      </w:pPr>
    </w:p>
    <w:p w14:paraId="396930D8" w14:textId="77777777" w:rsidR="00353F00" w:rsidRDefault="00353F00" w:rsidP="00353F00">
      <w:pPr>
        <w:spacing w:line="276" w:lineRule="auto"/>
        <w:jc w:val="center"/>
        <w:rPr>
          <w:rFonts w:ascii="Arial" w:hAnsi="Arial" w:cs="Arial"/>
          <w:b/>
          <w:sz w:val="28"/>
          <w:szCs w:val="28"/>
          <w:lang w:val="mn-MN"/>
        </w:rPr>
      </w:pPr>
    </w:p>
    <w:p w14:paraId="138398CD" w14:textId="77777777" w:rsidR="00353F00" w:rsidRDefault="00353F00" w:rsidP="00353F00">
      <w:pPr>
        <w:spacing w:line="276" w:lineRule="auto"/>
        <w:jc w:val="center"/>
        <w:rPr>
          <w:rFonts w:ascii="Arial" w:hAnsi="Arial" w:cs="Arial"/>
          <w:b/>
          <w:iCs/>
          <w:sz w:val="28"/>
          <w:szCs w:val="28"/>
          <w:lang w:val="mn-MN"/>
        </w:rPr>
      </w:pPr>
      <w:r>
        <w:rPr>
          <w:rFonts w:ascii="Arial" w:hAnsi="Arial" w:cs="Arial"/>
          <w:b/>
          <w:iCs/>
          <w:sz w:val="28"/>
          <w:szCs w:val="28"/>
          <w:lang w:val="mn-MN"/>
        </w:rPr>
        <w:t xml:space="preserve">ЭРҮҮГИЙН ХУУЛИЙН ЗАРИМ ЗҮЙЛ, ЗААЛТЫН ХЭРЭГЖИЛТИЙН </w:t>
      </w:r>
    </w:p>
    <w:p w14:paraId="3A89AB24" w14:textId="77777777" w:rsidR="00353F00" w:rsidRDefault="00353F00" w:rsidP="00353F00">
      <w:pPr>
        <w:spacing w:line="276" w:lineRule="auto"/>
        <w:jc w:val="center"/>
        <w:rPr>
          <w:rFonts w:ascii="Arial" w:hAnsi="Arial" w:cs="Arial"/>
          <w:b/>
          <w:iCs/>
          <w:sz w:val="28"/>
          <w:szCs w:val="28"/>
          <w:lang w:val="mn-MN"/>
        </w:rPr>
      </w:pPr>
      <w:r>
        <w:rPr>
          <w:rFonts w:ascii="Arial" w:hAnsi="Arial" w:cs="Arial"/>
          <w:b/>
          <w:iCs/>
          <w:sz w:val="28"/>
          <w:szCs w:val="28"/>
          <w:lang w:val="mn-MN"/>
        </w:rPr>
        <w:t>ҮР ДАГАВАРТ ХИЙСЭН ҮНЭЛГЭЭНИЙ ТАЙЛАН</w:t>
      </w:r>
    </w:p>
    <w:p w14:paraId="4E776689" w14:textId="77777777" w:rsidR="00353F00" w:rsidRDefault="00353F00" w:rsidP="00353F00">
      <w:pPr>
        <w:spacing w:line="276" w:lineRule="auto"/>
        <w:jc w:val="center"/>
        <w:rPr>
          <w:rFonts w:ascii="Arial" w:hAnsi="Arial" w:cs="Arial"/>
          <w:b/>
          <w:sz w:val="22"/>
          <w:szCs w:val="22"/>
          <w:lang w:val="mn-MN"/>
        </w:rPr>
      </w:pPr>
    </w:p>
    <w:p w14:paraId="55A5632B" w14:textId="77777777" w:rsidR="00353F00" w:rsidRDefault="00353F00" w:rsidP="00353F00">
      <w:pPr>
        <w:spacing w:line="276" w:lineRule="auto"/>
        <w:rPr>
          <w:rFonts w:ascii="Arial" w:hAnsi="Arial" w:cs="Arial"/>
          <w:b/>
          <w:sz w:val="22"/>
          <w:szCs w:val="22"/>
          <w:lang w:val="mn-MN"/>
        </w:rPr>
      </w:pPr>
    </w:p>
    <w:p w14:paraId="44DA5AD0" w14:textId="77777777" w:rsidR="00353F00" w:rsidRDefault="00353F00" w:rsidP="00353F00">
      <w:pPr>
        <w:spacing w:line="276" w:lineRule="auto"/>
        <w:rPr>
          <w:rFonts w:ascii="Arial" w:hAnsi="Arial" w:cs="Arial"/>
          <w:b/>
          <w:sz w:val="22"/>
          <w:szCs w:val="22"/>
          <w:lang w:val="mn-MN"/>
        </w:rPr>
      </w:pPr>
    </w:p>
    <w:p w14:paraId="07DAB083" w14:textId="77777777" w:rsidR="00353F00" w:rsidRDefault="00353F00" w:rsidP="00353F00">
      <w:pPr>
        <w:spacing w:line="276" w:lineRule="auto"/>
        <w:jc w:val="center"/>
        <w:rPr>
          <w:rFonts w:ascii="Arial" w:hAnsi="Arial" w:cs="Arial"/>
          <w:b/>
          <w:sz w:val="22"/>
          <w:szCs w:val="22"/>
          <w:lang w:val="mn-MN"/>
        </w:rPr>
      </w:pPr>
    </w:p>
    <w:p w14:paraId="6BB247FC" w14:textId="77777777" w:rsidR="00353F00" w:rsidRDefault="00353F00" w:rsidP="00353F00">
      <w:pPr>
        <w:spacing w:line="276" w:lineRule="auto"/>
        <w:jc w:val="center"/>
        <w:rPr>
          <w:rFonts w:ascii="Arial" w:hAnsi="Arial" w:cs="Arial"/>
          <w:b/>
          <w:sz w:val="22"/>
          <w:szCs w:val="22"/>
          <w:lang w:val="mn-MN"/>
        </w:rPr>
      </w:pPr>
    </w:p>
    <w:p w14:paraId="318089CE" w14:textId="77777777" w:rsidR="00353F00" w:rsidRDefault="00353F00" w:rsidP="00353F00">
      <w:pPr>
        <w:spacing w:line="276" w:lineRule="auto"/>
        <w:jc w:val="center"/>
        <w:rPr>
          <w:rFonts w:ascii="Arial" w:hAnsi="Arial" w:cs="Arial"/>
          <w:b/>
          <w:sz w:val="22"/>
          <w:szCs w:val="22"/>
          <w:lang w:val="mn-MN"/>
        </w:rPr>
      </w:pPr>
    </w:p>
    <w:p w14:paraId="2B337609" w14:textId="77777777" w:rsidR="00353F00" w:rsidRDefault="00353F00" w:rsidP="00353F00">
      <w:pPr>
        <w:spacing w:line="276" w:lineRule="auto"/>
        <w:jc w:val="center"/>
        <w:rPr>
          <w:rFonts w:ascii="Arial" w:hAnsi="Arial" w:cs="Arial"/>
          <w:b/>
          <w:sz w:val="22"/>
          <w:szCs w:val="22"/>
          <w:lang w:val="mn-MN"/>
        </w:rPr>
      </w:pPr>
    </w:p>
    <w:p w14:paraId="7043F4B5" w14:textId="77777777" w:rsidR="00353F00" w:rsidRDefault="00353F00" w:rsidP="00353F00">
      <w:pPr>
        <w:spacing w:line="276" w:lineRule="auto"/>
        <w:jc w:val="center"/>
        <w:rPr>
          <w:rFonts w:ascii="Arial" w:hAnsi="Arial" w:cs="Arial"/>
          <w:b/>
          <w:sz w:val="22"/>
          <w:szCs w:val="22"/>
          <w:lang w:val="mn-MN"/>
        </w:rPr>
      </w:pPr>
    </w:p>
    <w:p w14:paraId="7A0FC1DB" w14:textId="77777777" w:rsidR="00353F00" w:rsidRDefault="00353F00" w:rsidP="00353F00">
      <w:pPr>
        <w:spacing w:line="276" w:lineRule="auto"/>
        <w:jc w:val="center"/>
        <w:rPr>
          <w:rFonts w:ascii="Arial" w:hAnsi="Arial" w:cs="Arial"/>
          <w:b/>
          <w:sz w:val="22"/>
          <w:szCs w:val="22"/>
          <w:lang w:val="mn-MN"/>
        </w:rPr>
      </w:pPr>
    </w:p>
    <w:p w14:paraId="498CE35F" w14:textId="77777777" w:rsidR="00353F00" w:rsidRDefault="00353F00" w:rsidP="00353F00">
      <w:pPr>
        <w:spacing w:line="276" w:lineRule="auto"/>
        <w:jc w:val="center"/>
        <w:rPr>
          <w:rFonts w:ascii="Arial" w:hAnsi="Arial" w:cs="Arial"/>
          <w:b/>
          <w:sz w:val="22"/>
          <w:szCs w:val="22"/>
          <w:lang w:val="mn-MN"/>
        </w:rPr>
      </w:pPr>
    </w:p>
    <w:p w14:paraId="3CFB943F" w14:textId="77777777" w:rsidR="00353F00" w:rsidRDefault="00353F00" w:rsidP="00353F00">
      <w:pPr>
        <w:spacing w:line="276" w:lineRule="auto"/>
        <w:rPr>
          <w:rFonts w:ascii="Arial" w:hAnsi="Arial" w:cs="Arial"/>
          <w:b/>
          <w:sz w:val="22"/>
          <w:szCs w:val="22"/>
          <w:lang w:val="mn-MN"/>
        </w:rPr>
      </w:pPr>
    </w:p>
    <w:p w14:paraId="1A72FB79" w14:textId="77777777" w:rsidR="00353F00" w:rsidRDefault="00353F00" w:rsidP="00353F00">
      <w:pPr>
        <w:spacing w:line="276" w:lineRule="auto"/>
        <w:jc w:val="center"/>
        <w:rPr>
          <w:rFonts w:ascii="Arial" w:hAnsi="Arial" w:cs="Arial"/>
          <w:b/>
          <w:sz w:val="22"/>
          <w:szCs w:val="22"/>
          <w:lang w:val="mn-MN"/>
        </w:rPr>
      </w:pPr>
    </w:p>
    <w:p w14:paraId="4826087B" w14:textId="77777777" w:rsidR="00353F00" w:rsidRDefault="00353F00" w:rsidP="00353F00">
      <w:pPr>
        <w:spacing w:line="276" w:lineRule="auto"/>
        <w:jc w:val="center"/>
        <w:rPr>
          <w:rFonts w:ascii="Arial" w:hAnsi="Arial" w:cs="Arial"/>
          <w:b/>
          <w:sz w:val="22"/>
          <w:szCs w:val="22"/>
          <w:lang w:val="mn-MN"/>
        </w:rPr>
      </w:pPr>
    </w:p>
    <w:p w14:paraId="76202102" w14:textId="77777777" w:rsidR="00353F00" w:rsidRDefault="00353F00" w:rsidP="00353F00">
      <w:pPr>
        <w:spacing w:line="276" w:lineRule="auto"/>
        <w:jc w:val="center"/>
        <w:rPr>
          <w:rFonts w:ascii="Arial" w:hAnsi="Arial" w:cs="Arial"/>
          <w:b/>
          <w:sz w:val="22"/>
          <w:szCs w:val="22"/>
          <w:lang w:val="mn-MN"/>
        </w:rPr>
      </w:pPr>
    </w:p>
    <w:p w14:paraId="499F511F" w14:textId="77777777" w:rsidR="00353F00" w:rsidRDefault="00353F00" w:rsidP="00353F00">
      <w:pPr>
        <w:spacing w:line="276" w:lineRule="auto"/>
        <w:jc w:val="center"/>
        <w:rPr>
          <w:rFonts w:ascii="Arial" w:hAnsi="Arial" w:cs="Arial"/>
          <w:b/>
          <w:sz w:val="22"/>
          <w:szCs w:val="22"/>
          <w:lang w:val="mn-MN"/>
        </w:rPr>
      </w:pPr>
    </w:p>
    <w:p w14:paraId="7FF7F4CA" w14:textId="77777777" w:rsidR="00353F00" w:rsidRDefault="00353F00" w:rsidP="00353F00">
      <w:pPr>
        <w:spacing w:line="276" w:lineRule="auto"/>
        <w:jc w:val="center"/>
        <w:rPr>
          <w:rFonts w:ascii="Arial" w:hAnsi="Arial" w:cs="Arial"/>
          <w:b/>
          <w:sz w:val="22"/>
          <w:szCs w:val="22"/>
          <w:lang w:val="mn-MN"/>
        </w:rPr>
      </w:pPr>
    </w:p>
    <w:p w14:paraId="6676E41D" w14:textId="77777777" w:rsidR="00353F00" w:rsidRDefault="00353F00" w:rsidP="00353F00">
      <w:pPr>
        <w:spacing w:line="276" w:lineRule="auto"/>
        <w:jc w:val="center"/>
        <w:rPr>
          <w:rFonts w:ascii="Arial" w:hAnsi="Arial" w:cs="Arial"/>
          <w:b/>
          <w:sz w:val="22"/>
          <w:szCs w:val="22"/>
          <w:lang w:val="mn-MN"/>
        </w:rPr>
      </w:pPr>
    </w:p>
    <w:p w14:paraId="7A1A1AC0" w14:textId="77777777" w:rsidR="00353F00" w:rsidRDefault="00353F00" w:rsidP="00353F00">
      <w:pPr>
        <w:spacing w:line="276" w:lineRule="auto"/>
        <w:jc w:val="center"/>
        <w:rPr>
          <w:rFonts w:ascii="Arial" w:hAnsi="Arial" w:cs="Arial"/>
          <w:b/>
          <w:sz w:val="22"/>
          <w:szCs w:val="22"/>
          <w:lang w:val="mn-MN"/>
        </w:rPr>
      </w:pPr>
    </w:p>
    <w:p w14:paraId="56813F5F" w14:textId="77777777" w:rsidR="00353F00" w:rsidRDefault="00353F00" w:rsidP="00353F00">
      <w:pPr>
        <w:spacing w:line="276" w:lineRule="auto"/>
        <w:jc w:val="center"/>
        <w:rPr>
          <w:rFonts w:ascii="Arial" w:hAnsi="Arial" w:cs="Arial"/>
          <w:b/>
          <w:sz w:val="22"/>
          <w:szCs w:val="22"/>
          <w:lang w:val="mn-MN"/>
        </w:rPr>
      </w:pPr>
    </w:p>
    <w:p w14:paraId="3768F0A9" w14:textId="77777777" w:rsidR="00353F00" w:rsidRDefault="00353F00" w:rsidP="00353F00">
      <w:pPr>
        <w:spacing w:line="276" w:lineRule="auto"/>
        <w:jc w:val="center"/>
        <w:rPr>
          <w:rFonts w:ascii="Arial" w:hAnsi="Arial" w:cs="Arial"/>
          <w:b/>
          <w:sz w:val="22"/>
          <w:szCs w:val="22"/>
          <w:lang w:val="mn-MN"/>
        </w:rPr>
      </w:pPr>
    </w:p>
    <w:p w14:paraId="4FE5525E" w14:textId="77777777" w:rsidR="00353F00" w:rsidRDefault="00353F00" w:rsidP="00353F00">
      <w:pPr>
        <w:spacing w:line="276" w:lineRule="auto"/>
        <w:jc w:val="center"/>
        <w:rPr>
          <w:rFonts w:ascii="Arial" w:hAnsi="Arial" w:cs="Arial"/>
          <w:b/>
          <w:sz w:val="22"/>
          <w:szCs w:val="22"/>
          <w:lang w:val="mn-MN"/>
        </w:rPr>
      </w:pPr>
    </w:p>
    <w:p w14:paraId="2B95CB39" w14:textId="77777777" w:rsidR="00353F00" w:rsidRDefault="00353F00" w:rsidP="00353F00">
      <w:pPr>
        <w:spacing w:line="276" w:lineRule="auto"/>
        <w:jc w:val="center"/>
        <w:rPr>
          <w:rFonts w:ascii="Arial" w:hAnsi="Arial" w:cs="Arial"/>
          <w:b/>
          <w:sz w:val="22"/>
          <w:szCs w:val="22"/>
          <w:lang w:val="mn-MN"/>
        </w:rPr>
      </w:pPr>
    </w:p>
    <w:p w14:paraId="2CA212D7" w14:textId="77777777" w:rsidR="00353F00" w:rsidRDefault="00353F00" w:rsidP="00353F00">
      <w:pPr>
        <w:spacing w:line="276" w:lineRule="auto"/>
        <w:rPr>
          <w:rFonts w:ascii="Arial" w:hAnsi="Arial" w:cs="Arial"/>
          <w:b/>
          <w:sz w:val="22"/>
          <w:szCs w:val="22"/>
          <w:lang w:val="mn-MN"/>
        </w:rPr>
      </w:pPr>
    </w:p>
    <w:p w14:paraId="60B9805F" w14:textId="77777777" w:rsidR="00353F00" w:rsidRDefault="00353F00" w:rsidP="00353F00">
      <w:pPr>
        <w:spacing w:line="276" w:lineRule="auto"/>
        <w:jc w:val="center"/>
        <w:rPr>
          <w:rFonts w:ascii="Arial" w:hAnsi="Arial" w:cs="Arial"/>
          <w:b/>
          <w:sz w:val="22"/>
          <w:szCs w:val="22"/>
          <w:lang w:val="mn-MN"/>
        </w:rPr>
      </w:pPr>
    </w:p>
    <w:p w14:paraId="477E942D" w14:textId="77777777" w:rsidR="00353F00" w:rsidRDefault="00353F00" w:rsidP="00353F00">
      <w:pPr>
        <w:spacing w:line="276" w:lineRule="auto"/>
        <w:jc w:val="center"/>
        <w:rPr>
          <w:rFonts w:ascii="Arial" w:hAnsi="Arial" w:cs="Arial"/>
          <w:b/>
          <w:sz w:val="22"/>
          <w:szCs w:val="22"/>
          <w:lang w:val="mn-MN"/>
        </w:rPr>
      </w:pPr>
    </w:p>
    <w:p w14:paraId="5E07701E" w14:textId="77777777" w:rsidR="00353F00" w:rsidRDefault="00353F00" w:rsidP="00353F00">
      <w:pPr>
        <w:spacing w:line="276" w:lineRule="auto"/>
        <w:jc w:val="center"/>
        <w:rPr>
          <w:rFonts w:ascii="Arial" w:hAnsi="Arial" w:cs="Arial"/>
          <w:b/>
          <w:sz w:val="22"/>
          <w:szCs w:val="22"/>
          <w:lang w:val="mn-MN"/>
        </w:rPr>
      </w:pPr>
    </w:p>
    <w:p w14:paraId="5E650CB5" w14:textId="77777777" w:rsidR="00353F00" w:rsidRDefault="00353F00" w:rsidP="00353F00">
      <w:pPr>
        <w:spacing w:line="276" w:lineRule="auto"/>
        <w:rPr>
          <w:rFonts w:ascii="Arial" w:hAnsi="Arial" w:cs="Arial"/>
          <w:b/>
          <w:sz w:val="22"/>
          <w:szCs w:val="22"/>
          <w:lang w:val="mn-MN"/>
        </w:rPr>
      </w:pPr>
    </w:p>
    <w:p w14:paraId="65A5657A" w14:textId="77777777" w:rsidR="00353F00" w:rsidRDefault="00353F00" w:rsidP="00353F00">
      <w:pPr>
        <w:spacing w:line="276" w:lineRule="auto"/>
        <w:jc w:val="center"/>
        <w:rPr>
          <w:rFonts w:ascii="Arial" w:hAnsi="Arial" w:cs="Arial"/>
          <w:b/>
          <w:sz w:val="22"/>
          <w:szCs w:val="22"/>
          <w:lang w:val="mn-MN"/>
        </w:rPr>
      </w:pPr>
      <w:r>
        <w:rPr>
          <w:rFonts w:ascii="Arial" w:hAnsi="Arial" w:cs="Arial"/>
          <w:b/>
          <w:sz w:val="22"/>
          <w:szCs w:val="22"/>
          <w:lang w:val="mn-MN"/>
        </w:rPr>
        <w:t>Улаанбаатар хот</w:t>
      </w:r>
    </w:p>
    <w:p w14:paraId="1532DE7A" w14:textId="77777777" w:rsidR="00353F00" w:rsidRDefault="00353F00" w:rsidP="00353F00">
      <w:pPr>
        <w:spacing w:line="276" w:lineRule="auto"/>
        <w:jc w:val="center"/>
        <w:rPr>
          <w:rFonts w:ascii="Arial" w:hAnsi="Arial" w:cs="Arial"/>
          <w:b/>
          <w:sz w:val="22"/>
          <w:szCs w:val="22"/>
          <w:lang w:val="mn-MN"/>
        </w:rPr>
      </w:pPr>
      <w:r>
        <w:rPr>
          <w:rFonts w:ascii="Arial" w:hAnsi="Arial" w:cs="Arial"/>
          <w:b/>
          <w:sz w:val="22"/>
          <w:szCs w:val="22"/>
          <w:lang w:val="mn-MN"/>
        </w:rPr>
        <w:t xml:space="preserve">2022 он </w:t>
      </w:r>
    </w:p>
    <w:p w14:paraId="62681C71" w14:textId="77777777" w:rsidR="003F5E07" w:rsidRDefault="003F5E07" w:rsidP="00734F56">
      <w:pPr>
        <w:spacing w:after="160" w:line="256" w:lineRule="auto"/>
        <w:jc w:val="center"/>
        <w:rPr>
          <w:rFonts w:ascii="Arial" w:hAnsi="Arial" w:cs="Arial"/>
          <w:b/>
          <w:sz w:val="22"/>
          <w:szCs w:val="22"/>
          <w:lang w:val="mn-MN"/>
        </w:rPr>
      </w:pPr>
    </w:p>
    <w:p w14:paraId="66037606" w14:textId="77777777" w:rsidR="003F5E07" w:rsidRDefault="003F5E07" w:rsidP="00734F56">
      <w:pPr>
        <w:spacing w:after="160" w:line="256" w:lineRule="auto"/>
        <w:jc w:val="center"/>
        <w:rPr>
          <w:rFonts w:ascii="Arial" w:hAnsi="Arial" w:cs="Arial"/>
          <w:b/>
          <w:sz w:val="22"/>
          <w:szCs w:val="22"/>
          <w:lang w:val="mn-MN"/>
        </w:rPr>
      </w:pPr>
    </w:p>
    <w:p w14:paraId="5B8DAA09" w14:textId="4F17FAF5" w:rsidR="00353F00" w:rsidRDefault="00353F00" w:rsidP="00734F56">
      <w:pPr>
        <w:spacing w:after="160" w:line="256" w:lineRule="auto"/>
        <w:jc w:val="center"/>
        <w:rPr>
          <w:rFonts w:ascii="Arial" w:hAnsi="Arial" w:cs="Arial"/>
          <w:b/>
          <w:sz w:val="22"/>
          <w:szCs w:val="22"/>
          <w:lang w:val="mn-MN"/>
        </w:rPr>
      </w:pPr>
      <w:r>
        <w:rPr>
          <w:rFonts w:ascii="Arial" w:hAnsi="Arial" w:cs="Arial"/>
          <w:b/>
          <w:sz w:val="22"/>
          <w:szCs w:val="22"/>
          <w:lang w:val="mn-MN"/>
        </w:rPr>
        <w:lastRenderedPageBreak/>
        <w:t>ГАРЧИГ</w:t>
      </w:r>
    </w:p>
    <w:p w14:paraId="64C1128E" w14:textId="77777777" w:rsidR="00353F00" w:rsidRDefault="00353F00" w:rsidP="00353F00">
      <w:pPr>
        <w:spacing w:line="276" w:lineRule="auto"/>
        <w:jc w:val="center"/>
        <w:rPr>
          <w:rFonts w:ascii="Arial" w:hAnsi="Arial" w:cs="Arial"/>
          <w:b/>
          <w:sz w:val="22"/>
          <w:szCs w:val="22"/>
          <w:lang w:val="mn-MN"/>
        </w:rPr>
      </w:pPr>
    </w:p>
    <w:p w14:paraId="5DF1B204" w14:textId="77777777" w:rsidR="00353F00" w:rsidRDefault="00353F00" w:rsidP="00353F00">
      <w:pPr>
        <w:spacing w:line="276" w:lineRule="auto"/>
        <w:jc w:val="center"/>
        <w:rPr>
          <w:rFonts w:ascii="Arial" w:hAnsi="Arial" w:cs="Arial"/>
          <w:b/>
          <w:sz w:val="22"/>
          <w:szCs w:val="22"/>
          <w:lang w:val="mn-MN"/>
        </w:rPr>
      </w:pPr>
    </w:p>
    <w:p w14:paraId="1C473AE4" w14:textId="77777777" w:rsidR="00353F00" w:rsidRDefault="00353F00" w:rsidP="00353F00">
      <w:pPr>
        <w:spacing w:line="276" w:lineRule="auto"/>
        <w:ind w:firstLine="720"/>
        <w:jc w:val="both"/>
        <w:rPr>
          <w:rFonts w:ascii="Arial" w:hAnsi="Arial" w:cs="Arial"/>
          <w:b/>
          <w:sz w:val="22"/>
          <w:szCs w:val="22"/>
          <w:lang w:val="mn-MN"/>
        </w:rPr>
      </w:pPr>
      <w:r>
        <w:rPr>
          <w:rFonts w:ascii="Arial" w:hAnsi="Arial" w:cs="Arial"/>
          <w:b/>
          <w:sz w:val="22"/>
          <w:szCs w:val="22"/>
          <w:lang w:val="mn-MN"/>
        </w:rPr>
        <w:t xml:space="preserve">УДИРТГАЛ </w:t>
      </w:r>
    </w:p>
    <w:p w14:paraId="73AB04D5" w14:textId="77777777" w:rsidR="00353F00" w:rsidRDefault="00353F00" w:rsidP="00353F00">
      <w:pPr>
        <w:spacing w:line="276" w:lineRule="auto"/>
        <w:ind w:firstLine="720"/>
        <w:jc w:val="both"/>
        <w:rPr>
          <w:rFonts w:ascii="Arial" w:hAnsi="Arial" w:cs="Arial"/>
          <w:b/>
          <w:sz w:val="22"/>
          <w:szCs w:val="22"/>
          <w:lang w:val="mn-MN"/>
        </w:rPr>
      </w:pPr>
    </w:p>
    <w:p w14:paraId="02E54E94" w14:textId="77777777" w:rsidR="00353F00" w:rsidRDefault="00353F00" w:rsidP="00353F00">
      <w:pPr>
        <w:spacing w:line="276" w:lineRule="auto"/>
        <w:ind w:firstLine="720"/>
        <w:jc w:val="both"/>
        <w:rPr>
          <w:rFonts w:ascii="Arial" w:hAnsi="Arial" w:cs="Arial"/>
          <w:b/>
          <w:sz w:val="22"/>
          <w:szCs w:val="22"/>
          <w:lang w:val="mn-MN"/>
        </w:rPr>
      </w:pPr>
      <w:r>
        <w:rPr>
          <w:rFonts w:ascii="Arial" w:hAnsi="Arial" w:cs="Arial"/>
          <w:b/>
          <w:sz w:val="22"/>
          <w:szCs w:val="22"/>
          <w:lang w:val="mn-MN"/>
        </w:rPr>
        <w:t>НЭГ.ТӨЛӨВЛӨХ ҮЕ ШАТ</w:t>
      </w:r>
    </w:p>
    <w:p w14:paraId="32042629" w14:textId="77777777" w:rsidR="00353F00" w:rsidRDefault="00353F00" w:rsidP="00353F00">
      <w:pPr>
        <w:spacing w:line="276" w:lineRule="auto"/>
        <w:jc w:val="both"/>
        <w:rPr>
          <w:rFonts w:ascii="Arial" w:hAnsi="Arial" w:cs="Arial"/>
          <w:sz w:val="22"/>
          <w:szCs w:val="22"/>
          <w:lang w:val="mn-MN"/>
        </w:rPr>
      </w:pPr>
      <w:r>
        <w:rPr>
          <w:rFonts w:ascii="Arial" w:hAnsi="Arial" w:cs="Arial"/>
          <w:b/>
          <w:sz w:val="22"/>
          <w:szCs w:val="22"/>
          <w:lang w:val="mn-MN"/>
        </w:rPr>
        <w:tab/>
      </w:r>
      <w:r>
        <w:rPr>
          <w:rFonts w:ascii="Arial" w:hAnsi="Arial" w:cs="Arial"/>
          <w:sz w:val="22"/>
          <w:szCs w:val="22"/>
          <w:lang w:val="mn-MN"/>
        </w:rPr>
        <w:t>1.1.Үнэлгээ хийх шалтгаан;</w:t>
      </w:r>
    </w:p>
    <w:p w14:paraId="6438B4AF" w14:textId="77777777" w:rsidR="00353F00" w:rsidRDefault="00353F00" w:rsidP="00353F00">
      <w:pPr>
        <w:spacing w:line="276" w:lineRule="auto"/>
        <w:jc w:val="both"/>
        <w:rPr>
          <w:rFonts w:ascii="Arial" w:hAnsi="Arial" w:cs="Arial"/>
          <w:sz w:val="22"/>
          <w:szCs w:val="22"/>
          <w:lang w:val="mn-MN"/>
        </w:rPr>
      </w:pPr>
      <w:r>
        <w:rPr>
          <w:rFonts w:ascii="Arial" w:hAnsi="Arial" w:cs="Arial"/>
          <w:sz w:val="22"/>
          <w:szCs w:val="22"/>
          <w:lang w:val="mn-MN"/>
        </w:rPr>
        <w:tab/>
        <w:t>1.2.Үнэлгээний хүрээг тогтоох нь;</w:t>
      </w:r>
    </w:p>
    <w:p w14:paraId="6E787A7C" w14:textId="77777777" w:rsidR="00353F00" w:rsidRDefault="00353F00" w:rsidP="00353F00">
      <w:pPr>
        <w:spacing w:line="276" w:lineRule="auto"/>
        <w:jc w:val="both"/>
        <w:rPr>
          <w:rFonts w:ascii="Arial" w:hAnsi="Arial" w:cs="Arial"/>
          <w:sz w:val="22"/>
          <w:szCs w:val="22"/>
          <w:lang w:val="mn-MN"/>
        </w:rPr>
      </w:pPr>
      <w:r>
        <w:rPr>
          <w:rFonts w:ascii="Arial" w:hAnsi="Arial" w:cs="Arial"/>
          <w:sz w:val="22"/>
          <w:szCs w:val="22"/>
          <w:lang w:val="mn-MN"/>
        </w:rPr>
        <w:tab/>
        <w:t>1.3.Шалгуур үзүүлэлтийг сонгох;</w:t>
      </w:r>
    </w:p>
    <w:p w14:paraId="1EFFC9E1" w14:textId="77777777" w:rsidR="00353F00" w:rsidRDefault="00353F00" w:rsidP="00353F00">
      <w:pPr>
        <w:spacing w:line="276" w:lineRule="auto"/>
        <w:jc w:val="both"/>
        <w:rPr>
          <w:rFonts w:ascii="Arial" w:hAnsi="Arial" w:cs="Arial"/>
          <w:sz w:val="22"/>
          <w:szCs w:val="22"/>
          <w:lang w:val="mn-MN"/>
        </w:rPr>
      </w:pPr>
      <w:r>
        <w:rPr>
          <w:rFonts w:ascii="Arial" w:hAnsi="Arial" w:cs="Arial"/>
          <w:sz w:val="22"/>
          <w:szCs w:val="22"/>
          <w:lang w:val="mn-MN"/>
        </w:rPr>
        <w:tab/>
        <w:t>1.4.Харьцуулах хэлбэрийг сонгох;</w:t>
      </w:r>
    </w:p>
    <w:p w14:paraId="55F086B1" w14:textId="77777777" w:rsidR="00353F00" w:rsidRDefault="00353F00" w:rsidP="00353F00">
      <w:pPr>
        <w:spacing w:line="276" w:lineRule="auto"/>
        <w:jc w:val="both"/>
        <w:rPr>
          <w:rFonts w:ascii="Arial" w:hAnsi="Arial" w:cs="Arial"/>
          <w:sz w:val="22"/>
          <w:szCs w:val="22"/>
          <w:lang w:val="mn-MN"/>
        </w:rPr>
      </w:pPr>
      <w:r>
        <w:rPr>
          <w:rFonts w:ascii="Arial" w:hAnsi="Arial" w:cs="Arial"/>
          <w:sz w:val="22"/>
          <w:szCs w:val="22"/>
          <w:lang w:val="mn-MN"/>
        </w:rPr>
        <w:tab/>
        <w:t>1.5.Шалгуур үзүүлэлтийг томьёолох;</w:t>
      </w:r>
    </w:p>
    <w:p w14:paraId="076C18DC" w14:textId="77777777" w:rsidR="00353F00" w:rsidRDefault="00353F00" w:rsidP="00353F00">
      <w:pPr>
        <w:spacing w:line="276" w:lineRule="auto"/>
        <w:jc w:val="both"/>
        <w:rPr>
          <w:rFonts w:ascii="Arial" w:hAnsi="Arial" w:cs="Arial"/>
          <w:sz w:val="22"/>
          <w:szCs w:val="22"/>
          <w:lang w:val="mn-MN"/>
        </w:rPr>
      </w:pPr>
      <w:r>
        <w:rPr>
          <w:rFonts w:ascii="Arial" w:hAnsi="Arial" w:cs="Arial"/>
          <w:sz w:val="22"/>
          <w:szCs w:val="22"/>
          <w:lang w:val="mn-MN"/>
        </w:rPr>
        <w:tab/>
        <w:t>1.6.Мэдээлэл цуглуулах аргыг сонгох.</w:t>
      </w:r>
    </w:p>
    <w:p w14:paraId="59025A41" w14:textId="77777777" w:rsidR="00353F00" w:rsidRDefault="00353F00" w:rsidP="00353F00">
      <w:pPr>
        <w:spacing w:line="276" w:lineRule="auto"/>
        <w:jc w:val="both"/>
        <w:rPr>
          <w:rFonts w:ascii="Arial" w:hAnsi="Arial" w:cs="Arial"/>
          <w:sz w:val="22"/>
          <w:szCs w:val="22"/>
          <w:lang w:val="mn-MN"/>
        </w:rPr>
      </w:pPr>
    </w:p>
    <w:p w14:paraId="4A4D6181" w14:textId="77777777" w:rsidR="00353F00" w:rsidRDefault="00353F00" w:rsidP="00353F00">
      <w:pPr>
        <w:spacing w:line="276" w:lineRule="auto"/>
        <w:ind w:firstLine="720"/>
        <w:jc w:val="both"/>
        <w:rPr>
          <w:rFonts w:ascii="Arial" w:hAnsi="Arial" w:cs="Arial"/>
          <w:b/>
          <w:sz w:val="22"/>
          <w:szCs w:val="22"/>
          <w:lang w:val="mn-MN"/>
        </w:rPr>
      </w:pPr>
      <w:r>
        <w:rPr>
          <w:rFonts w:ascii="Arial" w:hAnsi="Arial" w:cs="Arial"/>
          <w:b/>
          <w:sz w:val="22"/>
          <w:szCs w:val="22"/>
          <w:lang w:val="mn-MN"/>
        </w:rPr>
        <w:t>ХОЁР.ХЭРЭГЖҮҮЛЭХ ҮЕ ШАТ</w:t>
      </w:r>
    </w:p>
    <w:p w14:paraId="15A26F4D" w14:textId="77777777" w:rsidR="00353F00" w:rsidRDefault="00353F00" w:rsidP="00353F00">
      <w:pPr>
        <w:spacing w:line="276" w:lineRule="auto"/>
        <w:ind w:firstLine="720"/>
        <w:jc w:val="both"/>
        <w:rPr>
          <w:rFonts w:ascii="Arial" w:hAnsi="Arial" w:cs="Arial"/>
          <w:b/>
          <w:sz w:val="22"/>
          <w:szCs w:val="22"/>
          <w:lang w:val="mn-MN"/>
        </w:rPr>
      </w:pPr>
    </w:p>
    <w:p w14:paraId="1394A3DC" w14:textId="77777777" w:rsidR="00353F00" w:rsidRDefault="00353F00" w:rsidP="00353F00">
      <w:pPr>
        <w:spacing w:line="276" w:lineRule="auto"/>
        <w:ind w:firstLine="720"/>
        <w:jc w:val="both"/>
        <w:rPr>
          <w:rFonts w:ascii="Arial" w:hAnsi="Arial" w:cs="Arial"/>
          <w:b/>
          <w:sz w:val="22"/>
          <w:szCs w:val="22"/>
          <w:lang w:val="mn-MN"/>
        </w:rPr>
      </w:pPr>
      <w:r>
        <w:rPr>
          <w:rFonts w:ascii="Arial" w:hAnsi="Arial" w:cs="Arial"/>
          <w:b/>
          <w:sz w:val="22"/>
          <w:szCs w:val="22"/>
          <w:lang w:val="mn-MN"/>
        </w:rPr>
        <w:t>ГУРАВ.ҮНЭЛЭХ ҮЕ ШАТ</w:t>
      </w:r>
    </w:p>
    <w:p w14:paraId="485EDBF4" w14:textId="77777777" w:rsidR="00353F00" w:rsidRDefault="00353F00" w:rsidP="00353F00">
      <w:pPr>
        <w:spacing w:line="276" w:lineRule="auto"/>
        <w:ind w:firstLine="720"/>
        <w:jc w:val="both"/>
        <w:rPr>
          <w:rFonts w:ascii="Arial" w:hAnsi="Arial" w:cs="Arial"/>
          <w:b/>
          <w:sz w:val="22"/>
          <w:szCs w:val="22"/>
          <w:lang w:val="mn-MN"/>
        </w:rPr>
      </w:pPr>
    </w:p>
    <w:p w14:paraId="7A28FFD8" w14:textId="77777777" w:rsidR="00353F00" w:rsidRDefault="00353F00" w:rsidP="00353F00">
      <w:pPr>
        <w:spacing w:line="276" w:lineRule="auto"/>
        <w:ind w:firstLine="720"/>
        <w:jc w:val="both"/>
        <w:rPr>
          <w:rStyle w:val="Strong"/>
          <w:shd w:val="clear" w:color="auto" w:fill="FFFFFF"/>
        </w:rPr>
      </w:pPr>
      <w:r>
        <w:rPr>
          <w:rFonts w:ascii="Arial" w:hAnsi="Arial" w:cs="Arial"/>
          <w:b/>
          <w:sz w:val="22"/>
          <w:szCs w:val="22"/>
          <w:lang w:val="mn-MN"/>
        </w:rPr>
        <w:t xml:space="preserve">ДӨРӨВ. ДҮГНЭЛТ, ЗӨВЛӨМЖ                        </w:t>
      </w:r>
    </w:p>
    <w:p w14:paraId="11EC0A5E"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2756663B"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389CB41C"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6EB6655E"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665BC720"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69F2F9C1"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296446DE"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06FF7FC1"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12D4BF12"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06B2D29C"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15465F93"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47CD4705"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292A62A2"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5A16B632"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345871BC"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400FFD68"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40795CE4"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p>
    <w:p w14:paraId="0AED7611" w14:textId="77777777" w:rsidR="00353F00" w:rsidRDefault="00353F00" w:rsidP="00353F00">
      <w:pPr>
        <w:pStyle w:val="BodyText5"/>
        <w:shd w:val="clear" w:color="auto" w:fill="auto"/>
        <w:spacing w:after="0" w:line="276" w:lineRule="auto"/>
        <w:ind w:right="86" w:firstLine="720"/>
        <w:jc w:val="both"/>
        <w:rPr>
          <w:rStyle w:val="Strong"/>
          <w:rFonts w:ascii="Arial" w:hAnsi="Arial" w:cs="Arial"/>
          <w:color w:val="auto"/>
          <w:shd w:val="clear" w:color="auto" w:fill="FFFFFF"/>
        </w:rPr>
      </w:pPr>
      <w:r>
        <w:rPr>
          <w:rStyle w:val="Strong"/>
          <w:rFonts w:ascii="Arial" w:hAnsi="Arial" w:cs="Arial"/>
          <w:shd w:val="clear" w:color="auto" w:fill="FFFFFF"/>
        </w:rPr>
        <w:tab/>
      </w:r>
    </w:p>
    <w:p w14:paraId="52D7187B" w14:textId="77777777" w:rsidR="00353F00" w:rsidRDefault="00353F00" w:rsidP="00353F00">
      <w:pPr>
        <w:spacing w:line="276" w:lineRule="auto"/>
        <w:rPr>
          <w:rStyle w:val="Strong"/>
          <w:rFonts w:ascii="Arial" w:hAnsi="Arial" w:cs="Arial"/>
          <w:sz w:val="22"/>
          <w:szCs w:val="22"/>
          <w:shd w:val="clear" w:color="auto" w:fill="FFFFFF"/>
          <w:lang w:val="mn-MN"/>
        </w:rPr>
      </w:pPr>
      <w:r>
        <w:rPr>
          <w:rFonts w:ascii="Arial" w:hAnsi="Arial" w:cs="Arial"/>
          <w:b/>
          <w:bCs/>
          <w:sz w:val="22"/>
          <w:szCs w:val="22"/>
          <w:shd w:val="clear" w:color="auto" w:fill="FFFFFF"/>
          <w:lang w:val="mn-MN"/>
        </w:rPr>
        <w:br w:type="page"/>
      </w:r>
    </w:p>
    <w:p w14:paraId="20D30A44" w14:textId="77777777" w:rsidR="00353F00" w:rsidRDefault="00353F00" w:rsidP="00353F00">
      <w:pPr>
        <w:pStyle w:val="BodyText5"/>
        <w:shd w:val="clear" w:color="auto" w:fill="auto"/>
        <w:spacing w:after="0" w:line="276" w:lineRule="auto"/>
        <w:ind w:right="86" w:firstLine="0"/>
        <w:jc w:val="center"/>
        <w:rPr>
          <w:color w:val="auto"/>
        </w:rPr>
      </w:pPr>
      <w:r>
        <w:rPr>
          <w:rStyle w:val="Strong"/>
          <w:rFonts w:ascii="Arial" w:hAnsi="Arial" w:cs="Arial"/>
          <w:shd w:val="clear" w:color="auto" w:fill="FFFFFF"/>
        </w:rPr>
        <w:lastRenderedPageBreak/>
        <w:t xml:space="preserve">ЭРҮҮГИЙН ХУУЛИЙН ЗАРИМ ЗҮЙЛ, ЗААЛТЫН </w:t>
      </w:r>
      <w:r>
        <w:rPr>
          <w:rFonts w:ascii="Arial" w:hAnsi="Arial" w:cs="Arial"/>
          <w:b/>
          <w:color w:val="auto"/>
        </w:rPr>
        <w:t>ХЭРЭГЖИЛТИЙН</w:t>
      </w:r>
    </w:p>
    <w:p w14:paraId="5B3D958A" w14:textId="77777777" w:rsidR="00353F00" w:rsidRDefault="00353F00" w:rsidP="00734F56">
      <w:pPr>
        <w:spacing w:line="276" w:lineRule="auto"/>
        <w:ind w:left="-142" w:firstLine="142"/>
        <w:jc w:val="center"/>
        <w:rPr>
          <w:rFonts w:ascii="Arial" w:hAnsi="Arial" w:cs="Arial"/>
          <w:b/>
          <w:sz w:val="22"/>
          <w:szCs w:val="22"/>
          <w:lang w:val="mn-MN"/>
        </w:rPr>
      </w:pPr>
      <w:r>
        <w:rPr>
          <w:rFonts w:ascii="Arial" w:hAnsi="Arial" w:cs="Arial"/>
          <w:b/>
          <w:sz w:val="22"/>
          <w:szCs w:val="22"/>
          <w:lang w:val="mn-MN"/>
        </w:rPr>
        <w:t>ҮР ДАГАВАРТ ХИЙСЭН ҮНЭЛГЭЭНИЙ ТАЙЛАН</w:t>
      </w:r>
    </w:p>
    <w:p w14:paraId="649EA9DE" w14:textId="77777777" w:rsidR="00353F00" w:rsidRDefault="00353F00" w:rsidP="00353F00">
      <w:pPr>
        <w:spacing w:line="276" w:lineRule="auto"/>
        <w:jc w:val="center"/>
        <w:rPr>
          <w:rFonts w:ascii="Arial" w:hAnsi="Arial" w:cs="Arial"/>
          <w:b/>
          <w:sz w:val="22"/>
          <w:szCs w:val="22"/>
          <w:lang w:val="mn-MN"/>
        </w:rPr>
      </w:pPr>
    </w:p>
    <w:p w14:paraId="35E7A894" w14:textId="77777777" w:rsidR="00353F00" w:rsidRDefault="00353F00" w:rsidP="00353F00">
      <w:pPr>
        <w:spacing w:line="276" w:lineRule="auto"/>
        <w:jc w:val="center"/>
        <w:rPr>
          <w:rFonts w:ascii="Arial" w:hAnsi="Arial" w:cs="Arial"/>
          <w:b/>
          <w:sz w:val="22"/>
          <w:szCs w:val="22"/>
          <w:lang w:val="mn-MN"/>
        </w:rPr>
      </w:pPr>
      <w:r>
        <w:rPr>
          <w:rFonts w:ascii="Arial" w:hAnsi="Arial" w:cs="Arial"/>
          <w:b/>
          <w:sz w:val="22"/>
          <w:szCs w:val="22"/>
          <w:lang w:val="mn-MN"/>
        </w:rPr>
        <w:t>Удиртгал</w:t>
      </w:r>
    </w:p>
    <w:p w14:paraId="133B0412" w14:textId="77777777" w:rsidR="00353F00" w:rsidRDefault="00353F00" w:rsidP="00353F00">
      <w:pPr>
        <w:spacing w:line="276" w:lineRule="auto"/>
        <w:jc w:val="center"/>
        <w:rPr>
          <w:rFonts w:ascii="Arial" w:hAnsi="Arial" w:cs="Arial"/>
          <w:b/>
          <w:sz w:val="22"/>
          <w:szCs w:val="22"/>
          <w:lang w:val="mn-MN"/>
        </w:rPr>
      </w:pPr>
    </w:p>
    <w:p w14:paraId="5A17D2E5" w14:textId="77777777" w:rsidR="00353F00" w:rsidRDefault="00353F00" w:rsidP="00353F00">
      <w:pPr>
        <w:spacing w:line="276" w:lineRule="auto"/>
        <w:ind w:firstLine="720"/>
        <w:jc w:val="both"/>
        <w:rPr>
          <w:rFonts w:ascii="Arial" w:hAnsi="Arial" w:cs="Arial"/>
          <w:dstrike/>
          <w:sz w:val="22"/>
          <w:szCs w:val="22"/>
          <w:lang w:val="mn-MN"/>
        </w:rPr>
      </w:pPr>
      <w:r>
        <w:rPr>
          <w:rFonts w:ascii="Arial" w:hAnsi="Arial" w:cs="Arial"/>
          <w:sz w:val="22"/>
          <w:szCs w:val="22"/>
          <w:lang w:val="mn-MN"/>
        </w:rPr>
        <w:t>Монгол Улсын Их Хурал Эрүүгийн хуулийн шинэчилсэн найруулгыг 2015 оны 12 дугаар сарын 03-ны өдөр, Эрүүгийн хуульд нэмэлт, өөрчлөлт оруулах тухай хуулийг 2017 оны 05 дугаар сарын 11-ний өдөр, 2018 оны 01 дүгээр сарын 19-ний өдөр, 2018 оны 04 дүгээр сарын 26-ны өдөр, 2018 оны 06 дугаар сарын 27-ны өдөр, 2019 оны 10 дугаар сарын 10-ны өдөр, 2020 оны 01 дүгээр сарын 10-ны өдөр, 2020 оны 04 дүгээр сарын 29-ний өдөр, 2020 оны 05 дугаар сарын 01-ний өдөр, 2021 оны 05 дугаар сарын 06-ны өдөр тус тус баталж, хэрэгжүүлж байна.</w:t>
      </w:r>
    </w:p>
    <w:p w14:paraId="5F028969" w14:textId="77777777" w:rsidR="00353F00" w:rsidRDefault="00353F00" w:rsidP="00353F00">
      <w:pPr>
        <w:spacing w:line="276" w:lineRule="auto"/>
        <w:ind w:firstLine="720"/>
        <w:jc w:val="both"/>
        <w:rPr>
          <w:rFonts w:ascii="Arial" w:hAnsi="Arial" w:cs="Arial"/>
          <w:sz w:val="22"/>
          <w:szCs w:val="22"/>
          <w:lang w:val="mn-MN"/>
        </w:rPr>
      </w:pPr>
    </w:p>
    <w:p w14:paraId="7F5E6266" w14:textId="1145520A" w:rsidR="00353F00" w:rsidRDefault="00353F00" w:rsidP="00353F00">
      <w:pPr>
        <w:spacing w:line="276" w:lineRule="auto"/>
        <w:ind w:firstLine="720"/>
        <w:jc w:val="both"/>
        <w:rPr>
          <w:rFonts w:ascii="Arial" w:hAnsi="Arial" w:cs="Arial"/>
          <w:sz w:val="22"/>
          <w:szCs w:val="22"/>
          <w:lang w:val="mn-MN"/>
        </w:rPr>
      </w:pPr>
      <w:r>
        <w:rPr>
          <w:rFonts w:ascii="Arial" w:hAnsi="Arial" w:cs="Arial"/>
          <w:bCs/>
          <w:sz w:val="22"/>
          <w:szCs w:val="22"/>
          <w:lang w:val="mn-MN"/>
        </w:rPr>
        <w:t>Монгол Улсын Их Хурлын</w:t>
      </w:r>
      <w:r>
        <w:rPr>
          <w:rFonts w:ascii="Arial" w:hAnsi="Arial" w:cs="Arial"/>
          <w:b/>
          <w:sz w:val="22"/>
          <w:szCs w:val="22"/>
          <w:lang w:val="mn-MN"/>
        </w:rPr>
        <w:t xml:space="preserve"> </w:t>
      </w:r>
      <w:r>
        <w:rPr>
          <w:rFonts w:ascii="Arial" w:hAnsi="Arial" w:cs="Arial"/>
          <w:bCs/>
          <w:sz w:val="22"/>
          <w:szCs w:val="22"/>
          <w:lang w:val="mn-MN"/>
        </w:rPr>
        <w:t>2020 оны 24 дүгээр тогтоолоор баталсан “</w:t>
      </w:r>
      <w:r>
        <w:rPr>
          <w:rFonts w:ascii="Arial" w:hAnsi="Arial" w:cs="Arial"/>
          <w:sz w:val="22"/>
          <w:szCs w:val="22"/>
          <w:lang w:val="mn-MN"/>
        </w:rPr>
        <w:t xml:space="preserve">Монгол Улсын Засгийн газрын 2020-2024 оны үйл ажиллагааны хөтөлбөр”-ийн </w:t>
      </w:r>
      <w:r>
        <w:rPr>
          <w:rFonts w:ascii="Arial" w:hAnsi="Arial" w:cs="Arial"/>
          <w:sz w:val="22"/>
          <w:szCs w:val="22"/>
          <w:shd w:val="clear" w:color="auto" w:fill="FFFFFF"/>
          <w:lang w:val="mn-MN"/>
        </w:rPr>
        <w:t>4.4.7-д “Эрүүг</w:t>
      </w:r>
      <w:r w:rsidR="0067148F">
        <w:rPr>
          <w:rFonts w:ascii="Arial" w:hAnsi="Arial" w:cs="Arial"/>
          <w:sz w:val="22"/>
          <w:szCs w:val="22"/>
          <w:shd w:val="clear" w:color="auto" w:fill="FFFFFF"/>
          <w:lang w:val="mn-MN"/>
        </w:rPr>
        <w:t>и</w:t>
      </w:r>
      <w:r>
        <w:rPr>
          <w:rFonts w:ascii="Arial" w:hAnsi="Arial" w:cs="Arial"/>
          <w:sz w:val="22"/>
          <w:szCs w:val="22"/>
          <w:shd w:val="clear" w:color="auto" w:fill="FFFFFF"/>
          <w:lang w:val="mn-MN"/>
        </w:rPr>
        <w:t>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w:t>
      </w:r>
      <w:r>
        <w:rPr>
          <w:rFonts w:ascii="Arial" w:hAnsi="Arial" w:cs="Arial"/>
          <w:sz w:val="22"/>
          <w:szCs w:val="22"/>
          <w:lang w:val="mn-MN"/>
        </w:rPr>
        <w:t>;</w:t>
      </w:r>
    </w:p>
    <w:p w14:paraId="62F1DA6A" w14:textId="77777777" w:rsidR="00353F00" w:rsidRDefault="00353F00" w:rsidP="00353F00">
      <w:pPr>
        <w:spacing w:line="276" w:lineRule="auto"/>
        <w:ind w:firstLine="720"/>
        <w:jc w:val="both"/>
        <w:rPr>
          <w:rFonts w:ascii="Arial" w:hAnsi="Arial" w:cs="Arial"/>
          <w:sz w:val="22"/>
          <w:szCs w:val="22"/>
          <w:lang w:val="mn-MN"/>
        </w:rPr>
      </w:pPr>
    </w:p>
    <w:p w14:paraId="7354FBFB"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Монгол Улсын Их Хурлын 2021 оны 12 дугаар тогтоолоор баталсан “Монгол Улсын хууль тогтоомжийг 2024 он хүртэл боловсронгуй болгох үндсэн чиглэл”-ийн 77-д “</w:t>
      </w:r>
      <w:r>
        <w:rPr>
          <w:rFonts w:ascii="Arial" w:hAnsi="Arial" w:cs="Arial"/>
          <w:sz w:val="22"/>
          <w:szCs w:val="22"/>
          <w:shd w:val="clear" w:color="auto" w:fill="FFFFFF"/>
          <w:lang w:val="mn-MN"/>
        </w:rPr>
        <w:t>Монгол Улсын Үндсэн хуульд оруулсан нэмэлт, өөрчлөлтийн дагуу Эрүүгийн  хуульд зарим гэмт хэргийг шинээр тусгах, хүрээлэн байгаа орчны эсрэг гэмт хэргийн улмаас үүсэх гэм хорыг бууруулах чиглэлээр холбогдох өөрчлөлтийг тусгах, хуулиар харьяалуулсан зарим гэмт хэргийн шинжийг Зөрчлийн хуульд заасан зөрчлийн шинжээс ялгаатай байдлаар хуульчлах, нийгмийн хор аюул, үйлдэгдэж байгаа арга, хэлбэрээс хамаарч зарим гэмт хэрэг үйлдсэн хүн, хуулийн этгээдэд оногдуулах эрүүгийн хариуцлагыг оновчтой болгох зорилгоор Эрүүгийн хуульд нэмэлт, өөрчлөлт оруулах тухай хуулийн төслийг Засгийн газраас санаачлан боловсруулж, Улсын Их Хуралд өргөн мэдүүлнэ.” гэж, Монгол Улсын Их Хурлын 2021 оны 106 дугаар тогтоолоор баталсан “Шинэ сэргэлтийн бодлого”-ын Зургаа дахь хэсгийн “Төрийн бүтээмжийн сэргэлт”-ийн 6.5-д “Авлига, албан тушаалын гэмт хэрэгт оногдуулах ялын бодлогыг чангатгана.” гэж тус тус тусгасан байна.</w:t>
      </w:r>
    </w:p>
    <w:p w14:paraId="1E53C678" w14:textId="77777777" w:rsidR="00353F00" w:rsidRDefault="00353F00" w:rsidP="00353F00">
      <w:pPr>
        <w:spacing w:line="276" w:lineRule="auto"/>
        <w:ind w:firstLine="720"/>
        <w:jc w:val="both"/>
        <w:rPr>
          <w:rFonts w:ascii="Arial" w:hAnsi="Arial" w:cs="Arial"/>
          <w:sz w:val="22"/>
          <w:szCs w:val="22"/>
          <w:lang w:val="mn-MN"/>
        </w:rPr>
      </w:pPr>
    </w:p>
    <w:p w14:paraId="68A7703D" w14:textId="71A4960C" w:rsidR="00353F00" w:rsidRDefault="00D65402" w:rsidP="009457AD">
      <w:pPr>
        <w:spacing w:line="276" w:lineRule="auto"/>
        <w:ind w:firstLine="720"/>
        <w:jc w:val="both"/>
        <w:rPr>
          <w:rFonts w:ascii="Arial" w:hAnsi="Arial" w:cs="Arial"/>
          <w:dstrike/>
          <w:sz w:val="22"/>
          <w:szCs w:val="22"/>
          <w:lang w:val="mn-MN"/>
        </w:rPr>
      </w:pPr>
      <w:r>
        <w:rPr>
          <w:rFonts w:ascii="Arial" w:hAnsi="Arial" w:cs="Arial"/>
          <w:sz w:val="22"/>
          <w:szCs w:val="22"/>
          <w:lang w:val="mn-MN"/>
        </w:rPr>
        <w:t xml:space="preserve">Үүний зэрэгцээ </w:t>
      </w:r>
      <w:r w:rsidR="00353F00">
        <w:rPr>
          <w:rFonts w:ascii="Arial" w:hAnsi="Arial" w:cs="Arial"/>
          <w:sz w:val="22"/>
          <w:szCs w:val="22"/>
          <w:shd w:val="clear" w:color="auto" w:fill="FFFFFF"/>
          <w:lang w:val="mn-MN"/>
        </w:rPr>
        <w:t xml:space="preserve">Монгол Улсын нэгдэн орсон Олон улсын гэрээ конвенц, зөвлөмжид Эрүүгийн хуулийн зарим зохицуулалтыг бүрэн нийцүүлэх шаардлага үүссэн байна. </w:t>
      </w:r>
    </w:p>
    <w:p w14:paraId="14378A60" w14:textId="77777777" w:rsidR="00353F00" w:rsidRDefault="00353F00" w:rsidP="00353F00">
      <w:pPr>
        <w:spacing w:line="276" w:lineRule="auto"/>
        <w:ind w:firstLine="720"/>
        <w:jc w:val="both"/>
        <w:rPr>
          <w:rFonts w:ascii="Arial" w:hAnsi="Arial" w:cs="Arial"/>
          <w:sz w:val="22"/>
          <w:szCs w:val="22"/>
          <w:lang w:val="mn-MN"/>
        </w:rPr>
      </w:pPr>
    </w:p>
    <w:p w14:paraId="2ADC6819" w14:textId="2DD3A909" w:rsidR="00712A83" w:rsidRDefault="00353F00" w:rsidP="00712A83">
      <w:pPr>
        <w:pStyle w:val="NormalWeb"/>
        <w:spacing w:before="0" w:beforeAutospacing="0" w:after="0" w:afterAutospacing="0" w:line="276" w:lineRule="auto"/>
        <w:ind w:right="-61" w:firstLine="720"/>
        <w:jc w:val="both"/>
        <w:rPr>
          <w:rFonts w:ascii="Arial" w:hAnsi="Arial" w:cs="Arial"/>
          <w:sz w:val="22"/>
          <w:szCs w:val="22"/>
          <w:lang w:val="mn-MN"/>
        </w:rPr>
      </w:pPr>
      <w:r>
        <w:rPr>
          <w:rFonts w:ascii="Arial" w:hAnsi="Arial" w:cs="Arial"/>
          <w:sz w:val="22"/>
          <w:szCs w:val="22"/>
          <w:shd w:val="clear" w:color="auto" w:fill="FFFFFF"/>
          <w:lang w:val="mn-MN"/>
        </w:rPr>
        <w:t xml:space="preserve">Энэхүү үнэлгээ нь </w:t>
      </w:r>
      <w:r w:rsidR="006016B4">
        <w:rPr>
          <w:rStyle w:val="BodyText1"/>
          <w:rFonts w:ascii="Arial" w:hAnsi="Arial" w:cs="Arial"/>
          <w:sz w:val="22"/>
          <w:szCs w:val="22"/>
        </w:rPr>
        <w:t xml:space="preserve">Эрүүгийн хуулийн тодорхой зүйл заалтын хэрэгжилт, түүний өнөөгийн байдалд </w:t>
      </w:r>
      <w:r w:rsidR="006016B4">
        <w:rPr>
          <w:rFonts w:ascii="Arial" w:hAnsi="Arial" w:cs="Arial"/>
          <w:sz w:val="22"/>
          <w:szCs w:val="22"/>
          <w:shd w:val="clear" w:color="auto" w:fill="FFFFFF"/>
          <w:lang w:val="mn-MN"/>
        </w:rPr>
        <w:t xml:space="preserve">бодит дүн шинжилгээ хийж, гарч байгаа хүндрэл, бэрхшээлтэй асуудал, нийгэмд үзүүлж байгаа эерэг, сөрөг байдлыг тодорхойлох, үүн дээр үндэслэн </w:t>
      </w:r>
      <w:r w:rsidR="006016B4">
        <w:rPr>
          <w:rStyle w:val="BodyText1"/>
          <w:rFonts w:ascii="Arial" w:hAnsi="Arial" w:cs="Arial"/>
          <w:sz w:val="22"/>
          <w:szCs w:val="22"/>
        </w:rPr>
        <w:t>хуульд нэмэлт, өөрчлөлт оруулах санал, зөвлөмж боловсруулж холбогдох байгууллагад хүргүүлэх</w:t>
      </w:r>
      <w:r w:rsidR="00712A83">
        <w:rPr>
          <w:rStyle w:val="BodyText1"/>
          <w:rFonts w:ascii="Arial" w:hAnsi="Arial" w:cs="Arial"/>
          <w:sz w:val="22"/>
          <w:szCs w:val="22"/>
        </w:rPr>
        <w:t xml:space="preserve">, </w:t>
      </w:r>
      <w:r w:rsidR="00712A83">
        <w:rPr>
          <w:rFonts w:ascii="Arial" w:hAnsi="Arial" w:cs="Arial"/>
          <w:sz w:val="22"/>
          <w:szCs w:val="22"/>
          <w:lang w:val="mn-MN"/>
        </w:rPr>
        <w:t xml:space="preserve">дээр дурдсан бодлогын баримт бичигт тусгасан үндэслэл болон практик хэрэгцээ, шаардлагад тулгуурлан Эрүүгийн хуульд нэмэлт, өөрчлөлт оруулах тухай хуулийг төслийг боловсруулах болсон хэрэгцээ, шаардлагыг тодорхойлох зорилгоор Эрүүгийн хуулийн зарим зохицуулалтын хэрэгжилтийг үнэлж, шинээр зохицуулах зарим зохицуулалтыг тодорхойлох </w:t>
      </w:r>
      <w:r w:rsidR="0061420D">
        <w:rPr>
          <w:rFonts w:ascii="Arial" w:hAnsi="Arial" w:cs="Arial"/>
          <w:sz w:val="22"/>
          <w:szCs w:val="22"/>
          <w:lang w:val="mn-MN"/>
        </w:rPr>
        <w:t>зорилгыг агуулж байна.</w:t>
      </w:r>
      <w:r w:rsidR="00712A83">
        <w:rPr>
          <w:rFonts w:ascii="Arial" w:hAnsi="Arial" w:cs="Arial"/>
          <w:sz w:val="22"/>
          <w:szCs w:val="22"/>
          <w:lang w:val="mn-MN"/>
        </w:rPr>
        <w:t xml:space="preserve"> </w:t>
      </w:r>
    </w:p>
    <w:p w14:paraId="2C08847B" w14:textId="77777777" w:rsidR="003F5E07" w:rsidRDefault="003F5E07" w:rsidP="00712A83">
      <w:pPr>
        <w:pStyle w:val="NormalWeb"/>
        <w:spacing w:before="0" w:beforeAutospacing="0" w:after="0" w:afterAutospacing="0" w:line="276" w:lineRule="auto"/>
        <w:ind w:right="-61" w:firstLine="720"/>
        <w:jc w:val="both"/>
        <w:rPr>
          <w:rFonts w:ascii="Arial" w:hAnsi="Arial" w:cs="Arial"/>
          <w:sz w:val="22"/>
          <w:szCs w:val="22"/>
          <w:lang w:val="mn-MN"/>
        </w:rPr>
      </w:pPr>
    </w:p>
    <w:p w14:paraId="31C43B0D" w14:textId="6AD70590" w:rsidR="00353F00" w:rsidRDefault="006016B4" w:rsidP="00353F00">
      <w:pPr>
        <w:spacing w:line="276" w:lineRule="auto"/>
        <w:ind w:firstLine="720"/>
        <w:jc w:val="both"/>
        <w:rPr>
          <w:rFonts w:ascii="Arial" w:hAnsi="Arial" w:cs="Arial"/>
          <w:sz w:val="22"/>
          <w:szCs w:val="22"/>
          <w:lang w:val="mn-MN"/>
        </w:rPr>
      </w:pPr>
      <w:r>
        <w:rPr>
          <w:rFonts w:ascii="Arial" w:hAnsi="Arial" w:cs="Arial"/>
          <w:sz w:val="22"/>
          <w:szCs w:val="22"/>
          <w:shd w:val="clear" w:color="auto" w:fill="FFFFFF"/>
          <w:lang w:val="mn-MN"/>
        </w:rPr>
        <w:t xml:space="preserve">Монгол Улсын </w:t>
      </w:r>
      <w:r w:rsidR="00353F00">
        <w:rPr>
          <w:rFonts w:ascii="Arial" w:hAnsi="Arial" w:cs="Arial"/>
          <w:sz w:val="22"/>
          <w:szCs w:val="22"/>
          <w:shd w:val="clear" w:color="auto" w:fill="FFFFFF"/>
          <w:lang w:val="mn-MN"/>
        </w:rPr>
        <w:t>Хууль тогтоомжийн тухай хуулийн</w:t>
      </w:r>
      <w:r w:rsidR="00353F00">
        <w:rPr>
          <w:rStyle w:val="FootnoteReference"/>
          <w:rFonts w:ascii="Arial" w:hAnsi="Arial" w:cs="Arial"/>
          <w:sz w:val="22"/>
          <w:szCs w:val="22"/>
          <w:shd w:val="clear" w:color="auto" w:fill="FFFFFF"/>
          <w:lang w:val="mn-MN"/>
        </w:rPr>
        <w:footnoteReference w:id="1"/>
      </w:r>
      <w:r w:rsidR="00353F00">
        <w:rPr>
          <w:rFonts w:ascii="Arial" w:hAnsi="Arial" w:cs="Arial"/>
          <w:sz w:val="22"/>
          <w:szCs w:val="22"/>
          <w:shd w:val="clear" w:color="auto" w:fill="FFFFFF"/>
          <w:lang w:val="mn-MN"/>
        </w:rPr>
        <w:t xml:space="preserve"> 14 дүгээр зүйлийн 14.1-д “Хууль санаачлагч хууль тогтоомжийн хэрэгцээ, шаардлагыг урьдчилан тандан судалсны, эсхүл хууль </w:t>
      </w:r>
      <w:r w:rsidR="00353F00">
        <w:rPr>
          <w:rFonts w:ascii="Arial" w:hAnsi="Arial" w:cs="Arial"/>
          <w:sz w:val="22"/>
          <w:szCs w:val="22"/>
          <w:shd w:val="clear" w:color="auto" w:fill="FFFFFF"/>
          <w:lang w:val="mn-MN"/>
        </w:rPr>
        <w:lastRenderedPageBreak/>
        <w:t xml:space="preserve">тогтоомжийн хэрэгжилтийн үр дагаварт үнэлгээ хийсний үндсэн дээр үзэл баримтлалын төсөл боловсруулна.”, 51 дүгээр зүйлийн 51.2 дахь хэсэгт “Хууль тогтоомжийн хэрэгжилтийн үр дагаварт хийх үнэлгээг энэ хуулийн 12.1.6-д заасан аргачлалын дагуу хийнэ.” гэж, 51.3 дахь хэсэгт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тус тус заасны дагуу Эрүүгийн хуулийн холбогдох зүйл, заалтын хэрэгжилтийн үр дагаврыг </w:t>
      </w:r>
      <w:r w:rsidR="00353F00">
        <w:rPr>
          <w:rFonts w:ascii="Arial" w:hAnsi="Arial" w:cs="Arial"/>
          <w:sz w:val="22"/>
          <w:szCs w:val="22"/>
          <w:lang w:val="mn-MN"/>
        </w:rPr>
        <w:t>илрүүлэх, харьцуулан үнэлэх ажиллагааг Засгийн газрын 2016 оны 59 дугаар тогтоолын 6 дугаар хавсралтаар баталсан Хууль тогтоомжийн хэрэгжилтийн үр дагаварт үнэлгээ хийх аргачлалын дагуу үнэлэхэд оршино.</w:t>
      </w:r>
    </w:p>
    <w:p w14:paraId="501A21B6" w14:textId="77777777" w:rsidR="00353F00" w:rsidRDefault="00353F00" w:rsidP="00353F00">
      <w:pPr>
        <w:spacing w:line="276" w:lineRule="auto"/>
        <w:ind w:firstLine="720"/>
        <w:jc w:val="both"/>
        <w:rPr>
          <w:rFonts w:ascii="Arial" w:hAnsi="Arial" w:cs="Arial"/>
          <w:sz w:val="22"/>
          <w:szCs w:val="22"/>
          <w:lang w:val="mn-MN"/>
        </w:rPr>
      </w:pPr>
    </w:p>
    <w:p w14:paraId="3BF1ECA8" w14:textId="77777777" w:rsidR="00353F00" w:rsidRDefault="00353F00" w:rsidP="00353F00">
      <w:pPr>
        <w:spacing w:line="276" w:lineRule="auto"/>
        <w:jc w:val="center"/>
        <w:rPr>
          <w:rFonts w:ascii="Arial" w:hAnsi="Arial" w:cs="Arial"/>
          <w:b/>
          <w:sz w:val="22"/>
          <w:szCs w:val="22"/>
          <w:lang w:val="mn-MN"/>
        </w:rPr>
      </w:pPr>
    </w:p>
    <w:p w14:paraId="4B10CF75" w14:textId="77777777" w:rsidR="00353F00" w:rsidRDefault="00353F00" w:rsidP="00353F00">
      <w:pPr>
        <w:spacing w:line="276" w:lineRule="auto"/>
        <w:jc w:val="center"/>
        <w:rPr>
          <w:rFonts w:ascii="Arial" w:hAnsi="Arial" w:cs="Arial"/>
          <w:b/>
          <w:sz w:val="22"/>
          <w:szCs w:val="22"/>
          <w:lang w:val="mn-MN"/>
        </w:rPr>
      </w:pPr>
      <w:r>
        <w:rPr>
          <w:rFonts w:ascii="Arial" w:hAnsi="Arial" w:cs="Arial"/>
          <w:b/>
          <w:sz w:val="22"/>
          <w:szCs w:val="22"/>
          <w:lang w:val="mn-MN"/>
        </w:rPr>
        <w:t>НЭГ.ТӨЛӨВЛӨХ ҮЕ ШАТ</w:t>
      </w:r>
    </w:p>
    <w:p w14:paraId="5EF3A0F5" w14:textId="77777777" w:rsidR="00353F00" w:rsidRDefault="00353F00" w:rsidP="00353F00">
      <w:pPr>
        <w:spacing w:line="276" w:lineRule="auto"/>
        <w:jc w:val="center"/>
        <w:rPr>
          <w:rFonts w:ascii="Arial" w:hAnsi="Arial" w:cs="Arial"/>
          <w:b/>
          <w:sz w:val="22"/>
          <w:szCs w:val="22"/>
          <w:lang w:val="mn-MN"/>
        </w:rPr>
      </w:pPr>
    </w:p>
    <w:p w14:paraId="4372AE98" w14:textId="77777777" w:rsidR="00353F00" w:rsidRDefault="00353F00" w:rsidP="00353F00">
      <w:pPr>
        <w:spacing w:line="276" w:lineRule="auto"/>
        <w:ind w:firstLine="720"/>
        <w:jc w:val="both"/>
        <w:rPr>
          <w:rFonts w:ascii="Arial" w:hAnsi="Arial" w:cs="Arial"/>
          <w:b/>
          <w:sz w:val="22"/>
          <w:szCs w:val="22"/>
          <w:lang w:val="mn-MN"/>
        </w:rPr>
      </w:pPr>
      <w:r>
        <w:rPr>
          <w:rFonts w:ascii="Arial" w:hAnsi="Arial" w:cs="Arial"/>
          <w:b/>
          <w:sz w:val="22"/>
          <w:szCs w:val="22"/>
          <w:lang w:val="mn-MN"/>
        </w:rPr>
        <w:t>1.1.Үнэлгээ хийх шалтгаан</w:t>
      </w:r>
    </w:p>
    <w:p w14:paraId="21A0E406" w14:textId="77777777" w:rsidR="00353F00" w:rsidRDefault="00353F00" w:rsidP="00353F00">
      <w:pPr>
        <w:spacing w:line="276" w:lineRule="auto"/>
        <w:ind w:firstLine="720"/>
        <w:jc w:val="both"/>
        <w:rPr>
          <w:rFonts w:ascii="Arial" w:hAnsi="Arial" w:cs="Arial"/>
          <w:b/>
          <w:sz w:val="22"/>
          <w:szCs w:val="22"/>
          <w:lang w:val="mn-MN"/>
        </w:rPr>
      </w:pPr>
    </w:p>
    <w:p w14:paraId="345875C0" w14:textId="14AAB445"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 xml:space="preserve">Эрүүгийн хуулийн зарим зүйл, заалтад үнэлгээ хийх нь хуулийн зохицуулалт тухайн харилцааг зохицуулж чадаж байгаа эсэх, </w:t>
      </w:r>
      <w:r>
        <w:rPr>
          <w:rFonts w:ascii="Arial" w:hAnsi="Arial" w:cs="Arial"/>
          <w:sz w:val="22"/>
          <w:szCs w:val="22"/>
          <w:shd w:val="clear" w:color="auto" w:fill="FFFFFF"/>
          <w:lang w:val="mn-MN"/>
        </w:rPr>
        <w:t>тулгарч байгаа хүндрэл, бэрхшээлтэй асуудал, нийгэмд үзүүлж байгаа эерэг, сөрөг байдлыг тодорхойлох,</w:t>
      </w:r>
      <w:r>
        <w:rPr>
          <w:rFonts w:ascii="Arial" w:hAnsi="Arial" w:cs="Arial"/>
          <w:sz w:val="22"/>
          <w:szCs w:val="22"/>
          <w:lang w:val="mn-MN"/>
        </w:rPr>
        <w:t xml:space="preserve"> боловсронгуй болгох шаардлагатай эсэхийг тогтоох замаар холбогдох зүйл, хэсэг, заалтад нэмэлт, өөрчлөлт оруулах хэрэгцээ, шаардлага байгаа эсэхийг то</w:t>
      </w:r>
      <w:r w:rsidR="00F75B8C">
        <w:rPr>
          <w:rFonts w:ascii="Arial" w:hAnsi="Arial" w:cs="Arial"/>
          <w:sz w:val="22"/>
          <w:szCs w:val="22"/>
          <w:lang w:val="mn-MN"/>
        </w:rPr>
        <w:t>дорхойлох</w:t>
      </w:r>
      <w:r w:rsidR="00F15355">
        <w:rPr>
          <w:rFonts w:ascii="Arial" w:hAnsi="Arial" w:cs="Arial"/>
          <w:sz w:val="22"/>
          <w:szCs w:val="22"/>
          <w:lang w:val="mn-MN"/>
        </w:rPr>
        <w:t>од оршино.</w:t>
      </w:r>
      <w:r>
        <w:rPr>
          <w:rFonts w:ascii="Arial" w:hAnsi="Arial" w:cs="Arial"/>
          <w:sz w:val="22"/>
          <w:szCs w:val="22"/>
          <w:lang w:val="mn-MN"/>
        </w:rPr>
        <w:t xml:space="preserve"> </w:t>
      </w:r>
    </w:p>
    <w:p w14:paraId="40AA09BC" w14:textId="77777777" w:rsidR="00353F00" w:rsidRDefault="00353F00" w:rsidP="00353F00">
      <w:pPr>
        <w:spacing w:line="276" w:lineRule="auto"/>
        <w:ind w:firstLine="720"/>
        <w:jc w:val="both"/>
        <w:rPr>
          <w:rFonts w:ascii="Arial" w:hAnsi="Arial" w:cs="Arial"/>
          <w:sz w:val="22"/>
          <w:szCs w:val="22"/>
          <w:lang w:val="mn-MN"/>
        </w:rPr>
      </w:pPr>
    </w:p>
    <w:p w14:paraId="564459F8" w14:textId="77777777" w:rsidR="00353F00" w:rsidRDefault="00353F00" w:rsidP="00353F00">
      <w:pPr>
        <w:spacing w:line="276" w:lineRule="auto"/>
        <w:ind w:firstLine="720"/>
        <w:jc w:val="both"/>
        <w:rPr>
          <w:rFonts w:ascii="Arial" w:hAnsi="Arial" w:cs="Arial"/>
          <w:b/>
          <w:sz w:val="22"/>
          <w:szCs w:val="22"/>
          <w:shd w:val="clear" w:color="auto" w:fill="FFFFFF"/>
          <w:lang w:val="mn-MN"/>
        </w:rPr>
      </w:pPr>
      <w:r>
        <w:rPr>
          <w:rFonts w:ascii="Arial" w:hAnsi="Arial" w:cs="Arial"/>
          <w:b/>
          <w:sz w:val="22"/>
          <w:szCs w:val="22"/>
          <w:shd w:val="clear" w:color="auto" w:fill="FFFFFF"/>
          <w:lang w:val="mn-MN"/>
        </w:rPr>
        <w:t>1.2.Үнэлгээний хүрээг тогтоох нь</w:t>
      </w:r>
    </w:p>
    <w:p w14:paraId="173C75C8" w14:textId="77777777" w:rsidR="00353F00" w:rsidRDefault="00353F00" w:rsidP="00353F00">
      <w:pPr>
        <w:spacing w:line="276" w:lineRule="auto"/>
        <w:ind w:firstLine="720"/>
        <w:jc w:val="both"/>
        <w:rPr>
          <w:rFonts w:ascii="Arial" w:hAnsi="Arial" w:cs="Arial"/>
          <w:b/>
          <w:sz w:val="22"/>
          <w:szCs w:val="22"/>
          <w:shd w:val="clear" w:color="auto" w:fill="FFFFFF"/>
          <w:lang w:val="mn-MN"/>
        </w:rPr>
      </w:pPr>
    </w:p>
    <w:p w14:paraId="057F48B6" w14:textId="7D2E4175" w:rsidR="00353F00" w:rsidRDefault="0038713E" w:rsidP="00353F00">
      <w:pPr>
        <w:spacing w:line="276" w:lineRule="auto"/>
        <w:ind w:firstLine="720"/>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 xml:space="preserve">Үнэлгээний хүрээг </w:t>
      </w:r>
      <w:r w:rsidR="00353F00">
        <w:rPr>
          <w:rFonts w:ascii="Arial" w:hAnsi="Arial" w:cs="Arial"/>
          <w:sz w:val="22"/>
          <w:szCs w:val="22"/>
          <w:shd w:val="clear" w:color="auto" w:fill="FFFFFF"/>
          <w:lang w:val="mn-MN"/>
        </w:rPr>
        <w:t>Эрүүгийн хуулийн дараах зүйл, хэсэг, заалтыг үнэлэхээр сонго</w:t>
      </w:r>
      <w:r w:rsidR="00993E46">
        <w:rPr>
          <w:rFonts w:ascii="Arial" w:hAnsi="Arial" w:cs="Arial"/>
          <w:sz w:val="22"/>
          <w:szCs w:val="22"/>
          <w:shd w:val="clear" w:color="auto" w:fill="FFFFFF"/>
          <w:lang w:val="mn-MN"/>
        </w:rPr>
        <w:t>в</w:t>
      </w:r>
      <w:r w:rsidR="00353F00">
        <w:rPr>
          <w:rFonts w:ascii="Arial" w:hAnsi="Arial" w:cs="Arial"/>
          <w:sz w:val="22"/>
          <w:szCs w:val="22"/>
          <w:shd w:val="clear" w:color="auto" w:fill="FFFFFF"/>
          <w:lang w:val="mn-MN"/>
        </w:rPr>
        <w:t>.</w:t>
      </w:r>
    </w:p>
    <w:p w14:paraId="7F15136E" w14:textId="77777777" w:rsidR="00353F00" w:rsidRDefault="00353F00" w:rsidP="00353F00">
      <w:pPr>
        <w:spacing w:line="276" w:lineRule="auto"/>
        <w:ind w:firstLine="720"/>
        <w:jc w:val="both"/>
        <w:rPr>
          <w:rFonts w:ascii="Arial" w:hAnsi="Arial" w:cs="Arial"/>
          <w:sz w:val="22"/>
          <w:szCs w:val="22"/>
          <w:shd w:val="clear" w:color="auto" w:fill="FFFFFF"/>
          <w:lang w:val="mn-MN"/>
        </w:rPr>
      </w:pPr>
    </w:p>
    <w:p w14:paraId="66974E55" w14:textId="77777777" w:rsidR="00353F00" w:rsidRDefault="00353F00" w:rsidP="00353F00">
      <w:pPr>
        <w:spacing w:line="276" w:lineRule="auto"/>
        <w:ind w:firstLine="720"/>
        <w:jc w:val="both"/>
        <w:rPr>
          <w:rFonts w:ascii="Arial" w:hAnsi="Arial" w:cs="Arial"/>
          <w:b/>
          <w:bCs/>
          <w:sz w:val="22"/>
          <w:szCs w:val="22"/>
          <w:shd w:val="clear" w:color="auto" w:fill="FFFFFF"/>
          <w:lang w:val="mn-MN"/>
        </w:rPr>
      </w:pPr>
      <w:r>
        <w:rPr>
          <w:rFonts w:ascii="Arial" w:hAnsi="Arial" w:cs="Arial"/>
          <w:b/>
          <w:bCs/>
          <w:sz w:val="22"/>
          <w:szCs w:val="22"/>
          <w:shd w:val="clear" w:color="auto" w:fill="FFFFFF"/>
          <w:lang w:val="mn-MN"/>
        </w:rPr>
        <w:t>Үнэлгээний хүрээ 1</w:t>
      </w:r>
    </w:p>
    <w:p w14:paraId="55A4F7F5" w14:textId="77777777" w:rsidR="00353F00" w:rsidRDefault="00353F00" w:rsidP="00353F00">
      <w:pPr>
        <w:spacing w:line="276" w:lineRule="auto"/>
        <w:ind w:firstLine="720"/>
        <w:jc w:val="both"/>
        <w:rPr>
          <w:rFonts w:ascii="Arial" w:hAnsi="Arial" w:cs="Arial"/>
          <w:b/>
          <w:bCs/>
          <w:sz w:val="22"/>
          <w:szCs w:val="22"/>
          <w:shd w:val="clear" w:color="auto" w:fill="FFFFFF"/>
          <w:lang w:val="mn-MN"/>
        </w:rPr>
      </w:pPr>
    </w:p>
    <w:p w14:paraId="34C94D1E" w14:textId="77777777" w:rsidR="00353F00" w:rsidRDefault="00353F00" w:rsidP="00353F00">
      <w:pPr>
        <w:spacing w:line="276" w:lineRule="auto"/>
        <w:textAlignment w:val="top"/>
        <w:rPr>
          <w:rFonts w:ascii="Arial" w:hAnsi="Arial" w:cs="Arial"/>
          <w:sz w:val="22"/>
          <w:szCs w:val="22"/>
          <w:lang w:val="mn-MN"/>
        </w:rPr>
      </w:pPr>
      <w:r>
        <w:rPr>
          <w:rFonts w:ascii="Arial" w:hAnsi="Arial" w:cs="Arial"/>
          <w:sz w:val="22"/>
          <w:szCs w:val="22"/>
          <w:lang w:val="mn-MN"/>
        </w:rPr>
        <w:t>Эрүүгийн хуулийн 1.10 дугаар зүйл:</w:t>
      </w:r>
    </w:p>
    <w:p w14:paraId="29A04CF2" w14:textId="77777777" w:rsidR="00353F00" w:rsidRDefault="00353F00" w:rsidP="00353F00">
      <w:pPr>
        <w:spacing w:line="276" w:lineRule="auto"/>
        <w:textAlignment w:val="top"/>
        <w:rPr>
          <w:rFonts w:ascii="Arial" w:hAnsi="Arial" w:cs="Arial"/>
          <w:sz w:val="22"/>
          <w:szCs w:val="22"/>
          <w:lang w:val="mn-MN"/>
        </w:rPr>
      </w:pPr>
    </w:p>
    <w:p w14:paraId="05B4999D" w14:textId="77777777" w:rsidR="00353F00" w:rsidRDefault="00353F00" w:rsidP="00353F00">
      <w:pPr>
        <w:spacing w:line="276" w:lineRule="auto"/>
        <w:textAlignment w:val="top"/>
        <w:rPr>
          <w:rFonts w:ascii="Arial" w:hAnsi="Arial" w:cs="Arial"/>
          <w:b/>
          <w:bCs/>
          <w:i/>
          <w:iCs/>
          <w:sz w:val="22"/>
          <w:szCs w:val="22"/>
          <w:lang w:val="mn-MN"/>
        </w:rPr>
      </w:pPr>
      <w:r>
        <w:rPr>
          <w:rFonts w:ascii="Arial" w:hAnsi="Arial" w:cs="Arial"/>
          <w:b/>
          <w:bCs/>
          <w:i/>
          <w:iCs/>
          <w:sz w:val="22"/>
          <w:szCs w:val="22"/>
          <w:lang w:val="mn-MN"/>
        </w:rPr>
        <w:t>1.10 дугаар зүйл. Гэмт хэргийг хөөн хэлэлцэх хугацаа</w:t>
      </w:r>
    </w:p>
    <w:p w14:paraId="7C75CA43" w14:textId="77777777" w:rsidR="00353F00" w:rsidRDefault="00353F00" w:rsidP="00353F00">
      <w:pPr>
        <w:spacing w:line="276" w:lineRule="auto"/>
        <w:jc w:val="both"/>
        <w:rPr>
          <w:rFonts w:ascii="Arial" w:hAnsi="Arial" w:cs="Arial"/>
          <w:strike/>
          <w:sz w:val="22"/>
          <w:szCs w:val="22"/>
          <w:shd w:val="clear" w:color="auto" w:fill="FFFFFF"/>
          <w:lang w:val="mn-MN"/>
        </w:rPr>
      </w:pPr>
    </w:p>
    <w:p w14:paraId="4DDD6F50" w14:textId="77777777" w:rsidR="00353F00" w:rsidRDefault="00353F00" w:rsidP="00353F00">
      <w:pPr>
        <w:spacing w:line="276" w:lineRule="auto"/>
        <w:ind w:firstLine="720"/>
        <w:jc w:val="both"/>
        <w:rPr>
          <w:rFonts w:ascii="Arial" w:hAnsi="Arial" w:cs="Arial"/>
          <w:i/>
          <w:iCs/>
          <w:sz w:val="22"/>
          <w:szCs w:val="22"/>
          <w:shd w:val="clear" w:color="auto" w:fill="FFFFFF"/>
          <w:lang w:val="mn-MN"/>
        </w:rPr>
      </w:pPr>
      <w:r>
        <w:rPr>
          <w:rFonts w:ascii="Arial" w:hAnsi="Arial" w:cs="Arial"/>
          <w:i/>
          <w:iCs/>
          <w:sz w:val="22"/>
          <w:szCs w:val="22"/>
          <w:shd w:val="clear" w:color="auto" w:fill="FFFFFF"/>
          <w:lang w:val="mn-MN"/>
        </w:rPr>
        <w:t>5.Татвар төлөхөөс зайлсхийх гэмт хэргийн хөөн хэлэлцэх хугацаа гэмт хэрэг үйлдсэн өдрөөс хойш таван жил байна.</w:t>
      </w:r>
    </w:p>
    <w:p w14:paraId="43043D62" w14:textId="77777777" w:rsidR="00353F00" w:rsidRDefault="00353F00" w:rsidP="00353F00">
      <w:pPr>
        <w:spacing w:line="276" w:lineRule="auto"/>
        <w:jc w:val="both"/>
        <w:rPr>
          <w:rFonts w:ascii="Arial" w:hAnsi="Arial" w:cs="Arial"/>
          <w:i/>
          <w:iCs/>
          <w:sz w:val="22"/>
          <w:szCs w:val="22"/>
          <w:shd w:val="clear" w:color="auto" w:fill="FFFFFF"/>
          <w:lang w:val="mn-MN"/>
        </w:rPr>
      </w:pPr>
    </w:p>
    <w:p w14:paraId="14B3B2F8" w14:textId="77777777" w:rsidR="00353F00" w:rsidRDefault="00353F00" w:rsidP="00353F00">
      <w:pPr>
        <w:spacing w:line="276" w:lineRule="auto"/>
        <w:ind w:firstLine="720"/>
        <w:jc w:val="both"/>
        <w:rPr>
          <w:rFonts w:ascii="Arial" w:hAnsi="Arial" w:cs="Arial"/>
          <w:b/>
          <w:bCs/>
          <w:sz w:val="22"/>
          <w:szCs w:val="22"/>
          <w:shd w:val="clear" w:color="auto" w:fill="FFFFFF"/>
          <w:lang w:val="mn-MN"/>
        </w:rPr>
      </w:pPr>
      <w:r>
        <w:rPr>
          <w:rFonts w:ascii="Arial" w:hAnsi="Arial" w:cs="Arial"/>
          <w:b/>
          <w:bCs/>
          <w:sz w:val="22"/>
          <w:szCs w:val="22"/>
          <w:shd w:val="clear" w:color="auto" w:fill="FFFFFF"/>
          <w:lang w:val="mn-MN"/>
        </w:rPr>
        <w:t>Үнэлгээний хүрээ 2</w:t>
      </w:r>
    </w:p>
    <w:p w14:paraId="4CE589D1" w14:textId="77777777" w:rsidR="00353F00" w:rsidRDefault="00353F00" w:rsidP="00353F00">
      <w:pPr>
        <w:spacing w:line="276" w:lineRule="auto"/>
        <w:ind w:firstLine="720"/>
        <w:jc w:val="both"/>
        <w:rPr>
          <w:rFonts w:ascii="Arial" w:hAnsi="Arial" w:cs="Arial"/>
          <w:b/>
          <w:bCs/>
          <w:sz w:val="22"/>
          <w:szCs w:val="22"/>
          <w:shd w:val="clear" w:color="auto" w:fill="FFFFFF"/>
          <w:lang w:val="mn-MN"/>
        </w:rPr>
      </w:pPr>
    </w:p>
    <w:p w14:paraId="1CE4F9D5" w14:textId="77777777" w:rsidR="00353F00" w:rsidRDefault="00353F00" w:rsidP="00353F00">
      <w:pPr>
        <w:spacing w:line="276" w:lineRule="auto"/>
        <w:jc w:val="both"/>
        <w:rPr>
          <w:rFonts w:ascii="Arial" w:hAnsi="Arial" w:cs="Arial"/>
          <w:sz w:val="22"/>
          <w:szCs w:val="22"/>
          <w:lang w:val="mn-MN"/>
        </w:rPr>
      </w:pPr>
      <w:r>
        <w:rPr>
          <w:rFonts w:ascii="Arial" w:hAnsi="Arial" w:cs="Arial"/>
          <w:sz w:val="22"/>
          <w:szCs w:val="22"/>
          <w:lang w:val="mn-MN"/>
        </w:rPr>
        <w:t>Эрүүгийн хуулийн 2.5 дугаар зүйл:</w:t>
      </w:r>
    </w:p>
    <w:p w14:paraId="1751313B" w14:textId="77777777" w:rsidR="00353F00" w:rsidRDefault="00353F00" w:rsidP="00353F00">
      <w:pPr>
        <w:spacing w:line="276" w:lineRule="auto"/>
        <w:jc w:val="both"/>
        <w:rPr>
          <w:rFonts w:ascii="Arial" w:hAnsi="Arial" w:cs="Arial"/>
          <w:i/>
          <w:iCs/>
          <w:sz w:val="22"/>
          <w:szCs w:val="22"/>
          <w:lang w:val="mn-MN"/>
        </w:rPr>
      </w:pPr>
    </w:p>
    <w:p w14:paraId="20DA5789" w14:textId="77777777" w:rsidR="00353F00" w:rsidRDefault="00353F00" w:rsidP="00353F00">
      <w:pPr>
        <w:spacing w:line="276" w:lineRule="auto"/>
        <w:jc w:val="both"/>
        <w:rPr>
          <w:rFonts w:ascii="Arial" w:hAnsi="Arial" w:cs="Arial"/>
          <w:b/>
          <w:bCs/>
          <w:i/>
          <w:iCs/>
          <w:sz w:val="22"/>
          <w:szCs w:val="22"/>
          <w:lang w:val="mn-MN"/>
        </w:rPr>
      </w:pPr>
      <w:r>
        <w:rPr>
          <w:rFonts w:ascii="Arial" w:hAnsi="Arial" w:cs="Arial"/>
          <w:b/>
          <w:bCs/>
          <w:i/>
          <w:iCs/>
          <w:sz w:val="22"/>
          <w:szCs w:val="22"/>
          <w:lang w:val="mn-MN"/>
        </w:rPr>
        <w:t>2.5 дугаар зүйл. Гэмт хэргийн хохирол, хор уршиг</w:t>
      </w:r>
    </w:p>
    <w:p w14:paraId="735CF7F6" w14:textId="77777777" w:rsidR="00353F00" w:rsidRDefault="00353F00" w:rsidP="00353F00">
      <w:pPr>
        <w:spacing w:line="276" w:lineRule="auto"/>
        <w:jc w:val="both"/>
        <w:rPr>
          <w:rFonts w:ascii="Arial" w:hAnsi="Arial" w:cs="Arial"/>
          <w:sz w:val="22"/>
          <w:szCs w:val="22"/>
          <w:lang w:val="mn-MN"/>
        </w:rPr>
      </w:pPr>
    </w:p>
    <w:p w14:paraId="50A1865C" w14:textId="77777777" w:rsidR="00353F00" w:rsidRDefault="00353F00" w:rsidP="00353F00">
      <w:pPr>
        <w:shd w:val="clear" w:color="auto" w:fill="FFFFFF"/>
        <w:spacing w:line="276" w:lineRule="auto"/>
        <w:jc w:val="both"/>
        <w:rPr>
          <w:rFonts w:ascii="Arial" w:hAnsi="Arial" w:cs="Arial"/>
          <w:i/>
          <w:iCs/>
          <w:sz w:val="22"/>
          <w:szCs w:val="22"/>
          <w:lang w:val="mn-MN"/>
        </w:rPr>
      </w:pPr>
      <w:r>
        <w:rPr>
          <w:rFonts w:ascii="Arial" w:hAnsi="Arial" w:cs="Arial"/>
          <w:i/>
          <w:iCs/>
          <w:sz w:val="22"/>
          <w:szCs w:val="22"/>
          <w:lang w:val="mn-MN"/>
        </w:rPr>
        <w:t>4.Энэ хуульд заасан дараах хохирлын хэмжээг доор дурдсанаар ойлгоно:</w:t>
      </w:r>
    </w:p>
    <w:p w14:paraId="5FAC6A23" w14:textId="77777777" w:rsidR="00353F00" w:rsidRDefault="00353F00" w:rsidP="00353F00">
      <w:pPr>
        <w:shd w:val="clear" w:color="auto" w:fill="FFFFFF"/>
        <w:spacing w:line="276" w:lineRule="auto"/>
        <w:jc w:val="both"/>
        <w:rPr>
          <w:rFonts w:ascii="Arial" w:hAnsi="Arial" w:cs="Arial"/>
          <w:i/>
          <w:iCs/>
          <w:sz w:val="22"/>
          <w:szCs w:val="22"/>
          <w:lang w:val="mn-MN"/>
        </w:rPr>
      </w:pPr>
    </w:p>
    <w:p w14:paraId="74709E13" w14:textId="77777777" w:rsidR="00353F00" w:rsidRDefault="00353F00" w:rsidP="00353F00">
      <w:pPr>
        <w:shd w:val="clear" w:color="auto" w:fill="FFFFFF"/>
        <w:spacing w:line="276" w:lineRule="auto"/>
        <w:ind w:firstLine="720"/>
        <w:jc w:val="both"/>
        <w:rPr>
          <w:rFonts w:ascii="Arial" w:hAnsi="Arial" w:cs="Arial"/>
          <w:i/>
          <w:iCs/>
          <w:sz w:val="22"/>
          <w:szCs w:val="22"/>
          <w:lang w:val="mn-MN"/>
        </w:rPr>
      </w:pPr>
      <w:r>
        <w:rPr>
          <w:rFonts w:ascii="Arial" w:hAnsi="Arial" w:cs="Arial"/>
          <w:i/>
          <w:iCs/>
          <w:sz w:val="22"/>
          <w:szCs w:val="22"/>
          <w:lang w:val="mn-MN"/>
        </w:rPr>
        <w:t>4.1."их хэмжээний хохирол" гэж тавин мянган нэгжтэй тэнцэх хэмжээний төгрөг, түүнээс дээш хэмжээг;</w:t>
      </w:r>
    </w:p>
    <w:p w14:paraId="1F6D252F" w14:textId="77777777" w:rsidR="00353F00" w:rsidRDefault="00353F00" w:rsidP="00353F00">
      <w:pPr>
        <w:shd w:val="clear" w:color="auto" w:fill="FFFFFF"/>
        <w:spacing w:line="276" w:lineRule="auto"/>
        <w:jc w:val="both"/>
        <w:rPr>
          <w:rFonts w:ascii="Arial" w:hAnsi="Arial" w:cs="Arial"/>
          <w:i/>
          <w:iCs/>
          <w:sz w:val="22"/>
          <w:szCs w:val="22"/>
          <w:lang w:val="mn-MN"/>
        </w:rPr>
      </w:pPr>
    </w:p>
    <w:p w14:paraId="39382D4E" w14:textId="77777777" w:rsidR="00353F00" w:rsidRDefault="00353F00" w:rsidP="00353F00">
      <w:pPr>
        <w:shd w:val="clear" w:color="auto" w:fill="FFFFFF"/>
        <w:spacing w:line="276" w:lineRule="auto"/>
        <w:ind w:firstLine="720"/>
        <w:jc w:val="both"/>
        <w:rPr>
          <w:rFonts w:ascii="Arial" w:hAnsi="Arial" w:cs="Arial"/>
          <w:i/>
          <w:iCs/>
          <w:sz w:val="22"/>
          <w:szCs w:val="22"/>
          <w:lang w:val="mn-MN"/>
        </w:rPr>
      </w:pPr>
      <w:r>
        <w:rPr>
          <w:rFonts w:ascii="Arial" w:hAnsi="Arial" w:cs="Arial"/>
          <w:i/>
          <w:iCs/>
          <w:sz w:val="22"/>
          <w:szCs w:val="22"/>
          <w:lang w:val="mn-MN"/>
        </w:rPr>
        <w:t>4.2."үлэмж хэмжээний хохирол" гэж арван мянган нэгжтэй тэнцэх хэмжээний төгрөг, түүнээс дээш хэмжээг;</w:t>
      </w:r>
    </w:p>
    <w:p w14:paraId="3B2EC9C6" w14:textId="77777777" w:rsidR="00353F00" w:rsidRDefault="00353F00" w:rsidP="00353F00">
      <w:pPr>
        <w:shd w:val="clear" w:color="auto" w:fill="FFFFFF"/>
        <w:spacing w:line="276" w:lineRule="auto"/>
        <w:jc w:val="both"/>
        <w:rPr>
          <w:rFonts w:ascii="Arial" w:hAnsi="Arial" w:cs="Arial"/>
          <w:i/>
          <w:iCs/>
          <w:sz w:val="22"/>
          <w:szCs w:val="22"/>
          <w:lang w:val="mn-MN"/>
        </w:rPr>
      </w:pPr>
    </w:p>
    <w:p w14:paraId="0CFF92DD" w14:textId="77777777" w:rsidR="00353F00" w:rsidRDefault="00353F00" w:rsidP="00353F00">
      <w:pPr>
        <w:shd w:val="clear" w:color="auto" w:fill="FFFFFF"/>
        <w:spacing w:line="276" w:lineRule="auto"/>
        <w:ind w:firstLine="720"/>
        <w:jc w:val="both"/>
        <w:rPr>
          <w:rFonts w:ascii="Arial" w:hAnsi="Arial" w:cs="Arial"/>
          <w:i/>
          <w:iCs/>
          <w:sz w:val="22"/>
          <w:szCs w:val="22"/>
          <w:lang w:val="mn-MN"/>
        </w:rPr>
      </w:pPr>
      <w:r>
        <w:rPr>
          <w:rFonts w:ascii="Arial" w:hAnsi="Arial" w:cs="Arial"/>
          <w:i/>
          <w:iCs/>
          <w:sz w:val="22"/>
          <w:szCs w:val="22"/>
          <w:lang w:val="mn-MN"/>
        </w:rPr>
        <w:t>4.3."бага хэмжээний хохирол" гэж гурван зуун нэгжтэй тэнцэх хэмжээний төгрөг, түүнээс доош хэмжээг.</w:t>
      </w:r>
    </w:p>
    <w:p w14:paraId="43B1EB45" w14:textId="77777777" w:rsidR="00353F00" w:rsidRDefault="00353F00" w:rsidP="00353F00">
      <w:pPr>
        <w:shd w:val="clear" w:color="auto" w:fill="FFFFFF"/>
        <w:spacing w:line="276" w:lineRule="auto"/>
        <w:ind w:firstLine="720"/>
        <w:jc w:val="both"/>
        <w:rPr>
          <w:rFonts w:ascii="Arial" w:hAnsi="Arial" w:cs="Arial"/>
          <w:i/>
          <w:iCs/>
          <w:sz w:val="22"/>
          <w:szCs w:val="22"/>
          <w:lang w:val="mn-MN"/>
        </w:rPr>
      </w:pPr>
    </w:p>
    <w:p w14:paraId="1B9B9EBE" w14:textId="77777777" w:rsidR="00353F00" w:rsidRDefault="00353F00" w:rsidP="00353F00">
      <w:pPr>
        <w:spacing w:line="276" w:lineRule="auto"/>
        <w:ind w:firstLine="720"/>
        <w:jc w:val="both"/>
        <w:rPr>
          <w:rFonts w:ascii="Arial" w:hAnsi="Arial" w:cs="Arial"/>
          <w:b/>
          <w:bCs/>
          <w:sz w:val="22"/>
          <w:szCs w:val="22"/>
          <w:shd w:val="clear" w:color="auto" w:fill="FFFFFF"/>
          <w:lang w:val="mn-MN"/>
        </w:rPr>
      </w:pPr>
      <w:r>
        <w:rPr>
          <w:rFonts w:ascii="Arial" w:hAnsi="Arial" w:cs="Arial"/>
          <w:b/>
          <w:bCs/>
          <w:sz w:val="22"/>
          <w:szCs w:val="22"/>
          <w:shd w:val="clear" w:color="auto" w:fill="FFFFFF"/>
          <w:lang w:val="mn-MN"/>
        </w:rPr>
        <w:t>Үнэлгээний хүрээ 3</w:t>
      </w:r>
    </w:p>
    <w:p w14:paraId="3C25AF59" w14:textId="77777777" w:rsidR="00353F00" w:rsidRDefault="00353F00" w:rsidP="00353F00">
      <w:pPr>
        <w:spacing w:line="276" w:lineRule="auto"/>
        <w:ind w:firstLine="720"/>
        <w:jc w:val="both"/>
        <w:rPr>
          <w:rFonts w:ascii="Arial" w:hAnsi="Arial" w:cs="Arial"/>
          <w:sz w:val="22"/>
          <w:szCs w:val="22"/>
          <w:shd w:val="clear" w:color="auto" w:fill="FFFFFF"/>
          <w:lang w:val="mn-MN"/>
        </w:rPr>
      </w:pPr>
    </w:p>
    <w:p w14:paraId="0CC4B863" w14:textId="77777777" w:rsidR="00353F00" w:rsidRDefault="00353F00" w:rsidP="00353F00">
      <w:pPr>
        <w:spacing w:line="276" w:lineRule="auto"/>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Эрүүгийн хуулийн 6.7 дугаар зүйл:</w:t>
      </w:r>
    </w:p>
    <w:p w14:paraId="71E25347" w14:textId="77777777" w:rsidR="00353F00" w:rsidRDefault="00353F00" w:rsidP="00353F00">
      <w:pPr>
        <w:spacing w:line="276" w:lineRule="auto"/>
        <w:jc w:val="both"/>
        <w:rPr>
          <w:rFonts w:ascii="Arial" w:hAnsi="Arial" w:cs="Arial"/>
          <w:sz w:val="22"/>
          <w:szCs w:val="22"/>
          <w:shd w:val="clear" w:color="auto" w:fill="FFFFFF"/>
          <w:lang w:val="mn-MN"/>
        </w:rPr>
      </w:pPr>
    </w:p>
    <w:p w14:paraId="12A1B62B" w14:textId="77777777" w:rsidR="00353F00" w:rsidRDefault="00353F00" w:rsidP="00353F00">
      <w:pPr>
        <w:spacing w:line="276" w:lineRule="auto"/>
        <w:jc w:val="both"/>
        <w:rPr>
          <w:rFonts w:ascii="Arial" w:hAnsi="Arial" w:cs="Arial"/>
          <w:b/>
          <w:i/>
          <w:iCs/>
          <w:sz w:val="22"/>
          <w:szCs w:val="22"/>
          <w:shd w:val="clear" w:color="auto" w:fill="FFFFFF"/>
          <w:lang w:val="mn-MN"/>
        </w:rPr>
      </w:pPr>
      <w:r>
        <w:rPr>
          <w:rFonts w:ascii="Arial" w:hAnsi="Arial" w:cs="Arial"/>
          <w:b/>
          <w:i/>
          <w:iCs/>
          <w:sz w:val="22"/>
          <w:szCs w:val="22"/>
          <w:shd w:val="clear" w:color="auto" w:fill="FFFFFF"/>
          <w:lang w:val="mn-MN"/>
        </w:rPr>
        <w:t>6.7 дугаар зүйл.Гэм буруугаа хүлээн зөвшөөрсөн хүнд оногдуулах хорих ялыг хөнгөрүүлэх, ялаас чөлөөлөх, албадлагын арга хэмжээ хэрэглэх</w:t>
      </w:r>
    </w:p>
    <w:p w14:paraId="60D64E56" w14:textId="77777777" w:rsidR="00353F00" w:rsidRDefault="00353F00" w:rsidP="00353F00">
      <w:pPr>
        <w:spacing w:line="276" w:lineRule="auto"/>
        <w:jc w:val="both"/>
        <w:rPr>
          <w:rFonts w:ascii="Arial" w:hAnsi="Arial" w:cs="Arial"/>
          <w:b/>
          <w:sz w:val="22"/>
          <w:szCs w:val="22"/>
          <w:shd w:val="clear" w:color="auto" w:fill="FFFFFF"/>
          <w:lang w:val="mn-MN"/>
        </w:rPr>
      </w:pPr>
    </w:p>
    <w:p w14:paraId="1888145C" w14:textId="77777777" w:rsidR="00353F00" w:rsidRDefault="00353F00" w:rsidP="00353F00">
      <w:pPr>
        <w:pStyle w:val="NormalWeb"/>
        <w:shd w:val="clear" w:color="auto" w:fill="FFFFFF"/>
        <w:spacing w:before="0" w:beforeAutospacing="0" w:after="0" w:afterAutospacing="0" w:line="276" w:lineRule="auto"/>
        <w:jc w:val="both"/>
        <w:rPr>
          <w:rFonts w:ascii="Arial" w:hAnsi="Arial" w:cs="Arial"/>
          <w:i/>
          <w:iCs/>
          <w:sz w:val="22"/>
          <w:szCs w:val="22"/>
          <w:lang w:val="mn-MN"/>
        </w:rPr>
      </w:pPr>
      <w:r>
        <w:rPr>
          <w:rFonts w:ascii="Arial" w:hAnsi="Arial" w:cs="Arial"/>
          <w:b/>
          <w:sz w:val="22"/>
          <w:szCs w:val="22"/>
          <w:shd w:val="clear" w:color="auto" w:fill="FFFFFF"/>
          <w:lang w:val="mn-MN"/>
        </w:rPr>
        <w:tab/>
      </w:r>
      <w:r>
        <w:rPr>
          <w:rFonts w:ascii="Arial" w:hAnsi="Arial" w:cs="Arial"/>
          <w:i/>
          <w:iCs/>
          <w:sz w:val="22"/>
          <w:szCs w:val="22"/>
          <w:lang w:val="mn-MN"/>
        </w:rPr>
        <w:t>1.Гэмт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дараах байдлаар хорих ялыг хөнгөрүүлж, ялаас чөлөөлж, албадлагын арга хэмжээ хэрэглэж болно:</w:t>
      </w:r>
    </w:p>
    <w:p w14:paraId="3781BC1A" w14:textId="77777777" w:rsidR="00353F00" w:rsidRDefault="00353F00" w:rsidP="00353F00">
      <w:pPr>
        <w:pStyle w:val="NormalWeb"/>
        <w:shd w:val="clear" w:color="auto" w:fill="FFFFFF"/>
        <w:spacing w:before="0" w:beforeAutospacing="0" w:after="0" w:afterAutospacing="0" w:line="276" w:lineRule="auto"/>
        <w:ind w:right="-284"/>
        <w:jc w:val="both"/>
        <w:rPr>
          <w:rFonts w:ascii="Arial" w:hAnsi="Arial" w:cs="Arial"/>
          <w:sz w:val="22"/>
          <w:szCs w:val="22"/>
          <w:lang w:val="mn-MN"/>
        </w:rPr>
      </w:pPr>
      <w:r>
        <w:rPr>
          <w:rFonts w:ascii="Arial" w:hAnsi="Arial" w:cs="Arial"/>
          <w:sz w:val="22"/>
          <w:szCs w:val="22"/>
          <w:lang w:val="mn-MN"/>
        </w:rPr>
        <w:tab/>
      </w:r>
    </w:p>
    <w:p w14:paraId="071A1182" w14:textId="77777777" w:rsidR="00353F00" w:rsidRDefault="00353F00" w:rsidP="00353F00">
      <w:pPr>
        <w:shd w:val="clear" w:color="auto" w:fill="FFFFFF"/>
        <w:spacing w:line="276" w:lineRule="auto"/>
        <w:ind w:right="81" w:firstLine="720"/>
        <w:jc w:val="both"/>
        <w:rPr>
          <w:rFonts w:ascii="Arial" w:hAnsi="Arial" w:cs="Arial"/>
          <w:i/>
          <w:iCs/>
          <w:sz w:val="22"/>
          <w:szCs w:val="22"/>
          <w:lang w:val="mn-MN"/>
        </w:rPr>
      </w:pPr>
      <w:r>
        <w:rPr>
          <w:rFonts w:ascii="Arial" w:hAnsi="Arial" w:cs="Arial"/>
          <w:i/>
          <w:iCs/>
          <w:sz w:val="22"/>
          <w:szCs w:val="22"/>
          <w:lang w:val="mn-MN"/>
        </w:rPr>
        <w:t>1.1.энэ хуулийн тусгай ангид хорих ялын дээд хэмжээг гурван жил хүртэл, түүнээс бага хугацаагаар тогтоосон гэмт хэрэг үйлдсэн хүн тухайн гэмт хэргийн улмаас учруулсан хохирлоо нөхөн төлж, эсхүл гэмт хэргийн улмаас учруулсан хохирлоо нөхөн төлөхөө илэрхийлсэн бол ялаас чөлөөлөх, эсхүл гурван жил хүртэл хугацаагаар тэнсэж үүрэг хүлээлгэх, эрх хязгаарлах албадлагын арга хэмжээ хэрэглэх;</w:t>
      </w:r>
    </w:p>
    <w:p w14:paraId="0E1E5676" w14:textId="77777777" w:rsidR="00353F00" w:rsidRDefault="00353F00" w:rsidP="00353F00">
      <w:pPr>
        <w:spacing w:line="276" w:lineRule="auto"/>
        <w:jc w:val="both"/>
        <w:rPr>
          <w:rFonts w:ascii="Arial" w:hAnsi="Arial" w:cs="Arial"/>
          <w:i/>
          <w:iCs/>
          <w:sz w:val="22"/>
          <w:szCs w:val="22"/>
          <w:shd w:val="clear" w:color="auto" w:fill="FFFFFF"/>
          <w:lang w:val="mn-MN"/>
        </w:rPr>
      </w:pPr>
    </w:p>
    <w:p w14:paraId="3CE7A31E" w14:textId="77777777" w:rsidR="00353F00" w:rsidRDefault="00353F00" w:rsidP="00353F00">
      <w:pPr>
        <w:spacing w:line="276" w:lineRule="auto"/>
        <w:ind w:firstLine="720"/>
        <w:jc w:val="both"/>
        <w:rPr>
          <w:rFonts w:ascii="Arial" w:hAnsi="Arial" w:cs="Arial"/>
          <w:b/>
          <w:bCs/>
          <w:sz w:val="22"/>
          <w:szCs w:val="22"/>
          <w:shd w:val="clear" w:color="auto" w:fill="FFFFFF"/>
          <w:lang w:val="mn-MN"/>
        </w:rPr>
      </w:pPr>
      <w:r>
        <w:rPr>
          <w:rFonts w:ascii="Arial" w:hAnsi="Arial" w:cs="Arial"/>
          <w:b/>
          <w:bCs/>
          <w:sz w:val="22"/>
          <w:szCs w:val="22"/>
          <w:shd w:val="clear" w:color="auto" w:fill="FFFFFF"/>
          <w:lang w:val="mn-MN"/>
        </w:rPr>
        <w:t>Үнэлгээний хүрээ 4</w:t>
      </w:r>
    </w:p>
    <w:p w14:paraId="1D697CDC" w14:textId="77777777" w:rsidR="00353F00" w:rsidRDefault="00353F00" w:rsidP="00353F00">
      <w:pPr>
        <w:spacing w:line="276" w:lineRule="auto"/>
        <w:ind w:firstLine="720"/>
        <w:jc w:val="both"/>
        <w:rPr>
          <w:rFonts w:ascii="Arial" w:hAnsi="Arial" w:cs="Arial"/>
          <w:sz w:val="22"/>
          <w:szCs w:val="22"/>
          <w:shd w:val="clear" w:color="auto" w:fill="FFFFFF"/>
          <w:lang w:val="mn-MN"/>
        </w:rPr>
      </w:pPr>
    </w:p>
    <w:p w14:paraId="72E7B7EB" w14:textId="77777777" w:rsidR="00353F00" w:rsidRDefault="00353F00" w:rsidP="00353F00">
      <w:pPr>
        <w:spacing w:line="276" w:lineRule="auto"/>
        <w:ind w:firstLine="720"/>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Эрүүгийн хуулийн 7.5 дугаар зүйл:</w:t>
      </w:r>
    </w:p>
    <w:p w14:paraId="3E87B4D2" w14:textId="77777777" w:rsidR="00353F00" w:rsidRDefault="00353F00" w:rsidP="00353F00">
      <w:pPr>
        <w:pStyle w:val="msghead"/>
        <w:spacing w:before="0" w:beforeAutospacing="0" w:after="0" w:afterAutospacing="0" w:line="276" w:lineRule="auto"/>
        <w:ind w:firstLine="720"/>
        <w:rPr>
          <w:rStyle w:val="Strong"/>
          <w:i/>
          <w:iCs/>
        </w:rPr>
      </w:pPr>
    </w:p>
    <w:p w14:paraId="7730BF44" w14:textId="77777777" w:rsidR="00353F00" w:rsidRDefault="00353F00" w:rsidP="00353F00">
      <w:pPr>
        <w:pStyle w:val="msghead"/>
        <w:spacing w:before="0" w:beforeAutospacing="0" w:after="0" w:afterAutospacing="0" w:line="276" w:lineRule="auto"/>
        <w:ind w:firstLine="720"/>
        <w:rPr>
          <w:rStyle w:val="Strong"/>
          <w:rFonts w:ascii="Arial" w:hAnsi="Arial" w:cs="Arial"/>
          <w:i/>
          <w:iCs/>
          <w:sz w:val="22"/>
          <w:szCs w:val="22"/>
          <w:lang w:val="mn-MN"/>
        </w:rPr>
      </w:pPr>
      <w:r>
        <w:rPr>
          <w:rStyle w:val="Strong"/>
          <w:rFonts w:ascii="Arial" w:hAnsi="Arial" w:cs="Arial"/>
          <w:i/>
          <w:iCs/>
          <w:sz w:val="22"/>
          <w:szCs w:val="22"/>
          <w:lang w:val="mn-MN"/>
        </w:rPr>
        <w:t>7.5 дугаар зүйл.Хөрөнгө, орлогыг хураах албадлагын арга хэмжээ</w:t>
      </w:r>
    </w:p>
    <w:p w14:paraId="242691E2" w14:textId="77777777" w:rsidR="00353F00" w:rsidRDefault="00353F00" w:rsidP="00353F00">
      <w:pPr>
        <w:pStyle w:val="msghead"/>
        <w:spacing w:before="0" w:beforeAutospacing="0" w:after="0" w:afterAutospacing="0" w:line="276" w:lineRule="auto"/>
        <w:ind w:firstLine="720"/>
      </w:pPr>
    </w:p>
    <w:p w14:paraId="76B76071"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r>
        <w:rPr>
          <w:rFonts w:ascii="Arial" w:hAnsi="Arial" w:cs="Arial"/>
          <w:i/>
          <w:iCs/>
          <w:sz w:val="22"/>
          <w:szCs w:val="22"/>
          <w:lang w:val="mn-MN"/>
        </w:rPr>
        <w:t xml:space="preserve">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гэмт хэрэг үйлдсэн хүн, хуулийн этгээдийн хувьд ногдох хөрөнгө, орлогоос албадан гаргуулна. </w:t>
      </w:r>
    </w:p>
    <w:p w14:paraId="73FBCAFB"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p>
    <w:p w14:paraId="1DA6E9CF"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r>
        <w:rPr>
          <w:rFonts w:ascii="Arial" w:hAnsi="Arial" w:cs="Arial"/>
          <w:i/>
          <w:iCs/>
          <w:sz w:val="22"/>
          <w:szCs w:val="22"/>
          <w:lang w:val="mn-MN"/>
        </w:rPr>
        <w:t>2.“Гэмт хэрэг үйлдэж олсон хөрөнгө, орлого” гэж Монгол Улсад бол энэ хуулийн тусгай ангид заасан, гадаад улсад бол тухайн улсын хуулиар нэг жилээс дээш хугацаагаар хорих ял оногдуулахаар заасан гэмт хэрэг үйлдэж шууд, шууд бусаар олсон эдийн, эдийн бус хөрөнгө, түүний үнэ, түүнээс олсон ашиг, орлого, гэмт хэрэг үйлдэхэд ашигласан, ашиглахаар завдсан техник, хэрэгслийг ойлгоно.</w:t>
      </w:r>
    </w:p>
    <w:p w14:paraId="27646FF6"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p>
    <w:p w14:paraId="5327E7F7"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r>
        <w:rPr>
          <w:rFonts w:ascii="Arial" w:hAnsi="Arial" w:cs="Arial"/>
          <w:i/>
          <w:iCs/>
          <w:sz w:val="22"/>
          <w:szCs w:val="22"/>
          <w:lang w:val="mn-MN"/>
        </w:rPr>
        <w:t>3.Хураан авсан хөрөнгө, орлогыг бусдад учруулсан хохирлыг нөхөн төлөх, хэрэг шалган шийдвэрлэх ажиллагааны зардалд зарцуулна. Гэмт хэрэг үйлдэж олсон хөрөнгө, орлогын хэмжээ нь хохирлоос илүү гарсан тохиолдолд улсын төсөвт шилжүүлнэ.</w:t>
      </w:r>
    </w:p>
    <w:p w14:paraId="3CFAC007"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p>
    <w:p w14:paraId="7AA5A973"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r>
        <w:rPr>
          <w:rFonts w:ascii="Arial" w:hAnsi="Arial" w:cs="Arial"/>
          <w:i/>
          <w:iCs/>
          <w:sz w:val="22"/>
          <w:szCs w:val="22"/>
          <w:lang w:val="mn-MN"/>
        </w:rPr>
        <w:t>4.Гэмт хэрэг үйлдэж олсон эд зүйл, түүний үнэ, гэмт хэрэг үйлдэхэд ашигласан тээврийн хэрэгсэл, уналга, галт зэвсэг, зэвсэг, тусгайлан бэлтгэсэн зэвсгийн чанартай зүйл нь тухайн гэм буруутай этгээдийн өмчлөлд байсан нь тогтоогдсон тохиолдолд түүнийг хураан авч хадгалах, устгах, гэмт хэргийн хохирол нөхөн төлөхөд зарцуулна.</w:t>
      </w:r>
    </w:p>
    <w:p w14:paraId="4062A9F9"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p>
    <w:p w14:paraId="241F7F6A"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r>
        <w:rPr>
          <w:rFonts w:ascii="Arial" w:hAnsi="Arial" w:cs="Arial"/>
          <w:i/>
          <w:iCs/>
          <w:sz w:val="22"/>
          <w:szCs w:val="22"/>
          <w:lang w:val="mn-MN"/>
        </w:rPr>
        <w:t>5.Гэмт хэрэг үйлдэж олсон хөрөнгө, орлого хууль ёсны дагуу хийгдсэн хэлцлийн үндсэн дээр бусдын өмчлөлд шилжсэн бол шүүх тухайн эд зүйлийг үнэлж гэмт хэрэг үйлдсэн хүн, хуулийн этгээдийн хувьд ногдох, хураан авахыг хуулиар хориглоогүй хөрөнгө, орлогоос албадан гаргуулж хохирлыг төлүүлнэ. Тухайн хөрөнгө, орлогыг гэмт хэрэг үйлдэж олсон болохыг мэдсээр байж авсан болох нь тогтоогдвол шүүх уг эд зүйл, хөрөнгө, орлогыг бусдын өмчлөлд шилжүүлсэн хэлцлийг хүчингүйд тооцож, хөрөнгө, орлогыг хураан авч хохирлыг нөхөн төлүүлнэ.</w:t>
      </w:r>
    </w:p>
    <w:p w14:paraId="6767C3B2"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p>
    <w:p w14:paraId="12CB7ABA"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r>
        <w:rPr>
          <w:rFonts w:ascii="Arial" w:hAnsi="Arial" w:cs="Arial"/>
          <w:i/>
          <w:iCs/>
          <w:sz w:val="22"/>
          <w:szCs w:val="22"/>
          <w:lang w:val="mn-MN"/>
        </w:rPr>
        <w:t>6.Шүүх хөрөнгө, орлого хураан авахдаа хураан авах хөрөнгө, орлогыг шийдвэртээ нэг бүрчлэн заана.</w:t>
      </w:r>
    </w:p>
    <w:p w14:paraId="232FFD1A" w14:textId="77777777" w:rsidR="00353F00" w:rsidRDefault="00353F00" w:rsidP="00353F00">
      <w:pPr>
        <w:shd w:val="clear" w:color="auto" w:fill="FFFFFF"/>
        <w:spacing w:line="276" w:lineRule="auto"/>
        <w:ind w:firstLine="720"/>
        <w:jc w:val="both"/>
        <w:textAlignment w:val="top"/>
        <w:rPr>
          <w:rStyle w:val="Strong"/>
          <w:b w:val="0"/>
          <w:bCs w:val="0"/>
        </w:rPr>
      </w:pPr>
    </w:p>
    <w:p w14:paraId="030D8586" w14:textId="77777777" w:rsidR="00353F00" w:rsidRDefault="00353F00" w:rsidP="00353F00">
      <w:pPr>
        <w:spacing w:line="276" w:lineRule="auto"/>
        <w:rPr>
          <w:b/>
          <w:bCs/>
          <w:shd w:val="clear" w:color="auto" w:fill="FFFFFF"/>
        </w:rPr>
      </w:pPr>
      <w:r>
        <w:rPr>
          <w:rFonts w:ascii="Arial" w:hAnsi="Arial" w:cs="Arial"/>
          <w:b/>
          <w:bCs/>
          <w:sz w:val="22"/>
          <w:szCs w:val="22"/>
          <w:shd w:val="clear" w:color="auto" w:fill="FFFFFF"/>
          <w:lang w:val="mn-MN"/>
        </w:rPr>
        <w:t>Үнэлгээний хүрээ 5</w:t>
      </w:r>
    </w:p>
    <w:p w14:paraId="38C80633" w14:textId="77777777" w:rsidR="00353F00" w:rsidRDefault="00353F00" w:rsidP="00353F00">
      <w:pPr>
        <w:spacing w:line="276" w:lineRule="auto"/>
        <w:rPr>
          <w:rFonts w:ascii="Arial" w:hAnsi="Arial" w:cs="Arial"/>
          <w:b/>
          <w:bCs/>
          <w:sz w:val="22"/>
          <w:szCs w:val="22"/>
          <w:shd w:val="clear" w:color="auto" w:fill="FFFFFF"/>
          <w:lang w:val="mn-MN"/>
        </w:rPr>
      </w:pPr>
    </w:p>
    <w:p w14:paraId="6CA2A5EC" w14:textId="77777777" w:rsidR="00353F00" w:rsidRDefault="00353F00" w:rsidP="00353F00">
      <w:pPr>
        <w:spacing w:line="276" w:lineRule="auto"/>
        <w:ind w:firstLine="720"/>
        <w:jc w:val="both"/>
        <w:textAlignment w:val="top"/>
        <w:rPr>
          <w:rFonts w:ascii="Arial" w:hAnsi="Arial" w:cs="Arial"/>
          <w:sz w:val="22"/>
          <w:szCs w:val="22"/>
          <w:shd w:val="clear" w:color="auto" w:fill="FFFFFF"/>
          <w:lang w:val="mn-MN"/>
        </w:rPr>
      </w:pPr>
      <w:r>
        <w:rPr>
          <w:rFonts w:ascii="Arial" w:hAnsi="Arial" w:cs="Arial"/>
          <w:sz w:val="22"/>
          <w:szCs w:val="22"/>
          <w:shd w:val="clear" w:color="auto" w:fill="FFFFFF"/>
          <w:lang w:val="mn-MN"/>
        </w:rPr>
        <w:t>Эрүүгийн хуулийн зарим төрлийн гэмт хэргийн ялын бодлогыг чангатгах  тухайд:</w:t>
      </w:r>
    </w:p>
    <w:p w14:paraId="36C445F2" w14:textId="77777777" w:rsidR="00353F00" w:rsidRDefault="00353F00" w:rsidP="00353F00">
      <w:pPr>
        <w:spacing w:line="276" w:lineRule="auto"/>
        <w:ind w:firstLine="720"/>
        <w:jc w:val="both"/>
        <w:textAlignment w:val="top"/>
        <w:rPr>
          <w:rFonts w:ascii="Arial" w:eastAsiaTheme="minorHAnsi" w:hAnsi="Arial" w:cs="Arial"/>
          <w:b/>
          <w:sz w:val="22"/>
          <w:szCs w:val="22"/>
          <w:lang w:val="mn-MN"/>
        </w:rPr>
      </w:pPr>
    </w:p>
    <w:p w14:paraId="22BC2E75" w14:textId="77777777" w:rsidR="00353F00" w:rsidRDefault="00353F00" w:rsidP="00353F00">
      <w:pPr>
        <w:spacing w:line="276" w:lineRule="auto"/>
        <w:ind w:firstLine="720"/>
        <w:jc w:val="both"/>
        <w:textAlignment w:val="top"/>
        <w:rPr>
          <w:rFonts w:ascii="Arial" w:hAnsi="Arial" w:cs="Arial"/>
          <w:b/>
          <w:bCs/>
          <w:i/>
          <w:iCs/>
          <w:sz w:val="22"/>
          <w:szCs w:val="22"/>
          <w:lang w:val="mn-MN" w:eastAsia="ko-KR"/>
        </w:rPr>
      </w:pPr>
      <w:r>
        <w:rPr>
          <w:rFonts w:ascii="Arial" w:hAnsi="Arial" w:cs="Arial"/>
          <w:sz w:val="22"/>
          <w:szCs w:val="22"/>
          <w:shd w:val="clear" w:color="auto" w:fill="FFFFFF"/>
          <w:lang w:val="mn-MN"/>
        </w:rPr>
        <w:t xml:space="preserve">Тухайлбал, Арван нэгдүгээр бүлэгт заасан Хүний эрүүл мэндийн халдашгүй байдлын эсрэг гэмт хэргийн 11.7 дугаар зүйл.Гэр бүлийн хүчирхийлэл үйлдэх, </w:t>
      </w:r>
      <w:r>
        <w:rPr>
          <w:rStyle w:val="mceitemhidden"/>
          <w:rFonts w:ascii="Arial" w:eastAsia="Arial Unicode MS" w:hAnsi="Arial" w:cs="Arial"/>
          <w:sz w:val="22"/>
          <w:szCs w:val="22"/>
          <w:lang w:val="mn-MN"/>
        </w:rPr>
        <w:t xml:space="preserve">Арван хоёрдугаар бүлэгт заасан </w:t>
      </w:r>
      <w:r>
        <w:rPr>
          <w:rStyle w:val="Strong"/>
          <w:rFonts w:ascii="Arial" w:hAnsi="Arial" w:cs="Arial"/>
          <w:b w:val="0"/>
          <w:bCs w:val="0"/>
          <w:sz w:val="22"/>
          <w:szCs w:val="22"/>
          <w:lang w:val="mn-MN"/>
        </w:rPr>
        <w:t>Хүний бэлгийн эрх чөлөө, халдашгүй байдлын эсрэг гэмт хэргийн 12.5 дугаар зүйл.Арван зургаан насанд хүрээгүй хүнтэй бэлгийн харьцаанд</w:t>
      </w:r>
      <w:r>
        <w:rPr>
          <w:rStyle w:val="Strong"/>
          <w:rFonts w:ascii="Arial" w:hAnsi="Arial" w:cs="Arial"/>
          <w:sz w:val="22"/>
          <w:szCs w:val="22"/>
          <w:lang w:val="mn-MN"/>
        </w:rPr>
        <w:t xml:space="preserve"> </w:t>
      </w:r>
      <w:r>
        <w:rPr>
          <w:rStyle w:val="Strong"/>
          <w:rFonts w:ascii="Arial" w:hAnsi="Arial" w:cs="Arial"/>
          <w:b w:val="0"/>
          <w:bCs w:val="0"/>
          <w:sz w:val="22"/>
          <w:szCs w:val="22"/>
          <w:lang w:val="mn-MN"/>
        </w:rPr>
        <w:t>орох,</w:t>
      </w:r>
      <w:r>
        <w:rPr>
          <w:rStyle w:val="Strong"/>
          <w:rFonts w:ascii="Arial" w:hAnsi="Arial" w:cs="Arial"/>
          <w:i/>
          <w:iCs/>
          <w:sz w:val="22"/>
          <w:szCs w:val="22"/>
          <w:lang w:val="mn-MN"/>
        </w:rPr>
        <w:t xml:space="preserve"> </w:t>
      </w:r>
      <w:r>
        <w:rPr>
          <w:rStyle w:val="mceitemhidden"/>
          <w:rFonts w:ascii="Arial" w:eastAsia="Arial Unicode MS" w:hAnsi="Arial" w:cs="Arial"/>
          <w:sz w:val="22"/>
          <w:szCs w:val="22"/>
          <w:lang w:val="mn-MN"/>
        </w:rPr>
        <w:t xml:space="preserve">Арван гуравдугаар бүлэгт заасан Хүний халдашгүй чөлөөтэй байх эрхийн эсрэг гэмт хэргийн 13.12 дугаар зүйлд заасан Хууль бусаар мөрдөн мөшгих, Арван наймдугаар бүлэгт заасан Эдийн засгийн гэмт хэргийн </w:t>
      </w:r>
      <w:r>
        <w:rPr>
          <w:rFonts w:ascii="Arial" w:hAnsi="Arial" w:cs="Arial"/>
          <w:sz w:val="22"/>
          <w:szCs w:val="22"/>
          <w:lang w:val="mn-MN" w:eastAsia="ko-KR"/>
        </w:rPr>
        <w:t xml:space="preserve">18.17 дугаар зүйл.Зохиогчийн эрх болон түүнд хамаарах эрхийг зөрчих, Арван есдүгээр бүлэгт заасан Үндэсний аюулгүй байдлын эсрэг гэмт хэргийн 19.14 дүгээр зүйл.Монгол Улсын хилийг хууль бусаар нэвтрэх, Хорин нэгдүгээр бүлэгт заасан Хэрэг шалган шийдвэрлэх ажиллагааны эсрэг гэмт хэргийн </w:t>
      </w:r>
      <w:r>
        <w:rPr>
          <w:rFonts w:ascii="Arial" w:hAnsi="Arial" w:cs="Arial"/>
          <w:sz w:val="22"/>
          <w:szCs w:val="22"/>
          <w:lang w:val="mn-MN"/>
        </w:rPr>
        <w:t xml:space="preserve">21.1 дүгээр зүйл.Нотлох баримтыг хуурамчаар үйлдэх, устгах, </w:t>
      </w:r>
      <w:r>
        <w:rPr>
          <w:rFonts w:ascii="Arial" w:hAnsi="Arial" w:cs="Arial"/>
          <w:sz w:val="22"/>
          <w:szCs w:val="22"/>
          <w:lang w:val="mn-MN" w:eastAsia="ko-KR"/>
        </w:rPr>
        <w:t>Хорин тавдугаар бүлэгт заасан Соёлын өвийн эсрэг гэмт хэргийн 25.1 дүгээр зүйл.Түүх, соёлын дурсгалт зүйлийг эвдэх, гэмтээх, устгах, 25.2 дугаар зүйл.Түүх, соёлын үл хөдлөх дурсгалыг эвдэх, гэмтээх, устгах, 25.3 дугаар зүйл.Соёлын биет өвийг завших, үрэгдүүлэх.</w:t>
      </w:r>
    </w:p>
    <w:p w14:paraId="284EF44E" w14:textId="77777777" w:rsidR="00353F00" w:rsidRDefault="00353F00" w:rsidP="00353F00">
      <w:pPr>
        <w:spacing w:line="276" w:lineRule="auto"/>
        <w:jc w:val="both"/>
        <w:rPr>
          <w:rFonts w:ascii="Arial" w:hAnsi="Arial" w:cs="Arial"/>
          <w:sz w:val="22"/>
          <w:szCs w:val="22"/>
          <w:shd w:val="clear" w:color="auto" w:fill="FFFFFF"/>
          <w:lang w:val="mn-MN"/>
        </w:rPr>
      </w:pPr>
    </w:p>
    <w:p w14:paraId="77FF17D8" w14:textId="77777777" w:rsidR="00353F00" w:rsidRDefault="00353F00" w:rsidP="00353F00">
      <w:pPr>
        <w:spacing w:line="276" w:lineRule="auto"/>
        <w:jc w:val="both"/>
        <w:rPr>
          <w:rFonts w:ascii="Arial" w:hAnsi="Arial" w:cs="Arial"/>
          <w:b/>
          <w:bCs/>
          <w:sz w:val="22"/>
          <w:szCs w:val="22"/>
          <w:lang w:val="mn-MN"/>
        </w:rPr>
      </w:pPr>
      <w:r>
        <w:rPr>
          <w:rFonts w:ascii="Arial" w:hAnsi="Arial" w:cs="Arial"/>
          <w:b/>
          <w:bCs/>
          <w:sz w:val="22"/>
          <w:szCs w:val="22"/>
          <w:lang w:val="mn-MN"/>
        </w:rPr>
        <w:t>Эрүүгийн хуулийн 11.7 дугаар зүйл:</w:t>
      </w:r>
    </w:p>
    <w:p w14:paraId="1042AC90" w14:textId="77777777" w:rsidR="00353F00" w:rsidRDefault="00353F00" w:rsidP="00353F00">
      <w:pPr>
        <w:spacing w:line="276" w:lineRule="auto"/>
        <w:jc w:val="both"/>
        <w:rPr>
          <w:rFonts w:ascii="Arial" w:hAnsi="Arial" w:cs="Arial"/>
          <w:b/>
          <w:bCs/>
          <w:sz w:val="22"/>
          <w:szCs w:val="22"/>
          <w:lang w:val="mn-MN"/>
        </w:rPr>
      </w:pPr>
    </w:p>
    <w:p w14:paraId="68E2C3C9" w14:textId="77777777" w:rsidR="00353F00" w:rsidRDefault="00353F00" w:rsidP="00353F00">
      <w:pPr>
        <w:spacing w:line="276" w:lineRule="auto"/>
        <w:jc w:val="both"/>
        <w:rPr>
          <w:rFonts w:ascii="Arial" w:hAnsi="Arial" w:cs="Arial"/>
          <w:b/>
          <w:bCs/>
          <w:i/>
          <w:iCs/>
          <w:sz w:val="22"/>
          <w:szCs w:val="22"/>
          <w:lang w:val="mn-MN" w:eastAsia="ko-KR"/>
        </w:rPr>
      </w:pPr>
      <w:r>
        <w:rPr>
          <w:rFonts w:ascii="Arial" w:hAnsi="Arial" w:cs="Arial"/>
          <w:b/>
          <w:bCs/>
          <w:i/>
          <w:iCs/>
          <w:sz w:val="22"/>
          <w:szCs w:val="22"/>
          <w:lang w:val="mn-MN"/>
        </w:rPr>
        <w:t xml:space="preserve">11.7 </w:t>
      </w:r>
      <w:r>
        <w:rPr>
          <w:rFonts w:ascii="Arial" w:hAnsi="Arial" w:cs="Arial"/>
          <w:b/>
          <w:bCs/>
          <w:i/>
          <w:iCs/>
          <w:sz w:val="22"/>
          <w:szCs w:val="22"/>
          <w:lang w:val="mn-MN" w:eastAsia="ko-KR"/>
        </w:rPr>
        <w:t>дугаар зүйл.Гэр бүлийн хүчирхийлэл үйлдэх</w:t>
      </w:r>
    </w:p>
    <w:p w14:paraId="5E7DEE0E" w14:textId="77777777" w:rsidR="00353F00" w:rsidRDefault="00353F00" w:rsidP="00353F00">
      <w:pPr>
        <w:shd w:val="clear" w:color="auto" w:fill="FFFFFF"/>
        <w:spacing w:line="276" w:lineRule="auto"/>
        <w:jc w:val="both"/>
        <w:rPr>
          <w:rFonts w:ascii="Arial" w:hAnsi="Arial" w:cs="Arial"/>
          <w:sz w:val="22"/>
          <w:szCs w:val="22"/>
          <w:shd w:val="clear" w:color="auto" w:fill="FFFFFF"/>
          <w:lang w:val="mn-MN" w:eastAsia="ko-KR"/>
        </w:rPr>
      </w:pPr>
    </w:p>
    <w:p w14:paraId="2022687A" w14:textId="77777777" w:rsidR="00353F00" w:rsidRDefault="00353F00" w:rsidP="00353F00">
      <w:pPr>
        <w:shd w:val="clear" w:color="auto" w:fill="FFFFFF"/>
        <w:spacing w:line="276" w:lineRule="auto"/>
        <w:jc w:val="both"/>
        <w:rPr>
          <w:rFonts w:ascii="Arial" w:hAnsi="Arial" w:cs="Arial"/>
          <w:i/>
          <w:iCs/>
          <w:sz w:val="22"/>
          <w:szCs w:val="22"/>
          <w:lang w:val="mn-MN" w:eastAsia="ko-KR"/>
        </w:rPr>
      </w:pPr>
      <w:r>
        <w:rPr>
          <w:rFonts w:ascii="Arial" w:hAnsi="Arial" w:cs="Arial"/>
          <w:i/>
          <w:iCs/>
          <w:sz w:val="22"/>
          <w:szCs w:val="22"/>
          <w:lang w:val="mn-MN" w:eastAsia="ko-KR"/>
        </w:rPr>
        <w:t>1.Гэр бүлийн хамаарал бүхий харилцаатай хүнийг байнга:</w:t>
      </w:r>
    </w:p>
    <w:p w14:paraId="630EDE8B" w14:textId="77777777" w:rsidR="00353F00" w:rsidRDefault="00353F00" w:rsidP="00353F00">
      <w:pPr>
        <w:shd w:val="clear" w:color="auto" w:fill="FFFFFF"/>
        <w:spacing w:line="276" w:lineRule="auto"/>
        <w:jc w:val="both"/>
        <w:rPr>
          <w:rFonts w:ascii="Arial" w:hAnsi="Arial" w:cs="Arial"/>
          <w:i/>
          <w:iCs/>
          <w:sz w:val="22"/>
          <w:szCs w:val="22"/>
          <w:lang w:val="mn-MN" w:eastAsia="ko-KR"/>
        </w:rPr>
      </w:pPr>
    </w:p>
    <w:p w14:paraId="4C7C6C9D"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1.1.зодсон;</w:t>
      </w:r>
    </w:p>
    <w:p w14:paraId="5C5F8F03"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1.2.харгис хэрцгий харьцсан, догшин авирласан, тарчлаасан;</w:t>
      </w:r>
    </w:p>
    <w:p w14:paraId="58FE46F9"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1.3.хуваарьт болон дундын эд хөрөнгөө эзэмших, ашиглах, захиран зарцуулах эрхэд халдсан бол зургаан сараас нэг жил хүртэл хугацаагаар зорчих эрхийг хязгаарлах, эсхүл зургаан сараас нэг жил хүртэл хугацаагаар хорих ял шийтгэнэ.</w:t>
      </w:r>
    </w:p>
    <w:p w14:paraId="2DF592FA" w14:textId="77777777" w:rsidR="00353F00" w:rsidRDefault="00353F00" w:rsidP="00353F00">
      <w:pPr>
        <w:shd w:val="clear" w:color="auto" w:fill="FFFFFF"/>
        <w:spacing w:line="276" w:lineRule="auto"/>
        <w:jc w:val="both"/>
        <w:rPr>
          <w:rFonts w:ascii="Arial" w:hAnsi="Arial" w:cs="Arial"/>
          <w:i/>
          <w:iCs/>
          <w:sz w:val="22"/>
          <w:szCs w:val="22"/>
          <w:lang w:val="mn-MN" w:eastAsia="ko-KR"/>
        </w:rPr>
      </w:pPr>
    </w:p>
    <w:p w14:paraId="41145677" w14:textId="77777777" w:rsidR="00353F00" w:rsidRDefault="00353F00" w:rsidP="00353F00">
      <w:pPr>
        <w:shd w:val="clear" w:color="auto" w:fill="FFFFFF"/>
        <w:spacing w:line="276" w:lineRule="auto"/>
        <w:jc w:val="both"/>
        <w:rPr>
          <w:rFonts w:ascii="Arial" w:hAnsi="Arial" w:cs="Arial"/>
          <w:i/>
          <w:iCs/>
          <w:sz w:val="22"/>
          <w:szCs w:val="22"/>
          <w:lang w:val="mn-MN" w:eastAsia="ko-KR"/>
        </w:rPr>
      </w:pPr>
      <w:r>
        <w:rPr>
          <w:rFonts w:ascii="Arial" w:hAnsi="Arial" w:cs="Arial"/>
          <w:i/>
          <w:iCs/>
          <w:sz w:val="22"/>
          <w:szCs w:val="22"/>
          <w:lang w:val="mn-MN" w:eastAsia="ko-KR"/>
        </w:rPr>
        <w:t>2.Энэ гэмт хэргийг:</w:t>
      </w:r>
    </w:p>
    <w:p w14:paraId="4445DE4F" w14:textId="77777777" w:rsidR="00353F00" w:rsidRDefault="00353F00" w:rsidP="00353F00">
      <w:pPr>
        <w:shd w:val="clear" w:color="auto" w:fill="FFFFFF"/>
        <w:spacing w:line="276" w:lineRule="auto"/>
        <w:jc w:val="both"/>
        <w:rPr>
          <w:rFonts w:ascii="Arial" w:hAnsi="Arial" w:cs="Arial"/>
          <w:i/>
          <w:iCs/>
          <w:sz w:val="22"/>
          <w:szCs w:val="22"/>
          <w:lang w:val="mn-MN" w:eastAsia="ko-KR"/>
        </w:rPr>
      </w:pPr>
    </w:p>
    <w:p w14:paraId="476E56B0"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2.1.хүүхэд, жирэмсэн эмэгтэй, ахмад настан, хөгжлийн бэрхшээлтэй хүний эсрэг үйлдсэн;</w:t>
      </w:r>
    </w:p>
    <w:p w14:paraId="6F007D8B"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p>
    <w:p w14:paraId="00DD3503"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2.2.асрамжийн үйлчилгээ үзүүлэх байгууллагын ажилтан үйлдсэн;</w:t>
      </w:r>
    </w:p>
    <w:p w14:paraId="41475CC7"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lastRenderedPageBreak/>
        <w:t>2.3.таслан зогсоох гэсэн хүнийг эсэргүүцэж үйлдсэн бол зургаан сараас хоёр жил хүртэл хугацаагаар зорчих эрхийг хязгаарлах, эсхүл зургаан сараас хоёр жил хүртэл хүртэл хугацаагаар хорих ял шийтгэнэ.</w:t>
      </w:r>
    </w:p>
    <w:p w14:paraId="69BF09F8" w14:textId="77777777" w:rsidR="00353F00" w:rsidRDefault="00353F00" w:rsidP="00353F00">
      <w:pPr>
        <w:spacing w:line="276" w:lineRule="auto"/>
        <w:jc w:val="both"/>
        <w:rPr>
          <w:rFonts w:ascii="Arial" w:hAnsi="Arial" w:cs="Arial"/>
          <w:sz w:val="22"/>
          <w:szCs w:val="22"/>
          <w:shd w:val="clear" w:color="auto" w:fill="FFFFFF"/>
          <w:lang w:val="mn-MN"/>
        </w:rPr>
      </w:pPr>
    </w:p>
    <w:p w14:paraId="60EE65EE" w14:textId="77777777" w:rsidR="00353F00" w:rsidRDefault="00353F00" w:rsidP="00353F00">
      <w:pPr>
        <w:spacing w:line="276" w:lineRule="auto"/>
        <w:ind w:firstLine="720"/>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Эрүүгийн хуулийн 12.5 дугаар зүйл:</w:t>
      </w:r>
    </w:p>
    <w:p w14:paraId="34C93873" w14:textId="77777777" w:rsidR="00353F00" w:rsidRDefault="00353F00" w:rsidP="00353F00">
      <w:pPr>
        <w:spacing w:line="276" w:lineRule="auto"/>
        <w:ind w:firstLine="720"/>
        <w:jc w:val="both"/>
        <w:rPr>
          <w:rFonts w:ascii="Arial" w:hAnsi="Arial" w:cs="Arial"/>
          <w:sz w:val="22"/>
          <w:szCs w:val="22"/>
          <w:shd w:val="clear" w:color="auto" w:fill="FFFFFF"/>
          <w:lang w:val="mn-MN"/>
        </w:rPr>
      </w:pPr>
    </w:p>
    <w:p w14:paraId="26875737" w14:textId="77777777" w:rsidR="00353F00" w:rsidRDefault="00353F00" w:rsidP="00353F00">
      <w:pPr>
        <w:pStyle w:val="msghead"/>
        <w:spacing w:before="0" w:beforeAutospacing="0" w:after="0" w:afterAutospacing="0" w:line="276" w:lineRule="auto"/>
        <w:ind w:firstLine="720"/>
        <w:jc w:val="both"/>
        <w:rPr>
          <w:rFonts w:ascii="Arial" w:hAnsi="Arial" w:cs="Arial"/>
          <w:b/>
          <w:bCs/>
          <w:i/>
          <w:iCs/>
          <w:sz w:val="22"/>
          <w:szCs w:val="22"/>
          <w:lang w:val="mn-MN"/>
        </w:rPr>
      </w:pPr>
      <w:r>
        <w:rPr>
          <w:rStyle w:val="Strong"/>
          <w:rFonts w:ascii="Arial" w:hAnsi="Arial" w:cs="Arial"/>
          <w:i/>
          <w:iCs/>
          <w:sz w:val="22"/>
          <w:szCs w:val="22"/>
          <w:lang w:val="mn-MN"/>
        </w:rPr>
        <w:t xml:space="preserve">12.5 дугаар зүйл.Арван зургаан насанд хүрээгүй хүнтэй бэлгийн харьцаанд     орох </w:t>
      </w:r>
    </w:p>
    <w:p w14:paraId="31299EBD" w14:textId="77777777" w:rsidR="00353F00" w:rsidRDefault="00353F00" w:rsidP="00353F00">
      <w:pPr>
        <w:pStyle w:val="NormalWeb"/>
        <w:spacing w:before="0" w:beforeAutospacing="0" w:after="0" w:afterAutospacing="0" w:line="276" w:lineRule="auto"/>
        <w:ind w:firstLine="720"/>
        <w:jc w:val="both"/>
        <w:rPr>
          <w:rFonts w:ascii="Arial" w:hAnsi="Arial" w:cs="Arial"/>
          <w:i/>
          <w:iCs/>
          <w:sz w:val="22"/>
          <w:szCs w:val="22"/>
          <w:lang w:val="mn-MN"/>
        </w:rPr>
      </w:pPr>
      <w:r>
        <w:rPr>
          <w:rFonts w:ascii="Arial" w:hAnsi="Arial" w:cs="Arial"/>
          <w:i/>
          <w:iCs/>
          <w:sz w:val="22"/>
          <w:szCs w:val="22"/>
          <w:lang w:val="mn-MN"/>
        </w:rPr>
        <w:t>1.Арван найман насанд хүрсэн хүн хохирогчийг арван дөрвөн насанд хүрсэн арван зургаан насанд хүрээгүй болохыг мэдэх боломжтой байсан, эсхүл мэдсээр байж бэлгийн харьцаанд орсон бол дөрвөн зуун тавин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24BB969F" w14:textId="77777777" w:rsidR="00353F00" w:rsidRDefault="00353F00" w:rsidP="00353F00">
      <w:pPr>
        <w:pStyle w:val="NormalWeb"/>
        <w:spacing w:before="0" w:beforeAutospacing="0" w:after="0" w:afterAutospacing="0" w:line="276" w:lineRule="auto"/>
        <w:ind w:firstLine="720"/>
        <w:jc w:val="both"/>
        <w:rPr>
          <w:rFonts w:ascii="Arial" w:hAnsi="Arial" w:cs="Arial"/>
          <w:i/>
          <w:iCs/>
          <w:sz w:val="22"/>
          <w:szCs w:val="22"/>
          <w:lang w:val="mn-MN"/>
        </w:rPr>
      </w:pPr>
      <w:r>
        <w:rPr>
          <w:rFonts w:ascii="Arial" w:hAnsi="Arial" w:cs="Arial"/>
          <w:i/>
          <w:iCs/>
          <w:sz w:val="22"/>
          <w:szCs w:val="22"/>
          <w:lang w:val="mn-MN"/>
        </w:rPr>
        <w:t>2.Энэ гэмт хэргийн улмаас:</w:t>
      </w:r>
    </w:p>
    <w:p w14:paraId="4B8E230F" w14:textId="77777777" w:rsidR="00353F00" w:rsidRDefault="00353F00" w:rsidP="00353F00">
      <w:pPr>
        <w:pStyle w:val="NormalWeb"/>
        <w:spacing w:before="0" w:beforeAutospacing="0" w:after="0" w:afterAutospacing="0" w:line="276" w:lineRule="auto"/>
        <w:ind w:firstLine="720"/>
        <w:jc w:val="both"/>
        <w:rPr>
          <w:rFonts w:ascii="Arial" w:hAnsi="Arial" w:cs="Arial"/>
          <w:i/>
          <w:iCs/>
          <w:sz w:val="22"/>
          <w:szCs w:val="22"/>
          <w:lang w:val="mn-MN"/>
        </w:rPr>
      </w:pPr>
      <w:r>
        <w:rPr>
          <w:rFonts w:ascii="Arial" w:hAnsi="Arial" w:cs="Arial"/>
          <w:i/>
          <w:iCs/>
          <w:sz w:val="22"/>
          <w:szCs w:val="22"/>
          <w:lang w:val="mn-MN"/>
        </w:rPr>
        <w:t>2.1.хохирогчийг жирэмсэн болгосон;</w:t>
      </w:r>
    </w:p>
    <w:p w14:paraId="26E3D35D" w14:textId="77777777" w:rsidR="00353F00" w:rsidRDefault="00353F00" w:rsidP="00353F00">
      <w:pPr>
        <w:pStyle w:val="NormalWeb"/>
        <w:spacing w:before="0" w:beforeAutospacing="0" w:after="0" w:afterAutospacing="0" w:line="276" w:lineRule="auto"/>
        <w:ind w:firstLine="720"/>
        <w:jc w:val="both"/>
        <w:rPr>
          <w:rFonts w:ascii="Arial" w:hAnsi="Arial" w:cs="Arial"/>
          <w:i/>
          <w:iCs/>
          <w:sz w:val="22"/>
          <w:szCs w:val="22"/>
          <w:lang w:val="mn-MN"/>
        </w:rPr>
      </w:pPr>
      <w:r>
        <w:rPr>
          <w:rFonts w:ascii="Arial" w:hAnsi="Arial" w:cs="Arial"/>
          <w:i/>
          <w:iCs/>
          <w:sz w:val="22"/>
          <w:szCs w:val="22"/>
          <w:lang w:val="mn-MN"/>
        </w:rPr>
        <w:t>2.2.бэлгийн замын халдварт өвчин халдаасан бол зургаан сараас гурван жил хүртэл хугацаагаар зорчих эрхийг хязгаарлах, эсхүл зургаан сараас гурван жил хүртэл хүртэл хугацаагаар хорих ял шийтгэнэ.</w:t>
      </w:r>
    </w:p>
    <w:p w14:paraId="0D305341" w14:textId="77777777" w:rsidR="00353F00" w:rsidRDefault="00353F00" w:rsidP="00353F00">
      <w:pPr>
        <w:spacing w:line="276" w:lineRule="auto"/>
        <w:ind w:firstLine="720"/>
        <w:jc w:val="both"/>
        <w:rPr>
          <w:rFonts w:ascii="Arial" w:hAnsi="Arial" w:cs="Arial"/>
          <w:sz w:val="22"/>
          <w:szCs w:val="22"/>
          <w:shd w:val="clear" w:color="auto" w:fill="FFFFFF"/>
          <w:lang w:val="mn-MN"/>
        </w:rPr>
      </w:pPr>
    </w:p>
    <w:p w14:paraId="11F6AE7F" w14:textId="77777777" w:rsidR="00353F00" w:rsidRDefault="00353F00" w:rsidP="00353F00">
      <w:pPr>
        <w:spacing w:line="276" w:lineRule="auto"/>
        <w:ind w:firstLine="720"/>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Эрүүгийн хуулийн 13.12 дугаар зүйл:</w:t>
      </w:r>
    </w:p>
    <w:p w14:paraId="3F90F55C" w14:textId="77777777" w:rsidR="00353F00" w:rsidRDefault="00353F00" w:rsidP="00353F00">
      <w:pPr>
        <w:spacing w:line="276" w:lineRule="auto"/>
        <w:ind w:firstLine="720"/>
        <w:jc w:val="both"/>
        <w:rPr>
          <w:rStyle w:val="Strong"/>
          <w:b w:val="0"/>
          <w:bCs w:val="0"/>
        </w:rPr>
      </w:pPr>
    </w:p>
    <w:p w14:paraId="37219F3E" w14:textId="77777777" w:rsidR="00353F00" w:rsidRDefault="00353F00" w:rsidP="00353F00">
      <w:pPr>
        <w:pStyle w:val="msghead"/>
        <w:spacing w:before="0" w:beforeAutospacing="0" w:after="0" w:afterAutospacing="0" w:line="276" w:lineRule="auto"/>
        <w:ind w:firstLine="720"/>
        <w:rPr>
          <w:i/>
          <w:iCs/>
        </w:rPr>
      </w:pPr>
      <w:r>
        <w:rPr>
          <w:rStyle w:val="Strong"/>
          <w:rFonts w:ascii="Arial" w:hAnsi="Arial" w:cs="Arial"/>
          <w:i/>
          <w:iCs/>
          <w:sz w:val="22"/>
          <w:szCs w:val="22"/>
          <w:lang w:val="mn-MN"/>
        </w:rPr>
        <w:t>13.12 дугаар зүйл.Хууль бусаар мөрдөж мөшгих</w:t>
      </w:r>
    </w:p>
    <w:p w14:paraId="1FE6D8AE" w14:textId="77777777" w:rsidR="00353F00" w:rsidRDefault="00353F00" w:rsidP="00353F00">
      <w:pPr>
        <w:pStyle w:val="NormalWeb"/>
        <w:spacing w:before="0" w:beforeAutospacing="0" w:after="0" w:afterAutospacing="0" w:line="276" w:lineRule="auto"/>
        <w:ind w:firstLine="720"/>
        <w:jc w:val="both"/>
        <w:rPr>
          <w:rFonts w:ascii="Arial" w:hAnsi="Arial" w:cs="Arial"/>
          <w:i/>
          <w:iCs/>
          <w:sz w:val="22"/>
          <w:szCs w:val="22"/>
          <w:lang w:val="mn-MN"/>
        </w:rPr>
      </w:pPr>
      <w:r>
        <w:rPr>
          <w:rFonts w:ascii="Arial" w:hAnsi="Arial" w:cs="Arial"/>
          <w:i/>
          <w:iCs/>
          <w:sz w:val="22"/>
          <w:szCs w:val="22"/>
          <w:lang w:val="mn-MN"/>
        </w:rPr>
        <w:t>1.Мөрдөн шалгах ажиллагаа явуулах эрхгүй этгээд бусдыг мөрдөн мөшгисөн бол зургаан сараас нэг жил хүртэл хугацаагаар зорчих эрхийг хязгаарлах, эсхүл зургаан сараас нэг жил  хүртэл хугацаагаар хорих ял шийтгэнэ.</w:t>
      </w:r>
    </w:p>
    <w:p w14:paraId="761345CD" w14:textId="77777777" w:rsidR="00353F00" w:rsidRDefault="00353F00" w:rsidP="00353F00">
      <w:pPr>
        <w:pStyle w:val="NormalWeb"/>
        <w:spacing w:before="0" w:beforeAutospacing="0" w:after="0" w:afterAutospacing="0" w:line="276" w:lineRule="auto"/>
        <w:ind w:firstLine="720"/>
        <w:jc w:val="both"/>
        <w:rPr>
          <w:rFonts w:ascii="Arial" w:hAnsi="Arial" w:cs="Arial"/>
          <w:sz w:val="22"/>
          <w:szCs w:val="22"/>
          <w:lang w:val="mn-MN"/>
        </w:rPr>
      </w:pPr>
    </w:p>
    <w:p w14:paraId="5C69CB52" w14:textId="77777777" w:rsidR="00353F00" w:rsidRDefault="00353F00" w:rsidP="00353F00">
      <w:pPr>
        <w:pStyle w:val="NormalWeb"/>
        <w:spacing w:before="0" w:beforeAutospacing="0" w:after="0" w:afterAutospacing="0" w:line="276" w:lineRule="auto"/>
        <w:ind w:firstLine="720"/>
        <w:jc w:val="both"/>
        <w:rPr>
          <w:rFonts w:ascii="Arial" w:hAnsi="Arial" w:cs="Arial"/>
          <w:sz w:val="22"/>
          <w:szCs w:val="22"/>
          <w:lang w:val="mn-MN"/>
        </w:rPr>
      </w:pPr>
      <w:r>
        <w:rPr>
          <w:rFonts w:ascii="Arial" w:hAnsi="Arial" w:cs="Arial"/>
          <w:sz w:val="22"/>
          <w:szCs w:val="22"/>
          <w:lang w:val="mn-MN"/>
        </w:rPr>
        <w:t>Эрүүгийн хуулийн 18.17 дугаар зүйл:</w:t>
      </w:r>
    </w:p>
    <w:p w14:paraId="61AA00BF" w14:textId="77777777" w:rsidR="00353F00" w:rsidRDefault="00353F00" w:rsidP="00353F00">
      <w:pPr>
        <w:pStyle w:val="NormalWeb"/>
        <w:spacing w:before="0" w:beforeAutospacing="0" w:after="0" w:afterAutospacing="0" w:line="276" w:lineRule="auto"/>
        <w:ind w:firstLine="720"/>
        <w:jc w:val="both"/>
        <w:rPr>
          <w:rFonts w:ascii="Arial" w:hAnsi="Arial" w:cs="Arial"/>
          <w:sz w:val="22"/>
          <w:szCs w:val="22"/>
          <w:lang w:val="mn-MN"/>
        </w:rPr>
      </w:pPr>
    </w:p>
    <w:p w14:paraId="51EB982C" w14:textId="77777777" w:rsidR="00353F00" w:rsidRDefault="00353F00" w:rsidP="00353F00">
      <w:pPr>
        <w:spacing w:line="276" w:lineRule="auto"/>
        <w:ind w:right="-279"/>
        <w:rPr>
          <w:rFonts w:ascii="Arial" w:hAnsi="Arial" w:cs="Arial"/>
          <w:b/>
          <w:bCs/>
          <w:i/>
          <w:iCs/>
          <w:sz w:val="22"/>
          <w:szCs w:val="22"/>
          <w:lang w:val="mn-MN" w:eastAsia="ko-KR"/>
        </w:rPr>
      </w:pPr>
      <w:r>
        <w:rPr>
          <w:rFonts w:ascii="Arial" w:hAnsi="Arial" w:cs="Arial"/>
          <w:b/>
          <w:bCs/>
          <w:i/>
          <w:iCs/>
          <w:sz w:val="22"/>
          <w:szCs w:val="22"/>
          <w:lang w:val="mn-MN" w:eastAsia="ko-KR"/>
        </w:rPr>
        <w:t>18.17 дугаар зүйл.Зохиогчийн эрх болон түүнд хамаарах эрхийг зөрчих</w:t>
      </w:r>
    </w:p>
    <w:p w14:paraId="5639A254" w14:textId="77777777" w:rsidR="00353F00" w:rsidRDefault="00353F00" w:rsidP="00353F00">
      <w:pPr>
        <w:spacing w:line="276" w:lineRule="auto"/>
        <w:ind w:right="-279"/>
        <w:rPr>
          <w:rFonts w:ascii="Arial" w:hAnsi="Arial" w:cs="Arial"/>
          <w:b/>
          <w:bCs/>
          <w:i/>
          <w:iCs/>
          <w:sz w:val="22"/>
          <w:szCs w:val="22"/>
          <w:lang w:val="mn-MN" w:eastAsia="ko-KR"/>
        </w:rPr>
      </w:pPr>
    </w:p>
    <w:p w14:paraId="7C156241"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1.Зохиогчийн эрх болон түүнд хамаарах эрхийг зөрчиж бараа, бүтээгдэхүүн үйлдвэрлэсэн, худалдсан, түгээсэн, улсын хилээр нэвтрүүлсний улмаас зохиогч, эрх эзэмшигчид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5B674D79" w14:textId="77777777" w:rsidR="00353F00" w:rsidRDefault="00353F00" w:rsidP="00353F00">
      <w:pPr>
        <w:shd w:val="clear" w:color="auto" w:fill="FFFFFF"/>
        <w:spacing w:line="276" w:lineRule="auto"/>
        <w:ind w:right="-279" w:firstLine="720"/>
        <w:jc w:val="both"/>
        <w:rPr>
          <w:rFonts w:ascii="Arial" w:hAnsi="Arial" w:cs="Arial"/>
          <w:i/>
          <w:iCs/>
          <w:sz w:val="22"/>
          <w:szCs w:val="22"/>
          <w:lang w:val="mn-MN" w:eastAsia="ko-KR"/>
        </w:rPr>
      </w:pPr>
    </w:p>
    <w:p w14:paraId="25141086" w14:textId="77777777" w:rsidR="00353F00" w:rsidRDefault="00353F00" w:rsidP="00353F00">
      <w:pPr>
        <w:shd w:val="clear" w:color="auto" w:fill="FFFFFF"/>
        <w:spacing w:line="276" w:lineRule="auto"/>
        <w:ind w:right="-279" w:firstLine="720"/>
        <w:jc w:val="both"/>
        <w:rPr>
          <w:rFonts w:ascii="Arial" w:hAnsi="Arial" w:cs="Arial"/>
          <w:i/>
          <w:iCs/>
          <w:sz w:val="22"/>
          <w:szCs w:val="22"/>
          <w:lang w:val="mn-MN"/>
        </w:rPr>
      </w:pPr>
      <w:r>
        <w:rPr>
          <w:rFonts w:ascii="Arial" w:hAnsi="Arial" w:cs="Arial"/>
          <w:i/>
          <w:iCs/>
          <w:sz w:val="22"/>
          <w:szCs w:val="22"/>
          <w:lang w:val="mn-MN"/>
        </w:rPr>
        <w:t>2.Энэ гэмт хэргийг:</w:t>
      </w:r>
    </w:p>
    <w:p w14:paraId="0DCA97EF" w14:textId="77777777" w:rsidR="00353F00" w:rsidRDefault="00353F00" w:rsidP="00353F00">
      <w:pPr>
        <w:shd w:val="clear" w:color="auto" w:fill="FFFFFF"/>
        <w:spacing w:line="276" w:lineRule="auto"/>
        <w:ind w:right="-279"/>
        <w:jc w:val="both"/>
        <w:rPr>
          <w:rFonts w:ascii="Arial" w:hAnsi="Arial" w:cs="Arial"/>
          <w:i/>
          <w:iCs/>
          <w:sz w:val="22"/>
          <w:szCs w:val="22"/>
          <w:lang w:val="mn-MN"/>
        </w:rPr>
      </w:pPr>
    </w:p>
    <w:p w14:paraId="30336898" w14:textId="77777777" w:rsidR="00353F00" w:rsidRDefault="00353F00" w:rsidP="00353F00">
      <w:pPr>
        <w:shd w:val="clear" w:color="auto" w:fill="FFFFFF"/>
        <w:spacing w:line="276" w:lineRule="auto"/>
        <w:ind w:right="-279" w:firstLine="720"/>
        <w:jc w:val="both"/>
        <w:rPr>
          <w:rFonts w:ascii="Arial" w:hAnsi="Arial" w:cs="Arial"/>
          <w:i/>
          <w:iCs/>
          <w:sz w:val="22"/>
          <w:szCs w:val="22"/>
          <w:lang w:val="mn-MN"/>
        </w:rPr>
      </w:pPr>
      <w:r>
        <w:rPr>
          <w:rFonts w:ascii="Arial" w:hAnsi="Arial" w:cs="Arial"/>
          <w:i/>
          <w:iCs/>
          <w:sz w:val="22"/>
          <w:szCs w:val="22"/>
          <w:lang w:val="mn-MN"/>
        </w:rPr>
        <w:t>2.1.байнга тогтвортой үйлдсэн;</w:t>
      </w:r>
    </w:p>
    <w:p w14:paraId="3F404E9C" w14:textId="77777777" w:rsidR="00353F00" w:rsidRDefault="00353F00" w:rsidP="00353F00">
      <w:pPr>
        <w:shd w:val="clear" w:color="auto" w:fill="FFFFFF"/>
        <w:spacing w:line="276" w:lineRule="auto"/>
        <w:ind w:firstLine="720"/>
        <w:jc w:val="both"/>
        <w:rPr>
          <w:rFonts w:ascii="Arial" w:hAnsi="Arial" w:cs="Arial"/>
          <w:i/>
          <w:iCs/>
          <w:sz w:val="22"/>
          <w:szCs w:val="22"/>
          <w:lang w:val="mn-MN"/>
        </w:rPr>
      </w:pPr>
      <w:r>
        <w:rPr>
          <w:rFonts w:ascii="Arial" w:hAnsi="Arial" w:cs="Arial"/>
          <w:i/>
          <w:iCs/>
          <w:sz w:val="22"/>
          <w:szCs w:val="22"/>
          <w:lang w:val="mn-MN"/>
        </w:rPr>
        <w:t>2.2.зохион байгуулалттай гэмт бүлэг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211483C6" w14:textId="77777777" w:rsidR="00353F00" w:rsidRDefault="00353F00" w:rsidP="00353F00">
      <w:pPr>
        <w:spacing w:line="276" w:lineRule="auto"/>
        <w:ind w:right="-279"/>
        <w:rPr>
          <w:rFonts w:ascii="Arial" w:hAnsi="Arial" w:cs="Arial"/>
          <w:b/>
          <w:bCs/>
          <w:sz w:val="22"/>
          <w:szCs w:val="22"/>
          <w:lang w:val="mn-MN" w:eastAsia="ko-KR"/>
        </w:rPr>
      </w:pPr>
    </w:p>
    <w:p w14:paraId="2B101940" w14:textId="77777777" w:rsidR="00353F00" w:rsidRDefault="00353F00" w:rsidP="00353F00">
      <w:pPr>
        <w:spacing w:line="276" w:lineRule="auto"/>
        <w:ind w:right="-279"/>
        <w:rPr>
          <w:rFonts w:ascii="Arial" w:hAnsi="Arial" w:cs="Arial"/>
          <w:sz w:val="22"/>
          <w:szCs w:val="22"/>
          <w:lang w:val="mn-MN" w:eastAsia="ko-KR"/>
        </w:rPr>
      </w:pPr>
      <w:r>
        <w:rPr>
          <w:rFonts w:ascii="Arial" w:hAnsi="Arial" w:cs="Arial"/>
          <w:sz w:val="22"/>
          <w:szCs w:val="22"/>
          <w:lang w:val="mn-MN" w:eastAsia="ko-KR"/>
        </w:rPr>
        <w:t>Эрүүгийн хуулийн 19.14 дүгээр зүйл</w:t>
      </w:r>
    </w:p>
    <w:p w14:paraId="23A56952" w14:textId="77777777" w:rsidR="00353F00" w:rsidRDefault="00353F00" w:rsidP="00353F00">
      <w:pPr>
        <w:spacing w:line="276" w:lineRule="auto"/>
        <w:ind w:right="-279"/>
        <w:rPr>
          <w:rFonts w:ascii="Arial" w:hAnsi="Arial" w:cs="Arial"/>
          <w:sz w:val="22"/>
          <w:szCs w:val="22"/>
          <w:lang w:val="mn-MN" w:eastAsia="ko-KR"/>
        </w:rPr>
      </w:pPr>
    </w:p>
    <w:p w14:paraId="1BC623B1" w14:textId="77777777" w:rsidR="00353F00" w:rsidRDefault="00353F00" w:rsidP="00353F00">
      <w:pPr>
        <w:spacing w:line="276" w:lineRule="auto"/>
        <w:ind w:right="-279"/>
        <w:rPr>
          <w:rFonts w:ascii="Arial" w:hAnsi="Arial" w:cs="Arial"/>
          <w:b/>
          <w:bCs/>
          <w:i/>
          <w:iCs/>
          <w:sz w:val="22"/>
          <w:szCs w:val="22"/>
          <w:lang w:val="mn-MN" w:eastAsia="ko-KR"/>
        </w:rPr>
      </w:pPr>
      <w:r>
        <w:rPr>
          <w:rFonts w:ascii="Arial" w:hAnsi="Arial" w:cs="Arial"/>
          <w:b/>
          <w:bCs/>
          <w:i/>
          <w:iCs/>
          <w:sz w:val="22"/>
          <w:szCs w:val="22"/>
          <w:lang w:val="mn-MN" w:eastAsia="ko-KR"/>
        </w:rPr>
        <w:t>19.14 дүгээр зүйл.Монгол Улсын хилийг хууль бусаар нэвтрэх</w:t>
      </w:r>
    </w:p>
    <w:p w14:paraId="1B53F9EC" w14:textId="77777777" w:rsidR="00353F00" w:rsidRDefault="00353F00" w:rsidP="00353F00">
      <w:pPr>
        <w:spacing w:line="276" w:lineRule="auto"/>
        <w:ind w:right="-279"/>
        <w:rPr>
          <w:rFonts w:ascii="Arial" w:hAnsi="Arial" w:cs="Arial"/>
          <w:b/>
          <w:bCs/>
          <w:i/>
          <w:iCs/>
          <w:sz w:val="22"/>
          <w:szCs w:val="22"/>
          <w:lang w:val="mn-MN" w:eastAsia="ko-KR"/>
        </w:rPr>
      </w:pPr>
    </w:p>
    <w:p w14:paraId="7FA7842F" w14:textId="77777777" w:rsidR="00353F00" w:rsidRDefault="00353F00" w:rsidP="00353F00">
      <w:pPr>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1.Монгол Улсад орох, гарах хил нэвтрэх эрхийн баримт бичиггүйгээр, эсхүл хуурамч баримт бичгээр, эсхүл зохих зөвшөөрөлгүйгээр</w:t>
      </w:r>
      <w:r>
        <w:rPr>
          <w:rFonts w:ascii="Arial" w:hAnsi="Arial" w:cs="Arial"/>
          <w:b/>
          <w:bCs/>
          <w:i/>
          <w:iCs/>
          <w:sz w:val="22"/>
          <w:szCs w:val="22"/>
          <w:lang w:val="mn-MN" w:eastAsia="ko-KR"/>
        </w:rPr>
        <w:t xml:space="preserve"> </w:t>
      </w:r>
      <w:r>
        <w:rPr>
          <w:rFonts w:ascii="Arial" w:hAnsi="Arial" w:cs="Arial"/>
          <w:i/>
          <w:iCs/>
          <w:sz w:val="22"/>
          <w:szCs w:val="22"/>
          <w:lang w:val="mn-MN" w:eastAsia="ko-KR"/>
        </w:rPr>
        <w:t xml:space="preserve">Монгол Улсын хилийг нэвтэрсэн бол </w:t>
      </w:r>
      <w:r>
        <w:rPr>
          <w:rFonts w:ascii="Arial" w:hAnsi="Arial" w:cs="Arial"/>
          <w:i/>
          <w:iCs/>
          <w:sz w:val="22"/>
          <w:szCs w:val="22"/>
          <w:lang w:val="mn-MN"/>
        </w:rPr>
        <w:t>нэг мянга гурван зуун тавин нэгжээс арван мянган нэгжтэй тэнцэх хэмжээний төгрөгөөр торгох</w:t>
      </w:r>
      <w:r>
        <w:rPr>
          <w:rFonts w:ascii="Arial" w:hAnsi="Arial" w:cs="Arial"/>
          <w:i/>
          <w:iCs/>
          <w:sz w:val="22"/>
          <w:szCs w:val="22"/>
          <w:lang w:val="mn-MN" w:eastAsia="ko-KR"/>
        </w:rPr>
        <w:t xml:space="preserve">, эсхүл зургаан сараас хоёр жил хүртэл хугацаагаар зорчих эрхийг хязгаарлах, </w:t>
      </w:r>
      <w:r>
        <w:rPr>
          <w:rFonts w:ascii="Arial" w:hAnsi="Arial" w:cs="Arial"/>
          <w:i/>
          <w:iCs/>
          <w:sz w:val="22"/>
          <w:szCs w:val="22"/>
          <w:shd w:val="clear" w:color="auto" w:fill="FFFFFF"/>
          <w:lang w:val="mn-MN"/>
        </w:rPr>
        <w:t xml:space="preserve">эсхүл зургаан сараас хоёр жил хүртэл </w:t>
      </w:r>
      <w:r>
        <w:rPr>
          <w:rFonts w:ascii="Arial" w:hAnsi="Arial" w:cs="Arial"/>
          <w:i/>
          <w:iCs/>
          <w:sz w:val="22"/>
          <w:szCs w:val="22"/>
          <w:lang w:val="mn-MN" w:eastAsia="ko-KR"/>
        </w:rPr>
        <w:t>хугацаагаар хорих ял шийтгэнэ.</w:t>
      </w:r>
    </w:p>
    <w:p w14:paraId="5886FAC8" w14:textId="77777777" w:rsidR="00353F00" w:rsidRDefault="00353F00" w:rsidP="00353F00">
      <w:pPr>
        <w:spacing w:line="276" w:lineRule="auto"/>
        <w:jc w:val="both"/>
        <w:rPr>
          <w:rFonts w:ascii="Arial" w:hAnsi="Arial" w:cs="Arial"/>
          <w:i/>
          <w:iCs/>
          <w:sz w:val="22"/>
          <w:szCs w:val="22"/>
          <w:lang w:val="mn-MN"/>
        </w:rPr>
      </w:pPr>
    </w:p>
    <w:p w14:paraId="4D4FA04C" w14:textId="77777777" w:rsidR="00353F00" w:rsidRDefault="00353F00" w:rsidP="00353F00">
      <w:pPr>
        <w:shd w:val="clear" w:color="auto" w:fill="FFFFFF"/>
        <w:spacing w:line="276" w:lineRule="auto"/>
        <w:ind w:right="-279" w:firstLine="720"/>
        <w:jc w:val="both"/>
        <w:rPr>
          <w:rFonts w:ascii="Arial" w:hAnsi="Arial" w:cs="Arial"/>
          <w:i/>
          <w:iCs/>
          <w:sz w:val="22"/>
          <w:szCs w:val="22"/>
          <w:lang w:val="mn-MN" w:eastAsia="ko-KR"/>
        </w:rPr>
      </w:pPr>
      <w:r>
        <w:rPr>
          <w:rFonts w:ascii="Arial" w:hAnsi="Arial" w:cs="Arial"/>
          <w:i/>
          <w:iCs/>
          <w:sz w:val="22"/>
          <w:szCs w:val="22"/>
          <w:lang w:val="mn-MN" w:eastAsia="ko-KR"/>
        </w:rPr>
        <w:t>2.Энэ гэмт хэргийг:</w:t>
      </w:r>
    </w:p>
    <w:p w14:paraId="02C5750E" w14:textId="77777777" w:rsidR="00353F00" w:rsidRDefault="00353F00" w:rsidP="00353F00">
      <w:pPr>
        <w:shd w:val="clear" w:color="auto" w:fill="FFFFFF"/>
        <w:spacing w:line="276" w:lineRule="auto"/>
        <w:ind w:right="-279" w:firstLine="720"/>
        <w:jc w:val="both"/>
        <w:rPr>
          <w:rFonts w:ascii="Arial" w:hAnsi="Arial" w:cs="Arial"/>
          <w:i/>
          <w:iCs/>
          <w:sz w:val="22"/>
          <w:szCs w:val="22"/>
          <w:lang w:val="mn-MN" w:eastAsia="ko-KR"/>
        </w:rPr>
      </w:pPr>
      <w:r>
        <w:rPr>
          <w:rFonts w:ascii="Arial" w:hAnsi="Arial" w:cs="Arial"/>
          <w:i/>
          <w:iCs/>
          <w:sz w:val="22"/>
          <w:szCs w:val="22"/>
          <w:lang w:val="mn-MN" w:eastAsia="ko-KR"/>
        </w:rPr>
        <w:t>2.1.бүлэглэж;</w:t>
      </w:r>
    </w:p>
    <w:p w14:paraId="6C284DB6"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2.2.хүч хэрэглэж, хүч хэрэглэхээр заналхийлж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хоёр жилээс найман жил хүртэл хугацаагаар хорих ял шийтгэнэ.</w:t>
      </w:r>
    </w:p>
    <w:p w14:paraId="613A1EBA" w14:textId="77777777" w:rsidR="00353F00" w:rsidRDefault="00353F00" w:rsidP="00353F00">
      <w:pPr>
        <w:shd w:val="clear" w:color="auto" w:fill="FFFFFF"/>
        <w:spacing w:line="276" w:lineRule="auto"/>
        <w:ind w:right="-279" w:firstLine="720"/>
        <w:jc w:val="both"/>
        <w:rPr>
          <w:rFonts w:ascii="Arial" w:hAnsi="Arial" w:cs="Arial"/>
          <w:i/>
          <w:iCs/>
          <w:sz w:val="22"/>
          <w:szCs w:val="22"/>
          <w:lang w:val="mn-MN" w:eastAsia="ko-KR"/>
        </w:rPr>
      </w:pPr>
    </w:p>
    <w:p w14:paraId="0DB9ADCD" w14:textId="77777777" w:rsidR="00353F00" w:rsidRDefault="00353F00" w:rsidP="00353F00">
      <w:pPr>
        <w:spacing w:line="276" w:lineRule="auto"/>
        <w:ind w:firstLine="720"/>
        <w:jc w:val="both"/>
        <w:rPr>
          <w:rFonts w:ascii="Arial" w:hAnsi="Arial" w:cs="Arial"/>
          <w:i/>
          <w:iCs/>
          <w:sz w:val="22"/>
          <w:szCs w:val="22"/>
          <w:lang w:val="mn-MN"/>
        </w:rPr>
      </w:pPr>
      <w:r>
        <w:rPr>
          <w:rFonts w:ascii="Arial" w:hAnsi="Arial" w:cs="Arial"/>
          <w:i/>
          <w:iCs/>
          <w:sz w:val="22"/>
          <w:szCs w:val="22"/>
          <w:lang w:val="mn-MN" w:eastAsia="ko-KR"/>
        </w:rPr>
        <w:t xml:space="preserve">3.Энэ гэмт хэргийг зохион байгуулалттай гэмт бүлэг үйлдсэн бол </w:t>
      </w:r>
      <w:r>
        <w:rPr>
          <w:rFonts w:ascii="Arial" w:hAnsi="Arial" w:cs="Arial"/>
          <w:i/>
          <w:iCs/>
          <w:sz w:val="22"/>
          <w:szCs w:val="22"/>
          <w:shd w:val="clear" w:color="auto" w:fill="FFFFFF"/>
          <w:lang w:val="mn-MN"/>
        </w:rPr>
        <w:t>хоёр жилээс найман жил хүртэл</w:t>
      </w:r>
      <w:r>
        <w:rPr>
          <w:rFonts w:ascii="Arial" w:hAnsi="Arial" w:cs="Arial"/>
          <w:i/>
          <w:iCs/>
          <w:sz w:val="22"/>
          <w:szCs w:val="22"/>
          <w:lang w:val="mn-MN"/>
        </w:rPr>
        <w:t xml:space="preserve"> </w:t>
      </w:r>
      <w:r>
        <w:rPr>
          <w:rFonts w:ascii="Arial" w:hAnsi="Arial" w:cs="Arial"/>
          <w:i/>
          <w:iCs/>
          <w:sz w:val="22"/>
          <w:szCs w:val="22"/>
          <w:lang w:val="mn-MN" w:eastAsia="ko-KR"/>
        </w:rPr>
        <w:t>хугацаагаар хорих ял шийтгэнэ.</w:t>
      </w:r>
    </w:p>
    <w:p w14:paraId="274D37FD" w14:textId="77777777" w:rsidR="00353F00" w:rsidRDefault="00353F00" w:rsidP="00353F00">
      <w:pPr>
        <w:shd w:val="clear" w:color="auto" w:fill="FFFFFF"/>
        <w:spacing w:line="276" w:lineRule="auto"/>
        <w:ind w:right="-279" w:firstLine="720"/>
        <w:jc w:val="both"/>
        <w:rPr>
          <w:rFonts w:ascii="Arial" w:hAnsi="Arial" w:cs="Arial"/>
          <w:i/>
          <w:iCs/>
          <w:sz w:val="22"/>
          <w:szCs w:val="22"/>
          <w:lang w:val="mn-MN" w:eastAsia="ko-KR"/>
        </w:rPr>
      </w:pPr>
    </w:p>
    <w:p w14:paraId="5869A652"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Тайлбар: -Энэ зүйлийн 1 дэх хэсэгт заасан аргаар Монгол Улсын хилийг хууль бусаар нэвтрэн гарсан Монгол Улсын иргэн хэргээ илчлэн ирсэн бол ялаас чөлөөлж болно.</w:t>
      </w:r>
    </w:p>
    <w:p w14:paraId="681E8794"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-Үзэл бодол, улс төрийн, шударга ёсны бусад үйл ажиллагааны улмаас хавчигдан мөшгигдсөн гадаадын иргэн, харьяалалгүй хүн Монгол Улсад орогнох эрх олж авахын тулд Монгол Улсын хил нэвтэрсэн бол энэ гэмт хэргийг үйлдсэнд тооцохгүй.</w:t>
      </w:r>
    </w:p>
    <w:p w14:paraId="76443944"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-Хүн худалдаалах, хүн хулгайлах гэмт хэргийн хохирогч болсон хүн баримт бичиггүйгээр, хуурамч баримт бичгээр Монгол Улсын хил нэвтэрсэн бол энэ гэмт хэргийг үйлдсэнд тооцохгүй.</w:t>
      </w:r>
    </w:p>
    <w:p w14:paraId="3255D340" w14:textId="77777777" w:rsidR="00353F00" w:rsidRDefault="00353F00" w:rsidP="00353F00">
      <w:pPr>
        <w:spacing w:line="276" w:lineRule="auto"/>
        <w:ind w:right="-279"/>
        <w:textAlignment w:val="top"/>
        <w:rPr>
          <w:rFonts w:ascii="Arial" w:hAnsi="Arial" w:cs="Arial"/>
          <w:b/>
          <w:bCs/>
          <w:sz w:val="22"/>
          <w:szCs w:val="22"/>
          <w:lang w:val="mn-MN"/>
        </w:rPr>
      </w:pPr>
    </w:p>
    <w:p w14:paraId="2196074F" w14:textId="77777777" w:rsidR="00353F00" w:rsidRDefault="00353F00" w:rsidP="00353F00">
      <w:pPr>
        <w:spacing w:line="276" w:lineRule="auto"/>
        <w:ind w:right="-279"/>
        <w:textAlignment w:val="top"/>
        <w:rPr>
          <w:rFonts w:ascii="Arial" w:hAnsi="Arial" w:cs="Arial"/>
          <w:sz w:val="22"/>
          <w:szCs w:val="22"/>
          <w:lang w:val="mn-MN"/>
        </w:rPr>
      </w:pPr>
      <w:r>
        <w:rPr>
          <w:rFonts w:ascii="Arial" w:hAnsi="Arial" w:cs="Arial"/>
          <w:sz w:val="22"/>
          <w:szCs w:val="22"/>
          <w:lang w:val="mn-MN"/>
        </w:rPr>
        <w:t>Эрүүгийн хуулийн 21.1 дүгээр зүйл:</w:t>
      </w:r>
    </w:p>
    <w:p w14:paraId="13A31900" w14:textId="77777777" w:rsidR="00353F00" w:rsidRDefault="00353F00" w:rsidP="00353F00">
      <w:pPr>
        <w:spacing w:line="276" w:lineRule="auto"/>
        <w:ind w:right="-279"/>
        <w:textAlignment w:val="top"/>
        <w:rPr>
          <w:rFonts w:ascii="Arial" w:hAnsi="Arial" w:cs="Arial"/>
          <w:b/>
          <w:bCs/>
          <w:sz w:val="22"/>
          <w:szCs w:val="22"/>
          <w:lang w:val="mn-MN"/>
        </w:rPr>
      </w:pPr>
    </w:p>
    <w:p w14:paraId="7302CA6C" w14:textId="77777777" w:rsidR="00353F00" w:rsidRDefault="00353F00" w:rsidP="00353F00">
      <w:pPr>
        <w:spacing w:line="276" w:lineRule="auto"/>
        <w:ind w:right="-279"/>
        <w:textAlignment w:val="top"/>
        <w:rPr>
          <w:rFonts w:ascii="Arial" w:hAnsi="Arial" w:cs="Arial"/>
          <w:b/>
          <w:bCs/>
          <w:i/>
          <w:iCs/>
          <w:sz w:val="22"/>
          <w:szCs w:val="22"/>
          <w:lang w:val="mn-MN"/>
        </w:rPr>
      </w:pPr>
      <w:r>
        <w:rPr>
          <w:rFonts w:ascii="Arial" w:hAnsi="Arial" w:cs="Arial"/>
          <w:b/>
          <w:bCs/>
          <w:i/>
          <w:iCs/>
          <w:sz w:val="22"/>
          <w:szCs w:val="22"/>
          <w:lang w:val="mn-MN"/>
        </w:rPr>
        <w:t>21.1 дүгээр зүйл.Нотлох баримтыг хуурамчаар үйлдэх, устгах</w:t>
      </w:r>
    </w:p>
    <w:p w14:paraId="4D1C7EA1" w14:textId="77777777" w:rsidR="00353F00" w:rsidRDefault="00353F00" w:rsidP="00353F00">
      <w:pPr>
        <w:spacing w:line="276" w:lineRule="auto"/>
        <w:ind w:right="-279"/>
        <w:textAlignment w:val="top"/>
        <w:rPr>
          <w:rFonts w:ascii="Arial" w:hAnsi="Arial" w:cs="Arial"/>
          <w:b/>
          <w:bCs/>
          <w:i/>
          <w:iCs/>
          <w:sz w:val="22"/>
          <w:szCs w:val="22"/>
          <w:lang w:val="mn-MN"/>
        </w:rPr>
      </w:pPr>
    </w:p>
    <w:p w14:paraId="5932C7D2"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r>
        <w:rPr>
          <w:rFonts w:ascii="Arial" w:hAnsi="Arial" w:cs="Arial"/>
          <w:i/>
          <w:iCs/>
          <w:sz w:val="22"/>
          <w:szCs w:val="22"/>
          <w:lang w:val="mn-MN"/>
        </w:rPr>
        <w:t>1.Хэрэг шалган шийдвэрлэхэд ач холбогдол бүхий нотлох баримтыг устгасан, нуусан, засварласан, өөрчилсөн, хуурамчаар үйлдсэн, эсхүл нотлох баримтыг хуурамч болохыг мэдсээр байж хууль сахиулагчид, прокурорт, шүүхэд гаргаж өгсөн бол хоёр мянга долоон зуун нэгжээс арван мянган нэгжтэй тэнцэх хэмжээний төгрөгөөр торгох, эсхүл зургаан сараас хоёр жил хүртэл хугацаагаар хорих ял шийтгэнэ.</w:t>
      </w:r>
    </w:p>
    <w:p w14:paraId="0C289B42" w14:textId="77777777" w:rsidR="00353F00" w:rsidRDefault="00353F00" w:rsidP="00353F00">
      <w:pPr>
        <w:shd w:val="clear" w:color="auto" w:fill="FFFFFF"/>
        <w:spacing w:line="276" w:lineRule="auto"/>
        <w:ind w:firstLine="720"/>
        <w:jc w:val="both"/>
        <w:textAlignment w:val="top"/>
        <w:rPr>
          <w:rFonts w:ascii="Arial" w:hAnsi="Arial" w:cs="Arial"/>
          <w:i/>
          <w:iCs/>
          <w:sz w:val="22"/>
          <w:szCs w:val="22"/>
          <w:lang w:val="mn-MN"/>
        </w:rPr>
      </w:pPr>
    </w:p>
    <w:p w14:paraId="0CD8EFE6" w14:textId="77777777" w:rsidR="00353F00" w:rsidRDefault="00353F00" w:rsidP="00353F00">
      <w:pPr>
        <w:spacing w:line="276" w:lineRule="auto"/>
        <w:ind w:firstLine="720"/>
        <w:jc w:val="both"/>
        <w:rPr>
          <w:rFonts w:ascii="Arial" w:hAnsi="Arial" w:cs="Arial"/>
          <w:i/>
          <w:iCs/>
          <w:sz w:val="22"/>
          <w:szCs w:val="22"/>
          <w:lang w:val="mn-MN"/>
        </w:rPr>
      </w:pPr>
      <w:r>
        <w:rPr>
          <w:rFonts w:ascii="Arial" w:hAnsi="Arial" w:cs="Arial"/>
          <w:i/>
          <w:iCs/>
          <w:sz w:val="22"/>
          <w:szCs w:val="22"/>
          <w:lang w:val="mn-MN"/>
        </w:rPr>
        <w:t>2.Энэ гэмт хэргийг хууль сахиулагч, өмгөөлөгч, прокурор, шүүгч, нотлох баримтыг хадгалах, хамгаалах үүрэг бүхий алба хаагч, ажилтан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977F184" w14:textId="77777777" w:rsidR="00353F00" w:rsidRDefault="00353F00" w:rsidP="00353F00">
      <w:pPr>
        <w:pStyle w:val="msghead"/>
        <w:shd w:val="clear" w:color="auto" w:fill="FFFFFF"/>
        <w:spacing w:before="0" w:beforeAutospacing="0" w:after="0" w:afterAutospacing="0" w:line="276" w:lineRule="auto"/>
        <w:ind w:right="-279"/>
        <w:rPr>
          <w:rStyle w:val="Strong"/>
        </w:rPr>
      </w:pPr>
    </w:p>
    <w:p w14:paraId="0979402E" w14:textId="77777777" w:rsidR="00353F00" w:rsidRDefault="00353F00" w:rsidP="00353F00">
      <w:pPr>
        <w:spacing w:line="276" w:lineRule="auto"/>
        <w:jc w:val="both"/>
        <w:rPr>
          <w:lang w:eastAsia="ko-KR"/>
        </w:rPr>
      </w:pPr>
      <w:r>
        <w:rPr>
          <w:rFonts w:ascii="Arial" w:hAnsi="Arial" w:cs="Arial"/>
          <w:sz w:val="22"/>
          <w:szCs w:val="22"/>
          <w:lang w:val="mn-MN" w:eastAsia="ko-KR"/>
        </w:rPr>
        <w:t>Эрүүгийн хуулийн 25.1 дүгээр зүйл:</w:t>
      </w:r>
    </w:p>
    <w:p w14:paraId="0B9FD57E" w14:textId="77777777" w:rsidR="00353F00" w:rsidRDefault="00353F00" w:rsidP="00353F00">
      <w:pPr>
        <w:pStyle w:val="msghead"/>
        <w:shd w:val="clear" w:color="auto" w:fill="FFFFFF"/>
        <w:spacing w:before="0" w:beforeAutospacing="0" w:after="0" w:afterAutospacing="0" w:line="276" w:lineRule="auto"/>
        <w:ind w:right="-279"/>
        <w:rPr>
          <w:rStyle w:val="Strong"/>
        </w:rPr>
      </w:pPr>
    </w:p>
    <w:p w14:paraId="0DCDFFC5" w14:textId="77777777" w:rsidR="00353F00" w:rsidRDefault="00353F00" w:rsidP="00353F00">
      <w:pPr>
        <w:spacing w:line="276" w:lineRule="auto"/>
        <w:ind w:firstLine="720"/>
        <w:jc w:val="both"/>
        <w:rPr>
          <w:i/>
          <w:iCs/>
          <w:lang w:eastAsia="ko-KR"/>
        </w:rPr>
      </w:pPr>
      <w:r>
        <w:rPr>
          <w:rFonts w:ascii="Arial" w:hAnsi="Arial" w:cs="Arial"/>
          <w:b/>
          <w:bCs/>
          <w:i/>
          <w:iCs/>
          <w:sz w:val="22"/>
          <w:szCs w:val="22"/>
          <w:lang w:val="mn-MN" w:eastAsia="ko-KR"/>
        </w:rPr>
        <w:t>25.1 дүгээр зүйл.Түүх, соёлын дурсгалт зүйлийг эвдэх, гэмтээх, устгах</w:t>
      </w:r>
    </w:p>
    <w:p w14:paraId="32D9D680" w14:textId="77777777" w:rsidR="00353F00" w:rsidRDefault="00353F00" w:rsidP="00353F00">
      <w:pPr>
        <w:spacing w:line="276" w:lineRule="auto"/>
        <w:rPr>
          <w:rFonts w:ascii="Arial" w:hAnsi="Arial" w:cs="Arial"/>
          <w:i/>
          <w:iCs/>
          <w:sz w:val="22"/>
          <w:szCs w:val="22"/>
          <w:lang w:val="mn-MN" w:eastAsia="ko-KR"/>
        </w:rPr>
      </w:pPr>
    </w:p>
    <w:p w14:paraId="6A06AD3C"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 xml:space="preserve">1.Түүх, соёлын дурсгалт зүйлийг санаатай эвдсэн, гэмтээсэн, устгасан бол дөрвөн зуун тавин нэгжээс таван мянга дөрвөн зуун нэгжтэй тэнцэх хэмжээний төгрөгөөр торгох, эсхүл </w:t>
      </w:r>
      <w:r>
        <w:rPr>
          <w:rFonts w:ascii="Arial" w:hAnsi="Arial" w:cs="Arial"/>
          <w:i/>
          <w:iCs/>
          <w:sz w:val="22"/>
          <w:szCs w:val="22"/>
          <w:lang w:val="mn-MN" w:eastAsia="ko-KR"/>
        </w:rPr>
        <w:lastRenderedPageBreak/>
        <w:t>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1D30D49B"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2.Үнэт зэрэглэлд хамаарах түүх, соёлын дурсгалт зүйлийг санаатай эвдсэн, гэмтээсэн, устгасан бол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7558F0CF"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3.Хосгүй үнэт зэрэглэлд хамаарах түүх, соёлын дурсгалт зүйлийг санаатай эвдсэн, гэмтээсэн, устгасан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01B1F5F" w14:textId="77777777" w:rsidR="00353F00" w:rsidRDefault="00353F00" w:rsidP="00353F00">
      <w:pPr>
        <w:shd w:val="clear" w:color="auto" w:fill="FFFFFF"/>
        <w:spacing w:line="276" w:lineRule="auto"/>
        <w:jc w:val="both"/>
        <w:rPr>
          <w:rFonts w:ascii="Arial" w:hAnsi="Arial" w:cs="Arial"/>
          <w:sz w:val="22"/>
          <w:szCs w:val="22"/>
          <w:lang w:val="mn-MN" w:eastAsia="ko-KR"/>
        </w:rPr>
      </w:pPr>
    </w:p>
    <w:p w14:paraId="5B8F682F" w14:textId="77777777" w:rsidR="00353F00" w:rsidRDefault="00353F00" w:rsidP="00353F00">
      <w:pPr>
        <w:spacing w:line="276" w:lineRule="auto"/>
        <w:jc w:val="both"/>
        <w:rPr>
          <w:rFonts w:ascii="Arial" w:hAnsi="Arial" w:cs="Arial"/>
          <w:sz w:val="22"/>
          <w:szCs w:val="22"/>
          <w:lang w:val="mn-MN" w:eastAsia="ko-KR"/>
        </w:rPr>
      </w:pPr>
      <w:r>
        <w:rPr>
          <w:rFonts w:ascii="Arial" w:hAnsi="Arial" w:cs="Arial"/>
          <w:sz w:val="22"/>
          <w:szCs w:val="22"/>
          <w:lang w:val="mn-MN" w:eastAsia="ko-KR"/>
        </w:rPr>
        <w:t>Эрүүгийн хуулийн 25.2 дугаар зүйл:</w:t>
      </w:r>
    </w:p>
    <w:p w14:paraId="279CC9D6" w14:textId="77777777" w:rsidR="00353F00" w:rsidRDefault="00353F00" w:rsidP="00353F00">
      <w:pPr>
        <w:spacing w:line="276" w:lineRule="auto"/>
        <w:jc w:val="both"/>
        <w:rPr>
          <w:rFonts w:ascii="Arial" w:hAnsi="Arial" w:cs="Arial"/>
          <w:b/>
          <w:bCs/>
          <w:sz w:val="22"/>
          <w:szCs w:val="22"/>
          <w:lang w:val="mn-MN" w:eastAsia="ko-KR"/>
        </w:rPr>
      </w:pPr>
    </w:p>
    <w:p w14:paraId="44F7ECC3" w14:textId="77777777" w:rsidR="00353F00" w:rsidRDefault="00353F00" w:rsidP="00353F00">
      <w:pPr>
        <w:spacing w:line="276" w:lineRule="auto"/>
        <w:jc w:val="both"/>
        <w:rPr>
          <w:rFonts w:ascii="Arial" w:hAnsi="Arial" w:cs="Arial"/>
          <w:b/>
          <w:bCs/>
          <w:i/>
          <w:iCs/>
          <w:sz w:val="22"/>
          <w:szCs w:val="22"/>
          <w:lang w:val="mn-MN" w:eastAsia="ko-KR"/>
        </w:rPr>
      </w:pPr>
      <w:r>
        <w:rPr>
          <w:rFonts w:ascii="Arial" w:hAnsi="Arial" w:cs="Arial"/>
          <w:b/>
          <w:bCs/>
          <w:i/>
          <w:iCs/>
          <w:sz w:val="22"/>
          <w:szCs w:val="22"/>
          <w:lang w:val="mn-MN" w:eastAsia="ko-KR"/>
        </w:rPr>
        <w:t>25.2 дугаар зүйл.Түүх, соёлын үл хөдлөх дурсгалыг эвдэх, гэмтээх, устгах</w:t>
      </w:r>
    </w:p>
    <w:p w14:paraId="7642BC65" w14:textId="77777777" w:rsidR="00353F00" w:rsidRDefault="00353F00" w:rsidP="00353F00">
      <w:pPr>
        <w:spacing w:line="276" w:lineRule="auto"/>
        <w:rPr>
          <w:rFonts w:ascii="Arial" w:hAnsi="Arial" w:cs="Arial"/>
          <w:i/>
          <w:iCs/>
          <w:sz w:val="22"/>
          <w:szCs w:val="22"/>
          <w:lang w:val="mn-MN" w:eastAsia="ko-KR"/>
        </w:rPr>
      </w:pPr>
    </w:p>
    <w:p w14:paraId="79425A6F"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1.Түүх, соёлын үл хөдлөх дурсгалыг санаатай эвдсэн, гэмтээсэн, устгасан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01945C53"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2.Улс, орон нутгийн хамгаалалтад авсан түүх, соёлын үл хөдлөх дурсгалыг санаатай эвдсэн, гэмтээсэн, устгасан, эсхүл энэ гэмт хэргийг олон хүний амь бие, эрүүл мэнд, эд хөрөнгөд хохирол учруулж болох аргаар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3A68357"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3.Энэ гэмт хэргийг хуулийн этгээдийн нэрийн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p>
    <w:p w14:paraId="16097A60" w14:textId="77777777" w:rsidR="00353F00" w:rsidRDefault="00353F00" w:rsidP="00353F00">
      <w:pPr>
        <w:shd w:val="clear" w:color="auto" w:fill="FFFFFF"/>
        <w:spacing w:line="276" w:lineRule="auto"/>
        <w:jc w:val="both"/>
        <w:rPr>
          <w:rFonts w:ascii="Arial" w:hAnsi="Arial" w:cs="Arial"/>
          <w:sz w:val="22"/>
          <w:szCs w:val="22"/>
          <w:lang w:val="mn-MN" w:eastAsia="ko-KR"/>
        </w:rPr>
      </w:pPr>
    </w:p>
    <w:p w14:paraId="04A864B8" w14:textId="77777777" w:rsidR="00353F00" w:rsidRDefault="00353F00" w:rsidP="00353F00">
      <w:pPr>
        <w:spacing w:line="276" w:lineRule="auto"/>
        <w:jc w:val="both"/>
        <w:rPr>
          <w:rFonts w:ascii="Arial" w:hAnsi="Arial" w:cs="Arial"/>
          <w:sz w:val="22"/>
          <w:szCs w:val="22"/>
          <w:lang w:val="mn-MN" w:eastAsia="ko-KR"/>
        </w:rPr>
      </w:pPr>
      <w:r>
        <w:rPr>
          <w:rFonts w:ascii="Arial" w:hAnsi="Arial" w:cs="Arial"/>
          <w:sz w:val="22"/>
          <w:szCs w:val="22"/>
          <w:lang w:val="mn-MN" w:eastAsia="ko-KR"/>
        </w:rPr>
        <w:t>Эрүүгийн хуулийн 25.3 дугаар зүйл:</w:t>
      </w:r>
    </w:p>
    <w:p w14:paraId="4B2CACA4" w14:textId="77777777" w:rsidR="00353F00" w:rsidRDefault="00353F00" w:rsidP="00353F00">
      <w:pPr>
        <w:spacing w:line="276" w:lineRule="auto"/>
        <w:jc w:val="both"/>
        <w:rPr>
          <w:rFonts w:ascii="Arial" w:hAnsi="Arial" w:cs="Arial"/>
          <w:b/>
          <w:bCs/>
          <w:sz w:val="22"/>
          <w:szCs w:val="22"/>
          <w:lang w:val="mn-MN" w:eastAsia="ko-KR"/>
        </w:rPr>
      </w:pPr>
    </w:p>
    <w:p w14:paraId="0BE7DDD8" w14:textId="77777777" w:rsidR="00353F00" w:rsidRDefault="00353F00" w:rsidP="00353F00">
      <w:pPr>
        <w:spacing w:line="276" w:lineRule="auto"/>
        <w:jc w:val="both"/>
        <w:rPr>
          <w:rFonts w:ascii="Arial" w:hAnsi="Arial" w:cs="Arial"/>
          <w:b/>
          <w:bCs/>
          <w:i/>
          <w:iCs/>
          <w:sz w:val="22"/>
          <w:szCs w:val="22"/>
          <w:lang w:val="mn-MN" w:eastAsia="ko-KR"/>
        </w:rPr>
      </w:pPr>
      <w:r>
        <w:rPr>
          <w:rFonts w:ascii="Arial" w:hAnsi="Arial" w:cs="Arial"/>
          <w:b/>
          <w:bCs/>
          <w:i/>
          <w:iCs/>
          <w:sz w:val="22"/>
          <w:szCs w:val="22"/>
          <w:lang w:val="mn-MN" w:eastAsia="ko-KR"/>
        </w:rPr>
        <w:t>25.3 дугаар зүйл.Соёлын биет өвийг завших, үрэгдүүлэх</w:t>
      </w:r>
    </w:p>
    <w:p w14:paraId="5936638F" w14:textId="77777777" w:rsidR="00353F00" w:rsidRDefault="00353F00" w:rsidP="00353F00">
      <w:pPr>
        <w:spacing w:line="276" w:lineRule="auto"/>
        <w:rPr>
          <w:rFonts w:ascii="Arial" w:hAnsi="Arial" w:cs="Arial"/>
          <w:i/>
          <w:iCs/>
          <w:sz w:val="22"/>
          <w:szCs w:val="22"/>
          <w:lang w:val="mn-MN" w:eastAsia="ko-KR"/>
        </w:rPr>
      </w:pPr>
    </w:p>
    <w:p w14:paraId="169658B7"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1.Соёлын биет өвийг завшсан, үрэгдүүлсэн бол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20D6304F"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p>
    <w:p w14:paraId="540819A5" w14:textId="77777777" w:rsidR="00353F00" w:rsidRDefault="00353F00" w:rsidP="00353F00">
      <w:pPr>
        <w:spacing w:line="276" w:lineRule="auto"/>
        <w:rPr>
          <w:rFonts w:ascii="Arial" w:hAnsi="Arial" w:cs="Arial"/>
          <w:b/>
          <w:bCs/>
          <w:sz w:val="22"/>
          <w:szCs w:val="22"/>
          <w:shd w:val="clear" w:color="auto" w:fill="FFFFFF"/>
          <w:lang w:val="mn-MN"/>
        </w:rPr>
      </w:pPr>
      <w:r>
        <w:rPr>
          <w:rFonts w:ascii="Arial" w:hAnsi="Arial" w:cs="Arial"/>
          <w:b/>
          <w:bCs/>
          <w:sz w:val="22"/>
          <w:szCs w:val="22"/>
          <w:shd w:val="clear" w:color="auto" w:fill="FFFFFF"/>
          <w:lang w:val="mn-MN"/>
        </w:rPr>
        <w:t>Үнэлгээний хүрээ 6</w:t>
      </w:r>
    </w:p>
    <w:p w14:paraId="55CCABB4" w14:textId="77777777" w:rsidR="00353F00" w:rsidRDefault="00353F00" w:rsidP="00353F00">
      <w:pPr>
        <w:spacing w:line="276" w:lineRule="auto"/>
        <w:rPr>
          <w:rFonts w:ascii="Arial" w:hAnsi="Arial" w:cs="Arial"/>
          <w:b/>
          <w:bCs/>
          <w:sz w:val="22"/>
          <w:szCs w:val="22"/>
          <w:shd w:val="clear" w:color="auto" w:fill="FFFFFF"/>
          <w:lang w:val="mn-MN"/>
        </w:rPr>
      </w:pPr>
    </w:p>
    <w:p w14:paraId="27E3ED49" w14:textId="77777777" w:rsidR="00353F00" w:rsidRDefault="00353F00" w:rsidP="00353F00">
      <w:pPr>
        <w:spacing w:line="276" w:lineRule="auto"/>
        <w:ind w:firstLine="720"/>
        <w:jc w:val="both"/>
        <w:rPr>
          <w:rStyle w:val="mceitemhidden"/>
          <w:rFonts w:eastAsia="Arial Unicode MS"/>
        </w:rPr>
      </w:pPr>
      <w:r>
        <w:rPr>
          <w:rStyle w:val="mceitemhidden"/>
          <w:rFonts w:ascii="Arial" w:eastAsia="Arial Unicode MS" w:hAnsi="Arial" w:cs="Arial"/>
          <w:sz w:val="22"/>
          <w:szCs w:val="22"/>
          <w:lang w:val="mn-MN"/>
        </w:rPr>
        <w:t xml:space="preserve">Эрүүгийн хуулийн Хорин хоёрдугаар бүлэгт заасан Авлигын гэмт хэрэгт бүхэлд нь үнэлгээ хийх. </w:t>
      </w:r>
    </w:p>
    <w:p w14:paraId="6E12DBA3" w14:textId="77777777" w:rsidR="00353F00" w:rsidRDefault="00353F00" w:rsidP="00353F00">
      <w:pPr>
        <w:spacing w:line="276" w:lineRule="auto"/>
      </w:pPr>
    </w:p>
    <w:p w14:paraId="6480FF6A" w14:textId="77777777" w:rsidR="00353F00" w:rsidRDefault="00353F00" w:rsidP="00353F00">
      <w:pPr>
        <w:spacing w:line="276" w:lineRule="auto"/>
        <w:rPr>
          <w:rFonts w:ascii="Arial" w:hAnsi="Arial" w:cs="Arial"/>
          <w:b/>
          <w:bCs/>
          <w:sz w:val="22"/>
          <w:szCs w:val="22"/>
          <w:shd w:val="clear" w:color="auto" w:fill="FFFFFF"/>
          <w:lang w:val="mn-MN"/>
        </w:rPr>
      </w:pPr>
      <w:r>
        <w:rPr>
          <w:rFonts w:ascii="Arial" w:hAnsi="Arial" w:cs="Arial"/>
          <w:b/>
          <w:bCs/>
          <w:sz w:val="22"/>
          <w:szCs w:val="22"/>
          <w:shd w:val="clear" w:color="auto" w:fill="FFFFFF"/>
          <w:lang w:val="mn-MN"/>
        </w:rPr>
        <w:t>Үнэлгээний хүрээ 7</w:t>
      </w:r>
    </w:p>
    <w:p w14:paraId="43D36172" w14:textId="77777777" w:rsidR="00353F00" w:rsidRDefault="00353F00" w:rsidP="00353F00">
      <w:pPr>
        <w:spacing w:line="276" w:lineRule="auto"/>
        <w:rPr>
          <w:rFonts w:ascii="Arial" w:hAnsi="Arial" w:cs="Arial"/>
          <w:b/>
          <w:bCs/>
          <w:sz w:val="22"/>
          <w:szCs w:val="22"/>
          <w:shd w:val="clear" w:color="auto" w:fill="FFFFFF"/>
          <w:lang w:val="mn-MN"/>
        </w:rPr>
      </w:pPr>
    </w:p>
    <w:p w14:paraId="1F4E2763" w14:textId="77777777" w:rsidR="00353F00" w:rsidRDefault="00353F00" w:rsidP="00353F00">
      <w:pPr>
        <w:spacing w:line="276" w:lineRule="auto"/>
        <w:ind w:firstLine="720"/>
        <w:jc w:val="both"/>
        <w:rPr>
          <w:rStyle w:val="mceitemhidden"/>
          <w:rFonts w:eastAsia="Arial Unicode MS"/>
          <w:dstrike/>
        </w:rPr>
      </w:pPr>
      <w:r>
        <w:rPr>
          <w:rStyle w:val="mceitemhidden"/>
          <w:rFonts w:ascii="Arial" w:eastAsia="Arial Unicode MS" w:hAnsi="Arial" w:cs="Arial"/>
          <w:sz w:val="22"/>
          <w:szCs w:val="22"/>
          <w:lang w:val="mn-MN"/>
        </w:rPr>
        <w:t xml:space="preserve">Хүнийг хүчээр алга болгох гэмт хэргийг Хүчээр алга болгохоос бүх хүнийг хамгаалах тухай конвенц, Эрүү шүүлт тулгах гэмт хэргийг Эрүүдэн шүүх болон бусад хэлбэрээр хэрцгий, хүнлэг </w:t>
      </w:r>
      <w:r>
        <w:rPr>
          <w:rStyle w:val="mceitemhidden"/>
          <w:rFonts w:ascii="Arial" w:eastAsia="Arial Unicode MS" w:hAnsi="Arial" w:cs="Arial"/>
          <w:sz w:val="22"/>
          <w:szCs w:val="22"/>
          <w:lang w:val="mn-MN"/>
        </w:rPr>
        <w:lastRenderedPageBreak/>
        <w:t>бусаар буюу хүний нэр төрийг доромжлон харьцаж шийтгэхийн эсрэг конвенцид тус тус нийцүүлэх, олон улсын байгууллагаас өгсөн зөвлөмжийг хэрэгжүүлэх.</w:t>
      </w:r>
    </w:p>
    <w:p w14:paraId="1449B3B2" w14:textId="77777777" w:rsidR="00353F00" w:rsidRDefault="00353F00" w:rsidP="00353F00">
      <w:pPr>
        <w:spacing w:line="276" w:lineRule="auto"/>
        <w:ind w:firstLine="720"/>
        <w:jc w:val="both"/>
        <w:rPr>
          <w:rStyle w:val="mceitemhidden"/>
          <w:rFonts w:ascii="Arial" w:eastAsia="Arial Unicode MS" w:hAnsi="Arial" w:cs="Arial"/>
          <w:sz w:val="22"/>
          <w:szCs w:val="22"/>
          <w:lang w:val="mn-MN"/>
        </w:rPr>
      </w:pPr>
    </w:p>
    <w:p w14:paraId="6A7F6603" w14:textId="77777777" w:rsidR="00353F00" w:rsidRDefault="00353F00" w:rsidP="00353F00">
      <w:pPr>
        <w:spacing w:line="276" w:lineRule="auto"/>
        <w:ind w:firstLine="720"/>
        <w:jc w:val="both"/>
        <w:rPr>
          <w:rStyle w:val="mceitemhidden"/>
          <w:rFonts w:ascii="Arial" w:eastAsia="Arial Unicode MS" w:hAnsi="Arial" w:cs="Arial"/>
          <w:sz w:val="22"/>
          <w:szCs w:val="22"/>
          <w:lang w:val="mn-MN"/>
        </w:rPr>
      </w:pPr>
      <w:r>
        <w:rPr>
          <w:rStyle w:val="mceitemhidden"/>
          <w:rFonts w:ascii="Arial" w:eastAsia="Arial Unicode MS" w:hAnsi="Arial" w:cs="Arial"/>
          <w:sz w:val="22"/>
          <w:szCs w:val="22"/>
          <w:lang w:val="mn-MN"/>
        </w:rPr>
        <w:t>Эрүүгийн хуулийн 13.4 дүгээр зүйл:</w:t>
      </w:r>
    </w:p>
    <w:p w14:paraId="347983B1" w14:textId="77777777" w:rsidR="00353F00" w:rsidRDefault="00353F00" w:rsidP="00353F00">
      <w:pPr>
        <w:spacing w:line="276" w:lineRule="auto"/>
        <w:ind w:firstLine="720"/>
        <w:jc w:val="both"/>
        <w:rPr>
          <w:rStyle w:val="mceitemhidden"/>
          <w:rFonts w:ascii="Arial" w:eastAsia="Arial Unicode MS" w:hAnsi="Arial" w:cs="Arial"/>
          <w:sz w:val="22"/>
          <w:szCs w:val="22"/>
          <w:lang w:val="mn-MN"/>
        </w:rPr>
      </w:pPr>
    </w:p>
    <w:p w14:paraId="34BDE7C8" w14:textId="77777777" w:rsidR="00353F00" w:rsidRDefault="00353F00" w:rsidP="00353F00">
      <w:pPr>
        <w:spacing w:line="276" w:lineRule="auto"/>
        <w:ind w:firstLine="720"/>
        <w:jc w:val="both"/>
        <w:rPr>
          <w:b/>
          <w:bCs/>
          <w:i/>
          <w:iCs/>
          <w:lang w:eastAsia="ko-KR"/>
        </w:rPr>
      </w:pPr>
      <w:r>
        <w:rPr>
          <w:rFonts w:ascii="Arial" w:hAnsi="Arial" w:cs="Arial"/>
          <w:b/>
          <w:bCs/>
          <w:i/>
          <w:iCs/>
          <w:sz w:val="22"/>
          <w:szCs w:val="22"/>
          <w:lang w:val="mn-MN" w:eastAsia="ko-KR"/>
        </w:rPr>
        <w:t>13.4 дүгээр зүйл.Хүнийг хүчээр алга болгох</w:t>
      </w:r>
    </w:p>
    <w:p w14:paraId="7471AC42" w14:textId="77777777" w:rsidR="00353F00" w:rsidRDefault="00353F00" w:rsidP="00353F00">
      <w:pPr>
        <w:spacing w:line="276" w:lineRule="auto"/>
        <w:ind w:firstLine="720"/>
        <w:jc w:val="both"/>
        <w:rPr>
          <w:rFonts w:ascii="Arial" w:hAnsi="Arial" w:cs="Arial"/>
          <w:b/>
          <w:bCs/>
          <w:i/>
          <w:iCs/>
          <w:sz w:val="22"/>
          <w:szCs w:val="22"/>
          <w:lang w:val="mn-MN" w:eastAsia="ko-KR"/>
        </w:rPr>
      </w:pPr>
    </w:p>
    <w:p w14:paraId="47EA608E"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1.Хүнийг хууль бусаар хорьсон нь хэрэг шалган шийдвэрлэх ажиллагааны эсрэг гэмт хэргийн шинжгүй бол 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0586F5BD"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2.Мөрдөн шалгах ажиллагаа явуулах эрх бүхий албан тушаалтан, прокурор, шүүгч хүнийг хууль бусаар хорьсон, хууль бусаар нууж эрх чөлөөг нь хязгаарласан, эсхүл хорьсон, эрх чөлөөг нь хязгаарласан талаархи мэдээллийг нууж, мэдээлэл өгөхөөс татгалзаж эрх чөлөөг нь 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w:t>
      </w:r>
    </w:p>
    <w:p w14:paraId="258E1872"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3.Энэ гэмт хэргийг:</w:t>
      </w:r>
    </w:p>
    <w:p w14:paraId="574C9D83"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3.1.хүүхэд, жирэмсэн эмэгтэйг мэдсээр байж;</w:t>
      </w:r>
    </w:p>
    <w:p w14:paraId="31438B19"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3.2.хоёр, түүнээс олон хүний эсрэг үйлдсэн бол хоёр жилээс найман жил хүртэл хугацаагаар хорих ял шийтгэнэ.</w:t>
      </w:r>
    </w:p>
    <w:p w14:paraId="073C1620"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4.Энэ гэмт хэргийг:</w:t>
      </w:r>
    </w:p>
    <w:p w14:paraId="27298D83"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4.1.зохион байгуулалттай гэмт бүлэг;</w:t>
      </w:r>
    </w:p>
    <w:p w14:paraId="0026A3CD"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4.2.хохирогчийн эрүүл мэндэд хүнд хохирол учруулж үйлдсэн, эсхүл хохирогч нас барсан бол таван жилээс арван хоёр жил хүртэл хугацаагаар хорих ял шийтгэнэ.</w:t>
      </w:r>
    </w:p>
    <w:p w14:paraId="65668E57" w14:textId="77777777" w:rsidR="00353F00" w:rsidRDefault="00353F00" w:rsidP="00353F00">
      <w:pPr>
        <w:spacing w:line="276" w:lineRule="auto"/>
        <w:ind w:firstLine="720"/>
        <w:jc w:val="both"/>
        <w:rPr>
          <w:rStyle w:val="mceitemhidden"/>
          <w:rFonts w:eastAsia="Arial Unicode MS"/>
        </w:rPr>
      </w:pPr>
    </w:p>
    <w:p w14:paraId="2A6F9984" w14:textId="77777777" w:rsidR="00353F00" w:rsidRDefault="00353F00" w:rsidP="00353F00">
      <w:pPr>
        <w:spacing w:line="276" w:lineRule="auto"/>
        <w:ind w:firstLine="720"/>
        <w:jc w:val="both"/>
        <w:rPr>
          <w:rStyle w:val="mceitemhidden"/>
          <w:rFonts w:ascii="Arial" w:eastAsia="Arial Unicode MS" w:hAnsi="Arial" w:cs="Arial"/>
          <w:sz w:val="22"/>
          <w:szCs w:val="22"/>
          <w:lang w:val="mn-MN"/>
        </w:rPr>
      </w:pPr>
      <w:r>
        <w:rPr>
          <w:rStyle w:val="mceitemhidden"/>
          <w:rFonts w:ascii="Arial" w:eastAsia="Arial Unicode MS" w:hAnsi="Arial" w:cs="Arial"/>
          <w:sz w:val="22"/>
          <w:szCs w:val="22"/>
          <w:lang w:val="mn-MN"/>
        </w:rPr>
        <w:t>Эрүүгийн хуулийн 21.12 дугаар зүйл:</w:t>
      </w:r>
    </w:p>
    <w:p w14:paraId="16613320" w14:textId="77777777" w:rsidR="00353F00" w:rsidRDefault="00353F00" w:rsidP="00353F00">
      <w:pPr>
        <w:spacing w:line="276" w:lineRule="auto"/>
        <w:ind w:firstLine="720"/>
        <w:jc w:val="both"/>
        <w:rPr>
          <w:b/>
          <w:bCs/>
          <w:i/>
          <w:iCs/>
          <w:lang w:eastAsia="ko-KR"/>
        </w:rPr>
      </w:pPr>
    </w:p>
    <w:p w14:paraId="29F301C2" w14:textId="77777777" w:rsidR="00353F00" w:rsidRDefault="00353F00" w:rsidP="00353F00">
      <w:pPr>
        <w:spacing w:line="276" w:lineRule="auto"/>
        <w:ind w:firstLine="720"/>
        <w:jc w:val="both"/>
        <w:rPr>
          <w:rFonts w:ascii="Arial" w:hAnsi="Arial" w:cs="Arial"/>
          <w:b/>
          <w:bCs/>
          <w:i/>
          <w:iCs/>
          <w:sz w:val="22"/>
          <w:szCs w:val="22"/>
          <w:lang w:val="mn-MN" w:eastAsia="ko-KR"/>
        </w:rPr>
      </w:pPr>
      <w:r>
        <w:rPr>
          <w:rFonts w:ascii="Arial" w:hAnsi="Arial" w:cs="Arial"/>
          <w:b/>
          <w:bCs/>
          <w:i/>
          <w:iCs/>
          <w:sz w:val="22"/>
          <w:szCs w:val="22"/>
          <w:lang w:val="mn-MN" w:eastAsia="ko-KR"/>
        </w:rPr>
        <w:t>21.12 дугаар зүйл.Эрүү шүүлт тулгах</w:t>
      </w:r>
    </w:p>
    <w:p w14:paraId="6A972C9E" w14:textId="77777777" w:rsidR="00353F00" w:rsidRDefault="00353F00" w:rsidP="00353F00">
      <w:pPr>
        <w:spacing w:line="276" w:lineRule="auto"/>
        <w:ind w:firstLine="720"/>
        <w:jc w:val="both"/>
        <w:rPr>
          <w:rFonts w:ascii="Arial" w:hAnsi="Arial" w:cs="Arial"/>
          <w:b/>
          <w:bCs/>
          <w:i/>
          <w:iCs/>
          <w:sz w:val="22"/>
          <w:szCs w:val="22"/>
          <w:lang w:val="mn-MN" w:eastAsia="ko-KR"/>
        </w:rPr>
      </w:pPr>
    </w:p>
    <w:p w14:paraId="44978BA1" w14:textId="77777777" w:rsidR="00353F00" w:rsidRDefault="00353F00" w:rsidP="00353F00">
      <w:pPr>
        <w:shd w:val="clear" w:color="auto" w:fill="FFFFFF"/>
        <w:spacing w:line="276" w:lineRule="auto"/>
        <w:ind w:firstLine="720"/>
        <w:jc w:val="both"/>
        <w:rPr>
          <w:rFonts w:ascii="Arial" w:hAnsi="Arial" w:cs="Arial"/>
          <w:i/>
          <w:iCs/>
          <w:sz w:val="22"/>
          <w:szCs w:val="22"/>
          <w:lang w:val="mn-MN" w:eastAsia="ko-KR"/>
        </w:rPr>
      </w:pPr>
      <w:r>
        <w:rPr>
          <w:rFonts w:ascii="Arial" w:hAnsi="Arial" w:cs="Arial"/>
          <w:i/>
          <w:iCs/>
          <w:sz w:val="22"/>
          <w:szCs w:val="22"/>
          <w:lang w:val="mn-MN" w:eastAsia="ko-KR"/>
        </w:rPr>
        <w:t>1.Төрийн албан хаагч тайлбар, мэдүүлэг авах, хэрэг хүлээлгэх, ял, шийтгэл оногдуулах, ялгаварлах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 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w:t>
      </w:r>
    </w:p>
    <w:p w14:paraId="04D47E5A" w14:textId="77777777" w:rsidR="00353F00" w:rsidRDefault="00353F00" w:rsidP="00353F00">
      <w:pPr>
        <w:spacing w:line="276" w:lineRule="auto"/>
        <w:ind w:firstLine="720"/>
        <w:jc w:val="both"/>
        <w:rPr>
          <w:rStyle w:val="mceitemhidden"/>
          <w:rFonts w:eastAsia="Arial Unicode MS"/>
        </w:rPr>
      </w:pPr>
    </w:p>
    <w:p w14:paraId="66FFF485" w14:textId="77777777" w:rsidR="00353F00" w:rsidRDefault="00353F00" w:rsidP="00353F00">
      <w:pPr>
        <w:spacing w:line="276" w:lineRule="auto"/>
        <w:rPr>
          <w:b/>
          <w:bCs/>
          <w:shd w:val="clear" w:color="auto" w:fill="FFFFFF"/>
        </w:rPr>
      </w:pPr>
      <w:r>
        <w:rPr>
          <w:rFonts w:ascii="Arial" w:hAnsi="Arial" w:cs="Arial"/>
          <w:b/>
          <w:bCs/>
          <w:sz w:val="22"/>
          <w:szCs w:val="22"/>
          <w:shd w:val="clear" w:color="auto" w:fill="FFFFFF"/>
          <w:lang w:val="mn-MN"/>
        </w:rPr>
        <w:t>Үнэлгээний хүрээ 8</w:t>
      </w:r>
    </w:p>
    <w:p w14:paraId="04548A81" w14:textId="77777777" w:rsidR="00353F00" w:rsidRDefault="00353F00" w:rsidP="00353F00">
      <w:pPr>
        <w:spacing w:line="276" w:lineRule="auto"/>
        <w:rPr>
          <w:rFonts w:ascii="Arial" w:hAnsi="Arial" w:cs="Arial"/>
          <w:b/>
          <w:bCs/>
          <w:sz w:val="22"/>
          <w:szCs w:val="22"/>
          <w:shd w:val="clear" w:color="auto" w:fill="FFFFFF"/>
          <w:lang w:val="mn-MN"/>
        </w:rPr>
      </w:pPr>
    </w:p>
    <w:p w14:paraId="3A5237D4" w14:textId="77777777" w:rsidR="00353F00" w:rsidRDefault="00353F00" w:rsidP="00353F00">
      <w:pPr>
        <w:pStyle w:val="NormalWeb"/>
        <w:spacing w:before="0" w:beforeAutospacing="0" w:after="0" w:afterAutospacing="0" w:line="276" w:lineRule="auto"/>
        <w:ind w:right="81" w:firstLine="720"/>
        <w:jc w:val="both"/>
        <w:rPr>
          <w:rFonts w:ascii="Arial" w:hAnsi="Arial" w:cs="Arial"/>
          <w:dstrike/>
          <w:sz w:val="22"/>
          <w:szCs w:val="22"/>
          <w:lang w:val="mn-MN"/>
        </w:rPr>
      </w:pPr>
      <w:r>
        <w:rPr>
          <w:rFonts w:ascii="Arial" w:hAnsi="Arial" w:cs="Arial"/>
          <w:sz w:val="22"/>
          <w:szCs w:val="22"/>
          <w:lang w:val="mn-MN"/>
        </w:rPr>
        <w:t>Олон Улсын болон дотоодын нийгэм, эдийн засгийн байдал, цахим хэрэглээ, эрүүгийн нөхцөл байдал, зарим төрлийн гэмт хэргийн үйлдлийн арга, хэлбэр, нийгмийн хор аюулыг харгалзан үзэж, зарим төрлийг гэмт хэргийг шинээр хуульчлах хэрэгцээ, шаардлага байгаа эсэх.</w:t>
      </w:r>
    </w:p>
    <w:p w14:paraId="7F3485FF" w14:textId="77777777" w:rsidR="00353F00" w:rsidRDefault="00353F00" w:rsidP="00353F00">
      <w:pPr>
        <w:shd w:val="clear" w:color="auto" w:fill="FFFFFF"/>
        <w:spacing w:line="276" w:lineRule="auto"/>
        <w:ind w:firstLine="720"/>
        <w:jc w:val="both"/>
        <w:rPr>
          <w:rFonts w:ascii="Arial" w:hAnsi="Arial" w:cs="Arial"/>
          <w:sz w:val="22"/>
          <w:szCs w:val="22"/>
          <w:lang w:val="mn-MN" w:eastAsia="ko-KR"/>
        </w:rPr>
      </w:pPr>
    </w:p>
    <w:p w14:paraId="1D057A81" w14:textId="77777777" w:rsidR="00353F00" w:rsidRDefault="00353F00" w:rsidP="00353F00">
      <w:pPr>
        <w:spacing w:line="276" w:lineRule="auto"/>
        <w:ind w:firstLine="720"/>
        <w:jc w:val="both"/>
        <w:rPr>
          <w:rFonts w:ascii="Arial" w:hAnsi="Arial" w:cs="Arial"/>
          <w:b/>
          <w:sz w:val="22"/>
          <w:szCs w:val="22"/>
          <w:lang w:val="mn-MN"/>
        </w:rPr>
      </w:pPr>
      <w:r>
        <w:rPr>
          <w:rFonts w:ascii="Arial" w:hAnsi="Arial" w:cs="Arial"/>
          <w:b/>
          <w:sz w:val="22"/>
          <w:szCs w:val="22"/>
          <w:lang w:val="mn-MN"/>
        </w:rPr>
        <w:t xml:space="preserve">1.3.Шалгуур үзүүлэлтийг тогтоох </w:t>
      </w:r>
    </w:p>
    <w:p w14:paraId="76396BDF" w14:textId="77777777" w:rsidR="00353F00" w:rsidRDefault="00353F00" w:rsidP="00353F00">
      <w:pPr>
        <w:spacing w:line="276" w:lineRule="auto"/>
        <w:ind w:firstLine="720"/>
        <w:jc w:val="both"/>
        <w:rPr>
          <w:rFonts w:ascii="Arial" w:hAnsi="Arial" w:cs="Arial"/>
          <w:b/>
          <w:sz w:val="22"/>
          <w:szCs w:val="22"/>
          <w:lang w:val="mn-MN"/>
        </w:rPr>
      </w:pPr>
    </w:p>
    <w:p w14:paraId="13EC2F05"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lastRenderedPageBreak/>
        <w:t xml:space="preserve">Өмнөх үе шатанд үнэлгээ хийхээр сонгосон Эрүүгийн хуулийн холбогдох зүйл, хэсэг, заалтын хэрэгжилтийн байдлыг тогтооход туслах Засгийн газрын 2016 оны 59 дүгээр тогтоолын 6 дугаар хавсралтын 3.4-т заасан шалгуур үзүүлэлтээс үнэлэх зүйл, заалтын хэрэгжилтийг бодитоор илэрхийлж гаргаж, тогтоож чадах шалгуур үзүүлэлтийг энэ үе шатанд харгалзуулан сонгов. </w:t>
      </w:r>
    </w:p>
    <w:p w14:paraId="66D48098" w14:textId="77777777" w:rsidR="00353F00" w:rsidRDefault="00353F00" w:rsidP="00353F00">
      <w:pPr>
        <w:spacing w:line="276" w:lineRule="auto"/>
        <w:ind w:firstLine="720"/>
        <w:jc w:val="right"/>
        <w:rPr>
          <w:rFonts w:ascii="Arial" w:hAnsi="Arial" w:cs="Arial"/>
          <w:sz w:val="22"/>
          <w:szCs w:val="22"/>
          <w:lang w:val="mn-MN"/>
        </w:rPr>
      </w:pPr>
    </w:p>
    <w:tbl>
      <w:tblPr>
        <w:tblStyle w:val="TableGrid"/>
        <w:tblW w:w="9558" w:type="dxa"/>
        <w:tblInd w:w="0" w:type="dxa"/>
        <w:tblLook w:val="04A0" w:firstRow="1" w:lastRow="0" w:firstColumn="1" w:lastColumn="0" w:noHBand="0" w:noVBand="1"/>
      </w:tblPr>
      <w:tblGrid>
        <w:gridCol w:w="597"/>
        <w:gridCol w:w="2879"/>
        <w:gridCol w:w="3472"/>
        <w:gridCol w:w="2610"/>
      </w:tblGrid>
      <w:tr w:rsidR="00353F00" w14:paraId="78114BC2" w14:textId="77777777" w:rsidTr="00353F00">
        <w:tc>
          <w:tcPr>
            <w:tcW w:w="597" w:type="dxa"/>
            <w:tcBorders>
              <w:top w:val="single" w:sz="4" w:space="0" w:color="auto"/>
              <w:left w:val="single" w:sz="4" w:space="0" w:color="auto"/>
              <w:bottom w:val="single" w:sz="4" w:space="0" w:color="auto"/>
              <w:right w:val="single" w:sz="4" w:space="0" w:color="auto"/>
            </w:tcBorders>
            <w:vAlign w:val="center"/>
            <w:hideMark/>
          </w:tcPr>
          <w:p w14:paraId="015646C0" w14:textId="77777777" w:rsidR="00353F00" w:rsidRDefault="00353F00">
            <w:pPr>
              <w:spacing w:line="276" w:lineRule="auto"/>
              <w:jc w:val="center"/>
              <w:rPr>
                <w:rFonts w:ascii="Arial" w:hAnsi="Arial" w:cs="Arial"/>
                <w:b/>
                <w:bCs/>
                <w:sz w:val="22"/>
                <w:szCs w:val="22"/>
                <w:lang w:val="mn-MN"/>
              </w:rPr>
            </w:pPr>
            <w:r>
              <w:rPr>
                <w:rFonts w:ascii="Arial" w:hAnsi="Arial" w:cs="Arial"/>
                <w:b/>
                <w:bCs/>
                <w:sz w:val="22"/>
                <w:szCs w:val="22"/>
                <w:lang w:val="mn-MN"/>
              </w:rPr>
              <w:t>Д/д</w:t>
            </w:r>
          </w:p>
        </w:tc>
        <w:tc>
          <w:tcPr>
            <w:tcW w:w="2879" w:type="dxa"/>
            <w:tcBorders>
              <w:top w:val="single" w:sz="4" w:space="0" w:color="auto"/>
              <w:left w:val="single" w:sz="4" w:space="0" w:color="auto"/>
              <w:bottom w:val="single" w:sz="4" w:space="0" w:color="auto"/>
              <w:right w:val="single" w:sz="4" w:space="0" w:color="auto"/>
            </w:tcBorders>
            <w:hideMark/>
          </w:tcPr>
          <w:p w14:paraId="65E4ED11" w14:textId="77777777" w:rsidR="00353F00" w:rsidRDefault="00353F00">
            <w:pPr>
              <w:spacing w:line="276" w:lineRule="auto"/>
              <w:jc w:val="center"/>
              <w:rPr>
                <w:rFonts w:ascii="Arial" w:hAnsi="Arial" w:cs="Arial"/>
                <w:b/>
                <w:sz w:val="22"/>
                <w:szCs w:val="22"/>
                <w:lang w:val="mn-MN"/>
              </w:rPr>
            </w:pPr>
            <w:r>
              <w:rPr>
                <w:rFonts w:ascii="Arial" w:hAnsi="Arial" w:cs="Arial"/>
                <w:b/>
                <w:sz w:val="22"/>
                <w:szCs w:val="22"/>
                <w:lang w:val="mn-MN"/>
              </w:rPr>
              <w:t>Үнэлэгдэх зүйл</w:t>
            </w:r>
          </w:p>
        </w:tc>
        <w:tc>
          <w:tcPr>
            <w:tcW w:w="3472" w:type="dxa"/>
            <w:tcBorders>
              <w:top w:val="single" w:sz="4" w:space="0" w:color="auto"/>
              <w:left w:val="single" w:sz="4" w:space="0" w:color="auto"/>
              <w:bottom w:val="single" w:sz="4" w:space="0" w:color="auto"/>
              <w:right w:val="single" w:sz="4" w:space="0" w:color="auto"/>
            </w:tcBorders>
            <w:hideMark/>
          </w:tcPr>
          <w:p w14:paraId="1A67A3A9" w14:textId="77777777" w:rsidR="00353F00" w:rsidRDefault="00353F00">
            <w:pPr>
              <w:spacing w:line="276" w:lineRule="auto"/>
              <w:jc w:val="center"/>
              <w:rPr>
                <w:rFonts w:ascii="Arial" w:hAnsi="Arial" w:cs="Arial"/>
                <w:b/>
                <w:sz w:val="22"/>
                <w:szCs w:val="22"/>
                <w:lang w:val="mn-MN"/>
              </w:rPr>
            </w:pPr>
            <w:r>
              <w:rPr>
                <w:rFonts w:ascii="Arial" w:hAnsi="Arial" w:cs="Arial"/>
                <w:b/>
                <w:sz w:val="22"/>
                <w:szCs w:val="22"/>
                <w:lang w:val="mn-MN"/>
              </w:rPr>
              <w:t>Үнэлэгдэх хэсэг</w:t>
            </w:r>
          </w:p>
        </w:tc>
        <w:tc>
          <w:tcPr>
            <w:tcW w:w="2610" w:type="dxa"/>
            <w:tcBorders>
              <w:top w:val="single" w:sz="4" w:space="0" w:color="auto"/>
              <w:left w:val="single" w:sz="4" w:space="0" w:color="auto"/>
              <w:bottom w:val="single" w:sz="4" w:space="0" w:color="auto"/>
              <w:right w:val="single" w:sz="4" w:space="0" w:color="auto"/>
            </w:tcBorders>
            <w:hideMark/>
          </w:tcPr>
          <w:p w14:paraId="14FE3A5A" w14:textId="77777777" w:rsidR="00353F00" w:rsidRDefault="00353F00">
            <w:pPr>
              <w:spacing w:line="276" w:lineRule="auto"/>
              <w:jc w:val="center"/>
              <w:rPr>
                <w:rFonts w:ascii="Arial" w:hAnsi="Arial" w:cs="Arial"/>
                <w:b/>
                <w:sz w:val="22"/>
                <w:szCs w:val="22"/>
                <w:lang w:val="mn-MN"/>
              </w:rPr>
            </w:pPr>
            <w:r>
              <w:rPr>
                <w:rFonts w:ascii="Arial" w:hAnsi="Arial" w:cs="Arial"/>
                <w:b/>
                <w:sz w:val="22"/>
                <w:szCs w:val="22"/>
                <w:lang w:val="mn-MN"/>
              </w:rPr>
              <w:t>Шалгуур үзүүлэлт</w:t>
            </w:r>
          </w:p>
        </w:tc>
      </w:tr>
      <w:tr w:rsidR="00353F00" w14:paraId="73C4010C" w14:textId="77777777" w:rsidTr="00353F00">
        <w:tc>
          <w:tcPr>
            <w:tcW w:w="597" w:type="dxa"/>
            <w:tcBorders>
              <w:top w:val="single" w:sz="4" w:space="0" w:color="auto"/>
              <w:left w:val="single" w:sz="4" w:space="0" w:color="auto"/>
              <w:bottom w:val="single" w:sz="4" w:space="0" w:color="auto"/>
              <w:right w:val="single" w:sz="4" w:space="0" w:color="auto"/>
            </w:tcBorders>
            <w:vAlign w:val="center"/>
            <w:hideMark/>
          </w:tcPr>
          <w:p w14:paraId="4A94531A"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1.</w:t>
            </w:r>
          </w:p>
        </w:tc>
        <w:tc>
          <w:tcPr>
            <w:tcW w:w="2879" w:type="dxa"/>
            <w:tcBorders>
              <w:top w:val="single" w:sz="4" w:space="0" w:color="auto"/>
              <w:left w:val="single" w:sz="4" w:space="0" w:color="auto"/>
              <w:bottom w:val="single" w:sz="4" w:space="0" w:color="auto"/>
              <w:right w:val="single" w:sz="4" w:space="0" w:color="auto"/>
            </w:tcBorders>
            <w:hideMark/>
          </w:tcPr>
          <w:p w14:paraId="3744EF94" w14:textId="77777777" w:rsidR="00353F00" w:rsidRDefault="00353F00">
            <w:pPr>
              <w:spacing w:line="276" w:lineRule="auto"/>
              <w:jc w:val="center"/>
              <w:textAlignment w:val="top"/>
              <w:rPr>
                <w:rFonts w:ascii="Arial" w:hAnsi="Arial" w:cs="Arial"/>
                <w:bCs/>
                <w:sz w:val="22"/>
                <w:szCs w:val="22"/>
                <w:lang w:val="mn-MN"/>
              </w:rPr>
            </w:pPr>
            <w:r>
              <w:rPr>
                <w:rFonts w:ascii="Arial" w:hAnsi="Arial" w:cs="Arial"/>
                <w:bCs/>
                <w:sz w:val="22"/>
                <w:szCs w:val="22"/>
                <w:lang w:val="mn-MN"/>
              </w:rPr>
              <w:t>1.10 дугаар зүйл.Гэмт хэргийг хөөн хэлэлцэх хугацаа</w:t>
            </w:r>
          </w:p>
        </w:tc>
        <w:tc>
          <w:tcPr>
            <w:tcW w:w="3472" w:type="dxa"/>
            <w:tcBorders>
              <w:top w:val="single" w:sz="4" w:space="0" w:color="auto"/>
              <w:left w:val="single" w:sz="4" w:space="0" w:color="auto"/>
              <w:bottom w:val="single" w:sz="4" w:space="0" w:color="auto"/>
              <w:right w:val="single" w:sz="4" w:space="0" w:color="auto"/>
            </w:tcBorders>
            <w:hideMark/>
          </w:tcPr>
          <w:p w14:paraId="6AA7C027" w14:textId="77777777" w:rsidR="00353F00" w:rsidRDefault="00353F00">
            <w:pPr>
              <w:spacing w:line="276" w:lineRule="auto"/>
              <w:jc w:val="center"/>
              <w:rPr>
                <w:rFonts w:ascii="Arial" w:hAnsi="Arial" w:cs="Arial"/>
                <w:bCs/>
                <w:sz w:val="22"/>
                <w:szCs w:val="22"/>
                <w:lang w:val="mn-MN"/>
              </w:rPr>
            </w:pPr>
            <w:proofErr w:type="spellStart"/>
            <w:r>
              <w:rPr>
                <w:rFonts w:ascii="Arial" w:hAnsi="Arial" w:cs="Arial"/>
                <w:sz w:val="22"/>
                <w:szCs w:val="22"/>
              </w:rPr>
              <w:t>Зүйл</w:t>
            </w:r>
            <w:proofErr w:type="spellEnd"/>
            <w:r>
              <w:rPr>
                <w:rFonts w:ascii="Arial" w:hAnsi="Arial" w:cs="Arial"/>
                <w:sz w:val="22"/>
                <w:szCs w:val="22"/>
                <w:lang w:val="mn-MN"/>
              </w:rPr>
              <w:t>ийн зарим хэсэг</w:t>
            </w:r>
          </w:p>
        </w:tc>
        <w:tc>
          <w:tcPr>
            <w:tcW w:w="2610" w:type="dxa"/>
            <w:tcBorders>
              <w:top w:val="single" w:sz="4" w:space="0" w:color="auto"/>
              <w:left w:val="single" w:sz="4" w:space="0" w:color="auto"/>
              <w:bottom w:val="single" w:sz="4" w:space="0" w:color="auto"/>
              <w:right w:val="single" w:sz="4" w:space="0" w:color="auto"/>
            </w:tcBorders>
          </w:tcPr>
          <w:p w14:paraId="40838BA2"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нийцэж байгаа байдал.</w:t>
            </w:r>
          </w:p>
          <w:p w14:paraId="11909C2C" w14:textId="77777777" w:rsidR="00353F00" w:rsidRDefault="00353F00">
            <w:pPr>
              <w:spacing w:line="276" w:lineRule="auto"/>
              <w:jc w:val="center"/>
              <w:rPr>
                <w:rFonts w:ascii="Arial" w:hAnsi="Arial" w:cs="Arial"/>
                <w:b/>
                <w:sz w:val="22"/>
                <w:szCs w:val="22"/>
                <w:lang w:val="mn-MN"/>
              </w:rPr>
            </w:pPr>
          </w:p>
        </w:tc>
      </w:tr>
      <w:tr w:rsidR="00353F00" w14:paraId="3F82A90F" w14:textId="77777777" w:rsidTr="00353F00">
        <w:tc>
          <w:tcPr>
            <w:tcW w:w="597" w:type="dxa"/>
            <w:tcBorders>
              <w:top w:val="single" w:sz="4" w:space="0" w:color="auto"/>
              <w:left w:val="single" w:sz="4" w:space="0" w:color="auto"/>
              <w:bottom w:val="single" w:sz="4" w:space="0" w:color="auto"/>
              <w:right w:val="single" w:sz="4" w:space="0" w:color="auto"/>
            </w:tcBorders>
            <w:vAlign w:val="center"/>
            <w:hideMark/>
          </w:tcPr>
          <w:p w14:paraId="41692AFC"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2.</w:t>
            </w:r>
          </w:p>
        </w:tc>
        <w:tc>
          <w:tcPr>
            <w:tcW w:w="2879" w:type="dxa"/>
            <w:tcBorders>
              <w:top w:val="single" w:sz="4" w:space="0" w:color="auto"/>
              <w:left w:val="single" w:sz="4" w:space="0" w:color="auto"/>
              <w:bottom w:val="single" w:sz="4" w:space="0" w:color="auto"/>
              <w:right w:val="single" w:sz="4" w:space="0" w:color="auto"/>
            </w:tcBorders>
            <w:hideMark/>
          </w:tcPr>
          <w:p w14:paraId="7AA2E8AC" w14:textId="77777777" w:rsidR="00353F00" w:rsidRDefault="00353F00">
            <w:pPr>
              <w:spacing w:line="276" w:lineRule="auto"/>
              <w:jc w:val="center"/>
              <w:textAlignment w:val="top"/>
              <w:rPr>
                <w:rFonts w:ascii="Arial" w:hAnsi="Arial" w:cs="Arial"/>
                <w:bCs/>
                <w:sz w:val="22"/>
                <w:szCs w:val="22"/>
                <w:lang w:val="mn-MN"/>
              </w:rPr>
            </w:pPr>
            <w:r>
              <w:rPr>
                <w:rFonts w:ascii="Arial" w:hAnsi="Arial" w:cs="Arial"/>
                <w:bCs/>
                <w:sz w:val="22"/>
                <w:szCs w:val="22"/>
                <w:lang w:val="mn-MN"/>
              </w:rPr>
              <w:t>2.5 дугаар зүйл.Гэмт хэргийн хохирол, хор уршиг</w:t>
            </w:r>
          </w:p>
        </w:tc>
        <w:tc>
          <w:tcPr>
            <w:tcW w:w="3472" w:type="dxa"/>
            <w:tcBorders>
              <w:top w:val="single" w:sz="4" w:space="0" w:color="auto"/>
              <w:left w:val="single" w:sz="4" w:space="0" w:color="auto"/>
              <w:bottom w:val="single" w:sz="4" w:space="0" w:color="auto"/>
              <w:right w:val="single" w:sz="4" w:space="0" w:color="auto"/>
            </w:tcBorders>
            <w:hideMark/>
          </w:tcPr>
          <w:p w14:paraId="56C51A99" w14:textId="77777777" w:rsidR="00353F00" w:rsidRDefault="00353F00">
            <w:pPr>
              <w:spacing w:line="276" w:lineRule="auto"/>
              <w:jc w:val="center"/>
              <w:rPr>
                <w:rFonts w:ascii="Arial" w:hAnsi="Arial" w:cs="Arial"/>
                <w:bCs/>
                <w:sz w:val="22"/>
                <w:szCs w:val="22"/>
                <w:lang w:val="mn-MN"/>
              </w:rPr>
            </w:pPr>
            <w:proofErr w:type="spellStart"/>
            <w:r>
              <w:rPr>
                <w:rFonts w:ascii="Arial" w:hAnsi="Arial" w:cs="Arial"/>
                <w:sz w:val="22"/>
                <w:szCs w:val="22"/>
              </w:rPr>
              <w:t>Зүйл</w:t>
            </w:r>
            <w:proofErr w:type="spellEnd"/>
            <w:r>
              <w:rPr>
                <w:rFonts w:ascii="Arial" w:hAnsi="Arial" w:cs="Arial"/>
                <w:sz w:val="22"/>
                <w:szCs w:val="22"/>
                <w:lang w:val="mn-MN"/>
              </w:rPr>
              <w:t>ийн зарим хэсэг</w:t>
            </w:r>
          </w:p>
        </w:tc>
        <w:tc>
          <w:tcPr>
            <w:tcW w:w="2610" w:type="dxa"/>
            <w:tcBorders>
              <w:top w:val="single" w:sz="4" w:space="0" w:color="auto"/>
              <w:left w:val="single" w:sz="4" w:space="0" w:color="auto"/>
              <w:bottom w:val="single" w:sz="4" w:space="0" w:color="auto"/>
              <w:right w:val="single" w:sz="4" w:space="0" w:color="auto"/>
            </w:tcBorders>
          </w:tcPr>
          <w:p w14:paraId="629A5332"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нийцэж байгаа байдал.</w:t>
            </w:r>
          </w:p>
          <w:p w14:paraId="5576896B" w14:textId="77777777" w:rsidR="00353F00" w:rsidRDefault="00353F00">
            <w:pPr>
              <w:spacing w:line="276" w:lineRule="auto"/>
              <w:jc w:val="center"/>
              <w:rPr>
                <w:rFonts w:ascii="Arial" w:hAnsi="Arial" w:cs="Arial"/>
                <w:sz w:val="22"/>
                <w:szCs w:val="22"/>
                <w:lang w:val="mn-MN"/>
              </w:rPr>
            </w:pPr>
          </w:p>
        </w:tc>
      </w:tr>
      <w:tr w:rsidR="00353F00" w14:paraId="58DCCBCC" w14:textId="77777777" w:rsidTr="00353F00">
        <w:tc>
          <w:tcPr>
            <w:tcW w:w="597" w:type="dxa"/>
            <w:tcBorders>
              <w:top w:val="single" w:sz="4" w:space="0" w:color="auto"/>
              <w:left w:val="single" w:sz="4" w:space="0" w:color="auto"/>
              <w:bottom w:val="single" w:sz="4" w:space="0" w:color="auto"/>
              <w:right w:val="single" w:sz="4" w:space="0" w:color="auto"/>
            </w:tcBorders>
            <w:hideMark/>
          </w:tcPr>
          <w:p w14:paraId="129C8077"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3.</w:t>
            </w:r>
          </w:p>
        </w:tc>
        <w:tc>
          <w:tcPr>
            <w:tcW w:w="2879" w:type="dxa"/>
            <w:tcBorders>
              <w:top w:val="single" w:sz="4" w:space="0" w:color="auto"/>
              <w:left w:val="single" w:sz="4" w:space="0" w:color="auto"/>
              <w:bottom w:val="single" w:sz="4" w:space="0" w:color="auto"/>
              <w:right w:val="single" w:sz="4" w:space="0" w:color="auto"/>
            </w:tcBorders>
            <w:hideMark/>
          </w:tcPr>
          <w:p w14:paraId="18F90ACF" w14:textId="77777777" w:rsidR="00353F00" w:rsidRDefault="00353F00">
            <w:pPr>
              <w:spacing w:line="276" w:lineRule="auto"/>
              <w:ind w:right="85"/>
              <w:jc w:val="center"/>
              <w:rPr>
                <w:rStyle w:val="Strong"/>
                <w:b w:val="0"/>
                <w:shd w:val="clear" w:color="auto" w:fill="FFFFFF"/>
              </w:rPr>
            </w:pPr>
            <w:r>
              <w:rPr>
                <w:rFonts w:ascii="Arial" w:hAnsi="Arial" w:cs="Arial"/>
                <w:bCs/>
                <w:sz w:val="22"/>
                <w:szCs w:val="22"/>
                <w:shd w:val="clear" w:color="auto" w:fill="FFFFFF"/>
                <w:lang w:val="mn-MN"/>
              </w:rPr>
              <w:t>6.7 дугаар зүйл.Гэм буруугаа хүлээн зөвшөөрсөн хүнд оногдуулах хорих ялыг хөнгөрүүлэх, ялаас чөлөөлөх, албадлагын арга хэмжээ хэрэглэх</w:t>
            </w:r>
          </w:p>
        </w:tc>
        <w:tc>
          <w:tcPr>
            <w:tcW w:w="3472" w:type="dxa"/>
            <w:tcBorders>
              <w:top w:val="single" w:sz="4" w:space="0" w:color="auto"/>
              <w:left w:val="single" w:sz="4" w:space="0" w:color="auto"/>
              <w:bottom w:val="single" w:sz="4" w:space="0" w:color="auto"/>
              <w:right w:val="single" w:sz="4" w:space="0" w:color="auto"/>
            </w:tcBorders>
            <w:hideMark/>
          </w:tcPr>
          <w:p w14:paraId="252055CE" w14:textId="77777777" w:rsidR="00353F00" w:rsidRDefault="00353F00">
            <w:pPr>
              <w:spacing w:line="276" w:lineRule="auto"/>
              <w:jc w:val="center"/>
            </w:pPr>
            <w:proofErr w:type="spellStart"/>
            <w:r>
              <w:rPr>
                <w:rFonts w:ascii="Arial" w:hAnsi="Arial" w:cs="Arial"/>
                <w:sz w:val="22"/>
                <w:szCs w:val="22"/>
              </w:rPr>
              <w:t>Зүйл</w:t>
            </w:r>
            <w:proofErr w:type="spellEnd"/>
            <w:r>
              <w:rPr>
                <w:rFonts w:ascii="Arial" w:hAnsi="Arial" w:cs="Arial"/>
                <w:sz w:val="22"/>
                <w:szCs w:val="22"/>
                <w:lang w:val="mn-MN"/>
              </w:rPr>
              <w:t>ийн зарим хэсэг</w:t>
            </w:r>
          </w:p>
        </w:tc>
        <w:tc>
          <w:tcPr>
            <w:tcW w:w="2610" w:type="dxa"/>
            <w:tcBorders>
              <w:top w:val="single" w:sz="4" w:space="0" w:color="auto"/>
              <w:left w:val="single" w:sz="4" w:space="0" w:color="auto"/>
              <w:bottom w:val="single" w:sz="4" w:space="0" w:color="auto"/>
              <w:right w:val="single" w:sz="4" w:space="0" w:color="auto"/>
            </w:tcBorders>
          </w:tcPr>
          <w:p w14:paraId="648898EC"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нийцэж байгаа байдал.</w:t>
            </w:r>
          </w:p>
          <w:p w14:paraId="675F94D0" w14:textId="77777777" w:rsidR="00353F00" w:rsidRDefault="00353F00">
            <w:pPr>
              <w:spacing w:line="276" w:lineRule="auto"/>
              <w:jc w:val="center"/>
              <w:rPr>
                <w:rFonts w:ascii="Arial" w:hAnsi="Arial" w:cs="Arial"/>
                <w:sz w:val="22"/>
                <w:szCs w:val="22"/>
                <w:lang w:val="mn-MN"/>
              </w:rPr>
            </w:pPr>
          </w:p>
        </w:tc>
      </w:tr>
      <w:tr w:rsidR="00353F00" w14:paraId="24400FBC" w14:textId="77777777" w:rsidTr="00353F00">
        <w:tc>
          <w:tcPr>
            <w:tcW w:w="597" w:type="dxa"/>
            <w:tcBorders>
              <w:top w:val="single" w:sz="4" w:space="0" w:color="auto"/>
              <w:left w:val="single" w:sz="4" w:space="0" w:color="auto"/>
              <w:bottom w:val="single" w:sz="4" w:space="0" w:color="auto"/>
              <w:right w:val="single" w:sz="4" w:space="0" w:color="auto"/>
            </w:tcBorders>
            <w:hideMark/>
          </w:tcPr>
          <w:p w14:paraId="298341F4"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4.</w:t>
            </w:r>
          </w:p>
        </w:tc>
        <w:tc>
          <w:tcPr>
            <w:tcW w:w="2879" w:type="dxa"/>
            <w:tcBorders>
              <w:top w:val="single" w:sz="4" w:space="0" w:color="auto"/>
              <w:left w:val="single" w:sz="4" w:space="0" w:color="auto"/>
              <w:bottom w:val="single" w:sz="4" w:space="0" w:color="auto"/>
              <w:right w:val="single" w:sz="4" w:space="0" w:color="auto"/>
            </w:tcBorders>
            <w:hideMark/>
          </w:tcPr>
          <w:p w14:paraId="2B85F63F" w14:textId="77777777" w:rsidR="00353F00" w:rsidRDefault="00353F00">
            <w:pPr>
              <w:spacing w:line="276" w:lineRule="auto"/>
              <w:jc w:val="center"/>
              <w:rPr>
                <w:rStyle w:val="Strong"/>
                <w:b w:val="0"/>
                <w:shd w:val="clear" w:color="auto" w:fill="FFFFFF"/>
              </w:rPr>
            </w:pPr>
            <w:r>
              <w:rPr>
                <w:rStyle w:val="Strong"/>
                <w:rFonts w:ascii="Arial" w:hAnsi="Arial" w:cs="Arial"/>
                <w:b w:val="0"/>
                <w:sz w:val="22"/>
                <w:szCs w:val="22"/>
                <w:shd w:val="clear" w:color="auto" w:fill="FFFFFF"/>
                <w:lang w:val="mn-MN"/>
              </w:rPr>
              <w:t>7.5 дугаар зүйл.</w:t>
            </w:r>
          </w:p>
          <w:p w14:paraId="4D44A91A" w14:textId="77777777" w:rsidR="00353F00" w:rsidRDefault="00353F00">
            <w:pPr>
              <w:spacing w:line="276" w:lineRule="auto"/>
              <w:jc w:val="center"/>
            </w:pPr>
            <w:r>
              <w:rPr>
                <w:rStyle w:val="Strong"/>
                <w:rFonts w:ascii="Arial" w:hAnsi="Arial" w:cs="Arial"/>
                <w:b w:val="0"/>
                <w:sz w:val="22"/>
                <w:szCs w:val="22"/>
                <w:shd w:val="clear" w:color="auto" w:fill="FFFFFF"/>
                <w:lang w:val="mn-MN"/>
              </w:rPr>
              <w:t>Хөрөнгө, орлогыг хураах албадлагын арга хэмжээ</w:t>
            </w:r>
          </w:p>
        </w:tc>
        <w:tc>
          <w:tcPr>
            <w:tcW w:w="3472" w:type="dxa"/>
            <w:tcBorders>
              <w:top w:val="single" w:sz="4" w:space="0" w:color="auto"/>
              <w:left w:val="single" w:sz="4" w:space="0" w:color="auto"/>
              <w:bottom w:val="single" w:sz="4" w:space="0" w:color="auto"/>
              <w:right w:val="single" w:sz="4" w:space="0" w:color="auto"/>
            </w:tcBorders>
            <w:hideMark/>
          </w:tcPr>
          <w:p w14:paraId="5E181898" w14:textId="77777777" w:rsidR="00353F00" w:rsidRDefault="00353F00">
            <w:pPr>
              <w:spacing w:line="276" w:lineRule="auto"/>
              <w:jc w:val="center"/>
              <w:rPr>
                <w:rFonts w:ascii="Arial" w:hAnsi="Arial" w:cs="Arial"/>
                <w:bCs/>
                <w:sz w:val="22"/>
                <w:szCs w:val="22"/>
                <w:lang w:val="mn-MN"/>
              </w:rPr>
            </w:pPr>
            <w:proofErr w:type="spellStart"/>
            <w:r>
              <w:rPr>
                <w:rFonts w:ascii="Arial" w:hAnsi="Arial" w:cs="Arial"/>
                <w:sz w:val="22"/>
                <w:szCs w:val="22"/>
              </w:rPr>
              <w:t>Зүйл</w:t>
            </w:r>
            <w:proofErr w:type="spellEnd"/>
            <w:r>
              <w:rPr>
                <w:rFonts w:ascii="Arial" w:hAnsi="Arial" w:cs="Arial"/>
                <w:sz w:val="22"/>
                <w:szCs w:val="22"/>
              </w:rPr>
              <w:t xml:space="preserve"> </w:t>
            </w:r>
            <w:proofErr w:type="spellStart"/>
            <w:r>
              <w:rPr>
                <w:rFonts w:ascii="Arial" w:hAnsi="Arial" w:cs="Arial"/>
                <w:sz w:val="22"/>
                <w:szCs w:val="22"/>
              </w:rPr>
              <w:t>бүхэлдээ</w:t>
            </w:r>
            <w:proofErr w:type="spellEnd"/>
          </w:p>
        </w:tc>
        <w:tc>
          <w:tcPr>
            <w:tcW w:w="2610" w:type="dxa"/>
            <w:tcBorders>
              <w:top w:val="single" w:sz="4" w:space="0" w:color="auto"/>
              <w:left w:val="single" w:sz="4" w:space="0" w:color="auto"/>
              <w:bottom w:val="single" w:sz="4" w:space="0" w:color="auto"/>
              <w:right w:val="single" w:sz="4" w:space="0" w:color="auto"/>
            </w:tcBorders>
          </w:tcPr>
          <w:p w14:paraId="5D746A5D"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нийцэж байгаа байдал.</w:t>
            </w:r>
          </w:p>
          <w:p w14:paraId="5621683F" w14:textId="77777777" w:rsidR="00353F00" w:rsidRDefault="00353F00">
            <w:pPr>
              <w:spacing w:line="276" w:lineRule="auto"/>
              <w:jc w:val="both"/>
              <w:rPr>
                <w:rFonts w:ascii="Arial" w:hAnsi="Arial" w:cs="Arial"/>
                <w:sz w:val="22"/>
                <w:szCs w:val="22"/>
                <w:lang w:val="mn-MN"/>
              </w:rPr>
            </w:pPr>
          </w:p>
          <w:p w14:paraId="5AA91965" w14:textId="77777777" w:rsidR="00353F00" w:rsidRDefault="00353F00">
            <w:pPr>
              <w:spacing w:line="276" w:lineRule="auto"/>
              <w:jc w:val="center"/>
              <w:rPr>
                <w:rFonts w:ascii="Arial" w:hAnsi="Arial" w:cs="Arial"/>
                <w:sz w:val="22"/>
                <w:szCs w:val="22"/>
                <w:lang w:val="mn-MN"/>
              </w:rPr>
            </w:pPr>
          </w:p>
        </w:tc>
      </w:tr>
      <w:tr w:rsidR="00353F00" w14:paraId="52C407EA" w14:textId="77777777" w:rsidTr="00353F00">
        <w:tc>
          <w:tcPr>
            <w:tcW w:w="597" w:type="dxa"/>
            <w:tcBorders>
              <w:top w:val="single" w:sz="4" w:space="0" w:color="auto"/>
              <w:left w:val="single" w:sz="4" w:space="0" w:color="auto"/>
              <w:bottom w:val="single" w:sz="4" w:space="0" w:color="auto"/>
              <w:right w:val="single" w:sz="4" w:space="0" w:color="auto"/>
            </w:tcBorders>
            <w:hideMark/>
          </w:tcPr>
          <w:p w14:paraId="48A8632F"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5.</w:t>
            </w:r>
          </w:p>
        </w:tc>
        <w:tc>
          <w:tcPr>
            <w:tcW w:w="2879" w:type="dxa"/>
            <w:tcBorders>
              <w:top w:val="single" w:sz="4" w:space="0" w:color="auto"/>
              <w:left w:val="single" w:sz="4" w:space="0" w:color="auto"/>
              <w:bottom w:val="single" w:sz="4" w:space="0" w:color="auto"/>
              <w:right w:val="single" w:sz="4" w:space="0" w:color="auto"/>
            </w:tcBorders>
            <w:hideMark/>
          </w:tcPr>
          <w:p w14:paraId="7EF1CB47" w14:textId="77777777" w:rsidR="00353F00" w:rsidRDefault="00353F00">
            <w:pPr>
              <w:spacing w:line="276" w:lineRule="auto"/>
              <w:jc w:val="center"/>
              <w:textAlignment w:val="top"/>
              <w:rPr>
                <w:rFonts w:ascii="Arial" w:eastAsiaTheme="minorHAnsi" w:hAnsi="Arial" w:cs="Arial"/>
                <w:bCs/>
                <w:sz w:val="22"/>
                <w:szCs w:val="22"/>
                <w:lang w:val="mn-MN"/>
              </w:rPr>
            </w:pPr>
            <w:r>
              <w:rPr>
                <w:rStyle w:val="mceitemhidden"/>
                <w:rFonts w:ascii="Arial" w:hAnsi="Arial" w:cs="Arial"/>
                <w:bCs/>
                <w:sz w:val="22"/>
                <w:szCs w:val="22"/>
                <w:lang w:val="mn-MN"/>
              </w:rPr>
              <w:t>Ялын бодлогын </w:t>
            </w:r>
            <w:r>
              <w:rPr>
                <w:rStyle w:val="mceitemhiddenspellword"/>
                <w:rFonts w:ascii="Arial" w:hAnsi="Arial" w:cs="Arial"/>
                <w:bCs/>
                <w:sz w:val="22"/>
                <w:szCs w:val="22"/>
                <w:lang w:val="mn-MN"/>
              </w:rPr>
              <w:t>зөрүүг</w:t>
            </w:r>
            <w:r>
              <w:rPr>
                <w:rStyle w:val="mceitemhidden"/>
                <w:rFonts w:ascii="Arial" w:hAnsi="Arial" w:cs="Arial"/>
                <w:bCs/>
                <w:sz w:val="22"/>
                <w:szCs w:val="22"/>
                <w:lang w:val="mn-MN"/>
              </w:rPr>
              <w:t> арилгаж, хууль хэрэглээний нэгдмэл байдлыг хангах</w:t>
            </w:r>
            <w:r>
              <w:rPr>
                <w:rFonts w:ascii="Arial" w:hAnsi="Arial" w:cs="Arial"/>
                <w:bCs/>
                <w:sz w:val="22"/>
                <w:szCs w:val="22"/>
                <w:lang w:val="mn-MN"/>
              </w:rPr>
              <w:t xml:space="preserve">    </w:t>
            </w:r>
            <w:r>
              <w:rPr>
                <w:rFonts w:ascii="Arial" w:eastAsiaTheme="minorHAnsi" w:hAnsi="Arial" w:cs="Arial"/>
                <w:bCs/>
                <w:sz w:val="22"/>
                <w:szCs w:val="22"/>
                <w:lang w:val="mn-MN"/>
              </w:rPr>
              <w:t xml:space="preserve"> тухайд.</w:t>
            </w:r>
          </w:p>
        </w:tc>
        <w:tc>
          <w:tcPr>
            <w:tcW w:w="3472" w:type="dxa"/>
            <w:tcBorders>
              <w:top w:val="single" w:sz="4" w:space="0" w:color="auto"/>
              <w:left w:val="single" w:sz="4" w:space="0" w:color="auto"/>
              <w:bottom w:val="single" w:sz="4" w:space="0" w:color="auto"/>
              <w:right w:val="single" w:sz="4" w:space="0" w:color="auto"/>
            </w:tcBorders>
            <w:hideMark/>
          </w:tcPr>
          <w:p w14:paraId="1D104E64" w14:textId="77777777" w:rsidR="00353F00" w:rsidRDefault="00353F00">
            <w:pPr>
              <w:spacing w:line="276" w:lineRule="auto"/>
              <w:jc w:val="center"/>
              <w:rPr>
                <w:rFonts w:ascii="Arial" w:hAnsi="Arial" w:cs="Arial"/>
                <w:sz w:val="22"/>
                <w:szCs w:val="22"/>
                <w:lang w:val="mn-MN"/>
              </w:rPr>
            </w:pPr>
            <w:r>
              <w:rPr>
                <w:rFonts w:ascii="Arial" w:hAnsi="Arial" w:cs="Arial"/>
                <w:sz w:val="22"/>
                <w:szCs w:val="22"/>
                <w:shd w:val="clear" w:color="auto" w:fill="FFFFFF"/>
                <w:lang w:val="mn-MN"/>
              </w:rPr>
              <w:t>11.7 дугаар зүйл.Гэр бүлийн хүчирхийлэл үйлдэх;</w:t>
            </w:r>
          </w:p>
          <w:p w14:paraId="159C25E0" w14:textId="77777777" w:rsidR="00353F00" w:rsidRDefault="00353F00">
            <w:pPr>
              <w:spacing w:line="276" w:lineRule="auto"/>
              <w:jc w:val="center"/>
              <w:rPr>
                <w:rFonts w:ascii="Arial" w:hAnsi="Arial" w:cs="Arial"/>
                <w:sz w:val="22"/>
                <w:szCs w:val="22"/>
                <w:shd w:val="clear" w:color="auto" w:fill="FFFFFF"/>
                <w:lang w:val="mn-MN"/>
              </w:rPr>
            </w:pPr>
            <w:r>
              <w:rPr>
                <w:rFonts w:ascii="Arial" w:hAnsi="Arial" w:cs="Arial"/>
                <w:sz w:val="22"/>
                <w:szCs w:val="22"/>
                <w:shd w:val="clear" w:color="auto" w:fill="FFFFFF"/>
                <w:lang w:val="mn-MN"/>
              </w:rPr>
              <w:t>12.5 дугаар зүйл Арван зургаан насанд хүрээгүй хүнтэй бэлгийн харьцаанд орох;</w:t>
            </w:r>
          </w:p>
          <w:p w14:paraId="2265CA29" w14:textId="77777777" w:rsidR="00353F00" w:rsidRDefault="00353F00">
            <w:pPr>
              <w:pStyle w:val="msghead"/>
              <w:spacing w:before="0" w:beforeAutospacing="0" w:after="0" w:afterAutospacing="0" w:line="276" w:lineRule="auto"/>
              <w:jc w:val="center"/>
              <w:rPr>
                <w:rStyle w:val="Strong"/>
                <w:b w:val="0"/>
                <w:bCs w:val="0"/>
              </w:rPr>
            </w:pPr>
            <w:r>
              <w:rPr>
                <w:rStyle w:val="Strong"/>
                <w:rFonts w:ascii="Arial" w:hAnsi="Arial" w:cs="Arial"/>
                <w:b w:val="0"/>
                <w:bCs w:val="0"/>
                <w:sz w:val="22"/>
                <w:szCs w:val="22"/>
                <w:lang w:val="mn-MN"/>
              </w:rPr>
              <w:t>13.12 дугаар зүйл.Хууль бусаар мөрдөж мөшгих;</w:t>
            </w:r>
          </w:p>
          <w:p w14:paraId="36093AD2" w14:textId="77777777" w:rsidR="00353F00" w:rsidRDefault="00353F00">
            <w:pPr>
              <w:pStyle w:val="msghead"/>
              <w:spacing w:before="0" w:beforeAutospacing="0" w:after="0" w:afterAutospacing="0" w:line="276" w:lineRule="auto"/>
              <w:jc w:val="center"/>
              <w:rPr>
                <w:lang w:eastAsia="ko-KR"/>
              </w:rPr>
            </w:pPr>
            <w:r>
              <w:rPr>
                <w:rFonts w:ascii="Arial" w:hAnsi="Arial" w:cs="Arial"/>
                <w:sz w:val="22"/>
                <w:szCs w:val="22"/>
                <w:lang w:val="mn-MN" w:eastAsia="ko-KR"/>
              </w:rPr>
              <w:t>18.17 дугаар зүйл.Зохиогчийн эрх болон түүнд хамаарах эрхийг зөрчих,</w:t>
            </w:r>
          </w:p>
          <w:p w14:paraId="1B225F69" w14:textId="77777777" w:rsidR="00353F00" w:rsidRDefault="00353F00">
            <w:pPr>
              <w:pStyle w:val="msghead"/>
              <w:spacing w:before="0" w:beforeAutospacing="0" w:after="0" w:afterAutospacing="0" w:line="276" w:lineRule="auto"/>
              <w:jc w:val="center"/>
              <w:rPr>
                <w:rFonts w:ascii="Arial" w:hAnsi="Arial" w:cs="Arial"/>
                <w:sz w:val="22"/>
                <w:szCs w:val="22"/>
                <w:lang w:val="mn-MN" w:eastAsia="ko-KR"/>
              </w:rPr>
            </w:pPr>
            <w:r>
              <w:rPr>
                <w:rFonts w:ascii="Arial" w:hAnsi="Arial" w:cs="Arial"/>
                <w:sz w:val="22"/>
                <w:szCs w:val="22"/>
                <w:lang w:val="mn-MN" w:eastAsia="ko-KR"/>
              </w:rPr>
              <w:t>19.14 дүгээр зүйл.Монгол Улсын хилийг хууль бусаар нэвтрэх,</w:t>
            </w:r>
          </w:p>
          <w:p w14:paraId="10B2FFD0" w14:textId="77777777" w:rsidR="00353F00" w:rsidRDefault="00353F00">
            <w:pPr>
              <w:pStyle w:val="msghead"/>
              <w:spacing w:before="0" w:beforeAutospacing="0" w:after="0" w:afterAutospacing="0" w:line="276" w:lineRule="auto"/>
              <w:jc w:val="center"/>
              <w:rPr>
                <w:rFonts w:ascii="Arial" w:hAnsi="Arial" w:cs="Arial"/>
                <w:sz w:val="22"/>
                <w:szCs w:val="22"/>
                <w:lang w:val="mn-MN"/>
              </w:rPr>
            </w:pPr>
            <w:r>
              <w:rPr>
                <w:rFonts w:ascii="Arial" w:hAnsi="Arial" w:cs="Arial"/>
                <w:sz w:val="22"/>
                <w:szCs w:val="22"/>
                <w:lang w:val="mn-MN"/>
              </w:rPr>
              <w:t>21.1 дүгээр зүйл.Нотлох баримтыг хуурамчаар үйлдэх, устгах,</w:t>
            </w:r>
          </w:p>
          <w:p w14:paraId="3E0C78AC" w14:textId="77777777" w:rsidR="00353F00" w:rsidRDefault="00353F00">
            <w:pPr>
              <w:spacing w:line="276" w:lineRule="auto"/>
              <w:jc w:val="center"/>
              <w:rPr>
                <w:rFonts w:ascii="Arial" w:hAnsi="Arial" w:cs="Arial"/>
                <w:sz w:val="22"/>
                <w:szCs w:val="22"/>
                <w:lang w:val="mn-MN" w:eastAsia="ko-KR"/>
              </w:rPr>
            </w:pPr>
            <w:r>
              <w:rPr>
                <w:rFonts w:ascii="Arial" w:hAnsi="Arial" w:cs="Arial"/>
                <w:sz w:val="22"/>
                <w:szCs w:val="22"/>
                <w:lang w:val="mn-MN" w:eastAsia="ko-KR"/>
              </w:rPr>
              <w:t>25.1 дүгээр зүйл.Түүх, соёлын дурсгалт зүйлийг эвдэх, гэмтээх, устгах,</w:t>
            </w:r>
          </w:p>
          <w:p w14:paraId="7F7E3B78" w14:textId="77777777" w:rsidR="00353F00" w:rsidRDefault="00353F00">
            <w:pPr>
              <w:spacing w:line="276" w:lineRule="auto"/>
              <w:jc w:val="center"/>
              <w:rPr>
                <w:rFonts w:ascii="Arial" w:hAnsi="Arial" w:cs="Arial"/>
                <w:sz w:val="22"/>
                <w:szCs w:val="22"/>
                <w:lang w:val="mn-MN" w:eastAsia="ko-KR"/>
              </w:rPr>
            </w:pPr>
            <w:r>
              <w:rPr>
                <w:rFonts w:ascii="Arial" w:hAnsi="Arial" w:cs="Arial"/>
                <w:sz w:val="22"/>
                <w:szCs w:val="22"/>
                <w:lang w:val="mn-MN" w:eastAsia="ko-KR"/>
              </w:rPr>
              <w:t>25.2 дугаар зүйл.Түүх, соёлын үл хөдлөх дурсгалыг эвдэх, гэмтээх, устгах,</w:t>
            </w:r>
          </w:p>
          <w:p w14:paraId="28BC5465" w14:textId="77777777" w:rsidR="00353F00" w:rsidRDefault="00353F00">
            <w:pPr>
              <w:spacing w:line="276" w:lineRule="auto"/>
              <w:jc w:val="center"/>
              <w:rPr>
                <w:rFonts w:ascii="Arial" w:hAnsi="Arial" w:cs="Arial"/>
                <w:sz w:val="22"/>
                <w:szCs w:val="22"/>
                <w:shd w:val="clear" w:color="auto" w:fill="FFFFFF"/>
                <w:lang w:val="mn-MN"/>
              </w:rPr>
            </w:pPr>
            <w:r>
              <w:rPr>
                <w:rFonts w:ascii="Arial" w:hAnsi="Arial" w:cs="Arial"/>
                <w:sz w:val="22"/>
                <w:szCs w:val="22"/>
                <w:lang w:val="mn-MN" w:eastAsia="ko-KR"/>
              </w:rPr>
              <w:lastRenderedPageBreak/>
              <w:t>25.3 дугаар зүйл.Соёлын биет өвийг завших, үрэгдүүлэх.</w:t>
            </w:r>
          </w:p>
        </w:tc>
        <w:tc>
          <w:tcPr>
            <w:tcW w:w="2610" w:type="dxa"/>
            <w:tcBorders>
              <w:top w:val="single" w:sz="4" w:space="0" w:color="auto"/>
              <w:left w:val="single" w:sz="4" w:space="0" w:color="auto"/>
              <w:bottom w:val="single" w:sz="4" w:space="0" w:color="auto"/>
              <w:right w:val="single" w:sz="4" w:space="0" w:color="auto"/>
            </w:tcBorders>
          </w:tcPr>
          <w:p w14:paraId="5BFE6C73" w14:textId="77777777" w:rsidR="00353F00" w:rsidRDefault="00353F00">
            <w:pPr>
              <w:spacing w:line="276" w:lineRule="auto"/>
              <w:ind w:right="110"/>
              <w:jc w:val="center"/>
              <w:rPr>
                <w:rFonts w:ascii="Arial" w:hAnsi="Arial" w:cs="Arial"/>
                <w:sz w:val="22"/>
                <w:szCs w:val="22"/>
                <w:lang w:val="mn-MN"/>
              </w:rPr>
            </w:pPr>
            <w:r>
              <w:rPr>
                <w:rFonts w:ascii="Arial" w:hAnsi="Arial" w:cs="Arial"/>
                <w:sz w:val="22"/>
                <w:szCs w:val="22"/>
                <w:lang w:val="mn-MN"/>
              </w:rPr>
              <w:lastRenderedPageBreak/>
              <w:t>Практикт нийцсэн байдал</w:t>
            </w:r>
          </w:p>
          <w:p w14:paraId="4A9355BD" w14:textId="77777777" w:rsidR="00353F00" w:rsidRDefault="00353F00">
            <w:pPr>
              <w:spacing w:line="276" w:lineRule="auto"/>
              <w:ind w:right="110"/>
              <w:jc w:val="center"/>
              <w:rPr>
                <w:rFonts w:ascii="Arial" w:hAnsi="Arial" w:cs="Arial"/>
                <w:sz w:val="22"/>
                <w:szCs w:val="22"/>
                <w:lang w:val="mn-MN"/>
              </w:rPr>
            </w:pPr>
            <w:r>
              <w:rPr>
                <w:rFonts w:ascii="Arial" w:hAnsi="Arial" w:cs="Arial"/>
                <w:sz w:val="22"/>
                <w:szCs w:val="22"/>
                <w:lang w:val="mn-MN"/>
              </w:rPr>
              <w:t>Хүлээн зөвшөөрөгдсөн байдал</w:t>
            </w:r>
          </w:p>
          <w:p w14:paraId="114D04F6" w14:textId="77777777" w:rsidR="00353F00" w:rsidRDefault="00353F00">
            <w:pPr>
              <w:spacing w:line="276" w:lineRule="auto"/>
              <w:ind w:right="110"/>
              <w:jc w:val="both"/>
              <w:textAlignment w:val="top"/>
              <w:rPr>
                <w:rFonts w:ascii="Arial" w:hAnsi="Arial" w:cs="Arial"/>
                <w:b/>
                <w:bCs/>
                <w:i/>
                <w:iCs/>
                <w:sz w:val="22"/>
                <w:szCs w:val="22"/>
                <w:lang w:val="mn-MN" w:eastAsia="ko-KR"/>
              </w:rPr>
            </w:pPr>
          </w:p>
        </w:tc>
      </w:tr>
      <w:tr w:rsidR="00353F00" w14:paraId="5F71C7AC" w14:textId="77777777" w:rsidTr="00353F00">
        <w:tc>
          <w:tcPr>
            <w:tcW w:w="597" w:type="dxa"/>
            <w:tcBorders>
              <w:top w:val="single" w:sz="4" w:space="0" w:color="auto"/>
              <w:left w:val="single" w:sz="4" w:space="0" w:color="auto"/>
              <w:bottom w:val="single" w:sz="4" w:space="0" w:color="auto"/>
              <w:right w:val="single" w:sz="4" w:space="0" w:color="auto"/>
            </w:tcBorders>
            <w:hideMark/>
          </w:tcPr>
          <w:p w14:paraId="45707ED7"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6.</w:t>
            </w:r>
          </w:p>
        </w:tc>
        <w:tc>
          <w:tcPr>
            <w:tcW w:w="2879" w:type="dxa"/>
            <w:tcBorders>
              <w:top w:val="single" w:sz="4" w:space="0" w:color="auto"/>
              <w:left w:val="single" w:sz="4" w:space="0" w:color="auto"/>
              <w:bottom w:val="single" w:sz="4" w:space="0" w:color="auto"/>
              <w:right w:val="single" w:sz="4" w:space="0" w:color="auto"/>
            </w:tcBorders>
            <w:hideMark/>
          </w:tcPr>
          <w:p w14:paraId="07BEC7FD" w14:textId="77777777" w:rsidR="00353F00" w:rsidRDefault="00353F00">
            <w:pPr>
              <w:spacing w:line="276" w:lineRule="auto"/>
              <w:jc w:val="center"/>
              <w:rPr>
                <w:rStyle w:val="Strong"/>
                <w:shd w:val="clear" w:color="auto" w:fill="FFFFFF"/>
              </w:rPr>
            </w:pPr>
            <w:r>
              <w:rPr>
                <w:rStyle w:val="mceitemhidden"/>
                <w:rFonts w:ascii="Arial" w:eastAsia="Arial Unicode MS" w:hAnsi="Arial" w:cs="Arial"/>
                <w:sz w:val="22"/>
                <w:szCs w:val="22"/>
                <w:lang w:val="mn-MN"/>
              </w:rPr>
              <w:t>Эрүүгийн хуулийн Хорин хоёрдугаар бүлэгт заасан гэмт хэргийн шинжийг тодорхой болгох, ялын бодлогыг чангатгаж, авлигатай тэмцэх төрийн бодлогыг чангатгах тухайд.</w:t>
            </w:r>
          </w:p>
        </w:tc>
        <w:tc>
          <w:tcPr>
            <w:tcW w:w="3472" w:type="dxa"/>
            <w:tcBorders>
              <w:top w:val="single" w:sz="4" w:space="0" w:color="auto"/>
              <w:left w:val="single" w:sz="4" w:space="0" w:color="auto"/>
              <w:bottom w:val="single" w:sz="4" w:space="0" w:color="auto"/>
              <w:right w:val="single" w:sz="4" w:space="0" w:color="auto"/>
            </w:tcBorders>
            <w:hideMark/>
          </w:tcPr>
          <w:p w14:paraId="3D0AEC22" w14:textId="77777777" w:rsidR="00353F00" w:rsidRDefault="00353F00">
            <w:pPr>
              <w:spacing w:line="276" w:lineRule="auto"/>
              <w:jc w:val="center"/>
            </w:pPr>
            <w:r>
              <w:rPr>
                <w:rFonts w:ascii="Arial" w:hAnsi="Arial" w:cs="Arial"/>
                <w:sz w:val="22"/>
                <w:szCs w:val="22"/>
                <w:lang w:val="mn-MN"/>
              </w:rPr>
              <w:t>Бүлэг</w:t>
            </w:r>
            <w:r>
              <w:rPr>
                <w:rFonts w:ascii="Arial" w:hAnsi="Arial" w:cs="Arial"/>
                <w:sz w:val="22"/>
                <w:szCs w:val="22"/>
              </w:rPr>
              <w:t xml:space="preserve"> </w:t>
            </w:r>
            <w:proofErr w:type="spellStart"/>
            <w:r>
              <w:rPr>
                <w:rFonts w:ascii="Arial" w:hAnsi="Arial" w:cs="Arial"/>
                <w:sz w:val="22"/>
                <w:szCs w:val="22"/>
              </w:rPr>
              <w:t>бүхэлдээ</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6711A92B"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нийцэж байгаа байдал.</w:t>
            </w:r>
          </w:p>
          <w:p w14:paraId="2B93C824"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Авлигын эсрэг конвенцид нийцэж байгаа эсэх.</w:t>
            </w:r>
          </w:p>
        </w:tc>
      </w:tr>
      <w:tr w:rsidR="00353F00" w14:paraId="0B2A5E6B" w14:textId="77777777" w:rsidTr="00353F00">
        <w:tc>
          <w:tcPr>
            <w:tcW w:w="597" w:type="dxa"/>
            <w:tcBorders>
              <w:top w:val="single" w:sz="4" w:space="0" w:color="auto"/>
              <w:left w:val="single" w:sz="4" w:space="0" w:color="auto"/>
              <w:bottom w:val="single" w:sz="4" w:space="0" w:color="auto"/>
              <w:right w:val="single" w:sz="4" w:space="0" w:color="auto"/>
            </w:tcBorders>
            <w:hideMark/>
          </w:tcPr>
          <w:p w14:paraId="2B05ECF9"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7.</w:t>
            </w:r>
          </w:p>
        </w:tc>
        <w:tc>
          <w:tcPr>
            <w:tcW w:w="2879" w:type="dxa"/>
            <w:tcBorders>
              <w:top w:val="single" w:sz="4" w:space="0" w:color="auto"/>
              <w:left w:val="single" w:sz="4" w:space="0" w:color="auto"/>
              <w:bottom w:val="single" w:sz="4" w:space="0" w:color="auto"/>
              <w:right w:val="single" w:sz="4" w:space="0" w:color="auto"/>
            </w:tcBorders>
            <w:hideMark/>
          </w:tcPr>
          <w:p w14:paraId="1D60DDFB" w14:textId="77777777" w:rsidR="00353F00" w:rsidRDefault="00353F00">
            <w:pPr>
              <w:spacing w:line="276" w:lineRule="auto"/>
              <w:jc w:val="center"/>
              <w:rPr>
                <w:rStyle w:val="Strong"/>
                <w:rFonts w:eastAsia="Arial Unicode MS"/>
                <w:b w:val="0"/>
                <w:bCs w:val="0"/>
              </w:rPr>
            </w:pPr>
            <w:r>
              <w:rPr>
                <w:rStyle w:val="mceitemhidden"/>
                <w:rFonts w:ascii="Arial" w:eastAsia="Arial Unicode MS" w:hAnsi="Arial" w:cs="Arial"/>
                <w:sz w:val="22"/>
                <w:szCs w:val="22"/>
                <w:lang w:val="mn-MN"/>
              </w:rPr>
              <w:t>Хүнийг хүчээр алга болгох гэмт хэрэг, Эрүү шүүлт тулгах гэмт хэргийг Хүчээр алга болгохоос бүх хүнийг хамгаалах тухай, Эрүүдэн шүүх болон бусад хэлбэрээр хэрцгий, хүнлэг бусаар буюу хүний нэр төрийг доромжлон харьцаж шийтгэхийн эсрэг конвенцид тус тус нийцүүлэх, олон улсын байгууллагаас өгсөн зөвлөмжийг хэрэгжүүлэх</w:t>
            </w:r>
          </w:p>
        </w:tc>
        <w:tc>
          <w:tcPr>
            <w:tcW w:w="3472" w:type="dxa"/>
            <w:tcBorders>
              <w:top w:val="single" w:sz="4" w:space="0" w:color="auto"/>
              <w:left w:val="single" w:sz="4" w:space="0" w:color="auto"/>
              <w:bottom w:val="single" w:sz="4" w:space="0" w:color="auto"/>
              <w:right w:val="single" w:sz="4" w:space="0" w:color="auto"/>
            </w:tcBorders>
          </w:tcPr>
          <w:p w14:paraId="2830B1A3" w14:textId="77777777" w:rsidR="00353F00" w:rsidRDefault="00353F00">
            <w:pPr>
              <w:spacing w:line="276" w:lineRule="auto"/>
              <w:jc w:val="center"/>
              <w:rPr>
                <w:rStyle w:val="mceitemhidden"/>
                <w:lang w:eastAsia="ko-KR"/>
              </w:rPr>
            </w:pPr>
            <w:r>
              <w:rPr>
                <w:rFonts w:ascii="Arial" w:hAnsi="Arial" w:cs="Arial"/>
                <w:sz w:val="22"/>
                <w:szCs w:val="22"/>
                <w:lang w:val="mn-MN" w:eastAsia="ko-KR"/>
              </w:rPr>
              <w:t>13.4 дүгээр зүйл.Хүнийг хүчээр алга болгох</w:t>
            </w:r>
          </w:p>
          <w:p w14:paraId="6F1B90AE" w14:textId="77777777" w:rsidR="00353F00" w:rsidRDefault="00353F00">
            <w:pPr>
              <w:spacing w:line="276" w:lineRule="auto"/>
              <w:jc w:val="center"/>
            </w:pPr>
            <w:r>
              <w:rPr>
                <w:rFonts w:ascii="Arial" w:hAnsi="Arial" w:cs="Arial"/>
                <w:sz w:val="22"/>
                <w:szCs w:val="22"/>
                <w:lang w:val="mn-MN" w:eastAsia="ko-KR"/>
              </w:rPr>
              <w:t>21.12 дугаар зүйл.Эрүү шүүлт тулгах</w:t>
            </w:r>
          </w:p>
          <w:p w14:paraId="0F8A5495" w14:textId="77777777" w:rsidR="00353F00" w:rsidRDefault="00353F00">
            <w:pPr>
              <w:spacing w:line="276" w:lineRule="auto"/>
              <w:ind w:firstLine="720"/>
              <w:jc w:val="both"/>
              <w:rPr>
                <w:rFonts w:ascii="Arial" w:hAnsi="Arial" w:cs="Arial"/>
                <w:b/>
                <w:bCs/>
                <w:i/>
                <w:iCs/>
                <w:sz w:val="22"/>
                <w:szCs w:val="22"/>
                <w:lang w:val="mn-MN" w:eastAsia="ko-KR"/>
              </w:rPr>
            </w:pPr>
          </w:p>
          <w:p w14:paraId="48DB84DC" w14:textId="77777777" w:rsidR="00353F00" w:rsidRDefault="00353F00">
            <w:pPr>
              <w:shd w:val="clear" w:color="auto" w:fill="FFFFFF"/>
              <w:spacing w:line="276" w:lineRule="auto"/>
              <w:ind w:firstLine="720"/>
              <w:jc w:val="both"/>
              <w:rPr>
                <w:rFonts w:ascii="Arial" w:hAnsi="Arial" w:cs="Arial"/>
                <w:sz w:val="22"/>
                <w:szCs w:val="22"/>
                <w:shd w:val="clear" w:color="auto" w:fill="FFFFFF"/>
                <w:lang w:val="mn-MN"/>
              </w:rPr>
            </w:pPr>
          </w:p>
        </w:tc>
        <w:tc>
          <w:tcPr>
            <w:tcW w:w="2610" w:type="dxa"/>
            <w:tcBorders>
              <w:top w:val="single" w:sz="4" w:space="0" w:color="auto"/>
              <w:left w:val="single" w:sz="4" w:space="0" w:color="auto"/>
              <w:bottom w:val="single" w:sz="4" w:space="0" w:color="auto"/>
              <w:right w:val="single" w:sz="4" w:space="0" w:color="auto"/>
            </w:tcBorders>
            <w:hideMark/>
          </w:tcPr>
          <w:p w14:paraId="2884D69F" w14:textId="77777777" w:rsidR="00353F00" w:rsidRDefault="00353F00">
            <w:pPr>
              <w:spacing w:line="276" w:lineRule="auto"/>
              <w:ind w:right="110"/>
              <w:jc w:val="center"/>
              <w:rPr>
                <w:rFonts w:ascii="Arial" w:hAnsi="Arial" w:cs="Arial"/>
                <w:sz w:val="22"/>
                <w:szCs w:val="22"/>
                <w:lang w:val="mn-MN"/>
              </w:rPr>
            </w:pPr>
            <w:r>
              <w:rPr>
                <w:rStyle w:val="mceitemhidden"/>
                <w:rFonts w:ascii="Arial" w:eastAsia="Arial Unicode MS" w:hAnsi="Arial" w:cs="Arial"/>
                <w:sz w:val="22"/>
                <w:szCs w:val="22"/>
                <w:lang w:val="mn-MN"/>
              </w:rPr>
              <w:t>Хүчээр алга болгохоос бүх хүнийг хамгаалах тухай, Эрүүдэн шүүх болон бусад хэлбэрээр хэрцгий, хүнлэг бусаар буюу хүний нэр төрийг доромжлон харьцаж шийтгэхийн эсрэг конвенцид нийцэж байгаа байдал</w:t>
            </w:r>
          </w:p>
        </w:tc>
      </w:tr>
      <w:tr w:rsidR="00353F00" w14:paraId="3E7C5BD0" w14:textId="77777777" w:rsidTr="00353F00">
        <w:tc>
          <w:tcPr>
            <w:tcW w:w="597" w:type="dxa"/>
            <w:tcBorders>
              <w:top w:val="single" w:sz="4" w:space="0" w:color="auto"/>
              <w:left w:val="single" w:sz="4" w:space="0" w:color="auto"/>
              <w:bottom w:val="single" w:sz="4" w:space="0" w:color="auto"/>
              <w:right w:val="single" w:sz="4" w:space="0" w:color="auto"/>
            </w:tcBorders>
            <w:hideMark/>
          </w:tcPr>
          <w:p w14:paraId="7374DB60"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8.</w:t>
            </w:r>
          </w:p>
        </w:tc>
        <w:tc>
          <w:tcPr>
            <w:tcW w:w="2879" w:type="dxa"/>
            <w:tcBorders>
              <w:top w:val="single" w:sz="4" w:space="0" w:color="auto"/>
              <w:left w:val="single" w:sz="4" w:space="0" w:color="auto"/>
              <w:bottom w:val="single" w:sz="4" w:space="0" w:color="auto"/>
              <w:right w:val="single" w:sz="4" w:space="0" w:color="auto"/>
            </w:tcBorders>
            <w:hideMark/>
          </w:tcPr>
          <w:p w14:paraId="6510EE07" w14:textId="77777777" w:rsidR="00353F00" w:rsidRDefault="00353F00">
            <w:pPr>
              <w:spacing w:line="276" w:lineRule="auto"/>
              <w:jc w:val="center"/>
              <w:rPr>
                <w:rStyle w:val="Strong"/>
                <w:shd w:val="clear" w:color="auto" w:fill="FFFFFF"/>
              </w:rPr>
            </w:pPr>
            <w:r>
              <w:rPr>
                <w:rFonts w:ascii="Arial" w:hAnsi="Arial" w:cs="Arial"/>
                <w:sz w:val="22"/>
                <w:szCs w:val="22"/>
                <w:lang w:val="mn-MN"/>
              </w:rPr>
              <w:t>Олон Улсын болон дотоодын нийгэм, эдийн засгийн байдал, цахим хэрэглээ, эрүүгийн нөхцөл байдал, зарим төрлийн гэмт хэргийн үйлдлийн арга, хэлбэр, нийгмийн хор аюулыг харгалзан үзэж, Хүний халдашгүй, чөлөөтэй байх эрхийн эсрэг, Өмчлөх эрхийн эсрэг, Эдийн засгийн гэмт хэргийн бүлэгт зарим төрлийн гэмт хэргийг шинээр нэмэх, ялын бодлогыг чангатгах</w:t>
            </w:r>
          </w:p>
        </w:tc>
        <w:tc>
          <w:tcPr>
            <w:tcW w:w="3472" w:type="dxa"/>
            <w:tcBorders>
              <w:top w:val="single" w:sz="4" w:space="0" w:color="auto"/>
              <w:left w:val="single" w:sz="4" w:space="0" w:color="auto"/>
              <w:bottom w:val="single" w:sz="4" w:space="0" w:color="auto"/>
              <w:right w:val="single" w:sz="4" w:space="0" w:color="auto"/>
            </w:tcBorders>
            <w:hideMark/>
          </w:tcPr>
          <w:p w14:paraId="558881FF" w14:textId="77777777" w:rsidR="00353F00" w:rsidRDefault="00353F00">
            <w:pPr>
              <w:spacing w:line="276" w:lineRule="auto"/>
              <w:jc w:val="center"/>
            </w:pPr>
            <w:r>
              <w:rPr>
                <w:rFonts w:ascii="Arial" w:hAnsi="Arial" w:cs="Arial"/>
                <w:sz w:val="22"/>
                <w:szCs w:val="22"/>
                <w:lang w:val="mn-MN"/>
              </w:rPr>
              <w:t xml:space="preserve">Хүний халдашгүй, чөлөөтэй байх эрхийн эсрэг гэмт хэрэг, </w:t>
            </w:r>
          </w:p>
          <w:p w14:paraId="70EFEC59"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 xml:space="preserve">Өмчлөх эрхийн эсрэг гэмт хэрэг, </w:t>
            </w:r>
          </w:p>
          <w:p w14:paraId="3F4B14EF" w14:textId="77777777" w:rsidR="00353F00" w:rsidRDefault="00353F00">
            <w:pPr>
              <w:spacing w:line="276" w:lineRule="auto"/>
              <w:jc w:val="center"/>
              <w:rPr>
                <w:rFonts w:ascii="Arial" w:hAnsi="Arial" w:cs="Arial"/>
                <w:sz w:val="22"/>
                <w:szCs w:val="22"/>
                <w:shd w:val="clear" w:color="auto" w:fill="FFFFFF"/>
                <w:lang w:val="mn-MN"/>
              </w:rPr>
            </w:pPr>
            <w:r>
              <w:rPr>
                <w:rFonts w:ascii="Arial" w:hAnsi="Arial" w:cs="Arial"/>
                <w:sz w:val="22"/>
                <w:szCs w:val="22"/>
                <w:lang w:val="mn-MN"/>
              </w:rPr>
              <w:t>Эдийн засгийн гэмт хэрэг</w:t>
            </w:r>
          </w:p>
        </w:tc>
        <w:tc>
          <w:tcPr>
            <w:tcW w:w="2610" w:type="dxa"/>
            <w:tcBorders>
              <w:top w:val="single" w:sz="4" w:space="0" w:color="auto"/>
              <w:left w:val="single" w:sz="4" w:space="0" w:color="auto"/>
              <w:bottom w:val="single" w:sz="4" w:space="0" w:color="auto"/>
              <w:right w:val="single" w:sz="4" w:space="0" w:color="auto"/>
            </w:tcBorders>
            <w:hideMark/>
          </w:tcPr>
          <w:p w14:paraId="3E6EDF61" w14:textId="77777777" w:rsidR="00353F00" w:rsidRDefault="00353F00">
            <w:pPr>
              <w:spacing w:line="276" w:lineRule="auto"/>
              <w:ind w:right="110"/>
              <w:jc w:val="center"/>
              <w:rPr>
                <w:rFonts w:ascii="Arial" w:hAnsi="Arial" w:cs="Arial"/>
                <w:sz w:val="22"/>
                <w:szCs w:val="22"/>
                <w:lang w:val="mn-MN"/>
              </w:rPr>
            </w:pPr>
            <w:r>
              <w:rPr>
                <w:rFonts w:ascii="Arial" w:hAnsi="Arial" w:cs="Arial"/>
                <w:sz w:val="22"/>
                <w:szCs w:val="22"/>
                <w:lang w:val="mn-MN"/>
              </w:rPr>
              <w:t>Шинээр үйлдлийг гэмт хэрэгт тооцох шаардлага үүссэн байдал</w:t>
            </w:r>
          </w:p>
        </w:tc>
      </w:tr>
    </w:tbl>
    <w:p w14:paraId="43DB10A8" w14:textId="77777777" w:rsidR="00353F00" w:rsidRDefault="00353F00" w:rsidP="00353F00">
      <w:pPr>
        <w:spacing w:line="276" w:lineRule="auto"/>
        <w:ind w:firstLine="720"/>
        <w:jc w:val="both"/>
        <w:rPr>
          <w:rFonts w:ascii="Arial" w:hAnsi="Arial" w:cs="Arial"/>
          <w:sz w:val="22"/>
          <w:szCs w:val="22"/>
          <w:lang w:val="mn-MN"/>
        </w:rPr>
      </w:pPr>
    </w:p>
    <w:p w14:paraId="461ACB8E"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Шалгуур үзүүлэлтийг сонгохдоо тухайн зүйл, хэсэг, заалтын “хэрэгжилтийг хамгийн сайнаар илэрхийлэн гаргаж ирэх” гэсэн шаардлагаар сонгосон бөгөөд тухай хуулийн зохицуулалтад төдий л ач холбогдолтой бус шалгуур үзүүлэлтийг сонгоогүй болно.</w:t>
      </w:r>
    </w:p>
    <w:p w14:paraId="0CFFEE37" w14:textId="77777777" w:rsidR="00353F00" w:rsidRDefault="00353F00" w:rsidP="00353F00">
      <w:pPr>
        <w:spacing w:line="276" w:lineRule="auto"/>
        <w:ind w:firstLine="720"/>
        <w:jc w:val="both"/>
        <w:rPr>
          <w:rFonts w:ascii="Arial" w:hAnsi="Arial" w:cs="Arial"/>
          <w:sz w:val="22"/>
          <w:szCs w:val="22"/>
          <w:lang w:val="mn-MN"/>
        </w:rPr>
      </w:pPr>
    </w:p>
    <w:p w14:paraId="51626F79" w14:textId="77777777" w:rsidR="00353F00" w:rsidRDefault="00353F00" w:rsidP="00353F00">
      <w:pPr>
        <w:spacing w:line="276" w:lineRule="auto"/>
        <w:jc w:val="both"/>
        <w:rPr>
          <w:rFonts w:ascii="Arial" w:hAnsi="Arial" w:cs="Arial"/>
          <w:b/>
          <w:sz w:val="22"/>
          <w:szCs w:val="22"/>
          <w:lang w:val="mn-MN"/>
        </w:rPr>
      </w:pPr>
      <w:r>
        <w:rPr>
          <w:rFonts w:ascii="Arial" w:hAnsi="Arial" w:cs="Arial"/>
          <w:sz w:val="22"/>
          <w:szCs w:val="22"/>
          <w:lang w:val="mn-MN"/>
        </w:rPr>
        <w:lastRenderedPageBreak/>
        <w:tab/>
      </w:r>
      <w:r>
        <w:rPr>
          <w:rFonts w:ascii="Arial" w:hAnsi="Arial" w:cs="Arial"/>
          <w:b/>
          <w:sz w:val="22"/>
          <w:szCs w:val="22"/>
          <w:lang w:val="mn-MN"/>
        </w:rPr>
        <w:t>1.4.Харьцуулах хэлбэрийг сонгох</w:t>
      </w:r>
    </w:p>
    <w:p w14:paraId="485B5756" w14:textId="77777777" w:rsidR="00353F00" w:rsidRDefault="00353F00" w:rsidP="00353F00">
      <w:pPr>
        <w:spacing w:line="276" w:lineRule="auto"/>
        <w:jc w:val="both"/>
        <w:rPr>
          <w:rFonts w:ascii="Arial" w:hAnsi="Arial" w:cs="Arial"/>
          <w:b/>
          <w:sz w:val="22"/>
          <w:szCs w:val="22"/>
          <w:lang w:val="mn-MN"/>
        </w:rPr>
      </w:pPr>
    </w:p>
    <w:p w14:paraId="73326B09" w14:textId="77777777" w:rsidR="00353F00" w:rsidRDefault="00353F00" w:rsidP="00353F00">
      <w:pPr>
        <w:pStyle w:val="NormalWeb"/>
        <w:spacing w:before="0" w:beforeAutospacing="0" w:after="0" w:afterAutospacing="0" w:line="276" w:lineRule="auto"/>
        <w:jc w:val="both"/>
        <w:rPr>
          <w:rFonts w:ascii="Arial" w:hAnsi="Arial" w:cs="Arial"/>
          <w:sz w:val="22"/>
          <w:szCs w:val="22"/>
          <w:lang w:val="mn-MN"/>
        </w:rPr>
      </w:pPr>
      <w:r>
        <w:rPr>
          <w:rFonts w:ascii="Arial" w:hAnsi="Arial" w:cs="Arial"/>
          <w:sz w:val="22"/>
          <w:szCs w:val="22"/>
          <w:lang w:val="mn-MN"/>
        </w:rPr>
        <w:tab/>
        <w:t xml:space="preserve"> Аргачлалын 3 дугаар зүйлийн 3.5.1 дэх заалтад заасны дагуу хууль тогтоомж хэрэгжсэнээр нийгмийн харилцаанд гарсан эерэг, сөрөг өөрчлөлтүүдийг олж тодорхойлоход харьцуулах хэлбэрүүдийг ашигладаг.</w:t>
      </w:r>
    </w:p>
    <w:p w14:paraId="70412E94" w14:textId="77777777" w:rsidR="00353F00" w:rsidRDefault="00353F00" w:rsidP="00353F00">
      <w:pPr>
        <w:pStyle w:val="NormalWeb"/>
        <w:spacing w:before="0" w:beforeAutospacing="0" w:after="0" w:afterAutospacing="0" w:line="276" w:lineRule="auto"/>
        <w:jc w:val="both"/>
        <w:rPr>
          <w:rFonts w:ascii="Arial" w:hAnsi="Arial" w:cs="Arial"/>
          <w:sz w:val="22"/>
          <w:szCs w:val="22"/>
          <w:lang w:val="mn-MN"/>
        </w:rPr>
      </w:pPr>
    </w:p>
    <w:p w14:paraId="0FA4DCC7" w14:textId="77777777" w:rsidR="00353F00" w:rsidRDefault="00353F00" w:rsidP="00353F00">
      <w:pPr>
        <w:pStyle w:val="NormalWeb"/>
        <w:spacing w:before="0" w:beforeAutospacing="0" w:after="0" w:afterAutospacing="0" w:line="276" w:lineRule="auto"/>
        <w:jc w:val="both"/>
        <w:rPr>
          <w:rFonts w:ascii="Arial" w:hAnsi="Arial" w:cs="Arial"/>
          <w:sz w:val="22"/>
          <w:szCs w:val="22"/>
          <w:lang w:val="mn-MN"/>
        </w:rPr>
      </w:pPr>
      <w:r>
        <w:rPr>
          <w:rFonts w:ascii="Arial" w:hAnsi="Arial" w:cs="Arial"/>
          <w:sz w:val="22"/>
          <w:szCs w:val="22"/>
          <w:lang w:val="mn-MN"/>
        </w:rPr>
        <w:tab/>
        <w:t>Аргачлалын 3 дугаар зүйлийн 3.5.3 дахь заалтад заасан 4 төрлийн харьцуулах хэлбэрээс тогтоосон шалгуур үзүүлэлт бүрт харьцуулах хэлбэрийг тохируулж дараах байдлаар сонголоо:</w:t>
      </w:r>
    </w:p>
    <w:p w14:paraId="42B67F42" w14:textId="77777777" w:rsidR="00353F00" w:rsidRDefault="00353F00" w:rsidP="00353F00">
      <w:pPr>
        <w:spacing w:line="276" w:lineRule="auto"/>
        <w:rPr>
          <w:rFonts w:ascii="Arial" w:hAnsi="Arial" w:cs="Arial"/>
          <w:sz w:val="22"/>
          <w:szCs w:val="22"/>
          <w:lang w:val="mn-MN"/>
        </w:rPr>
      </w:pPr>
    </w:p>
    <w:tbl>
      <w:tblPr>
        <w:tblStyle w:val="TableGrid"/>
        <w:tblW w:w="9468" w:type="dxa"/>
        <w:tblInd w:w="0" w:type="dxa"/>
        <w:tblLook w:val="04A0" w:firstRow="1" w:lastRow="0" w:firstColumn="1" w:lastColumn="0" w:noHBand="0" w:noVBand="1"/>
      </w:tblPr>
      <w:tblGrid>
        <w:gridCol w:w="625"/>
        <w:gridCol w:w="3353"/>
        <w:gridCol w:w="2790"/>
        <w:gridCol w:w="2700"/>
      </w:tblGrid>
      <w:tr w:rsidR="00353F00" w14:paraId="4AE3696F" w14:textId="77777777" w:rsidTr="00353F00">
        <w:tc>
          <w:tcPr>
            <w:tcW w:w="625" w:type="dxa"/>
            <w:tcBorders>
              <w:top w:val="single" w:sz="4" w:space="0" w:color="auto"/>
              <w:left w:val="single" w:sz="4" w:space="0" w:color="auto"/>
              <w:bottom w:val="single" w:sz="4" w:space="0" w:color="auto"/>
              <w:right w:val="single" w:sz="4" w:space="0" w:color="auto"/>
            </w:tcBorders>
            <w:hideMark/>
          </w:tcPr>
          <w:p w14:paraId="6E3CCCF5" w14:textId="77777777" w:rsidR="00353F00" w:rsidRDefault="00353F00">
            <w:pPr>
              <w:spacing w:line="276" w:lineRule="auto"/>
              <w:jc w:val="both"/>
              <w:rPr>
                <w:rFonts w:ascii="Arial" w:hAnsi="Arial" w:cs="Arial"/>
                <w:b/>
                <w:bCs/>
                <w:sz w:val="22"/>
                <w:szCs w:val="22"/>
                <w:lang w:val="mn-MN"/>
              </w:rPr>
            </w:pPr>
            <w:r>
              <w:rPr>
                <w:rFonts w:ascii="Arial" w:hAnsi="Arial" w:cs="Arial"/>
                <w:b/>
                <w:bCs/>
                <w:sz w:val="22"/>
                <w:szCs w:val="22"/>
                <w:lang w:val="mn-MN"/>
              </w:rPr>
              <w:t>Д/д</w:t>
            </w:r>
          </w:p>
        </w:tc>
        <w:tc>
          <w:tcPr>
            <w:tcW w:w="3353" w:type="dxa"/>
            <w:tcBorders>
              <w:top w:val="single" w:sz="4" w:space="0" w:color="auto"/>
              <w:left w:val="single" w:sz="4" w:space="0" w:color="auto"/>
              <w:bottom w:val="single" w:sz="4" w:space="0" w:color="auto"/>
              <w:right w:val="single" w:sz="4" w:space="0" w:color="auto"/>
            </w:tcBorders>
            <w:hideMark/>
          </w:tcPr>
          <w:p w14:paraId="2D8FC5DF" w14:textId="77777777" w:rsidR="00353F00" w:rsidRDefault="00353F00">
            <w:pPr>
              <w:spacing w:line="276" w:lineRule="auto"/>
              <w:jc w:val="both"/>
              <w:rPr>
                <w:rFonts w:ascii="Arial" w:hAnsi="Arial" w:cs="Arial"/>
                <w:b/>
                <w:bCs/>
                <w:sz w:val="22"/>
                <w:szCs w:val="22"/>
                <w:lang w:val="mn-MN"/>
              </w:rPr>
            </w:pPr>
            <w:r>
              <w:rPr>
                <w:rFonts w:ascii="Arial" w:hAnsi="Arial" w:cs="Arial"/>
                <w:b/>
                <w:bCs/>
                <w:sz w:val="22"/>
                <w:szCs w:val="22"/>
                <w:lang w:val="mn-MN"/>
              </w:rPr>
              <w:t xml:space="preserve">Үнэлэгдэх зүйл, хэсэг, заалт </w:t>
            </w:r>
          </w:p>
        </w:tc>
        <w:tc>
          <w:tcPr>
            <w:tcW w:w="2790" w:type="dxa"/>
            <w:tcBorders>
              <w:top w:val="single" w:sz="4" w:space="0" w:color="auto"/>
              <w:left w:val="single" w:sz="4" w:space="0" w:color="auto"/>
              <w:bottom w:val="single" w:sz="4" w:space="0" w:color="auto"/>
              <w:right w:val="single" w:sz="4" w:space="0" w:color="auto"/>
            </w:tcBorders>
            <w:hideMark/>
          </w:tcPr>
          <w:p w14:paraId="7FA6C104" w14:textId="77777777" w:rsidR="00353F00" w:rsidRDefault="00353F00">
            <w:pPr>
              <w:spacing w:line="276" w:lineRule="auto"/>
              <w:jc w:val="both"/>
              <w:rPr>
                <w:rFonts w:ascii="Arial" w:hAnsi="Arial" w:cs="Arial"/>
                <w:b/>
                <w:bCs/>
                <w:sz w:val="22"/>
                <w:szCs w:val="22"/>
                <w:lang w:val="mn-MN"/>
              </w:rPr>
            </w:pPr>
            <w:r>
              <w:rPr>
                <w:rFonts w:ascii="Arial" w:hAnsi="Arial" w:cs="Arial"/>
                <w:b/>
                <w:bCs/>
                <w:sz w:val="22"/>
                <w:szCs w:val="22"/>
                <w:lang w:val="mn-MN"/>
              </w:rPr>
              <w:t>Шалгуур үзүүлэлт</w:t>
            </w:r>
          </w:p>
        </w:tc>
        <w:tc>
          <w:tcPr>
            <w:tcW w:w="2700" w:type="dxa"/>
            <w:tcBorders>
              <w:top w:val="single" w:sz="4" w:space="0" w:color="auto"/>
              <w:left w:val="single" w:sz="4" w:space="0" w:color="auto"/>
              <w:bottom w:val="single" w:sz="4" w:space="0" w:color="auto"/>
              <w:right w:val="single" w:sz="4" w:space="0" w:color="auto"/>
            </w:tcBorders>
            <w:hideMark/>
          </w:tcPr>
          <w:p w14:paraId="3B47C1D2" w14:textId="77777777" w:rsidR="00353F00" w:rsidRDefault="00353F00">
            <w:pPr>
              <w:spacing w:line="276" w:lineRule="auto"/>
              <w:jc w:val="both"/>
              <w:rPr>
                <w:rFonts w:ascii="Arial" w:hAnsi="Arial" w:cs="Arial"/>
                <w:b/>
                <w:bCs/>
                <w:sz w:val="22"/>
                <w:szCs w:val="22"/>
                <w:lang w:val="mn-MN"/>
              </w:rPr>
            </w:pPr>
            <w:r>
              <w:rPr>
                <w:rFonts w:ascii="Arial" w:hAnsi="Arial" w:cs="Arial"/>
                <w:b/>
                <w:bCs/>
                <w:sz w:val="22"/>
                <w:szCs w:val="22"/>
                <w:lang w:val="mn-MN"/>
              </w:rPr>
              <w:t>Харьцуулах хэлбэр</w:t>
            </w:r>
          </w:p>
        </w:tc>
      </w:tr>
      <w:tr w:rsidR="00353F00" w14:paraId="229835AB" w14:textId="77777777" w:rsidTr="00353F00">
        <w:tc>
          <w:tcPr>
            <w:tcW w:w="625" w:type="dxa"/>
            <w:tcBorders>
              <w:top w:val="single" w:sz="4" w:space="0" w:color="auto"/>
              <w:left w:val="single" w:sz="4" w:space="0" w:color="auto"/>
              <w:bottom w:val="single" w:sz="4" w:space="0" w:color="auto"/>
              <w:right w:val="single" w:sz="4" w:space="0" w:color="auto"/>
            </w:tcBorders>
            <w:hideMark/>
          </w:tcPr>
          <w:p w14:paraId="1150A07E"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1</w:t>
            </w:r>
          </w:p>
        </w:tc>
        <w:tc>
          <w:tcPr>
            <w:tcW w:w="3353" w:type="dxa"/>
            <w:tcBorders>
              <w:top w:val="single" w:sz="4" w:space="0" w:color="auto"/>
              <w:left w:val="single" w:sz="4" w:space="0" w:color="auto"/>
              <w:bottom w:val="single" w:sz="4" w:space="0" w:color="auto"/>
              <w:right w:val="single" w:sz="4" w:space="0" w:color="auto"/>
            </w:tcBorders>
            <w:hideMark/>
          </w:tcPr>
          <w:p w14:paraId="5D29BB18" w14:textId="77777777" w:rsidR="00353F00" w:rsidRDefault="00353F00">
            <w:pPr>
              <w:spacing w:line="276" w:lineRule="auto"/>
              <w:jc w:val="both"/>
              <w:textAlignment w:val="top"/>
              <w:rPr>
                <w:rFonts w:ascii="Arial" w:hAnsi="Arial" w:cs="Arial"/>
                <w:bCs/>
                <w:sz w:val="22"/>
                <w:szCs w:val="22"/>
                <w:lang w:val="mn-MN"/>
              </w:rPr>
            </w:pPr>
            <w:r>
              <w:rPr>
                <w:rFonts w:ascii="Arial" w:hAnsi="Arial" w:cs="Arial"/>
                <w:bCs/>
                <w:sz w:val="22"/>
                <w:szCs w:val="22"/>
                <w:lang w:val="mn-MN"/>
              </w:rPr>
              <w:t>1.10 дугаар зүйл.Гэмт хэргийг хөөн хэлэлцэх хугацаа</w:t>
            </w:r>
          </w:p>
        </w:tc>
        <w:tc>
          <w:tcPr>
            <w:tcW w:w="2790" w:type="dxa"/>
            <w:tcBorders>
              <w:top w:val="single" w:sz="4" w:space="0" w:color="auto"/>
              <w:left w:val="single" w:sz="4" w:space="0" w:color="auto"/>
              <w:bottom w:val="single" w:sz="4" w:space="0" w:color="auto"/>
              <w:right w:val="single" w:sz="4" w:space="0" w:color="auto"/>
            </w:tcBorders>
            <w:hideMark/>
          </w:tcPr>
          <w:p w14:paraId="24FB5FD6" w14:textId="77777777" w:rsidR="00353F00" w:rsidRDefault="00353F00">
            <w:pPr>
              <w:spacing w:line="276" w:lineRule="auto"/>
              <w:jc w:val="center"/>
              <w:rPr>
                <w:rFonts w:ascii="Arial" w:hAnsi="Arial" w:cs="Arial"/>
                <w:b/>
                <w:bCs/>
                <w:sz w:val="22"/>
                <w:szCs w:val="22"/>
                <w:lang w:val="mn-MN"/>
              </w:rPr>
            </w:pPr>
            <w:r>
              <w:rPr>
                <w:rFonts w:ascii="Arial" w:hAnsi="Arial" w:cs="Arial"/>
                <w:sz w:val="22"/>
                <w:szCs w:val="22"/>
                <w:lang w:val="mn-MN"/>
              </w:rPr>
              <w:t>Практикт нийцэж байгаа байдал.</w:t>
            </w:r>
          </w:p>
        </w:tc>
        <w:tc>
          <w:tcPr>
            <w:tcW w:w="2700" w:type="dxa"/>
            <w:tcBorders>
              <w:top w:val="single" w:sz="4" w:space="0" w:color="auto"/>
              <w:left w:val="single" w:sz="4" w:space="0" w:color="auto"/>
              <w:bottom w:val="single" w:sz="4" w:space="0" w:color="auto"/>
              <w:right w:val="single" w:sz="4" w:space="0" w:color="auto"/>
            </w:tcBorders>
            <w:hideMark/>
          </w:tcPr>
          <w:p w14:paraId="5A985F98" w14:textId="77777777" w:rsidR="00353F00" w:rsidRDefault="00353F00">
            <w:pPr>
              <w:spacing w:line="276" w:lineRule="auto"/>
              <w:jc w:val="center"/>
              <w:rPr>
                <w:rFonts w:ascii="Arial" w:hAnsi="Arial" w:cs="Arial"/>
                <w:b/>
                <w:bCs/>
                <w:sz w:val="22"/>
                <w:szCs w:val="22"/>
                <w:lang w:val="mn-MN"/>
              </w:rPr>
            </w:pPr>
            <w:r>
              <w:rPr>
                <w:rFonts w:ascii="Arial" w:hAnsi="Arial" w:cs="Arial"/>
                <w:sz w:val="22"/>
                <w:szCs w:val="22"/>
                <w:lang w:val="mn-MN"/>
              </w:rPr>
              <w:t>Хүчин төгөлдөр үйлчилж эхэлснээс хойшхи</w:t>
            </w:r>
          </w:p>
        </w:tc>
      </w:tr>
      <w:tr w:rsidR="00353F00" w14:paraId="65C1C5E7" w14:textId="77777777" w:rsidTr="00353F00">
        <w:tc>
          <w:tcPr>
            <w:tcW w:w="625" w:type="dxa"/>
            <w:tcBorders>
              <w:top w:val="single" w:sz="4" w:space="0" w:color="auto"/>
              <w:left w:val="single" w:sz="4" w:space="0" w:color="auto"/>
              <w:bottom w:val="single" w:sz="4" w:space="0" w:color="auto"/>
              <w:right w:val="single" w:sz="4" w:space="0" w:color="auto"/>
            </w:tcBorders>
            <w:hideMark/>
          </w:tcPr>
          <w:p w14:paraId="444FA6BB"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2</w:t>
            </w:r>
          </w:p>
        </w:tc>
        <w:tc>
          <w:tcPr>
            <w:tcW w:w="3353" w:type="dxa"/>
            <w:tcBorders>
              <w:top w:val="single" w:sz="4" w:space="0" w:color="auto"/>
              <w:left w:val="single" w:sz="4" w:space="0" w:color="auto"/>
              <w:bottom w:val="single" w:sz="4" w:space="0" w:color="auto"/>
              <w:right w:val="single" w:sz="4" w:space="0" w:color="auto"/>
            </w:tcBorders>
            <w:hideMark/>
          </w:tcPr>
          <w:p w14:paraId="3EBC23F5" w14:textId="77777777" w:rsidR="00353F00" w:rsidRDefault="00353F00">
            <w:pPr>
              <w:spacing w:line="276" w:lineRule="auto"/>
              <w:jc w:val="both"/>
              <w:rPr>
                <w:rFonts w:ascii="Arial" w:hAnsi="Arial" w:cs="Arial"/>
                <w:bCs/>
                <w:sz w:val="22"/>
                <w:szCs w:val="22"/>
                <w:lang w:val="mn-MN"/>
              </w:rPr>
            </w:pPr>
            <w:r>
              <w:rPr>
                <w:rFonts w:ascii="Arial" w:hAnsi="Arial" w:cs="Arial"/>
                <w:bCs/>
                <w:sz w:val="22"/>
                <w:szCs w:val="22"/>
                <w:lang w:val="mn-MN"/>
              </w:rPr>
              <w:t>2.5 дугаар зүйл.Гэмт хэргийн хохирол, хор уршиг</w:t>
            </w:r>
          </w:p>
        </w:tc>
        <w:tc>
          <w:tcPr>
            <w:tcW w:w="2790" w:type="dxa"/>
            <w:tcBorders>
              <w:top w:val="single" w:sz="4" w:space="0" w:color="auto"/>
              <w:left w:val="single" w:sz="4" w:space="0" w:color="auto"/>
              <w:bottom w:val="single" w:sz="4" w:space="0" w:color="auto"/>
              <w:right w:val="single" w:sz="4" w:space="0" w:color="auto"/>
            </w:tcBorders>
            <w:hideMark/>
          </w:tcPr>
          <w:p w14:paraId="52BC478B"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нийцэж байгаа байдал.</w:t>
            </w:r>
          </w:p>
        </w:tc>
        <w:tc>
          <w:tcPr>
            <w:tcW w:w="2700" w:type="dxa"/>
            <w:tcBorders>
              <w:top w:val="single" w:sz="4" w:space="0" w:color="auto"/>
              <w:left w:val="single" w:sz="4" w:space="0" w:color="auto"/>
              <w:bottom w:val="single" w:sz="4" w:space="0" w:color="auto"/>
              <w:right w:val="single" w:sz="4" w:space="0" w:color="auto"/>
            </w:tcBorders>
            <w:hideMark/>
          </w:tcPr>
          <w:p w14:paraId="1C117BA9"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r>
      <w:tr w:rsidR="00353F00" w14:paraId="1554C62D" w14:textId="77777777" w:rsidTr="00353F00">
        <w:tc>
          <w:tcPr>
            <w:tcW w:w="625" w:type="dxa"/>
            <w:tcBorders>
              <w:top w:val="single" w:sz="4" w:space="0" w:color="auto"/>
              <w:left w:val="single" w:sz="4" w:space="0" w:color="auto"/>
              <w:bottom w:val="single" w:sz="4" w:space="0" w:color="auto"/>
              <w:right w:val="single" w:sz="4" w:space="0" w:color="auto"/>
            </w:tcBorders>
            <w:hideMark/>
          </w:tcPr>
          <w:p w14:paraId="55D22202"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3</w:t>
            </w:r>
          </w:p>
        </w:tc>
        <w:tc>
          <w:tcPr>
            <w:tcW w:w="3353" w:type="dxa"/>
            <w:tcBorders>
              <w:top w:val="single" w:sz="4" w:space="0" w:color="auto"/>
              <w:left w:val="single" w:sz="4" w:space="0" w:color="auto"/>
              <w:bottom w:val="single" w:sz="4" w:space="0" w:color="auto"/>
              <w:right w:val="single" w:sz="4" w:space="0" w:color="auto"/>
            </w:tcBorders>
            <w:hideMark/>
          </w:tcPr>
          <w:p w14:paraId="796F8090" w14:textId="77777777" w:rsidR="00353F00" w:rsidRDefault="00353F00">
            <w:pPr>
              <w:spacing w:line="276" w:lineRule="auto"/>
              <w:ind w:right="85"/>
              <w:jc w:val="both"/>
              <w:rPr>
                <w:rFonts w:ascii="Arial" w:hAnsi="Arial" w:cs="Arial"/>
                <w:bCs/>
                <w:sz w:val="22"/>
                <w:szCs w:val="22"/>
                <w:shd w:val="clear" w:color="auto" w:fill="FFFFFF"/>
                <w:lang w:val="mn-MN"/>
              </w:rPr>
            </w:pPr>
            <w:r>
              <w:rPr>
                <w:rFonts w:ascii="Arial" w:hAnsi="Arial" w:cs="Arial"/>
                <w:bCs/>
                <w:sz w:val="22"/>
                <w:szCs w:val="22"/>
                <w:shd w:val="clear" w:color="auto" w:fill="FFFFFF"/>
                <w:lang w:val="mn-MN"/>
              </w:rPr>
              <w:t>6.7 дугаар зүйл.Гэм буруугаа хүлээн зөвшөөрсөн хүнд оногдуулах хорих ялыг хөнгөрүүлэх, ялаас чөлөөлөх, албадлагын арга хэмжээ хэрэглэх</w:t>
            </w:r>
          </w:p>
        </w:tc>
        <w:tc>
          <w:tcPr>
            <w:tcW w:w="2790" w:type="dxa"/>
            <w:tcBorders>
              <w:top w:val="single" w:sz="4" w:space="0" w:color="auto"/>
              <w:left w:val="single" w:sz="4" w:space="0" w:color="auto"/>
              <w:bottom w:val="single" w:sz="4" w:space="0" w:color="auto"/>
              <w:right w:val="single" w:sz="4" w:space="0" w:color="auto"/>
            </w:tcBorders>
            <w:hideMark/>
          </w:tcPr>
          <w:p w14:paraId="45A40C59"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нийцэж байгаа байдал.</w:t>
            </w:r>
          </w:p>
        </w:tc>
        <w:tc>
          <w:tcPr>
            <w:tcW w:w="2700" w:type="dxa"/>
            <w:tcBorders>
              <w:top w:val="single" w:sz="4" w:space="0" w:color="auto"/>
              <w:left w:val="single" w:sz="4" w:space="0" w:color="auto"/>
              <w:bottom w:val="single" w:sz="4" w:space="0" w:color="auto"/>
              <w:right w:val="single" w:sz="4" w:space="0" w:color="auto"/>
            </w:tcBorders>
            <w:hideMark/>
          </w:tcPr>
          <w:p w14:paraId="417A8BDF"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r>
      <w:tr w:rsidR="00353F00" w14:paraId="193777ED" w14:textId="77777777" w:rsidTr="00353F00">
        <w:tc>
          <w:tcPr>
            <w:tcW w:w="625" w:type="dxa"/>
            <w:tcBorders>
              <w:top w:val="single" w:sz="4" w:space="0" w:color="auto"/>
              <w:left w:val="single" w:sz="4" w:space="0" w:color="auto"/>
              <w:bottom w:val="single" w:sz="4" w:space="0" w:color="auto"/>
              <w:right w:val="single" w:sz="4" w:space="0" w:color="auto"/>
            </w:tcBorders>
            <w:hideMark/>
          </w:tcPr>
          <w:p w14:paraId="70436FDB"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4.</w:t>
            </w:r>
          </w:p>
        </w:tc>
        <w:tc>
          <w:tcPr>
            <w:tcW w:w="3353" w:type="dxa"/>
            <w:tcBorders>
              <w:top w:val="single" w:sz="4" w:space="0" w:color="auto"/>
              <w:left w:val="single" w:sz="4" w:space="0" w:color="auto"/>
              <w:bottom w:val="single" w:sz="4" w:space="0" w:color="auto"/>
              <w:right w:val="single" w:sz="4" w:space="0" w:color="auto"/>
            </w:tcBorders>
            <w:hideMark/>
          </w:tcPr>
          <w:p w14:paraId="662717A5" w14:textId="77777777" w:rsidR="00353F00" w:rsidRDefault="00353F00">
            <w:pPr>
              <w:spacing w:line="276" w:lineRule="auto"/>
              <w:jc w:val="both"/>
              <w:rPr>
                <w:rFonts w:ascii="Arial" w:hAnsi="Arial" w:cs="Arial"/>
                <w:bCs/>
                <w:sz w:val="22"/>
                <w:szCs w:val="22"/>
                <w:shd w:val="clear" w:color="auto" w:fill="FFFFFF"/>
                <w:lang w:val="mn-MN"/>
              </w:rPr>
            </w:pPr>
            <w:r>
              <w:rPr>
                <w:rStyle w:val="Strong"/>
                <w:rFonts w:ascii="Arial" w:hAnsi="Arial" w:cs="Arial"/>
                <w:b w:val="0"/>
                <w:sz w:val="22"/>
                <w:szCs w:val="22"/>
                <w:shd w:val="clear" w:color="auto" w:fill="FFFFFF"/>
                <w:lang w:val="mn-MN"/>
              </w:rPr>
              <w:t>7.5 дугаар зүйл.Хөрөнгө, орлогыг хураах албадлагын арга хэмжээ</w:t>
            </w:r>
          </w:p>
        </w:tc>
        <w:tc>
          <w:tcPr>
            <w:tcW w:w="2790" w:type="dxa"/>
            <w:tcBorders>
              <w:top w:val="single" w:sz="4" w:space="0" w:color="auto"/>
              <w:left w:val="single" w:sz="4" w:space="0" w:color="auto"/>
              <w:bottom w:val="single" w:sz="4" w:space="0" w:color="auto"/>
              <w:right w:val="single" w:sz="4" w:space="0" w:color="auto"/>
            </w:tcBorders>
            <w:hideMark/>
          </w:tcPr>
          <w:p w14:paraId="04C31526"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нийцсэн байдал</w:t>
            </w:r>
          </w:p>
        </w:tc>
        <w:tc>
          <w:tcPr>
            <w:tcW w:w="2700" w:type="dxa"/>
            <w:tcBorders>
              <w:top w:val="single" w:sz="4" w:space="0" w:color="auto"/>
              <w:left w:val="single" w:sz="4" w:space="0" w:color="auto"/>
              <w:bottom w:val="single" w:sz="4" w:space="0" w:color="auto"/>
              <w:right w:val="single" w:sz="4" w:space="0" w:color="auto"/>
            </w:tcBorders>
            <w:hideMark/>
          </w:tcPr>
          <w:p w14:paraId="4B0EFE1D"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r>
      <w:tr w:rsidR="00353F00" w14:paraId="2572DD8F" w14:textId="77777777" w:rsidTr="00353F00">
        <w:tc>
          <w:tcPr>
            <w:tcW w:w="625" w:type="dxa"/>
            <w:tcBorders>
              <w:top w:val="single" w:sz="4" w:space="0" w:color="auto"/>
              <w:left w:val="single" w:sz="4" w:space="0" w:color="auto"/>
              <w:bottom w:val="single" w:sz="4" w:space="0" w:color="auto"/>
              <w:right w:val="single" w:sz="4" w:space="0" w:color="auto"/>
            </w:tcBorders>
            <w:hideMark/>
          </w:tcPr>
          <w:p w14:paraId="00008D54"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5.</w:t>
            </w:r>
          </w:p>
        </w:tc>
        <w:tc>
          <w:tcPr>
            <w:tcW w:w="3353" w:type="dxa"/>
            <w:tcBorders>
              <w:top w:val="single" w:sz="4" w:space="0" w:color="auto"/>
              <w:left w:val="single" w:sz="4" w:space="0" w:color="auto"/>
              <w:bottom w:val="single" w:sz="4" w:space="0" w:color="auto"/>
              <w:right w:val="single" w:sz="4" w:space="0" w:color="auto"/>
            </w:tcBorders>
            <w:hideMark/>
          </w:tcPr>
          <w:p w14:paraId="303A74E8" w14:textId="77777777" w:rsidR="00353F00" w:rsidRDefault="00353F00">
            <w:pPr>
              <w:spacing w:line="276" w:lineRule="auto"/>
              <w:jc w:val="both"/>
              <w:rPr>
                <w:rFonts w:ascii="Arial" w:hAnsi="Arial" w:cs="Arial"/>
                <w:b/>
                <w:bCs/>
                <w:sz w:val="22"/>
                <w:szCs w:val="22"/>
                <w:shd w:val="clear" w:color="auto" w:fill="FFFFFF"/>
                <w:lang w:val="mn-MN"/>
              </w:rPr>
            </w:pPr>
            <w:r>
              <w:rPr>
                <w:rStyle w:val="Strong"/>
                <w:rFonts w:ascii="Arial" w:hAnsi="Arial" w:cs="Arial"/>
                <w:b w:val="0"/>
                <w:bCs w:val="0"/>
                <w:sz w:val="22"/>
                <w:szCs w:val="22"/>
                <w:shd w:val="clear" w:color="auto" w:fill="FFFFFF"/>
                <w:lang w:val="mn-MN"/>
              </w:rPr>
              <w:t>Эрүүгийн хуулийн з</w:t>
            </w:r>
            <w:r>
              <w:rPr>
                <w:rStyle w:val="Strong"/>
                <w:rFonts w:ascii="Arial" w:hAnsi="Arial" w:cs="Arial"/>
                <w:b w:val="0"/>
                <w:bCs w:val="0"/>
                <w:sz w:val="22"/>
                <w:szCs w:val="22"/>
                <w:lang w:val="mn-MN"/>
              </w:rPr>
              <w:t>арим төрлийн гэмт хэргийн ял хариуцлагыг чангатгах.</w:t>
            </w:r>
          </w:p>
          <w:p w14:paraId="4DA3B442" w14:textId="77777777" w:rsidR="00353F00" w:rsidRDefault="00353F00">
            <w:pPr>
              <w:spacing w:line="276" w:lineRule="auto"/>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 xml:space="preserve">11.7 дугаар зүйл.Гэр бүлийн хүчирхийлэл үйлдэх; </w:t>
            </w:r>
          </w:p>
          <w:p w14:paraId="1C4736A6" w14:textId="77777777" w:rsidR="00353F00" w:rsidRDefault="00353F00">
            <w:pPr>
              <w:spacing w:line="276" w:lineRule="auto"/>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12.5 дугаар зүйл Арван зургаан насанд хүрээгүй хүнтэй бэлгийн харьцаанд орох;</w:t>
            </w:r>
          </w:p>
          <w:p w14:paraId="73083CA4" w14:textId="77777777" w:rsidR="00353F00" w:rsidRDefault="00353F00">
            <w:pPr>
              <w:pStyle w:val="msghead"/>
              <w:spacing w:before="0" w:beforeAutospacing="0" w:after="0" w:afterAutospacing="0" w:line="276" w:lineRule="auto"/>
              <w:jc w:val="both"/>
              <w:rPr>
                <w:rStyle w:val="Strong"/>
                <w:b w:val="0"/>
                <w:bCs w:val="0"/>
              </w:rPr>
            </w:pPr>
            <w:r>
              <w:rPr>
                <w:rStyle w:val="Strong"/>
                <w:rFonts w:ascii="Arial" w:hAnsi="Arial" w:cs="Arial"/>
                <w:b w:val="0"/>
                <w:bCs w:val="0"/>
                <w:sz w:val="22"/>
                <w:szCs w:val="22"/>
                <w:lang w:val="mn-MN"/>
              </w:rPr>
              <w:t>13.12 дугаар зүйл.Хууль бусаар мөрдөж мөшгих;</w:t>
            </w:r>
          </w:p>
          <w:p w14:paraId="1E0B6494" w14:textId="77777777" w:rsidR="00353F00" w:rsidRDefault="00353F00">
            <w:pPr>
              <w:pStyle w:val="msghead"/>
              <w:spacing w:before="0" w:beforeAutospacing="0" w:after="0" w:afterAutospacing="0" w:line="276" w:lineRule="auto"/>
              <w:jc w:val="both"/>
              <w:rPr>
                <w:lang w:eastAsia="ko-KR"/>
              </w:rPr>
            </w:pPr>
            <w:r>
              <w:rPr>
                <w:rFonts w:ascii="Arial" w:hAnsi="Arial" w:cs="Arial"/>
                <w:sz w:val="22"/>
                <w:szCs w:val="22"/>
                <w:lang w:val="mn-MN" w:eastAsia="ko-KR"/>
              </w:rPr>
              <w:t>18.17 дугаар зүйл.Зохиогчийн эрх болон түүнд хамаарах эрхийг зөрчих,</w:t>
            </w:r>
          </w:p>
          <w:p w14:paraId="361E4521" w14:textId="77777777" w:rsidR="00353F00" w:rsidRDefault="00353F00">
            <w:pPr>
              <w:pStyle w:val="msghead"/>
              <w:spacing w:before="0" w:beforeAutospacing="0" w:after="0" w:afterAutospacing="0" w:line="276" w:lineRule="auto"/>
              <w:jc w:val="both"/>
              <w:rPr>
                <w:rFonts w:ascii="Arial" w:hAnsi="Arial" w:cs="Arial"/>
                <w:sz w:val="22"/>
                <w:szCs w:val="22"/>
                <w:lang w:val="mn-MN" w:eastAsia="ko-KR"/>
              </w:rPr>
            </w:pPr>
            <w:r>
              <w:rPr>
                <w:rFonts w:ascii="Arial" w:hAnsi="Arial" w:cs="Arial"/>
                <w:sz w:val="22"/>
                <w:szCs w:val="22"/>
                <w:lang w:val="mn-MN" w:eastAsia="ko-KR"/>
              </w:rPr>
              <w:t>19.14 дүгээр зүйл.Монгол Улсын хилийг хууль бусаар нэвтрэх,</w:t>
            </w:r>
          </w:p>
          <w:p w14:paraId="424EC1C7" w14:textId="77777777" w:rsidR="00353F00" w:rsidRDefault="00353F00">
            <w:pPr>
              <w:pStyle w:val="msghead"/>
              <w:spacing w:before="0" w:beforeAutospacing="0" w:after="0" w:afterAutospacing="0" w:line="276" w:lineRule="auto"/>
              <w:jc w:val="both"/>
              <w:rPr>
                <w:rFonts w:ascii="Arial" w:hAnsi="Arial" w:cs="Arial"/>
                <w:sz w:val="22"/>
                <w:szCs w:val="22"/>
                <w:lang w:val="mn-MN"/>
              </w:rPr>
            </w:pPr>
            <w:r>
              <w:rPr>
                <w:rFonts w:ascii="Arial" w:hAnsi="Arial" w:cs="Arial"/>
                <w:sz w:val="22"/>
                <w:szCs w:val="22"/>
                <w:lang w:val="mn-MN"/>
              </w:rPr>
              <w:t>21.1 дүгээр зүйл.Нотлох баримтыг хуурамчаар үйлдэх, устгах,</w:t>
            </w:r>
          </w:p>
          <w:p w14:paraId="626CD15F" w14:textId="77777777" w:rsidR="00353F00" w:rsidRDefault="00353F00">
            <w:pPr>
              <w:spacing w:line="276" w:lineRule="auto"/>
              <w:jc w:val="both"/>
              <w:rPr>
                <w:rFonts w:ascii="Arial" w:hAnsi="Arial" w:cs="Arial"/>
                <w:sz w:val="22"/>
                <w:szCs w:val="22"/>
                <w:lang w:val="mn-MN" w:eastAsia="ko-KR"/>
              </w:rPr>
            </w:pPr>
            <w:r>
              <w:rPr>
                <w:rFonts w:ascii="Arial" w:hAnsi="Arial" w:cs="Arial"/>
                <w:sz w:val="22"/>
                <w:szCs w:val="22"/>
                <w:lang w:val="mn-MN" w:eastAsia="ko-KR"/>
              </w:rPr>
              <w:lastRenderedPageBreak/>
              <w:t xml:space="preserve">25.1 дүгээр зүйл.Түүх, соёлын дурсгалт зүйлийг эвдэх, гэмтээх, устгах, </w:t>
            </w:r>
          </w:p>
          <w:p w14:paraId="03A920CD" w14:textId="77777777" w:rsidR="00353F00" w:rsidRDefault="00353F00">
            <w:pPr>
              <w:spacing w:line="276" w:lineRule="auto"/>
              <w:jc w:val="both"/>
              <w:rPr>
                <w:rFonts w:ascii="Arial" w:hAnsi="Arial" w:cs="Arial"/>
                <w:sz w:val="22"/>
                <w:szCs w:val="22"/>
                <w:lang w:val="mn-MN" w:eastAsia="ko-KR"/>
              </w:rPr>
            </w:pPr>
            <w:r>
              <w:rPr>
                <w:rFonts w:ascii="Arial" w:hAnsi="Arial" w:cs="Arial"/>
                <w:sz w:val="22"/>
                <w:szCs w:val="22"/>
                <w:lang w:val="mn-MN" w:eastAsia="ko-KR"/>
              </w:rPr>
              <w:t xml:space="preserve">25.2 дугаар зүйл.Түүх, соёлын үл хөдлөх дурсгалыг эвдэх, гэмтээх, устгах, </w:t>
            </w:r>
          </w:p>
          <w:p w14:paraId="0A5C128C" w14:textId="77777777" w:rsidR="00353F00" w:rsidRDefault="00353F00">
            <w:pPr>
              <w:pStyle w:val="NormalWeb"/>
              <w:spacing w:before="0" w:beforeAutospacing="0" w:after="0" w:afterAutospacing="0" w:line="276" w:lineRule="auto"/>
              <w:jc w:val="both"/>
              <w:rPr>
                <w:rFonts w:ascii="Arial" w:hAnsi="Arial" w:cs="Arial"/>
                <w:sz w:val="22"/>
                <w:szCs w:val="22"/>
                <w:lang w:val="mn-MN"/>
              </w:rPr>
            </w:pPr>
            <w:r>
              <w:rPr>
                <w:rFonts w:ascii="Arial" w:hAnsi="Arial" w:cs="Arial"/>
                <w:sz w:val="22"/>
                <w:szCs w:val="22"/>
                <w:lang w:val="mn-MN" w:eastAsia="ko-KR"/>
              </w:rPr>
              <w:t>25.3 дугаар зүйл.Соёлын биет өвийг завших, үрэгдүүлэх.</w:t>
            </w:r>
          </w:p>
        </w:tc>
        <w:tc>
          <w:tcPr>
            <w:tcW w:w="2790" w:type="dxa"/>
            <w:tcBorders>
              <w:top w:val="single" w:sz="4" w:space="0" w:color="auto"/>
              <w:left w:val="single" w:sz="4" w:space="0" w:color="auto"/>
              <w:bottom w:val="single" w:sz="4" w:space="0" w:color="auto"/>
              <w:right w:val="single" w:sz="4" w:space="0" w:color="auto"/>
            </w:tcBorders>
            <w:hideMark/>
          </w:tcPr>
          <w:p w14:paraId="09402F92"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lastRenderedPageBreak/>
              <w:t>Практикт нийцсэн байдал</w:t>
            </w:r>
          </w:p>
          <w:p w14:paraId="7E6DBC0B"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Хүлээн зөвшөөрөгдсөн байдал</w:t>
            </w:r>
          </w:p>
        </w:tc>
        <w:tc>
          <w:tcPr>
            <w:tcW w:w="2700" w:type="dxa"/>
            <w:tcBorders>
              <w:top w:val="single" w:sz="4" w:space="0" w:color="auto"/>
              <w:left w:val="single" w:sz="4" w:space="0" w:color="auto"/>
              <w:bottom w:val="single" w:sz="4" w:space="0" w:color="auto"/>
              <w:right w:val="single" w:sz="4" w:space="0" w:color="auto"/>
            </w:tcBorders>
            <w:hideMark/>
          </w:tcPr>
          <w:p w14:paraId="52D3E130"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r>
      <w:tr w:rsidR="00353F00" w14:paraId="42AA730C" w14:textId="77777777" w:rsidTr="00353F00">
        <w:tc>
          <w:tcPr>
            <w:tcW w:w="625" w:type="dxa"/>
            <w:tcBorders>
              <w:top w:val="single" w:sz="4" w:space="0" w:color="auto"/>
              <w:left w:val="single" w:sz="4" w:space="0" w:color="auto"/>
              <w:bottom w:val="single" w:sz="4" w:space="0" w:color="auto"/>
              <w:right w:val="single" w:sz="4" w:space="0" w:color="auto"/>
            </w:tcBorders>
            <w:hideMark/>
          </w:tcPr>
          <w:p w14:paraId="42AA78BD"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6.</w:t>
            </w:r>
          </w:p>
        </w:tc>
        <w:tc>
          <w:tcPr>
            <w:tcW w:w="3353" w:type="dxa"/>
            <w:tcBorders>
              <w:top w:val="single" w:sz="4" w:space="0" w:color="auto"/>
              <w:left w:val="single" w:sz="4" w:space="0" w:color="auto"/>
              <w:bottom w:val="single" w:sz="4" w:space="0" w:color="auto"/>
              <w:right w:val="single" w:sz="4" w:space="0" w:color="auto"/>
            </w:tcBorders>
            <w:hideMark/>
          </w:tcPr>
          <w:p w14:paraId="20E6B092" w14:textId="77777777" w:rsidR="00353F00" w:rsidRDefault="00353F00">
            <w:pPr>
              <w:spacing w:line="276" w:lineRule="auto"/>
              <w:jc w:val="both"/>
              <w:rPr>
                <w:rStyle w:val="Strong"/>
                <w:b w:val="0"/>
                <w:bCs w:val="0"/>
                <w:shd w:val="clear" w:color="auto" w:fill="FFFFFF"/>
              </w:rPr>
            </w:pPr>
            <w:r>
              <w:rPr>
                <w:rStyle w:val="mceitemhidden"/>
                <w:rFonts w:ascii="Arial" w:eastAsia="Arial Unicode MS" w:hAnsi="Arial" w:cs="Arial"/>
                <w:sz w:val="22"/>
                <w:szCs w:val="22"/>
                <w:lang w:val="mn-MN"/>
              </w:rPr>
              <w:t>Эрүүгийн хуулийн Хорин хоёрдугаар бүлэгт заасан гэмт хэргийн шинжийг тодорхой болгох, ялын бодлогыг чангатгаж, авлигатай тэмцэх төрийн бодлогыг чангатгах тухайд.</w:t>
            </w:r>
          </w:p>
        </w:tc>
        <w:tc>
          <w:tcPr>
            <w:tcW w:w="2790" w:type="dxa"/>
            <w:tcBorders>
              <w:top w:val="single" w:sz="4" w:space="0" w:color="auto"/>
              <w:left w:val="single" w:sz="4" w:space="0" w:color="auto"/>
              <w:bottom w:val="single" w:sz="4" w:space="0" w:color="auto"/>
              <w:right w:val="single" w:sz="4" w:space="0" w:color="auto"/>
            </w:tcBorders>
            <w:hideMark/>
          </w:tcPr>
          <w:p w14:paraId="4D109692" w14:textId="77777777" w:rsidR="00353F00" w:rsidRDefault="00353F00">
            <w:pPr>
              <w:spacing w:line="276" w:lineRule="auto"/>
              <w:jc w:val="center"/>
            </w:pPr>
            <w:r>
              <w:rPr>
                <w:rFonts w:ascii="Arial" w:hAnsi="Arial" w:cs="Arial"/>
                <w:sz w:val="22"/>
                <w:szCs w:val="22"/>
                <w:lang w:val="mn-MN"/>
              </w:rPr>
              <w:t>Практикт нийцэж байгаа байдал.</w:t>
            </w:r>
          </w:p>
          <w:p w14:paraId="106D4E76"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Авлигын эсрэг конвенцид нийцэж байгаа эсэх.</w:t>
            </w:r>
          </w:p>
        </w:tc>
        <w:tc>
          <w:tcPr>
            <w:tcW w:w="2700" w:type="dxa"/>
            <w:tcBorders>
              <w:top w:val="single" w:sz="4" w:space="0" w:color="auto"/>
              <w:left w:val="single" w:sz="4" w:space="0" w:color="auto"/>
              <w:bottom w:val="single" w:sz="4" w:space="0" w:color="auto"/>
              <w:right w:val="single" w:sz="4" w:space="0" w:color="auto"/>
            </w:tcBorders>
            <w:hideMark/>
          </w:tcPr>
          <w:p w14:paraId="4C67BC2A"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r>
      <w:tr w:rsidR="00353F00" w14:paraId="7CC953E3" w14:textId="77777777" w:rsidTr="00353F00">
        <w:tc>
          <w:tcPr>
            <w:tcW w:w="625" w:type="dxa"/>
            <w:tcBorders>
              <w:top w:val="single" w:sz="4" w:space="0" w:color="auto"/>
              <w:left w:val="single" w:sz="4" w:space="0" w:color="auto"/>
              <w:bottom w:val="single" w:sz="4" w:space="0" w:color="auto"/>
              <w:right w:val="single" w:sz="4" w:space="0" w:color="auto"/>
            </w:tcBorders>
            <w:hideMark/>
          </w:tcPr>
          <w:p w14:paraId="200C5A65"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7.</w:t>
            </w:r>
          </w:p>
        </w:tc>
        <w:tc>
          <w:tcPr>
            <w:tcW w:w="3353" w:type="dxa"/>
            <w:tcBorders>
              <w:top w:val="single" w:sz="4" w:space="0" w:color="auto"/>
              <w:left w:val="single" w:sz="4" w:space="0" w:color="auto"/>
              <w:bottom w:val="single" w:sz="4" w:space="0" w:color="auto"/>
              <w:right w:val="single" w:sz="4" w:space="0" w:color="auto"/>
            </w:tcBorders>
            <w:hideMark/>
          </w:tcPr>
          <w:p w14:paraId="14F48FAA" w14:textId="77777777" w:rsidR="00353F00" w:rsidRDefault="00353F00">
            <w:pPr>
              <w:spacing w:line="276" w:lineRule="auto"/>
              <w:jc w:val="both"/>
              <w:rPr>
                <w:rStyle w:val="Strong"/>
                <w:b w:val="0"/>
                <w:bCs w:val="0"/>
                <w:shd w:val="clear" w:color="auto" w:fill="FFFFFF"/>
              </w:rPr>
            </w:pPr>
            <w:r>
              <w:rPr>
                <w:rStyle w:val="mceitemhidden"/>
                <w:rFonts w:ascii="Arial" w:eastAsia="Arial Unicode MS" w:hAnsi="Arial" w:cs="Arial"/>
                <w:sz w:val="22"/>
                <w:szCs w:val="22"/>
                <w:lang w:val="mn-MN"/>
              </w:rPr>
              <w:t>Хүнийг хүчээр алга болгох гэмт хэрэг, Эрүү шүүлт тулгах гэмт хэргийг Хүчээр алга болгохоос бүх хүнийг хамгаалах тухай, Эрүүдэн шүүх болон бусад хэлбэрээр хэрцгий, хүнлэг бусаар буюу хүний нэр төрийг доромжлон харьцаж шийтгэхийн эсрэг конвенцид тус тус нийцүүлэх, олон улсын байгууллагаас өгсөн зөвлөмжийг хэрэгжүүлэх</w:t>
            </w:r>
          </w:p>
        </w:tc>
        <w:tc>
          <w:tcPr>
            <w:tcW w:w="2790" w:type="dxa"/>
            <w:tcBorders>
              <w:top w:val="single" w:sz="4" w:space="0" w:color="auto"/>
              <w:left w:val="single" w:sz="4" w:space="0" w:color="auto"/>
              <w:bottom w:val="single" w:sz="4" w:space="0" w:color="auto"/>
              <w:right w:val="single" w:sz="4" w:space="0" w:color="auto"/>
            </w:tcBorders>
          </w:tcPr>
          <w:p w14:paraId="05381E5D" w14:textId="77777777" w:rsidR="00353F00" w:rsidRDefault="00353F00">
            <w:pPr>
              <w:spacing w:line="276" w:lineRule="auto"/>
              <w:jc w:val="center"/>
              <w:rPr>
                <w:rStyle w:val="mceitemhidden"/>
                <w:lang w:eastAsia="ko-KR"/>
              </w:rPr>
            </w:pPr>
            <w:r>
              <w:rPr>
                <w:rFonts w:ascii="Arial" w:hAnsi="Arial" w:cs="Arial"/>
                <w:sz w:val="22"/>
                <w:szCs w:val="22"/>
                <w:lang w:val="mn-MN" w:eastAsia="ko-KR"/>
              </w:rPr>
              <w:t>13.4 дүгээр зүйл.Хүнийг хүчээр алга болгох</w:t>
            </w:r>
          </w:p>
          <w:p w14:paraId="54F192B3" w14:textId="77777777" w:rsidR="00353F00" w:rsidRDefault="00353F00">
            <w:pPr>
              <w:spacing w:line="276" w:lineRule="auto"/>
              <w:jc w:val="center"/>
            </w:pPr>
            <w:r>
              <w:rPr>
                <w:rFonts w:ascii="Arial" w:hAnsi="Arial" w:cs="Arial"/>
                <w:sz w:val="22"/>
                <w:szCs w:val="22"/>
                <w:lang w:val="mn-MN" w:eastAsia="ko-KR"/>
              </w:rPr>
              <w:t>21.12 дугаар зүйл.Эрүү шүүлт тулгах</w:t>
            </w:r>
          </w:p>
          <w:p w14:paraId="5295D0B7" w14:textId="77777777" w:rsidR="00353F00" w:rsidRDefault="00353F00">
            <w:pPr>
              <w:spacing w:line="276" w:lineRule="auto"/>
              <w:ind w:firstLine="720"/>
              <w:jc w:val="both"/>
              <w:rPr>
                <w:rFonts w:ascii="Arial" w:hAnsi="Arial" w:cs="Arial"/>
                <w:b/>
                <w:bCs/>
                <w:i/>
                <w:iCs/>
                <w:sz w:val="22"/>
                <w:szCs w:val="22"/>
                <w:lang w:val="mn-MN" w:eastAsia="ko-KR"/>
              </w:rPr>
            </w:pPr>
          </w:p>
          <w:p w14:paraId="5874E7B4" w14:textId="77777777" w:rsidR="00353F00" w:rsidRDefault="00353F00">
            <w:pPr>
              <w:spacing w:line="276" w:lineRule="auto"/>
              <w:jc w:val="center"/>
              <w:rPr>
                <w:rFonts w:ascii="Arial" w:hAnsi="Arial" w:cs="Arial"/>
                <w:sz w:val="22"/>
                <w:szCs w:val="22"/>
                <w:lang w:val="mn-MN"/>
              </w:rPr>
            </w:pPr>
          </w:p>
        </w:tc>
        <w:tc>
          <w:tcPr>
            <w:tcW w:w="2700" w:type="dxa"/>
            <w:tcBorders>
              <w:top w:val="single" w:sz="4" w:space="0" w:color="auto"/>
              <w:left w:val="single" w:sz="4" w:space="0" w:color="auto"/>
              <w:bottom w:val="single" w:sz="4" w:space="0" w:color="auto"/>
              <w:right w:val="single" w:sz="4" w:space="0" w:color="auto"/>
            </w:tcBorders>
            <w:hideMark/>
          </w:tcPr>
          <w:p w14:paraId="17E9BB76"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r>
      <w:tr w:rsidR="00353F00" w14:paraId="7941593B" w14:textId="77777777" w:rsidTr="00353F00">
        <w:tc>
          <w:tcPr>
            <w:tcW w:w="625" w:type="dxa"/>
            <w:tcBorders>
              <w:top w:val="single" w:sz="4" w:space="0" w:color="auto"/>
              <w:left w:val="single" w:sz="4" w:space="0" w:color="auto"/>
              <w:bottom w:val="single" w:sz="4" w:space="0" w:color="auto"/>
              <w:right w:val="single" w:sz="4" w:space="0" w:color="auto"/>
            </w:tcBorders>
            <w:hideMark/>
          </w:tcPr>
          <w:p w14:paraId="52A42A3E"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8.</w:t>
            </w:r>
          </w:p>
        </w:tc>
        <w:tc>
          <w:tcPr>
            <w:tcW w:w="3353" w:type="dxa"/>
            <w:tcBorders>
              <w:top w:val="single" w:sz="4" w:space="0" w:color="auto"/>
              <w:left w:val="single" w:sz="4" w:space="0" w:color="auto"/>
              <w:bottom w:val="single" w:sz="4" w:space="0" w:color="auto"/>
              <w:right w:val="single" w:sz="4" w:space="0" w:color="auto"/>
            </w:tcBorders>
            <w:hideMark/>
          </w:tcPr>
          <w:p w14:paraId="7EF5733F" w14:textId="77777777" w:rsidR="00353F00" w:rsidRDefault="00353F00">
            <w:pPr>
              <w:spacing w:line="276" w:lineRule="auto"/>
              <w:jc w:val="both"/>
              <w:rPr>
                <w:rStyle w:val="Strong"/>
                <w:b w:val="0"/>
                <w:bCs w:val="0"/>
                <w:shd w:val="clear" w:color="auto" w:fill="FFFFFF"/>
              </w:rPr>
            </w:pPr>
            <w:r>
              <w:rPr>
                <w:rFonts w:ascii="Arial" w:hAnsi="Arial" w:cs="Arial"/>
                <w:sz w:val="22"/>
                <w:szCs w:val="22"/>
                <w:lang w:val="mn-MN"/>
              </w:rPr>
              <w:t>Олон Улсын болон дотоодын нийгэм, эдийн засгийн байдал, цахим хэрэглээ, эрүүгийн нөхцөл байдал, зарим төрлийн гэмт хэргийн үйлдлийн арга, хэлбэр, нийгмийн хор аюулыг харгалзан үзэж, Хүний халдашгүй, чөлөөтэй байх эрхийн эсрэг, Өмчлөх эрхийн эсрэг, Эдийн засгийн гэмт хэргийн бүлэгт зарим төрлийн гэмт хэргийг шинээр нэмэх, ялын бодлогыг чангатгах.</w:t>
            </w:r>
          </w:p>
        </w:tc>
        <w:tc>
          <w:tcPr>
            <w:tcW w:w="2790" w:type="dxa"/>
            <w:tcBorders>
              <w:top w:val="single" w:sz="4" w:space="0" w:color="auto"/>
              <w:left w:val="single" w:sz="4" w:space="0" w:color="auto"/>
              <w:bottom w:val="single" w:sz="4" w:space="0" w:color="auto"/>
              <w:right w:val="single" w:sz="4" w:space="0" w:color="auto"/>
            </w:tcBorders>
            <w:hideMark/>
          </w:tcPr>
          <w:p w14:paraId="29533937" w14:textId="77777777" w:rsidR="00353F00" w:rsidRDefault="00353F00">
            <w:pPr>
              <w:spacing w:line="276" w:lineRule="auto"/>
              <w:jc w:val="center"/>
            </w:pPr>
            <w:r>
              <w:rPr>
                <w:rFonts w:ascii="Arial" w:hAnsi="Arial" w:cs="Arial"/>
                <w:sz w:val="22"/>
                <w:szCs w:val="22"/>
                <w:lang w:val="mn-MN"/>
              </w:rPr>
              <w:t xml:space="preserve">Хүний халдашгүй, чөлөөтэй байх эрхийн эсрэг гэмт хэрэг, </w:t>
            </w:r>
          </w:p>
          <w:p w14:paraId="78C6BA3C"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Өмчлөх эрхийн эсрэг гэмт хэрэг,</w:t>
            </w:r>
          </w:p>
          <w:p w14:paraId="7AE38608"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Эдийн засгийн гэмт хэрэг</w:t>
            </w:r>
          </w:p>
        </w:tc>
        <w:tc>
          <w:tcPr>
            <w:tcW w:w="2700" w:type="dxa"/>
            <w:tcBorders>
              <w:top w:val="single" w:sz="4" w:space="0" w:color="auto"/>
              <w:left w:val="single" w:sz="4" w:space="0" w:color="auto"/>
              <w:bottom w:val="single" w:sz="4" w:space="0" w:color="auto"/>
              <w:right w:val="single" w:sz="4" w:space="0" w:color="auto"/>
            </w:tcBorders>
            <w:hideMark/>
          </w:tcPr>
          <w:p w14:paraId="0599D307"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 xml:space="preserve">Хүчин төгөлдөр үйлчилж эхэлснээс хойшхи </w:t>
            </w:r>
          </w:p>
        </w:tc>
      </w:tr>
    </w:tbl>
    <w:p w14:paraId="5B091448" w14:textId="77777777" w:rsidR="00353F00" w:rsidRDefault="00353F00" w:rsidP="00353F00">
      <w:pPr>
        <w:spacing w:line="276" w:lineRule="auto"/>
        <w:jc w:val="both"/>
        <w:rPr>
          <w:rFonts w:ascii="Arial" w:hAnsi="Arial" w:cs="Arial"/>
          <w:sz w:val="22"/>
          <w:szCs w:val="22"/>
          <w:lang w:val="mn-MN"/>
        </w:rPr>
      </w:pPr>
    </w:p>
    <w:p w14:paraId="065C0512" w14:textId="77777777" w:rsidR="00353F00" w:rsidRDefault="00353F00" w:rsidP="00353F00">
      <w:pPr>
        <w:spacing w:line="276" w:lineRule="auto"/>
        <w:ind w:firstLine="720"/>
        <w:jc w:val="both"/>
        <w:rPr>
          <w:rFonts w:ascii="Arial" w:hAnsi="Arial" w:cs="Arial"/>
          <w:b/>
          <w:sz w:val="22"/>
          <w:szCs w:val="22"/>
          <w:lang w:val="mn-MN"/>
        </w:rPr>
      </w:pPr>
      <w:r>
        <w:rPr>
          <w:rFonts w:ascii="Arial" w:hAnsi="Arial" w:cs="Arial"/>
          <w:b/>
          <w:sz w:val="22"/>
          <w:szCs w:val="22"/>
          <w:lang w:val="mn-MN"/>
        </w:rPr>
        <w:t>1.5.Шалгуур үзүүлэлтийг томьёолох</w:t>
      </w:r>
    </w:p>
    <w:p w14:paraId="133B4122" w14:textId="77777777" w:rsidR="00353F00" w:rsidRDefault="00353F00" w:rsidP="00353F00">
      <w:pPr>
        <w:spacing w:line="276" w:lineRule="auto"/>
        <w:ind w:firstLine="720"/>
        <w:jc w:val="both"/>
        <w:rPr>
          <w:rFonts w:ascii="Arial" w:hAnsi="Arial" w:cs="Arial"/>
          <w:b/>
          <w:sz w:val="22"/>
          <w:szCs w:val="22"/>
          <w:lang w:val="mn-MN"/>
        </w:rPr>
      </w:pPr>
    </w:p>
    <w:p w14:paraId="633E74AA" w14:textId="77777777" w:rsidR="00353F00" w:rsidRDefault="00353F00" w:rsidP="00353F00">
      <w:pPr>
        <w:spacing w:line="276" w:lineRule="auto"/>
        <w:jc w:val="both"/>
        <w:rPr>
          <w:rFonts w:ascii="Arial" w:hAnsi="Arial" w:cs="Arial"/>
          <w:sz w:val="22"/>
          <w:szCs w:val="22"/>
          <w:lang w:val="mn-MN"/>
        </w:rPr>
      </w:pPr>
      <w:r>
        <w:rPr>
          <w:rFonts w:ascii="Arial" w:hAnsi="Arial" w:cs="Arial"/>
          <w:sz w:val="22"/>
          <w:szCs w:val="22"/>
          <w:lang w:val="mn-MN"/>
        </w:rPr>
        <w:tab/>
        <w:t xml:space="preserve">Энэ үе шатанд үнэлгээ хийх зүйл, хэсэг, заалт бүр дээр тогтоосон шалгуур үзүүлэлт бүрээр тодорхой таамгийг дэвшүүлж, эсхүл асуулт тавих замаар шалгуур үзүүлэлтийг томьёолох юм. </w:t>
      </w:r>
      <w:r>
        <w:rPr>
          <w:rFonts w:ascii="Arial" w:hAnsi="Arial" w:cs="Arial"/>
          <w:sz w:val="22"/>
          <w:szCs w:val="22"/>
          <w:lang w:val="mn-MN"/>
        </w:rPr>
        <w:lastRenderedPageBreak/>
        <w:t xml:space="preserve">Ийнхүү шалгуур үзүүлэлтийг томьёолсноор үнэлгээний дараагийн алхмууд нь томьёолсон шалгуур үзүүлэлтэд хариулт өгөхөд чиглэгдэнэ. </w:t>
      </w:r>
    </w:p>
    <w:p w14:paraId="6E0E8A40" w14:textId="77777777" w:rsidR="00353F00" w:rsidRDefault="00353F00" w:rsidP="00353F00">
      <w:pPr>
        <w:spacing w:line="276" w:lineRule="auto"/>
        <w:jc w:val="both"/>
        <w:rPr>
          <w:rFonts w:ascii="Arial" w:hAnsi="Arial" w:cs="Arial"/>
          <w:sz w:val="22"/>
          <w:szCs w:val="22"/>
          <w:lang w:val="mn-MN"/>
        </w:rPr>
      </w:pPr>
    </w:p>
    <w:tbl>
      <w:tblPr>
        <w:tblStyle w:val="TableGrid"/>
        <w:tblW w:w="9558" w:type="dxa"/>
        <w:tblInd w:w="0" w:type="dxa"/>
        <w:tblLook w:val="04A0" w:firstRow="1" w:lastRow="0" w:firstColumn="1" w:lastColumn="0" w:noHBand="0" w:noVBand="1"/>
      </w:tblPr>
      <w:tblGrid>
        <w:gridCol w:w="606"/>
        <w:gridCol w:w="2767"/>
        <w:gridCol w:w="2115"/>
        <w:gridCol w:w="1638"/>
        <w:gridCol w:w="2432"/>
      </w:tblGrid>
      <w:tr w:rsidR="00353F00" w14:paraId="78B5C403" w14:textId="77777777" w:rsidTr="00353F00">
        <w:tc>
          <w:tcPr>
            <w:tcW w:w="606" w:type="dxa"/>
            <w:tcBorders>
              <w:top w:val="single" w:sz="4" w:space="0" w:color="auto"/>
              <w:left w:val="single" w:sz="4" w:space="0" w:color="auto"/>
              <w:bottom w:val="single" w:sz="4" w:space="0" w:color="auto"/>
              <w:right w:val="single" w:sz="4" w:space="0" w:color="auto"/>
            </w:tcBorders>
            <w:hideMark/>
          </w:tcPr>
          <w:p w14:paraId="3EDABA0D" w14:textId="77777777" w:rsidR="00353F00" w:rsidRDefault="00353F00">
            <w:pPr>
              <w:spacing w:line="276" w:lineRule="auto"/>
              <w:jc w:val="center"/>
              <w:rPr>
                <w:rFonts w:ascii="Arial" w:hAnsi="Arial" w:cs="Arial"/>
                <w:b/>
                <w:sz w:val="22"/>
                <w:szCs w:val="22"/>
                <w:lang w:val="mn-MN"/>
              </w:rPr>
            </w:pPr>
            <w:r>
              <w:rPr>
                <w:rFonts w:ascii="Arial" w:hAnsi="Arial" w:cs="Arial"/>
                <w:b/>
                <w:sz w:val="22"/>
                <w:szCs w:val="22"/>
                <w:lang w:val="mn-MN"/>
              </w:rPr>
              <w:t>Д/д</w:t>
            </w:r>
          </w:p>
        </w:tc>
        <w:tc>
          <w:tcPr>
            <w:tcW w:w="2767" w:type="dxa"/>
            <w:tcBorders>
              <w:top w:val="single" w:sz="4" w:space="0" w:color="auto"/>
              <w:left w:val="single" w:sz="4" w:space="0" w:color="auto"/>
              <w:bottom w:val="single" w:sz="4" w:space="0" w:color="auto"/>
              <w:right w:val="single" w:sz="4" w:space="0" w:color="auto"/>
            </w:tcBorders>
            <w:hideMark/>
          </w:tcPr>
          <w:p w14:paraId="682067DA" w14:textId="77777777" w:rsidR="00353F00" w:rsidRDefault="00353F00">
            <w:pPr>
              <w:spacing w:line="276" w:lineRule="auto"/>
              <w:jc w:val="center"/>
              <w:rPr>
                <w:rFonts w:ascii="Arial" w:hAnsi="Arial" w:cs="Arial"/>
                <w:b/>
                <w:sz w:val="22"/>
                <w:szCs w:val="22"/>
                <w:lang w:val="mn-MN"/>
              </w:rPr>
            </w:pPr>
            <w:r>
              <w:rPr>
                <w:rFonts w:ascii="Arial" w:hAnsi="Arial" w:cs="Arial"/>
                <w:b/>
                <w:sz w:val="22"/>
                <w:szCs w:val="22"/>
                <w:lang w:val="mn-MN"/>
              </w:rPr>
              <w:t>Үнэлгээний хүрээ</w:t>
            </w:r>
          </w:p>
        </w:tc>
        <w:tc>
          <w:tcPr>
            <w:tcW w:w="2115" w:type="dxa"/>
            <w:tcBorders>
              <w:top w:val="single" w:sz="4" w:space="0" w:color="auto"/>
              <w:left w:val="single" w:sz="4" w:space="0" w:color="auto"/>
              <w:bottom w:val="single" w:sz="4" w:space="0" w:color="auto"/>
              <w:right w:val="single" w:sz="4" w:space="0" w:color="auto"/>
            </w:tcBorders>
            <w:hideMark/>
          </w:tcPr>
          <w:p w14:paraId="3E3CFBF3" w14:textId="77777777" w:rsidR="00353F00" w:rsidRDefault="00353F00">
            <w:pPr>
              <w:spacing w:line="276" w:lineRule="auto"/>
              <w:jc w:val="center"/>
              <w:rPr>
                <w:rFonts w:ascii="Arial" w:hAnsi="Arial" w:cs="Arial"/>
                <w:b/>
                <w:sz w:val="22"/>
                <w:szCs w:val="22"/>
                <w:lang w:val="mn-MN"/>
              </w:rPr>
            </w:pPr>
            <w:r>
              <w:rPr>
                <w:rFonts w:ascii="Arial" w:hAnsi="Arial" w:cs="Arial"/>
                <w:b/>
                <w:sz w:val="22"/>
                <w:szCs w:val="22"/>
                <w:lang w:val="mn-MN"/>
              </w:rPr>
              <w:t>Шалгуур үзүүлэлт</w:t>
            </w:r>
          </w:p>
        </w:tc>
        <w:tc>
          <w:tcPr>
            <w:tcW w:w="1638" w:type="dxa"/>
            <w:tcBorders>
              <w:top w:val="single" w:sz="4" w:space="0" w:color="auto"/>
              <w:left w:val="single" w:sz="4" w:space="0" w:color="auto"/>
              <w:bottom w:val="single" w:sz="4" w:space="0" w:color="auto"/>
              <w:right w:val="single" w:sz="4" w:space="0" w:color="auto"/>
            </w:tcBorders>
            <w:hideMark/>
          </w:tcPr>
          <w:p w14:paraId="449A6661" w14:textId="77777777" w:rsidR="00353F00" w:rsidRDefault="00353F00">
            <w:pPr>
              <w:spacing w:line="276" w:lineRule="auto"/>
              <w:jc w:val="center"/>
              <w:rPr>
                <w:rFonts w:ascii="Arial" w:hAnsi="Arial" w:cs="Arial"/>
                <w:b/>
                <w:sz w:val="22"/>
                <w:szCs w:val="22"/>
                <w:lang w:val="mn-MN"/>
              </w:rPr>
            </w:pPr>
            <w:r>
              <w:rPr>
                <w:rFonts w:ascii="Arial" w:hAnsi="Arial" w:cs="Arial"/>
                <w:b/>
                <w:sz w:val="22"/>
                <w:szCs w:val="22"/>
                <w:lang w:val="mn-MN"/>
              </w:rPr>
              <w:t>Харьцуулах хэлбэр</w:t>
            </w:r>
          </w:p>
        </w:tc>
        <w:tc>
          <w:tcPr>
            <w:tcW w:w="2432" w:type="dxa"/>
            <w:tcBorders>
              <w:top w:val="single" w:sz="4" w:space="0" w:color="auto"/>
              <w:left w:val="single" w:sz="4" w:space="0" w:color="auto"/>
              <w:bottom w:val="single" w:sz="4" w:space="0" w:color="auto"/>
              <w:right w:val="single" w:sz="4" w:space="0" w:color="auto"/>
            </w:tcBorders>
            <w:hideMark/>
          </w:tcPr>
          <w:p w14:paraId="72566D8E" w14:textId="77777777" w:rsidR="00353F00" w:rsidRDefault="00353F00">
            <w:pPr>
              <w:spacing w:line="276" w:lineRule="auto"/>
              <w:jc w:val="center"/>
              <w:rPr>
                <w:rFonts w:ascii="Arial" w:hAnsi="Arial" w:cs="Arial"/>
                <w:b/>
                <w:sz w:val="22"/>
                <w:szCs w:val="22"/>
                <w:lang w:val="mn-MN"/>
              </w:rPr>
            </w:pPr>
            <w:r>
              <w:rPr>
                <w:rFonts w:ascii="Arial" w:hAnsi="Arial" w:cs="Arial"/>
                <w:b/>
                <w:sz w:val="22"/>
                <w:szCs w:val="22"/>
                <w:lang w:val="mn-MN"/>
              </w:rPr>
              <w:t>Шалгуур үзүүлэлтийн томьёолол</w:t>
            </w:r>
          </w:p>
        </w:tc>
      </w:tr>
      <w:tr w:rsidR="00353F00" w14:paraId="305F4B24" w14:textId="77777777" w:rsidTr="00353F00">
        <w:tc>
          <w:tcPr>
            <w:tcW w:w="606" w:type="dxa"/>
            <w:tcBorders>
              <w:top w:val="single" w:sz="4" w:space="0" w:color="auto"/>
              <w:left w:val="single" w:sz="4" w:space="0" w:color="auto"/>
              <w:bottom w:val="single" w:sz="4" w:space="0" w:color="auto"/>
              <w:right w:val="single" w:sz="4" w:space="0" w:color="auto"/>
            </w:tcBorders>
            <w:hideMark/>
          </w:tcPr>
          <w:p w14:paraId="702DA8CA" w14:textId="77777777" w:rsidR="00353F00" w:rsidRDefault="00353F00">
            <w:pPr>
              <w:spacing w:line="276" w:lineRule="auto"/>
              <w:jc w:val="both"/>
              <w:rPr>
                <w:rFonts w:ascii="Arial" w:hAnsi="Arial" w:cs="Arial"/>
                <w:bCs/>
                <w:sz w:val="22"/>
                <w:szCs w:val="22"/>
                <w:lang w:val="mn-MN"/>
              </w:rPr>
            </w:pPr>
            <w:r>
              <w:rPr>
                <w:rFonts w:ascii="Arial" w:hAnsi="Arial" w:cs="Arial"/>
                <w:bCs/>
                <w:sz w:val="22"/>
                <w:szCs w:val="22"/>
                <w:lang w:val="mn-MN"/>
              </w:rPr>
              <w:t>1.</w:t>
            </w:r>
          </w:p>
        </w:tc>
        <w:tc>
          <w:tcPr>
            <w:tcW w:w="2767" w:type="dxa"/>
            <w:tcBorders>
              <w:top w:val="single" w:sz="4" w:space="0" w:color="auto"/>
              <w:left w:val="single" w:sz="4" w:space="0" w:color="auto"/>
              <w:bottom w:val="single" w:sz="4" w:space="0" w:color="auto"/>
              <w:right w:val="single" w:sz="4" w:space="0" w:color="auto"/>
            </w:tcBorders>
            <w:hideMark/>
          </w:tcPr>
          <w:p w14:paraId="22B13769" w14:textId="77777777" w:rsidR="00353F00" w:rsidRDefault="00353F00">
            <w:pPr>
              <w:spacing w:line="276" w:lineRule="auto"/>
              <w:jc w:val="both"/>
              <w:textAlignment w:val="top"/>
              <w:rPr>
                <w:rFonts w:ascii="Arial" w:hAnsi="Arial" w:cs="Arial"/>
                <w:bCs/>
                <w:sz w:val="22"/>
                <w:szCs w:val="22"/>
                <w:lang w:val="mn-MN"/>
              </w:rPr>
            </w:pPr>
            <w:r>
              <w:rPr>
                <w:rFonts w:ascii="Arial" w:hAnsi="Arial" w:cs="Arial"/>
                <w:bCs/>
                <w:sz w:val="22"/>
                <w:szCs w:val="22"/>
                <w:lang w:val="mn-MN"/>
              </w:rPr>
              <w:t>1.10 дугаар зүйл.Гэмт хэргийг хөөн хэлэлцэх хугацаа</w:t>
            </w:r>
          </w:p>
        </w:tc>
        <w:tc>
          <w:tcPr>
            <w:tcW w:w="2115" w:type="dxa"/>
            <w:tcBorders>
              <w:top w:val="single" w:sz="4" w:space="0" w:color="auto"/>
              <w:left w:val="single" w:sz="4" w:space="0" w:color="auto"/>
              <w:bottom w:val="single" w:sz="4" w:space="0" w:color="auto"/>
              <w:right w:val="single" w:sz="4" w:space="0" w:color="auto"/>
            </w:tcBorders>
            <w:hideMark/>
          </w:tcPr>
          <w:p w14:paraId="03A76B86" w14:textId="77777777" w:rsidR="00353F00" w:rsidRDefault="00353F00">
            <w:pPr>
              <w:spacing w:line="276" w:lineRule="auto"/>
              <w:jc w:val="center"/>
              <w:rPr>
                <w:rFonts w:ascii="Arial" w:hAnsi="Arial" w:cs="Arial"/>
                <w:bCs/>
                <w:sz w:val="22"/>
                <w:szCs w:val="22"/>
                <w:lang w:val="mn-MN"/>
              </w:rPr>
            </w:pPr>
            <w:r>
              <w:rPr>
                <w:rFonts w:ascii="Arial" w:hAnsi="Arial" w:cs="Arial"/>
                <w:sz w:val="22"/>
                <w:szCs w:val="22"/>
                <w:lang w:val="mn-MN"/>
              </w:rPr>
              <w:t>Практикт нийцэж байгаа байдал</w:t>
            </w:r>
          </w:p>
        </w:tc>
        <w:tc>
          <w:tcPr>
            <w:tcW w:w="1638" w:type="dxa"/>
            <w:tcBorders>
              <w:top w:val="single" w:sz="4" w:space="0" w:color="auto"/>
              <w:left w:val="single" w:sz="4" w:space="0" w:color="auto"/>
              <w:bottom w:val="single" w:sz="4" w:space="0" w:color="auto"/>
              <w:right w:val="single" w:sz="4" w:space="0" w:color="auto"/>
            </w:tcBorders>
            <w:hideMark/>
          </w:tcPr>
          <w:p w14:paraId="48D4A5E2" w14:textId="77777777" w:rsidR="00353F00" w:rsidRDefault="00353F00">
            <w:pPr>
              <w:spacing w:line="276" w:lineRule="auto"/>
              <w:jc w:val="center"/>
              <w:rPr>
                <w:rFonts w:ascii="Arial" w:hAnsi="Arial" w:cs="Arial"/>
                <w:bCs/>
                <w:sz w:val="22"/>
                <w:szCs w:val="22"/>
                <w:lang w:val="mn-MN"/>
              </w:rPr>
            </w:pPr>
            <w:r>
              <w:rPr>
                <w:rFonts w:ascii="Arial" w:hAnsi="Arial" w:cs="Arial"/>
                <w:sz w:val="22"/>
                <w:szCs w:val="22"/>
                <w:lang w:val="mn-MN"/>
              </w:rPr>
              <w:t>Хүчин төгөлдөр үйлчилж эхэлснээс хойшхи</w:t>
            </w:r>
          </w:p>
        </w:tc>
        <w:tc>
          <w:tcPr>
            <w:tcW w:w="2432" w:type="dxa"/>
            <w:tcBorders>
              <w:top w:val="single" w:sz="4" w:space="0" w:color="auto"/>
              <w:left w:val="single" w:sz="4" w:space="0" w:color="auto"/>
              <w:bottom w:val="single" w:sz="4" w:space="0" w:color="auto"/>
              <w:right w:val="single" w:sz="4" w:space="0" w:color="auto"/>
            </w:tcBorders>
            <w:hideMark/>
          </w:tcPr>
          <w:p w14:paraId="20EC9D67" w14:textId="77777777" w:rsidR="00353F00" w:rsidRDefault="00353F00">
            <w:pPr>
              <w:spacing w:line="276" w:lineRule="auto"/>
              <w:jc w:val="both"/>
              <w:rPr>
                <w:rFonts w:ascii="Arial" w:hAnsi="Arial" w:cs="Arial"/>
                <w:bCs/>
                <w:sz w:val="22"/>
                <w:szCs w:val="22"/>
                <w:lang w:val="mn-MN"/>
              </w:rPr>
            </w:pPr>
            <w:r>
              <w:rPr>
                <w:rFonts w:ascii="Arial" w:hAnsi="Arial" w:cs="Arial"/>
                <w:bCs/>
                <w:sz w:val="22"/>
                <w:szCs w:val="22"/>
                <w:lang w:val="mn-MN"/>
              </w:rPr>
              <w:t>Тодорхой төрлийн зарим гэмт хэргийг хөөн хэлэлцэх хугацааг тусгайлан зохицуулах шаардлагатай байгаа эсэх.</w:t>
            </w:r>
          </w:p>
        </w:tc>
      </w:tr>
      <w:tr w:rsidR="00353F00" w14:paraId="6DD7ABC7" w14:textId="77777777" w:rsidTr="00353F00">
        <w:trPr>
          <w:trHeight w:val="1719"/>
        </w:trPr>
        <w:tc>
          <w:tcPr>
            <w:tcW w:w="606" w:type="dxa"/>
            <w:tcBorders>
              <w:top w:val="single" w:sz="4" w:space="0" w:color="auto"/>
              <w:left w:val="single" w:sz="4" w:space="0" w:color="auto"/>
              <w:bottom w:val="single" w:sz="4" w:space="0" w:color="auto"/>
              <w:right w:val="single" w:sz="4" w:space="0" w:color="auto"/>
            </w:tcBorders>
            <w:hideMark/>
          </w:tcPr>
          <w:p w14:paraId="52D26BEF"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2.</w:t>
            </w:r>
          </w:p>
        </w:tc>
        <w:tc>
          <w:tcPr>
            <w:tcW w:w="2767" w:type="dxa"/>
            <w:tcBorders>
              <w:top w:val="single" w:sz="4" w:space="0" w:color="auto"/>
              <w:left w:val="single" w:sz="4" w:space="0" w:color="auto"/>
              <w:bottom w:val="single" w:sz="4" w:space="0" w:color="auto"/>
              <w:right w:val="single" w:sz="4" w:space="0" w:color="auto"/>
            </w:tcBorders>
            <w:hideMark/>
          </w:tcPr>
          <w:p w14:paraId="6D839114" w14:textId="77777777" w:rsidR="00353F00" w:rsidRDefault="00353F00">
            <w:pPr>
              <w:spacing w:line="276" w:lineRule="auto"/>
              <w:jc w:val="both"/>
              <w:rPr>
                <w:rFonts w:ascii="Arial" w:hAnsi="Arial" w:cs="Arial"/>
                <w:bCs/>
                <w:sz w:val="22"/>
                <w:szCs w:val="22"/>
                <w:lang w:val="mn-MN"/>
              </w:rPr>
            </w:pPr>
            <w:r>
              <w:rPr>
                <w:rFonts w:ascii="Arial" w:hAnsi="Arial" w:cs="Arial"/>
                <w:bCs/>
                <w:sz w:val="22"/>
                <w:szCs w:val="22"/>
                <w:lang w:val="mn-MN"/>
              </w:rPr>
              <w:t>2.5 дугаар зүйл.Гэмт хэргийн хохирол, хор уршиг</w:t>
            </w:r>
          </w:p>
        </w:tc>
        <w:tc>
          <w:tcPr>
            <w:tcW w:w="2115" w:type="dxa"/>
            <w:tcBorders>
              <w:top w:val="single" w:sz="4" w:space="0" w:color="auto"/>
              <w:left w:val="single" w:sz="4" w:space="0" w:color="auto"/>
              <w:bottom w:val="single" w:sz="4" w:space="0" w:color="auto"/>
              <w:right w:val="single" w:sz="4" w:space="0" w:color="auto"/>
            </w:tcBorders>
            <w:hideMark/>
          </w:tcPr>
          <w:p w14:paraId="6B61A3A0"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 xml:space="preserve">Практикт нийцэж байгаа байдал. </w:t>
            </w:r>
          </w:p>
        </w:tc>
        <w:tc>
          <w:tcPr>
            <w:tcW w:w="1638" w:type="dxa"/>
            <w:tcBorders>
              <w:top w:val="single" w:sz="4" w:space="0" w:color="auto"/>
              <w:left w:val="single" w:sz="4" w:space="0" w:color="auto"/>
              <w:bottom w:val="single" w:sz="4" w:space="0" w:color="auto"/>
              <w:right w:val="single" w:sz="4" w:space="0" w:color="auto"/>
            </w:tcBorders>
            <w:hideMark/>
          </w:tcPr>
          <w:p w14:paraId="1BCF189A"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c>
          <w:tcPr>
            <w:tcW w:w="2432" w:type="dxa"/>
            <w:tcBorders>
              <w:top w:val="single" w:sz="4" w:space="0" w:color="auto"/>
              <w:left w:val="single" w:sz="4" w:space="0" w:color="auto"/>
              <w:bottom w:val="single" w:sz="4" w:space="0" w:color="auto"/>
              <w:right w:val="single" w:sz="4" w:space="0" w:color="auto"/>
            </w:tcBorders>
            <w:hideMark/>
          </w:tcPr>
          <w:p w14:paraId="72EF9FF0"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Эрүүгийн хуулийн ерөнхий ангид гэмт хэргийн хохирлыг шаталсан байдлаар шинээр ангилах шаардлагатай эсэх.</w:t>
            </w:r>
          </w:p>
        </w:tc>
      </w:tr>
      <w:tr w:rsidR="00353F00" w14:paraId="409CDE96" w14:textId="77777777" w:rsidTr="00353F00">
        <w:trPr>
          <w:trHeight w:val="1281"/>
        </w:trPr>
        <w:tc>
          <w:tcPr>
            <w:tcW w:w="606" w:type="dxa"/>
            <w:tcBorders>
              <w:top w:val="single" w:sz="4" w:space="0" w:color="auto"/>
              <w:left w:val="single" w:sz="4" w:space="0" w:color="auto"/>
              <w:bottom w:val="single" w:sz="4" w:space="0" w:color="auto"/>
              <w:right w:val="single" w:sz="4" w:space="0" w:color="auto"/>
            </w:tcBorders>
            <w:hideMark/>
          </w:tcPr>
          <w:p w14:paraId="05E5D939"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3.</w:t>
            </w:r>
          </w:p>
        </w:tc>
        <w:tc>
          <w:tcPr>
            <w:tcW w:w="2767" w:type="dxa"/>
            <w:tcBorders>
              <w:top w:val="single" w:sz="4" w:space="0" w:color="auto"/>
              <w:left w:val="single" w:sz="4" w:space="0" w:color="auto"/>
              <w:bottom w:val="single" w:sz="4" w:space="0" w:color="auto"/>
              <w:right w:val="single" w:sz="4" w:space="0" w:color="auto"/>
            </w:tcBorders>
            <w:hideMark/>
          </w:tcPr>
          <w:p w14:paraId="5DCB10C9" w14:textId="77777777" w:rsidR="00353F00" w:rsidRDefault="00353F00">
            <w:pPr>
              <w:spacing w:line="276" w:lineRule="auto"/>
              <w:jc w:val="both"/>
              <w:rPr>
                <w:rFonts w:ascii="Arial" w:hAnsi="Arial" w:cs="Arial"/>
                <w:bCs/>
                <w:sz w:val="22"/>
                <w:szCs w:val="22"/>
                <w:shd w:val="clear" w:color="auto" w:fill="FFFFFF"/>
                <w:lang w:val="mn-MN"/>
              </w:rPr>
            </w:pPr>
            <w:r>
              <w:rPr>
                <w:rFonts w:ascii="Arial" w:hAnsi="Arial" w:cs="Arial"/>
                <w:bCs/>
                <w:sz w:val="22"/>
                <w:szCs w:val="22"/>
                <w:shd w:val="clear" w:color="auto" w:fill="FFFFFF"/>
                <w:lang w:val="mn-MN"/>
              </w:rPr>
              <w:t>6.7 дугаар зүйл.Гэм буруугаа хүлээн зөвшөөрсөн хүнд оногдуулах хорих ялыг хөнгөрүүлэх, ялаас чөлөөлөх, албадлагын арга хэмжээ хэрэглэх</w:t>
            </w:r>
          </w:p>
        </w:tc>
        <w:tc>
          <w:tcPr>
            <w:tcW w:w="2115" w:type="dxa"/>
            <w:tcBorders>
              <w:top w:val="single" w:sz="4" w:space="0" w:color="auto"/>
              <w:left w:val="single" w:sz="4" w:space="0" w:color="auto"/>
              <w:bottom w:val="single" w:sz="4" w:space="0" w:color="auto"/>
              <w:right w:val="single" w:sz="4" w:space="0" w:color="auto"/>
            </w:tcBorders>
            <w:hideMark/>
          </w:tcPr>
          <w:p w14:paraId="524FC7E2"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нийцсэн байдал</w:t>
            </w:r>
          </w:p>
          <w:p w14:paraId="59B41346"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Хүлээн зөвшөөрөгдсөн байдал</w:t>
            </w:r>
          </w:p>
        </w:tc>
        <w:tc>
          <w:tcPr>
            <w:tcW w:w="1638" w:type="dxa"/>
            <w:tcBorders>
              <w:top w:val="single" w:sz="4" w:space="0" w:color="auto"/>
              <w:left w:val="single" w:sz="4" w:space="0" w:color="auto"/>
              <w:bottom w:val="single" w:sz="4" w:space="0" w:color="auto"/>
              <w:right w:val="single" w:sz="4" w:space="0" w:color="auto"/>
            </w:tcBorders>
            <w:hideMark/>
          </w:tcPr>
          <w:p w14:paraId="6C544D07"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c>
          <w:tcPr>
            <w:tcW w:w="2432" w:type="dxa"/>
            <w:tcBorders>
              <w:top w:val="single" w:sz="4" w:space="0" w:color="auto"/>
              <w:left w:val="single" w:sz="4" w:space="0" w:color="auto"/>
              <w:bottom w:val="single" w:sz="4" w:space="0" w:color="auto"/>
              <w:right w:val="single" w:sz="4" w:space="0" w:color="auto"/>
            </w:tcBorders>
            <w:hideMark/>
          </w:tcPr>
          <w:p w14:paraId="791BF542"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Гэм буруугаа хүлээн зөвшөөрсөн, гэмт хэргийн улмаас учруулсан хохирлоо нөхөн төлсөн, хохирлоо нөхөн төлөхөө илэрхийлсэн бол хорих ялыг хөнгөрүүлэх, ялаас чөлөөлөх, албадлагын арга хэмжээ хэрэглэх зохицуулалт боловсронгуй болгох шаардлага байгаа эсэх</w:t>
            </w:r>
          </w:p>
        </w:tc>
      </w:tr>
      <w:tr w:rsidR="00353F00" w14:paraId="1C3A24D0" w14:textId="77777777" w:rsidTr="00353F00">
        <w:trPr>
          <w:trHeight w:val="3285"/>
        </w:trPr>
        <w:tc>
          <w:tcPr>
            <w:tcW w:w="606" w:type="dxa"/>
            <w:tcBorders>
              <w:top w:val="single" w:sz="4" w:space="0" w:color="auto"/>
              <w:left w:val="single" w:sz="4" w:space="0" w:color="auto"/>
              <w:bottom w:val="single" w:sz="4" w:space="0" w:color="auto"/>
              <w:right w:val="single" w:sz="4" w:space="0" w:color="auto"/>
            </w:tcBorders>
            <w:hideMark/>
          </w:tcPr>
          <w:p w14:paraId="5D13F2D6"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4.</w:t>
            </w:r>
          </w:p>
        </w:tc>
        <w:tc>
          <w:tcPr>
            <w:tcW w:w="2767" w:type="dxa"/>
            <w:tcBorders>
              <w:top w:val="single" w:sz="4" w:space="0" w:color="auto"/>
              <w:left w:val="single" w:sz="4" w:space="0" w:color="auto"/>
              <w:bottom w:val="single" w:sz="4" w:space="0" w:color="auto"/>
              <w:right w:val="single" w:sz="4" w:space="0" w:color="auto"/>
            </w:tcBorders>
            <w:hideMark/>
          </w:tcPr>
          <w:p w14:paraId="6157ED7B" w14:textId="77777777" w:rsidR="00353F00" w:rsidRDefault="00353F00">
            <w:pPr>
              <w:spacing w:line="276" w:lineRule="auto"/>
              <w:jc w:val="both"/>
              <w:rPr>
                <w:rFonts w:ascii="Arial" w:hAnsi="Arial" w:cs="Arial"/>
                <w:sz w:val="22"/>
                <w:szCs w:val="22"/>
                <w:shd w:val="clear" w:color="auto" w:fill="FFFFFF"/>
                <w:lang w:val="mn-MN"/>
              </w:rPr>
            </w:pPr>
            <w:r>
              <w:rPr>
                <w:rStyle w:val="Strong"/>
                <w:rFonts w:ascii="Arial" w:hAnsi="Arial" w:cs="Arial"/>
                <w:b w:val="0"/>
                <w:bCs w:val="0"/>
                <w:sz w:val="22"/>
                <w:szCs w:val="22"/>
                <w:shd w:val="clear" w:color="auto" w:fill="FFFFFF"/>
                <w:lang w:val="mn-MN"/>
              </w:rPr>
              <w:t>7.5 дугаар зүйл. Хөрөнгө, орлогыг хураах албадлагын арга хэмжээ</w:t>
            </w:r>
          </w:p>
        </w:tc>
        <w:tc>
          <w:tcPr>
            <w:tcW w:w="2115" w:type="dxa"/>
            <w:tcBorders>
              <w:top w:val="single" w:sz="4" w:space="0" w:color="auto"/>
              <w:left w:val="single" w:sz="4" w:space="0" w:color="auto"/>
              <w:bottom w:val="single" w:sz="4" w:space="0" w:color="auto"/>
              <w:right w:val="single" w:sz="4" w:space="0" w:color="auto"/>
            </w:tcBorders>
            <w:hideMark/>
          </w:tcPr>
          <w:p w14:paraId="053E7D8D"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нийцсэн байдал</w:t>
            </w:r>
          </w:p>
          <w:p w14:paraId="496332FC"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Хүлээн зөвшөөрөгдсөн байдал</w:t>
            </w:r>
          </w:p>
        </w:tc>
        <w:tc>
          <w:tcPr>
            <w:tcW w:w="1638" w:type="dxa"/>
            <w:tcBorders>
              <w:top w:val="single" w:sz="4" w:space="0" w:color="auto"/>
              <w:left w:val="single" w:sz="4" w:space="0" w:color="auto"/>
              <w:bottom w:val="single" w:sz="4" w:space="0" w:color="auto"/>
              <w:right w:val="single" w:sz="4" w:space="0" w:color="auto"/>
            </w:tcBorders>
            <w:hideMark/>
          </w:tcPr>
          <w:p w14:paraId="7DA7C030"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c>
          <w:tcPr>
            <w:tcW w:w="2432" w:type="dxa"/>
            <w:tcBorders>
              <w:top w:val="single" w:sz="4" w:space="0" w:color="auto"/>
              <w:left w:val="single" w:sz="4" w:space="0" w:color="auto"/>
              <w:bottom w:val="single" w:sz="4" w:space="0" w:color="auto"/>
              <w:right w:val="single" w:sz="4" w:space="0" w:color="auto"/>
            </w:tcBorders>
            <w:hideMark/>
          </w:tcPr>
          <w:p w14:paraId="2784FF0E"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 xml:space="preserve">Эрүүгийн хуулийн 7.5 дугаар зүйл нь зарим төрлийн гэмт хэргийн улмаас учирсан хохирлыг барагдуулахад хэрхэн нөлөөлж байгаа вэ? </w:t>
            </w:r>
          </w:p>
          <w:p w14:paraId="34397B40"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 xml:space="preserve">Энэхүү зүйл ойлгомжтой </w:t>
            </w:r>
            <w:r>
              <w:rPr>
                <w:rFonts w:ascii="Arial" w:hAnsi="Arial" w:cs="Arial"/>
                <w:sz w:val="22"/>
                <w:szCs w:val="22"/>
                <w:lang w:val="mn-MN"/>
              </w:rPr>
              <w:lastRenderedPageBreak/>
              <w:t xml:space="preserve">томьёологдож чадсан эсэх. </w:t>
            </w:r>
          </w:p>
        </w:tc>
      </w:tr>
      <w:tr w:rsidR="00353F00" w14:paraId="51B989AB" w14:textId="77777777" w:rsidTr="00353F00">
        <w:trPr>
          <w:trHeight w:val="2556"/>
        </w:trPr>
        <w:tc>
          <w:tcPr>
            <w:tcW w:w="606" w:type="dxa"/>
            <w:tcBorders>
              <w:top w:val="single" w:sz="4" w:space="0" w:color="auto"/>
              <w:left w:val="single" w:sz="4" w:space="0" w:color="auto"/>
              <w:bottom w:val="single" w:sz="4" w:space="0" w:color="auto"/>
              <w:right w:val="single" w:sz="4" w:space="0" w:color="auto"/>
            </w:tcBorders>
            <w:hideMark/>
          </w:tcPr>
          <w:p w14:paraId="7DA2FBE0"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lastRenderedPageBreak/>
              <w:t>5.</w:t>
            </w:r>
          </w:p>
        </w:tc>
        <w:tc>
          <w:tcPr>
            <w:tcW w:w="2767" w:type="dxa"/>
            <w:tcBorders>
              <w:top w:val="single" w:sz="4" w:space="0" w:color="auto"/>
              <w:left w:val="single" w:sz="4" w:space="0" w:color="auto"/>
              <w:bottom w:val="single" w:sz="4" w:space="0" w:color="auto"/>
              <w:right w:val="single" w:sz="4" w:space="0" w:color="auto"/>
            </w:tcBorders>
            <w:hideMark/>
          </w:tcPr>
          <w:p w14:paraId="70A5C90B" w14:textId="77777777" w:rsidR="00353F00" w:rsidRDefault="00353F00">
            <w:pPr>
              <w:spacing w:line="276" w:lineRule="auto"/>
              <w:jc w:val="both"/>
              <w:rPr>
                <w:rFonts w:ascii="Arial" w:hAnsi="Arial" w:cs="Arial"/>
                <w:b/>
                <w:bCs/>
                <w:sz w:val="22"/>
                <w:szCs w:val="22"/>
                <w:shd w:val="clear" w:color="auto" w:fill="FFFFFF"/>
                <w:lang w:val="mn-MN"/>
              </w:rPr>
            </w:pPr>
            <w:r>
              <w:rPr>
                <w:rStyle w:val="Strong"/>
                <w:rFonts w:ascii="Arial" w:hAnsi="Arial" w:cs="Arial"/>
                <w:b w:val="0"/>
                <w:bCs w:val="0"/>
                <w:sz w:val="22"/>
                <w:szCs w:val="22"/>
                <w:shd w:val="clear" w:color="auto" w:fill="FFFFFF"/>
                <w:lang w:val="mn-MN"/>
              </w:rPr>
              <w:t>Эрүүгийн хуулийн з</w:t>
            </w:r>
            <w:r>
              <w:rPr>
                <w:rStyle w:val="Strong"/>
                <w:rFonts w:ascii="Arial" w:hAnsi="Arial" w:cs="Arial"/>
                <w:b w:val="0"/>
                <w:bCs w:val="0"/>
                <w:sz w:val="22"/>
                <w:szCs w:val="22"/>
                <w:lang w:val="mn-MN"/>
              </w:rPr>
              <w:t>арим төрлийн гэмт хэргийн ял хариуцлагыг чангатгах.</w:t>
            </w:r>
          </w:p>
          <w:p w14:paraId="231E90D3" w14:textId="77777777" w:rsidR="00353F00" w:rsidRDefault="00353F00">
            <w:pPr>
              <w:spacing w:line="276" w:lineRule="auto"/>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 xml:space="preserve">11.7 дугаар зүйл.Гэр бүлийн хүчирхийлэл үйлдэх; </w:t>
            </w:r>
          </w:p>
          <w:p w14:paraId="66A6C2CB" w14:textId="77777777" w:rsidR="00353F00" w:rsidRDefault="00353F00">
            <w:pPr>
              <w:spacing w:line="276" w:lineRule="auto"/>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12.5 дугаар зүйл Арван зургаан насанд хүрээгүй хүнтэй бэлгийн харьцаанд орох;</w:t>
            </w:r>
          </w:p>
          <w:p w14:paraId="268BE547" w14:textId="77777777" w:rsidR="00353F00" w:rsidRDefault="00353F00">
            <w:pPr>
              <w:pStyle w:val="msghead"/>
              <w:spacing w:before="0" w:beforeAutospacing="0" w:after="0" w:afterAutospacing="0" w:line="276" w:lineRule="auto"/>
              <w:jc w:val="both"/>
              <w:rPr>
                <w:rStyle w:val="Strong"/>
                <w:b w:val="0"/>
                <w:bCs w:val="0"/>
              </w:rPr>
            </w:pPr>
            <w:r>
              <w:rPr>
                <w:rStyle w:val="Strong"/>
                <w:rFonts w:ascii="Arial" w:hAnsi="Arial" w:cs="Arial"/>
                <w:b w:val="0"/>
                <w:bCs w:val="0"/>
                <w:sz w:val="22"/>
                <w:szCs w:val="22"/>
                <w:lang w:val="mn-MN"/>
              </w:rPr>
              <w:t>13.12 дугаар зүйл.Хууль бусаар мөрдөж мөшгих;</w:t>
            </w:r>
          </w:p>
          <w:p w14:paraId="5FE78E1D" w14:textId="77777777" w:rsidR="00353F00" w:rsidRDefault="00353F00">
            <w:pPr>
              <w:pStyle w:val="msghead"/>
              <w:spacing w:before="0" w:beforeAutospacing="0" w:after="0" w:afterAutospacing="0" w:line="276" w:lineRule="auto"/>
              <w:jc w:val="both"/>
              <w:rPr>
                <w:lang w:eastAsia="ko-KR"/>
              </w:rPr>
            </w:pPr>
            <w:r>
              <w:rPr>
                <w:rFonts w:ascii="Arial" w:hAnsi="Arial" w:cs="Arial"/>
                <w:sz w:val="22"/>
                <w:szCs w:val="22"/>
                <w:lang w:val="mn-MN" w:eastAsia="ko-KR"/>
              </w:rPr>
              <w:t>18.17 дугаар зүйл.Зохиогчийн эрх болон түүнд хамаарах эрхийг зөрчих,</w:t>
            </w:r>
          </w:p>
          <w:p w14:paraId="5143C6A6" w14:textId="77777777" w:rsidR="00353F00" w:rsidRDefault="00353F00">
            <w:pPr>
              <w:pStyle w:val="msghead"/>
              <w:spacing w:before="0" w:beforeAutospacing="0" w:after="0" w:afterAutospacing="0" w:line="276" w:lineRule="auto"/>
              <w:jc w:val="both"/>
              <w:rPr>
                <w:rFonts w:ascii="Arial" w:hAnsi="Arial" w:cs="Arial"/>
                <w:sz w:val="22"/>
                <w:szCs w:val="22"/>
                <w:lang w:val="mn-MN" w:eastAsia="ko-KR"/>
              </w:rPr>
            </w:pPr>
            <w:r>
              <w:rPr>
                <w:rFonts w:ascii="Arial" w:hAnsi="Arial" w:cs="Arial"/>
                <w:sz w:val="22"/>
                <w:szCs w:val="22"/>
                <w:lang w:val="mn-MN" w:eastAsia="ko-KR"/>
              </w:rPr>
              <w:t>19.14 дүгээр зүйл.Монгол Улсын хилийг хууль бусаар нэвтрэх,</w:t>
            </w:r>
          </w:p>
          <w:p w14:paraId="3028BF86" w14:textId="77777777" w:rsidR="00353F00" w:rsidRDefault="00353F00">
            <w:pPr>
              <w:pStyle w:val="msghead"/>
              <w:spacing w:before="0" w:beforeAutospacing="0" w:after="0" w:afterAutospacing="0" w:line="276" w:lineRule="auto"/>
              <w:jc w:val="both"/>
              <w:rPr>
                <w:rStyle w:val="Strong"/>
                <w:b w:val="0"/>
                <w:bCs w:val="0"/>
              </w:rPr>
            </w:pPr>
            <w:r>
              <w:rPr>
                <w:rFonts w:ascii="Arial" w:hAnsi="Arial" w:cs="Arial"/>
                <w:sz w:val="22"/>
                <w:szCs w:val="22"/>
                <w:lang w:val="mn-MN"/>
              </w:rPr>
              <w:t>21.1 дүгээр зүйл.Нотлох баримтыг хуурамчаар үйлдэх, устгах,</w:t>
            </w:r>
          </w:p>
          <w:p w14:paraId="26483CC4" w14:textId="77777777" w:rsidR="00353F00" w:rsidRDefault="00353F00">
            <w:pPr>
              <w:pStyle w:val="NormalWeb"/>
              <w:spacing w:before="0" w:beforeAutospacing="0" w:after="0" w:afterAutospacing="0" w:line="276" w:lineRule="auto"/>
              <w:jc w:val="both"/>
              <w:rPr>
                <w:rFonts w:eastAsia="Arial Unicode MS"/>
              </w:rPr>
            </w:pPr>
            <w:r>
              <w:rPr>
                <w:rStyle w:val="mceitemhidden"/>
                <w:rFonts w:ascii="Arial" w:eastAsia="Arial Unicode MS" w:hAnsi="Arial" w:cs="Arial"/>
                <w:sz w:val="22"/>
                <w:szCs w:val="22"/>
                <w:lang w:val="mn-MN"/>
              </w:rPr>
              <w:t>21.12 дугаар зүйл.Эрүү шүүлт тулгах;</w:t>
            </w:r>
          </w:p>
          <w:p w14:paraId="3C4FF0D0" w14:textId="77777777" w:rsidR="00353F00" w:rsidRDefault="00353F00">
            <w:pPr>
              <w:spacing w:line="276" w:lineRule="auto"/>
              <w:jc w:val="both"/>
              <w:rPr>
                <w:rFonts w:ascii="Arial" w:hAnsi="Arial" w:cs="Arial"/>
                <w:sz w:val="22"/>
                <w:szCs w:val="22"/>
                <w:lang w:val="mn-MN" w:eastAsia="ko-KR"/>
              </w:rPr>
            </w:pPr>
            <w:r>
              <w:rPr>
                <w:rFonts w:ascii="Arial" w:hAnsi="Arial" w:cs="Arial"/>
                <w:sz w:val="22"/>
                <w:szCs w:val="22"/>
                <w:lang w:val="mn-MN" w:eastAsia="ko-KR"/>
              </w:rPr>
              <w:t xml:space="preserve">25.1 дүгээр зүйл.Түүх, соёлын дурсгалт зүйлийг эвдэх, гэмтээх, устгах, </w:t>
            </w:r>
          </w:p>
          <w:p w14:paraId="61D62B96" w14:textId="77777777" w:rsidR="00353F00" w:rsidRDefault="00353F00">
            <w:pPr>
              <w:spacing w:line="276" w:lineRule="auto"/>
              <w:jc w:val="both"/>
              <w:rPr>
                <w:rFonts w:ascii="Arial" w:hAnsi="Arial" w:cs="Arial"/>
                <w:sz w:val="22"/>
                <w:szCs w:val="22"/>
                <w:lang w:val="mn-MN" w:eastAsia="ko-KR"/>
              </w:rPr>
            </w:pPr>
            <w:r>
              <w:rPr>
                <w:rFonts w:ascii="Arial" w:hAnsi="Arial" w:cs="Arial"/>
                <w:sz w:val="22"/>
                <w:szCs w:val="22"/>
                <w:lang w:val="mn-MN" w:eastAsia="ko-KR"/>
              </w:rPr>
              <w:t xml:space="preserve">25.2 дугаар зүйл.Түүх, соёлын үл хөдлөх дурсгалыг эвдэх, гэмтээх, устгах, </w:t>
            </w:r>
          </w:p>
          <w:p w14:paraId="7052F307"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eastAsia="ko-KR"/>
              </w:rPr>
              <w:t>25.3 дугаар зүйл.Соёлын биет өвийг завших, үрэгдүүлэх.</w:t>
            </w:r>
          </w:p>
        </w:tc>
        <w:tc>
          <w:tcPr>
            <w:tcW w:w="2115" w:type="dxa"/>
            <w:tcBorders>
              <w:top w:val="single" w:sz="4" w:space="0" w:color="auto"/>
              <w:left w:val="single" w:sz="4" w:space="0" w:color="auto"/>
              <w:bottom w:val="single" w:sz="4" w:space="0" w:color="auto"/>
              <w:right w:val="single" w:sz="4" w:space="0" w:color="auto"/>
            </w:tcBorders>
          </w:tcPr>
          <w:p w14:paraId="39425612"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Практикт нийцсэн байдал</w:t>
            </w:r>
          </w:p>
          <w:p w14:paraId="40ECB433" w14:textId="77777777" w:rsidR="00353F00" w:rsidRDefault="00353F00">
            <w:pPr>
              <w:spacing w:line="276" w:lineRule="auto"/>
              <w:jc w:val="center"/>
              <w:rPr>
                <w:rFonts w:ascii="Arial" w:hAnsi="Arial" w:cs="Arial"/>
                <w:sz w:val="22"/>
                <w:szCs w:val="22"/>
                <w:lang w:val="mn-MN"/>
              </w:rPr>
            </w:pPr>
          </w:p>
        </w:tc>
        <w:tc>
          <w:tcPr>
            <w:tcW w:w="1638" w:type="dxa"/>
            <w:tcBorders>
              <w:top w:val="single" w:sz="4" w:space="0" w:color="auto"/>
              <w:left w:val="single" w:sz="4" w:space="0" w:color="auto"/>
              <w:bottom w:val="single" w:sz="4" w:space="0" w:color="auto"/>
              <w:right w:val="single" w:sz="4" w:space="0" w:color="auto"/>
            </w:tcBorders>
            <w:hideMark/>
          </w:tcPr>
          <w:p w14:paraId="53C9E331"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c>
          <w:tcPr>
            <w:tcW w:w="2432" w:type="dxa"/>
            <w:tcBorders>
              <w:top w:val="single" w:sz="4" w:space="0" w:color="auto"/>
              <w:left w:val="single" w:sz="4" w:space="0" w:color="auto"/>
              <w:bottom w:val="single" w:sz="4" w:space="0" w:color="auto"/>
              <w:right w:val="single" w:sz="4" w:space="0" w:color="auto"/>
            </w:tcBorders>
            <w:hideMark/>
          </w:tcPr>
          <w:p w14:paraId="031DA067"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Энэхүү гэмт хэрэгт оногдуулах ял гэмт хэргийн нийгмийн аюулын шинж чанар, хэр хэмжээнд дүйцэж байгаа эсэх?</w:t>
            </w:r>
          </w:p>
          <w:p w14:paraId="229F3B7A"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Энэхүү гэмт хэрэгт оногдуулж байгаа ял нь нийгэмд хүлээн зөвшөөрөгдөж байгаа эсэх.</w:t>
            </w:r>
          </w:p>
        </w:tc>
      </w:tr>
      <w:tr w:rsidR="00353F00" w14:paraId="1BC75388" w14:textId="77777777" w:rsidTr="00353F00">
        <w:trPr>
          <w:trHeight w:val="2556"/>
        </w:trPr>
        <w:tc>
          <w:tcPr>
            <w:tcW w:w="606" w:type="dxa"/>
            <w:tcBorders>
              <w:top w:val="single" w:sz="4" w:space="0" w:color="auto"/>
              <w:left w:val="single" w:sz="4" w:space="0" w:color="auto"/>
              <w:bottom w:val="single" w:sz="4" w:space="0" w:color="auto"/>
              <w:right w:val="single" w:sz="4" w:space="0" w:color="auto"/>
            </w:tcBorders>
            <w:hideMark/>
          </w:tcPr>
          <w:p w14:paraId="55E34780"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lastRenderedPageBreak/>
              <w:t>6.</w:t>
            </w:r>
          </w:p>
        </w:tc>
        <w:tc>
          <w:tcPr>
            <w:tcW w:w="2767" w:type="dxa"/>
            <w:tcBorders>
              <w:top w:val="single" w:sz="4" w:space="0" w:color="auto"/>
              <w:left w:val="single" w:sz="4" w:space="0" w:color="auto"/>
              <w:bottom w:val="single" w:sz="4" w:space="0" w:color="auto"/>
              <w:right w:val="single" w:sz="4" w:space="0" w:color="auto"/>
            </w:tcBorders>
            <w:hideMark/>
          </w:tcPr>
          <w:p w14:paraId="0B3AE64D" w14:textId="77777777" w:rsidR="00353F00" w:rsidRDefault="00353F00">
            <w:pPr>
              <w:spacing w:line="276" w:lineRule="auto"/>
              <w:jc w:val="both"/>
              <w:rPr>
                <w:rStyle w:val="Strong"/>
                <w:b w:val="0"/>
                <w:bCs w:val="0"/>
                <w:shd w:val="clear" w:color="auto" w:fill="FFFFFF"/>
              </w:rPr>
            </w:pPr>
            <w:r>
              <w:rPr>
                <w:rStyle w:val="mceitemhidden"/>
                <w:rFonts w:ascii="Arial" w:eastAsia="Arial Unicode MS" w:hAnsi="Arial" w:cs="Arial"/>
                <w:sz w:val="22"/>
                <w:szCs w:val="22"/>
                <w:lang w:val="mn-MN"/>
              </w:rPr>
              <w:t>Эрүүгийн хуулийн Хорин хоёрдугаар бүлэгт заасан гэмт хэргийн шинжийг тодорхой болгох, ялын бодлогыг чангатгаж, авлигатай тэмцэх төрийн бодлогыг чангатгах.</w:t>
            </w:r>
          </w:p>
        </w:tc>
        <w:tc>
          <w:tcPr>
            <w:tcW w:w="2115" w:type="dxa"/>
            <w:tcBorders>
              <w:top w:val="single" w:sz="4" w:space="0" w:color="auto"/>
              <w:left w:val="single" w:sz="4" w:space="0" w:color="auto"/>
              <w:bottom w:val="single" w:sz="4" w:space="0" w:color="auto"/>
              <w:right w:val="single" w:sz="4" w:space="0" w:color="auto"/>
            </w:tcBorders>
            <w:hideMark/>
          </w:tcPr>
          <w:p w14:paraId="6DA1C18E" w14:textId="77777777" w:rsidR="00353F00" w:rsidRDefault="00353F00">
            <w:pPr>
              <w:spacing w:line="276" w:lineRule="auto"/>
              <w:jc w:val="center"/>
            </w:pPr>
            <w:r>
              <w:rPr>
                <w:rFonts w:ascii="Arial" w:hAnsi="Arial" w:cs="Arial"/>
                <w:sz w:val="22"/>
                <w:szCs w:val="22"/>
                <w:lang w:val="mn-MN"/>
              </w:rPr>
              <w:t>Практикт нийцсэн байдал</w:t>
            </w:r>
          </w:p>
          <w:p w14:paraId="718B5D84"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Конвенцид нийцсэн байдал</w:t>
            </w:r>
          </w:p>
        </w:tc>
        <w:tc>
          <w:tcPr>
            <w:tcW w:w="1638" w:type="dxa"/>
            <w:tcBorders>
              <w:top w:val="single" w:sz="4" w:space="0" w:color="auto"/>
              <w:left w:val="single" w:sz="4" w:space="0" w:color="auto"/>
              <w:bottom w:val="single" w:sz="4" w:space="0" w:color="auto"/>
              <w:right w:val="single" w:sz="4" w:space="0" w:color="auto"/>
            </w:tcBorders>
            <w:hideMark/>
          </w:tcPr>
          <w:p w14:paraId="0A8F97C1"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c>
          <w:tcPr>
            <w:tcW w:w="2432" w:type="dxa"/>
            <w:tcBorders>
              <w:top w:val="single" w:sz="4" w:space="0" w:color="auto"/>
              <w:left w:val="single" w:sz="4" w:space="0" w:color="auto"/>
              <w:bottom w:val="single" w:sz="4" w:space="0" w:color="auto"/>
              <w:right w:val="single" w:sz="4" w:space="0" w:color="auto"/>
            </w:tcBorders>
            <w:hideMark/>
          </w:tcPr>
          <w:p w14:paraId="41BD71E6" w14:textId="77777777" w:rsidR="00353F00" w:rsidRDefault="00353F00">
            <w:pPr>
              <w:spacing w:line="276" w:lineRule="auto"/>
              <w:jc w:val="both"/>
              <w:rPr>
                <w:rFonts w:ascii="Arial" w:hAnsi="Arial" w:cs="Arial"/>
                <w:sz w:val="22"/>
                <w:szCs w:val="22"/>
                <w:lang w:val="mn-MN"/>
              </w:rPr>
            </w:pPr>
            <w:r>
              <w:rPr>
                <w:rStyle w:val="mceitemhidden"/>
                <w:rFonts w:ascii="Arial" w:eastAsia="Arial Unicode MS" w:hAnsi="Arial" w:cs="Arial"/>
                <w:sz w:val="22"/>
                <w:szCs w:val="22"/>
                <w:lang w:val="mn-MN"/>
              </w:rPr>
              <w:t>Авлигын гэмт хэргийн шинжийг тодорхой болгох, Авлигын эсрэг конвенцид нийцүүлэх шаардлагатай эсэх.</w:t>
            </w:r>
          </w:p>
        </w:tc>
      </w:tr>
      <w:tr w:rsidR="00353F00" w14:paraId="030B24D8" w14:textId="77777777" w:rsidTr="00353F00">
        <w:trPr>
          <w:trHeight w:val="2556"/>
        </w:trPr>
        <w:tc>
          <w:tcPr>
            <w:tcW w:w="606" w:type="dxa"/>
            <w:tcBorders>
              <w:top w:val="single" w:sz="4" w:space="0" w:color="auto"/>
              <w:left w:val="single" w:sz="4" w:space="0" w:color="auto"/>
              <w:bottom w:val="single" w:sz="4" w:space="0" w:color="auto"/>
              <w:right w:val="single" w:sz="4" w:space="0" w:color="auto"/>
            </w:tcBorders>
            <w:hideMark/>
          </w:tcPr>
          <w:p w14:paraId="48DC4D1E"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7.</w:t>
            </w:r>
          </w:p>
        </w:tc>
        <w:tc>
          <w:tcPr>
            <w:tcW w:w="2767" w:type="dxa"/>
            <w:tcBorders>
              <w:top w:val="single" w:sz="4" w:space="0" w:color="auto"/>
              <w:left w:val="single" w:sz="4" w:space="0" w:color="auto"/>
              <w:bottom w:val="single" w:sz="4" w:space="0" w:color="auto"/>
              <w:right w:val="single" w:sz="4" w:space="0" w:color="auto"/>
            </w:tcBorders>
            <w:hideMark/>
          </w:tcPr>
          <w:p w14:paraId="46874107" w14:textId="77777777" w:rsidR="00353F00" w:rsidRDefault="00353F00">
            <w:pPr>
              <w:spacing w:line="276" w:lineRule="auto"/>
              <w:jc w:val="both"/>
              <w:rPr>
                <w:rStyle w:val="Strong"/>
                <w:b w:val="0"/>
                <w:bCs w:val="0"/>
                <w:shd w:val="clear" w:color="auto" w:fill="FFFFFF"/>
              </w:rPr>
            </w:pPr>
            <w:r>
              <w:rPr>
                <w:rStyle w:val="mceitemhidden"/>
                <w:rFonts w:ascii="Arial" w:eastAsia="Arial Unicode MS" w:hAnsi="Arial" w:cs="Arial"/>
                <w:sz w:val="22"/>
                <w:szCs w:val="22"/>
                <w:lang w:val="mn-MN"/>
              </w:rPr>
              <w:t>Хүнийг хүчээр алга болгох гэмт хэрэг, Эрүү шүүлт тулгах гэмт хэргийг Хүчээр алга болгохоос бүх хүнийг хамгаалах тухай, Эрүүдэн шүүх болон бусад хэлбэрээр хэрцгий, хүнлэг бусаар буюу хүний нэр төрийг доромжлон харьцаж шийтгэхийн эсрэг конвенцид тус тус нийцүүлэх, олон улсын байгууллагаас өгсөн зөвлөмжийг хэрэгжүүлэх</w:t>
            </w:r>
          </w:p>
        </w:tc>
        <w:tc>
          <w:tcPr>
            <w:tcW w:w="2115" w:type="dxa"/>
            <w:tcBorders>
              <w:top w:val="single" w:sz="4" w:space="0" w:color="auto"/>
              <w:left w:val="single" w:sz="4" w:space="0" w:color="auto"/>
              <w:bottom w:val="single" w:sz="4" w:space="0" w:color="auto"/>
              <w:right w:val="single" w:sz="4" w:space="0" w:color="auto"/>
            </w:tcBorders>
          </w:tcPr>
          <w:p w14:paraId="4DD68E2C" w14:textId="77777777" w:rsidR="00353F00" w:rsidRDefault="00353F00">
            <w:pPr>
              <w:spacing w:line="276" w:lineRule="auto"/>
              <w:jc w:val="center"/>
            </w:pPr>
            <w:r>
              <w:rPr>
                <w:rFonts w:ascii="Arial" w:hAnsi="Arial" w:cs="Arial"/>
                <w:sz w:val="22"/>
                <w:szCs w:val="22"/>
                <w:lang w:val="mn-MN"/>
              </w:rPr>
              <w:t>Конвенцид нийцсэн, олон улсын байгууллагын зөвлөмжийг хэрэгжүүлсэн байдал</w:t>
            </w:r>
          </w:p>
          <w:p w14:paraId="3B1905A7" w14:textId="77777777" w:rsidR="00353F00" w:rsidRDefault="00353F00">
            <w:pPr>
              <w:spacing w:line="276" w:lineRule="auto"/>
              <w:jc w:val="center"/>
              <w:rPr>
                <w:rFonts w:ascii="Arial" w:hAnsi="Arial" w:cs="Arial"/>
                <w:sz w:val="22"/>
                <w:szCs w:val="22"/>
                <w:lang w:val="mn-MN"/>
              </w:rPr>
            </w:pPr>
          </w:p>
        </w:tc>
        <w:tc>
          <w:tcPr>
            <w:tcW w:w="1638" w:type="dxa"/>
            <w:tcBorders>
              <w:top w:val="single" w:sz="4" w:space="0" w:color="auto"/>
              <w:left w:val="single" w:sz="4" w:space="0" w:color="auto"/>
              <w:bottom w:val="single" w:sz="4" w:space="0" w:color="auto"/>
              <w:right w:val="single" w:sz="4" w:space="0" w:color="auto"/>
            </w:tcBorders>
            <w:hideMark/>
          </w:tcPr>
          <w:p w14:paraId="49FA9F13"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c>
          <w:tcPr>
            <w:tcW w:w="2432" w:type="dxa"/>
            <w:tcBorders>
              <w:top w:val="single" w:sz="4" w:space="0" w:color="auto"/>
              <w:left w:val="single" w:sz="4" w:space="0" w:color="auto"/>
              <w:bottom w:val="single" w:sz="4" w:space="0" w:color="auto"/>
              <w:right w:val="single" w:sz="4" w:space="0" w:color="auto"/>
            </w:tcBorders>
            <w:hideMark/>
          </w:tcPr>
          <w:p w14:paraId="2EB579B7" w14:textId="77777777" w:rsidR="00353F00" w:rsidRDefault="00353F00">
            <w:pPr>
              <w:spacing w:line="276" w:lineRule="auto"/>
              <w:jc w:val="both"/>
              <w:rPr>
                <w:rFonts w:ascii="Arial" w:hAnsi="Arial" w:cs="Arial"/>
                <w:sz w:val="22"/>
                <w:szCs w:val="22"/>
                <w:lang w:val="mn-MN"/>
              </w:rPr>
            </w:pPr>
            <w:r>
              <w:rPr>
                <w:rStyle w:val="mceitemhidden"/>
                <w:rFonts w:ascii="Arial" w:eastAsia="Arial Unicode MS" w:hAnsi="Arial" w:cs="Arial"/>
                <w:sz w:val="22"/>
                <w:szCs w:val="22"/>
                <w:lang w:val="mn-MN"/>
              </w:rPr>
              <w:t>Хүнийг хүчээр алга болгох гэмт хэрэг, Эрүү шүүлт тулгах гэмт хэргийг олон улсын конвенцид нийцүүлэх, олон улсын байгууллагаас өгсөн зөвлөмжийг хэрэгжүүлж, үндэсний хууль тогтоомжид тусгах шаардлагатай эсэх.</w:t>
            </w:r>
          </w:p>
        </w:tc>
      </w:tr>
      <w:tr w:rsidR="00353F00" w14:paraId="58ADFA7B" w14:textId="77777777" w:rsidTr="00353F00">
        <w:trPr>
          <w:trHeight w:val="2556"/>
        </w:trPr>
        <w:tc>
          <w:tcPr>
            <w:tcW w:w="606" w:type="dxa"/>
            <w:tcBorders>
              <w:top w:val="single" w:sz="4" w:space="0" w:color="auto"/>
              <w:left w:val="single" w:sz="4" w:space="0" w:color="auto"/>
              <w:bottom w:val="single" w:sz="4" w:space="0" w:color="auto"/>
              <w:right w:val="single" w:sz="4" w:space="0" w:color="auto"/>
            </w:tcBorders>
            <w:hideMark/>
          </w:tcPr>
          <w:p w14:paraId="5D913142"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8.</w:t>
            </w:r>
          </w:p>
        </w:tc>
        <w:tc>
          <w:tcPr>
            <w:tcW w:w="2767" w:type="dxa"/>
            <w:tcBorders>
              <w:top w:val="single" w:sz="4" w:space="0" w:color="auto"/>
              <w:left w:val="single" w:sz="4" w:space="0" w:color="auto"/>
              <w:bottom w:val="single" w:sz="4" w:space="0" w:color="auto"/>
              <w:right w:val="single" w:sz="4" w:space="0" w:color="auto"/>
            </w:tcBorders>
            <w:hideMark/>
          </w:tcPr>
          <w:p w14:paraId="261B9310" w14:textId="77777777" w:rsidR="00353F00" w:rsidRDefault="00353F00">
            <w:pPr>
              <w:spacing w:line="276" w:lineRule="auto"/>
              <w:jc w:val="both"/>
              <w:rPr>
                <w:rStyle w:val="Strong"/>
                <w:b w:val="0"/>
                <w:bCs w:val="0"/>
                <w:shd w:val="clear" w:color="auto" w:fill="FFFFFF"/>
              </w:rPr>
            </w:pPr>
            <w:r>
              <w:rPr>
                <w:rFonts w:ascii="Arial" w:hAnsi="Arial" w:cs="Arial"/>
                <w:sz w:val="22"/>
                <w:szCs w:val="22"/>
                <w:lang w:val="mn-MN"/>
              </w:rPr>
              <w:t xml:space="preserve">Олон Улсын болон дотоодын нийгэм, эдийн засгийн байдал, цахим хэрэглээ, эрүүгийн нөхцөл байдал, зарим төрлийн гэмт хэргийн үйлдлийн арга, хэлбэр, нийгмийн хор аюулыг харгалзан үзэж, Хүний халдашгүй, чөлөөтэй байх эрхийн эсрэг, Өмчлөх эрхийн эсрэг, Эдийн засгийн гэмт хэргийн бүлэгт зарим төрлийн гэмт хэргийг шинээр нэмэх </w:t>
            </w:r>
          </w:p>
        </w:tc>
        <w:tc>
          <w:tcPr>
            <w:tcW w:w="2115" w:type="dxa"/>
            <w:tcBorders>
              <w:top w:val="single" w:sz="4" w:space="0" w:color="auto"/>
              <w:left w:val="single" w:sz="4" w:space="0" w:color="auto"/>
              <w:bottom w:val="single" w:sz="4" w:space="0" w:color="auto"/>
              <w:right w:val="single" w:sz="4" w:space="0" w:color="auto"/>
            </w:tcBorders>
            <w:hideMark/>
          </w:tcPr>
          <w:p w14:paraId="0AE58E61" w14:textId="77777777" w:rsidR="00353F00" w:rsidRDefault="00353F00">
            <w:pPr>
              <w:spacing w:line="276" w:lineRule="auto"/>
              <w:jc w:val="center"/>
            </w:pPr>
            <w:r>
              <w:rPr>
                <w:rFonts w:ascii="Arial" w:hAnsi="Arial" w:cs="Arial"/>
                <w:sz w:val="22"/>
                <w:szCs w:val="22"/>
                <w:lang w:val="mn-MN"/>
              </w:rPr>
              <w:t>Практикт нийцсэн байдал</w:t>
            </w:r>
          </w:p>
          <w:p w14:paraId="2393D03E"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Хүлээн</w:t>
            </w:r>
          </w:p>
        </w:tc>
        <w:tc>
          <w:tcPr>
            <w:tcW w:w="1638" w:type="dxa"/>
            <w:tcBorders>
              <w:top w:val="single" w:sz="4" w:space="0" w:color="auto"/>
              <w:left w:val="single" w:sz="4" w:space="0" w:color="auto"/>
              <w:bottom w:val="single" w:sz="4" w:space="0" w:color="auto"/>
              <w:right w:val="single" w:sz="4" w:space="0" w:color="auto"/>
            </w:tcBorders>
            <w:hideMark/>
          </w:tcPr>
          <w:p w14:paraId="78A8AC6B" w14:textId="77777777" w:rsidR="00353F00" w:rsidRDefault="00353F00">
            <w:pPr>
              <w:spacing w:line="276" w:lineRule="auto"/>
              <w:jc w:val="center"/>
              <w:rPr>
                <w:rFonts w:ascii="Arial" w:hAnsi="Arial" w:cs="Arial"/>
                <w:sz w:val="22"/>
                <w:szCs w:val="22"/>
                <w:lang w:val="mn-MN"/>
              </w:rPr>
            </w:pPr>
            <w:r>
              <w:rPr>
                <w:rFonts w:ascii="Arial" w:hAnsi="Arial" w:cs="Arial"/>
                <w:sz w:val="22"/>
                <w:szCs w:val="22"/>
                <w:lang w:val="mn-MN"/>
              </w:rPr>
              <w:t>Хүчин төгөлдөр үйлчилж эхэлснээс хойшхи</w:t>
            </w:r>
          </w:p>
        </w:tc>
        <w:tc>
          <w:tcPr>
            <w:tcW w:w="2432" w:type="dxa"/>
            <w:tcBorders>
              <w:top w:val="single" w:sz="4" w:space="0" w:color="auto"/>
              <w:left w:val="single" w:sz="4" w:space="0" w:color="auto"/>
              <w:bottom w:val="single" w:sz="4" w:space="0" w:color="auto"/>
              <w:right w:val="single" w:sz="4" w:space="0" w:color="auto"/>
            </w:tcBorders>
            <w:hideMark/>
          </w:tcPr>
          <w:p w14:paraId="79EB732A"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Шинээр зарим үйлдлийг гэмт хэрэгт тооцох шаардлагатай эсэх.</w:t>
            </w:r>
          </w:p>
        </w:tc>
      </w:tr>
    </w:tbl>
    <w:p w14:paraId="256F3400" w14:textId="77777777" w:rsidR="00353F00" w:rsidRDefault="00353F00" w:rsidP="00353F00">
      <w:pPr>
        <w:spacing w:line="276" w:lineRule="auto"/>
        <w:jc w:val="both"/>
        <w:rPr>
          <w:rFonts w:ascii="Arial" w:hAnsi="Arial" w:cs="Arial"/>
          <w:sz w:val="22"/>
          <w:szCs w:val="22"/>
          <w:lang w:val="mn-MN"/>
        </w:rPr>
      </w:pPr>
    </w:p>
    <w:p w14:paraId="362AAC62" w14:textId="77777777" w:rsidR="00353F00" w:rsidRDefault="00353F00" w:rsidP="00353F00">
      <w:pPr>
        <w:spacing w:line="276" w:lineRule="auto"/>
        <w:ind w:firstLine="720"/>
        <w:jc w:val="both"/>
        <w:rPr>
          <w:rFonts w:ascii="Arial" w:hAnsi="Arial" w:cs="Arial"/>
          <w:b/>
          <w:sz w:val="22"/>
          <w:szCs w:val="22"/>
          <w:lang w:val="mn-MN"/>
        </w:rPr>
      </w:pPr>
      <w:r>
        <w:rPr>
          <w:rFonts w:ascii="Arial" w:hAnsi="Arial" w:cs="Arial"/>
          <w:b/>
          <w:sz w:val="22"/>
          <w:szCs w:val="22"/>
          <w:lang w:val="mn-MN"/>
        </w:rPr>
        <w:t>1.6.Мэдээлэл цуглуулах аргыг сонгох</w:t>
      </w:r>
    </w:p>
    <w:p w14:paraId="1E23F0EA" w14:textId="77777777" w:rsidR="00353F00" w:rsidRDefault="00353F00" w:rsidP="00353F00">
      <w:pPr>
        <w:spacing w:line="276" w:lineRule="auto"/>
        <w:ind w:firstLine="720"/>
        <w:jc w:val="both"/>
        <w:rPr>
          <w:rFonts w:ascii="Arial" w:hAnsi="Arial" w:cs="Arial"/>
          <w:b/>
          <w:sz w:val="22"/>
          <w:szCs w:val="22"/>
          <w:lang w:val="mn-MN"/>
        </w:rPr>
      </w:pPr>
    </w:p>
    <w:p w14:paraId="63DDF528"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 xml:space="preserve">Төлөвлөлтийн үе шатанд хийгдсэн өмнөх алхам /үнэлгээний шалтгаан, хүрээг тогтоох, шалгуур үзүүлэлтийг сонгох, харьцуулах хэлбэрийг тогтоох, шалгуур үзүүлэлтийг томьёолох/-уудаа </w:t>
      </w:r>
      <w:r>
        <w:rPr>
          <w:rFonts w:ascii="Arial" w:hAnsi="Arial" w:cs="Arial"/>
          <w:sz w:val="22"/>
          <w:szCs w:val="22"/>
          <w:lang w:val="mn-MN"/>
        </w:rPr>
        <w:lastRenderedPageBreak/>
        <w:t xml:space="preserve">ямар тохиолдолд тоон, ямар тохиолдолд чанарын мэдээллийг ямар аргаар цуглуулахаа энэ үе шатанд сонгоно. </w:t>
      </w:r>
    </w:p>
    <w:p w14:paraId="5512E98E" w14:textId="77777777" w:rsidR="00353F00" w:rsidRDefault="00353F00" w:rsidP="00353F00">
      <w:pPr>
        <w:spacing w:line="276" w:lineRule="auto"/>
        <w:ind w:firstLine="720"/>
        <w:jc w:val="both"/>
        <w:rPr>
          <w:rFonts w:ascii="Arial" w:hAnsi="Arial" w:cs="Arial"/>
          <w:sz w:val="22"/>
          <w:szCs w:val="22"/>
          <w:lang w:val="mn-MN"/>
        </w:rPr>
      </w:pPr>
    </w:p>
    <w:p w14:paraId="5196C740"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Эрүүгийн хуулийн тодорхой зүйл, хэсэг, заалтын хэрэгжилтийн үнэлгээг хийхдээ мэдээлэл цуглуулах дараах аргыг ашиглав. Үүнд:</w:t>
      </w:r>
    </w:p>
    <w:p w14:paraId="2066B3D9" w14:textId="77777777" w:rsidR="00353F00" w:rsidRDefault="00353F00" w:rsidP="00353F00">
      <w:pPr>
        <w:spacing w:line="276" w:lineRule="auto"/>
        <w:ind w:firstLine="720"/>
        <w:jc w:val="both"/>
        <w:rPr>
          <w:rFonts w:ascii="Arial" w:hAnsi="Arial" w:cs="Arial"/>
          <w:sz w:val="22"/>
          <w:szCs w:val="22"/>
          <w:lang w:val="mn-MN"/>
        </w:rPr>
      </w:pPr>
    </w:p>
    <w:p w14:paraId="1F0E5E41" w14:textId="77777777" w:rsidR="00353F00" w:rsidRDefault="00353F00" w:rsidP="00353F00">
      <w:pPr>
        <w:pStyle w:val="ListParagraph"/>
        <w:numPr>
          <w:ilvl w:val="0"/>
          <w:numId w:val="2"/>
        </w:numPr>
        <w:spacing w:after="0" w:line="276" w:lineRule="auto"/>
        <w:ind w:left="0" w:firstLine="1080"/>
        <w:jc w:val="both"/>
        <w:rPr>
          <w:rFonts w:ascii="Arial" w:hAnsi="Arial" w:cs="Arial"/>
          <w:lang w:val="mn-MN"/>
        </w:rPr>
      </w:pPr>
      <w:r>
        <w:rPr>
          <w:rFonts w:ascii="Arial" w:hAnsi="Arial" w:cs="Arial"/>
          <w:lang w:val="mn-MN"/>
        </w:rPr>
        <w:t xml:space="preserve">Хууль хэрэгжүүлэгч байгууллагуудаас саналыг авах; </w:t>
      </w:r>
    </w:p>
    <w:p w14:paraId="0542B5F7" w14:textId="77777777" w:rsidR="00353F00" w:rsidRDefault="00353F00" w:rsidP="00353F00">
      <w:pPr>
        <w:pStyle w:val="ListParagraph"/>
        <w:numPr>
          <w:ilvl w:val="0"/>
          <w:numId w:val="2"/>
        </w:numPr>
        <w:spacing w:after="0" w:line="276" w:lineRule="auto"/>
        <w:jc w:val="both"/>
        <w:rPr>
          <w:rFonts w:ascii="Arial" w:hAnsi="Arial" w:cs="Arial"/>
          <w:lang w:val="mn-MN"/>
        </w:rPr>
      </w:pPr>
      <w:r>
        <w:rPr>
          <w:rFonts w:ascii="Arial" w:hAnsi="Arial" w:cs="Arial"/>
          <w:lang w:val="mn-MN"/>
        </w:rPr>
        <w:t>Дээрх байгууллагуудын тайлан, статистик, ирүүлсэн мэдээллийг ашиглах</w:t>
      </w:r>
      <w:r>
        <w:rPr>
          <w:rFonts w:ascii="Arial" w:hAnsi="Arial" w:cs="Arial"/>
          <w:lang w:val="mn-MN"/>
        </w:rPr>
        <w:tab/>
        <w:t>`</w:t>
      </w:r>
    </w:p>
    <w:p w14:paraId="6B4B69BE" w14:textId="77777777" w:rsidR="00353F00" w:rsidRDefault="00353F00" w:rsidP="00353F00">
      <w:pPr>
        <w:spacing w:line="276" w:lineRule="auto"/>
        <w:jc w:val="both"/>
        <w:rPr>
          <w:rFonts w:ascii="Arial" w:hAnsi="Arial" w:cs="Arial"/>
          <w:sz w:val="22"/>
          <w:szCs w:val="22"/>
          <w:lang w:val="mn-MN"/>
        </w:rPr>
      </w:pPr>
    </w:p>
    <w:p w14:paraId="472493E3" w14:textId="77777777" w:rsidR="00353F00" w:rsidRDefault="00353F00" w:rsidP="00353F00">
      <w:pPr>
        <w:pStyle w:val="ListParagraph"/>
        <w:spacing w:after="0" w:line="276" w:lineRule="auto"/>
        <w:ind w:left="1440" w:hanging="1440"/>
        <w:jc w:val="center"/>
        <w:rPr>
          <w:rFonts w:ascii="Arial" w:hAnsi="Arial" w:cs="Arial"/>
          <w:b/>
          <w:lang w:val="mn-MN"/>
        </w:rPr>
      </w:pPr>
      <w:r>
        <w:rPr>
          <w:rFonts w:ascii="Arial" w:hAnsi="Arial" w:cs="Arial"/>
          <w:b/>
          <w:lang w:val="mn-MN"/>
        </w:rPr>
        <w:t>ХОЁР.ХЭРЭГЖҮҮЛЭХ ҮЕ ШАТ</w:t>
      </w:r>
    </w:p>
    <w:p w14:paraId="614A3AAA" w14:textId="77777777" w:rsidR="00353F00" w:rsidRDefault="00353F00" w:rsidP="00353F00">
      <w:pPr>
        <w:pStyle w:val="ListParagraph"/>
        <w:spacing w:after="0" w:line="276" w:lineRule="auto"/>
        <w:ind w:left="1440" w:hanging="1440"/>
        <w:jc w:val="center"/>
        <w:rPr>
          <w:rFonts w:ascii="Arial" w:hAnsi="Arial" w:cs="Arial"/>
          <w:b/>
          <w:lang w:val="mn-MN"/>
        </w:rPr>
      </w:pPr>
    </w:p>
    <w:p w14:paraId="77B9655E" w14:textId="77777777"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lang w:val="mn-MN"/>
        </w:rPr>
        <w:t>Төлөвлөлтийн үе шатанд сонгосон мэдээлэл цуглуулах аргыг ашиглан  хуулийг хэрэгжүүлэх холбогдох төрийн байгууллагуудтай уулзалт ярилцлага хийж, холбогдох тоо баримт, мэдээлэл зэргийг цуглуулав.</w:t>
      </w:r>
    </w:p>
    <w:p w14:paraId="1E72D0A5" w14:textId="77777777" w:rsidR="00353F00" w:rsidRDefault="00353F00" w:rsidP="00353F00">
      <w:pPr>
        <w:pStyle w:val="ListParagraph"/>
        <w:spacing w:after="0" w:line="276" w:lineRule="auto"/>
        <w:ind w:left="0" w:firstLine="720"/>
        <w:jc w:val="both"/>
        <w:rPr>
          <w:rFonts w:ascii="Arial" w:hAnsi="Arial" w:cs="Arial"/>
          <w:lang w:val="mn-MN"/>
        </w:rPr>
      </w:pPr>
    </w:p>
    <w:p w14:paraId="35BB0968" w14:textId="77777777" w:rsidR="00353F00" w:rsidRDefault="00353F00" w:rsidP="00353F00">
      <w:pPr>
        <w:pStyle w:val="ListParagraph"/>
        <w:spacing w:after="0" w:line="276" w:lineRule="auto"/>
        <w:ind w:left="0" w:firstLine="720"/>
        <w:jc w:val="center"/>
        <w:rPr>
          <w:rFonts w:ascii="Arial" w:hAnsi="Arial" w:cs="Arial"/>
          <w:b/>
          <w:lang w:val="mn-MN"/>
        </w:rPr>
      </w:pPr>
      <w:r>
        <w:rPr>
          <w:rFonts w:ascii="Arial" w:hAnsi="Arial" w:cs="Arial"/>
          <w:b/>
          <w:lang w:val="mn-MN"/>
        </w:rPr>
        <w:t>ГУРАВ.ҮНЭЛЭХ ҮЕ ШАТ</w:t>
      </w:r>
    </w:p>
    <w:p w14:paraId="6364AED9" w14:textId="77777777" w:rsidR="00353F00" w:rsidRDefault="00353F00" w:rsidP="00353F00">
      <w:pPr>
        <w:pStyle w:val="ListParagraph"/>
        <w:spacing w:after="0" w:line="276" w:lineRule="auto"/>
        <w:ind w:left="0" w:firstLine="720"/>
        <w:jc w:val="center"/>
        <w:rPr>
          <w:rFonts w:ascii="Arial" w:hAnsi="Arial" w:cs="Arial"/>
          <w:b/>
          <w:lang w:val="mn-MN"/>
        </w:rPr>
      </w:pPr>
    </w:p>
    <w:p w14:paraId="2894B365" w14:textId="77777777"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lang w:val="mn-MN"/>
        </w:rPr>
        <w:t xml:space="preserve">Төлөвлөх үе шатанд Эрүүгийн хуулиас сонгож авсан үнэлэгдэх зүйл, хэсэг, заалтыг хэрэгжүүлэх үе шатанд олж авсан мэдээлэл дээр тулгуурлан үнэлгээг хийв. </w:t>
      </w:r>
    </w:p>
    <w:p w14:paraId="6BB2E721" w14:textId="77777777" w:rsidR="00353F00" w:rsidRDefault="00353F00" w:rsidP="00353F00">
      <w:pPr>
        <w:pStyle w:val="ListParagraph"/>
        <w:spacing w:after="0" w:line="276" w:lineRule="auto"/>
        <w:ind w:left="0" w:firstLine="720"/>
        <w:jc w:val="both"/>
        <w:rPr>
          <w:rFonts w:ascii="Arial" w:hAnsi="Arial" w:cs="Arial"/>
          <w:lang w:val="mn-MN"/>
        </w:rPr>
      </w:pPr>
    </w:p>
    <w:p w14:paraId="4959DB18" w14:textId="77777777" w:rsidR="00353F00" w:rsidRDefault="00353F00" w:rsidP="00353F00">
      <w:pPr>
        <w:spacing w:line="276" w:lineRule="auto"/>
        <w:textAlignment w:val="top"/>
        <w:rPr>
          <w:rFonts w:ascii="Arial" w:hAnsi="Arial" w:cs="Arial"/>
          <w:b/>
          <w:sz w:val="22"/>
          <w:szCs w:val="22"/>
          <w:lang w:val="mn-MN"/>
        </w:rPr>
      </w:pPr>
      <w:r>
        <w:rPr>
          <w:rFonts w:ascii="Arial" w:hAnsi="Arial" w:cs="Arial"/>
          <w:b/>
          <w:sz w:val="22"/>
          <w:szCs w:val="22"/>
          <w:lang w:val="mn-MN"/>
        </w:rPr>
        <w:t xml:space="preserve">3.1.Эрүүгийн хуулийн </w:t>
      </w:r>
      <w:r>
        <w:rPr>
          <w:rFonts w:ascii="Arial" w:hAnsi="Arial" w:cs="Arial"/>
          <w:b/>
          <w:sz w:val="22"/>
          <w:szCs w:val="22"/>
        </w:rPr>
        <w:t xml:space="preserve">1.10 </w:t>
      </w:r>
      <w:proofErr w:type="spellStart"/>
      <w:r>
        <w:rPr>
          <w:rFonts w:ascii="Arial" w:hAnsi="Arial" w:cs="Arial"/>
          <w:b/>
          <w:sz w:val="22"/>
          <w:szCs w:val="22"/>
          <w:shd w:val="clear" w:color="auto" w:fill="FFFFFF"/>
        </w:rPr>
        <w:t>дугаар</w:t>
      </w:r>
      <w:proofErr w:type="spellEnd"/>
      <w:r>
        <w:rPr>
          <w:rFonts w:ascii="Arial" w:hAnsi="Arial" w:cs="Arial"/>
          <w:b/>
          <w:sz w:val="22"/>
          <w:szCs w:val="22"/>
          <w:shd w:val="clear" w:color="auto" w:fill="FFFFFF"/>
        </w:rPr>
        <w:t xml:space="preserve"> </w:t>
      </w:r>
      <w:proofErr w:type="spellStart"/>
      <w:r>
        <w:rPr>
          <w:rFonts w:ascii="Arial" w:hAnsi="Arial" w:cs="Arial"/>
          <w:b/>
          <w:sz w:val="22"/>
          <w:szCs w:val="22"/>
          <w:shd w:val="clear" w:color="auto" w:fill="FFFFFF"/>
        </w:rPr>
        <w:t>зүйл</w:t>
      </w:r>
      <w:proofErr w:type="spellEnd"/>
      <w:r>
        <w:rPr>
          <w:rFonts w:ascii="Arial" w:hAnsi="Arial" w:cs="Arial"/>
          <w:b/>
          <w:sz w:val="22"/>
          <w:szCs w:val="22"/>
          <w:shd w:val="clear" w:color="auto" w:fill="FFFFFF"/>
        </w:rPr>
        <w:t>:</w:t>
      </w:r>
    </w:p>
    <w:p w14:paraId="1736F62C" w14:textId="77777777" w:rsidR="00353F00" w:rsidRDefault="00353F00" w:rsidP="00353F00">
      <w:pPr>
        <w:spacing w:line="276" w:lineRule="auto"/>
        <w:jc w:val="both"/>
        <w:rPr>
          <w:rFonts w:ascii="Arial" w:hAnsi="Arial" w:cs="Arial"/>
          <w:sz w:val="22"/>
          <w:szCs w:val="22"/>
          <w:shd w:val="clear" w:color="auto" w:fill="FFFFFF"/>
          <w:lang w:val="mn-MN"/>
        </w:rPr>
      </w:pPr>
    </w:p>
    <w:tbl>
      <w:tblPr>
        <w:tblStyle w:val="TableGrid"/>
        <w:tblW w:w="9558" w:type="dxa"/>
        <w:tblInd w:w="0" w:type="dxa"/>
        <w:tblLook w:val="04A0" w:firstRow="1" w:lastRow="0" w:firstColumn="1" w:lastColumn="0" w:noHBand="0" w:noVBand="1"/>
      </w:tblPr>
      <w:tblGrid>
        <w:gridCol w:w="2515"/>
        <w:gridCol w:w="7043"/>
      </w:tblGrid>
      <w:tr w:rsidR="00353F00" w14:paraId="506F47BB"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328EB048" w14:textId="77777777" w:rsidR="00353F00" w:rsidRDefault="00353F00">
            <w:pPr>
              <w:pStyle w:val="ListParagraph"/>
              <w:spacing w:after="0" w:line="276" w:lineRule="auto"/>
              <w:ind w:left="0"/>
              <w:jc w:val="center"/>
              <w:rPr>
                <w:rFonts w:ascii="Arial" w:hAnsi="Arial" w:cs="Arial"/>
              </w:rPr>
            </w:pPr>
            <w:r>
              <w:rPr>
                <w:rFonts w:ascii="Arial" w:hAnsi="Arial" w:cs="Arial"/>
                <w:lang w:val="mn-MN"/>
              </w:rPr>
              <w:t>Үнэлэгдэх зохицуулалт</w:t>
            </w:r>
          </w:p>
        </w:tc>
        <w:tc>
          <w:tcPr>
            <w:tcW w:w="7043" w:type="dxa"/>
            <w:tcBorders>
              <w:top w:val="single" w:sz="4" w:space="0" w:color="auto"/>
              <w:left w:val="single" w:sz="4" w:space="0" w:color="auto"/>
              <w:bottom w:val="single" w:sz="4" w:space="0" w:color="auto"/>
              <w:right w:val="single" w:sz="4" w:space="0" w:color="auto"/>
            </w:tcBorders>
          </w:tcPr>
          <w:p w14:paraId="270D79C6"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1.10 дугаар зүйл.</w:t>
            </w:r>
          </w:p>
          <w:p w14:paraId="4B055C92" w14:textId="77777777" w:rsidR="00353F00" w:rsidRDefault="00353F00">
            <w:pPr>
              <w:spacing w:line="276" w:lineRule="auto"/>
              <w:textAlignment w:val="top"/>
              <w:rPr>
                <w:rFonts w:ascii="Arial" w:hAnsi="Arial" w:cs="Arial"/>
                <w:sz w:val="22"/>
                <w:szCs w:val="22"/>
                <w:lang w:val="mn-MN"/>
              </w:rPr>
            </w:pPr>
            <w:r>
              <w:rPr>
                <w:rFonts w:ascii="Arial" w:hAnsi="Arial" w:cs="Arial"/>
                <w:sz w:val="22"/>
                <w:szCs w:val="22"/>
                <w:lang w:val="mn-MN"/>
              </w:rPr>
              <w:t>Гэмт хэргийг хөөн хэлэлцэх хугацаа</w:t>
            </w:r>
          </w:p>
          <w:p w14:paraId="27BD3D5C" w14:textId="77777777" w:rsidR="00353F00" w:rsidRDefault="00353F00">
            <w:pPr>
              <w:spacing w:line="276" w:lineRule="auto"/>
              <w:jc w:val="both"/>
              <w:rPr>
                <w:rFonts w:ascii="Arial" w:hAnsi="Arial" w:cs="Arial"/>
                <w:strike/>
                <w:sz w:val="22"/>
                <w:szCs w:val="22"/>
                <w:shd w:val="clear" w:color="auto" w:fill="FFFFFF"/>
              </w:rPr>
            </w:pPr>
          </w:p>
          <w:p w14:paraId="21E7B09D" w14:textId="77777777" w:rsidR="00353F00" w:rsidRDefault="00353F00">
            <w:pPr>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5.Татвар </w:t>
            </w:r>
            <w:proofErr w:type="spellStart"/>
            <w:r>
              <w:rPr>
                <w:rFonts w:ascii="Arial" w:hAnsi="Arial" w:cs="Arial"/>
                <w:sz w:val="22"/>
                <w:szCs w:val="22"/>
                <w:shd w:val="clear" w:color="auto" w:fill="FFFFFF"/>
              </w:rPr>
              <w:t>төлөхөөс</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зайлсхийх</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гэмт</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хэргийн</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хөөн</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хэлэлцэх</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хугацаа</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гэмт</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хэрэг</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үйлдсэн</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өдрөөс</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хойш</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таван</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жил</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байна</w:t>
            </w:r>
            <w:proofErr w:type="spellEnd"/>
          </w:p>
        </w:tc>
      </w:tr>
      <w:tr w:rsidR="00353F00" w14:paraId="75CA973C"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581FC2D3" w14:textId="77777777" w:rsidR="00353F00" w:rsidRDefault="00353F00">
            <w:pPr>
              <w:pStyle w:val="ListParagraph"/>
              <w:spacing w:after="0" w:line="276" w:lineRule="auto"/>
              <w:ind w:left="0"/>
              <w:jc w:val="center"/>
              <w:rPr>
                <w:rFonts w:ascii="Arial" w:hAnsi="Arial" w:cs="Arial"/>
                <w:lang w:val="mn-MN"/>
              </w:rPr>
            </w:pPr>
            <w:r>
              <w:rPr>
                <w:rFonts w:ascii="Arial" w:hAnsi="Arial" w:cs="Arial"/>
                <w:lang w:val="mn-MN"/>
              </w:rPr>
              <w:t>Томьёологдсон шалгуур үзүүлэлт</w:t>
            </w:r>
          </w:p>
        </w:tc>
        <w:tc>
          <w:tcPr>
            <w:tcW w:w="7043" w:type="dxa"/>
            <w:tcBorders>
              <w:top w:val="single" w:sz="4" w:space="0" w:color="auto"/>
              <w:left w:val="single" w:sz="4" w:space="0" w:color="auto"/>
              <w:bottom w:val="single" w:sz="4" w:space="0" w:color="auto"/>
              <w:right w:val="single" w:sz="4" w:space="0" w:color="auto"/>
            </w:tcBorders>
            <w:hideMark/>
          </w:tcPr>
          <w:p w14:paraId="5581F616"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 xml:space="preserve">Энэхүү зүйл дэх гэмт </w:t>
            </w:r>
            <w:r>
              <w:rPr>
                <w:rFonts w:ascii="Arial" w:hAnsi="Arial" w:cs="Arial"/>
                <w:sz w:val="22"/>
                <w:szCs w:val="22"/>
                <w:shd w:val="clear" w:color="auto" w:fill="FFFFFF"/>
                <w:lang w:val="mn-MN"/>
              </w:rPr>
              <w:t>хэргийг хөөн хэлэлцэх хугацаа</w:t>
            </w:r>
            <w:r>
              <w:rPr>
                <w:rFonts w:ascii="Arial" w:hAnsi="Arial" w:cs="Arial"/>
                <w:sz w:val="22"/>
                <w:szCs w:val="22"/>
                <w:lang w:val="mn-MN"/>
              </w:rPr>
              <w:t xml:space="preserve"> нь олон улсын байгууллагаас Монгол Улсад өгсөн зөвлөмжийг хангаж чадсан, практикт нийцэж байгаа эсэх.</w:t>
            </w:r>
          </w:p>
        </w:tc>
      </w:tr>
    </w:tbl>
    <w:p w14:paraId="7818D28D" w14:textId="77777777" w:rsidR="00353F00" w:rsidRDefault="00353F00" w:rsidP="00353F00">
      <w:pPr>
        <w:pStyle w:val="ListParagraph"/>
        <w:spacing w:after="0" w:line="276" w:lineRule="auto"/>
        <w:ind w:left="0" w:firstLine="720"/>
        <w:jc w:val="both"/>
        <w:rPr>
          <w:rFonts w:ascii="Arial" w:hAnsi="Arial" w:cs="Arial"/>
          <w:lang w:val="mn-MN"/>
        </w:rPr>
      </w:pPr>
    </w:p>
    <w:p w14:paraId="6B5271DE" w14:textId="77777777"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lang w:val="mn-MN"/>
        </w:rPr>
        <w:t xml:space="preserve">Үнэлгээ: </w:t>
      </w:r>
    </w:p>
    <w:p w14:paraId="54E73B39" w14:textId="5C28B1FF"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shd w:val="clear" w:color="auto" w:fill="FFFFFF"/>
          <w:lang w:val="mn-MN"/>
        </w:rPr>
        <w:t>Татвар төлөхөөс зайлсхийх гэмт хэргийн хөөн хэлэлцэх хугацаа гэмт хэрэг үйлдсэн өдрөөс хойш таван жил байна</w:t>
      </w:r>
      <w:r>
        <w:rPr>
          <w:rFonts w:ascii="Arial" w:hAnsi="Arial" w:cs="Arial"/>
          <w:sz w:val="22"/>
          <w:szCs w:val="22"/>
          <w:lang w:val="mn-MN"/>
        </w:rPr>
        <w:t xml:space="preserve"> гэж заасан байна. </w:t>
      </w:r>
    </w:p>
    <w:p w14:paraId="20416186" w14:textId="77777777" w:rsidR="0069301C" w:rsidRDefault="0069301C" w:rsidP="00353F00">
      <w:pPr>
        <w:spacing w:line="276" w:lineRule="auto"/>
        <w:ind w:firstLine="720"/>
        <w:jc w:val="both"/>
        <w:rPr>
          <w:rFonts w:ascii="Arial" w:hAnsi="Arial" w:cs="Arial"/>
          <w:sz w:val="22"/>
          <w:szCs w:val="22"/>
          <w:lang w:val="mn-MN"/>
        </w:rPr>
      </w:pPr>
    </w:p>
    <w:p w14:paraId="45D7D100" w14:textId="07471C03" w:rsidR="00353F00" w:rsidRDefault="00353F00" w:rsidP="00353F00">
      <w:pPr>
        <w:spacing w:line="276" w:lineRule="auto"/>
        <w:ind w:firstLine="720"/>
        <w:jc w:val="both"/>
        <w:rPr>
          <w:rStyle w:val="mceitemhidden"/>
          <w:rFonts w:ascii="Arial" w:hAnsi="Arial" w:cs="Arial"/>
          <w:sz w:val="22"/>
          <w:szCs w:val="22"/>
          <w:lang w:val="mn-MN"/>
        </w:rPr>
      </w:pPr>
      <w:r>
        <w:rPr>
          <w:rFonts w:ascii="Arial" w:hAnsi="Arial" w:cs="Arial"/>
          <w:sz w:val="22"/>
          <w:szCs w:val="22"/>
          <w:lang w:val="mn-MN"/>
        </w:rPr>
        <w:t>Мөнгө угаах болон татвар төлөхөөс зайлсхийх гэмт хэргийн онцлог, олон улсын байгууллагаас Монгол Улсад өгсөн зөвлөмжийг харгалзан эдгээр гэмт хэргийг хөөн хэлэлцэх хугацааг уртасгах, мөн </w:t>
      </w:r>
      <w:r>
        <w:rPr>
          <w:rStyle w:val="Strong"/>
          <w:rFonts w:ascii="Arial" w:hAnsi="Arial" w:cs="Arial"/>
          <w:b w:val="0"/>
          <w:sz w:val="22"/>
          <w:szCs w:val="22"/>
          <w:lang w:val="mn-MN"/>
        </w:rPr>
        <w:t>х</w:t>
      </w:r>
      <w:r>
        <w:rPr>
          <w:rStyle w:val="mceitemhiddenspellword"/>
          <w:rFonts w:ascii="Arial" w:hAnsi="Arial" w:cs="Arial"/>
          <w:sz w:val="22"/>
          <w:szCs w:val="22"/>
          <w:lang w:val="mn-MN"/>
        </w:rPr>
        <w:t>алдашгүй</w:t>
      </w:r>
      <w:r>
        <w:rPr>
          <w:rStyle w:val="mceitemhidden"/>
          <w:rFonts w:ascii="Arial" w:hAnsi="Arial" w:cs="Arial"/>
          <w:sz w:val="22"/>
          <w:szCs w:val="22"/>
          <w:lang w:val="mn-MN"/>
        </w:rPr>
        <w:t> бүрэн эрхээр “халхавчлан” хөөн хэлэлцэх хугацаа дууссан үндэслэлээр эрүүгийн хариуцлага хүлээ</w:t>
      </w:r>
      <w:r>
        <w:rPr>
          <w:rStyle w:val="Strong"/>
          <w:rFonts w:ascii="Arial" w:hAnsi="Arial" w:cs="Arial"/>
          <w:b w:val="0"/>
          <w:sz w:val="22"/>
          <w:szCs w:val="22"/>
          <w:lang w:val="mn-MN"/>
        </w:rPr>
        <w:t>дэггүй, эрүүгийн хариуцлага гарцаагүй байх, шударга ёсны зарчмыг гажуудуулдаг байд</w:t>
      </w:r>
      <w:r>
        <w:rPr>
          <w:rStyle w:val="mceitemhiddenspellword"/>
          <w:rFonts w:ascii="Arial" w:hAnsi="Arial" w:cs="Arial"/>
          <w:sz w:val="22"/>
          <w:szCs w:val="22"/>
          <w:lang w:val="mn-MN"/>
        </w:rPr>
        <w:t>лыг</w:t>
      </w:r>
      <w:r>
        <w:rPr>
          <w:rStyle w:val="mceitemhidden"/>
          <w:rFonts w:ascii="Arial" w:hAnsi="Arial" w:cs="Arial"/>
          <w:sz w:val="22"/>
          <w:szCs w:val="22"/>
          <w:lang w:val="mn-MN"/>
        </w:rPr>
        <w:t xml:space="preserve"> халах өөрчлөлт хийх шаардлагатай байна. </w:t>
      </w:r>
    </w:p>
    <w:p w14:paraId="4E0A59C2" w14:textId="77777777" w:rsidR="0069301C" w:rsidRDefault="0069301C" w:rsidP="00353F00">
      <w:pPr>
        <w:spacing w:line="276" w:lineRule="auto"/>
        <w:ind w:firstLine="720"/>
        <w:jc w:val="both"/>
        <w:rPr>
          <w:rStyle w:val="mceitemhidden"/>
        </w:rPr>
      </w:pPr>
    </w:p>
    <w:p w14:paraId="0379B7EF" w14:textId="7E2249EE" w:rsidR="00353F00" w:rsidRDefault="00353F00" w:rsidP="00353F00">
      <w:pPr>
        <w:spacing w:line="276" w:lineRule="auto"/>
        <w:ind w:firstLine="720"/>
        <w:jc w:val="both"/>
        <w:rPr>
          <w:rStyle w:val="mceitemhidden"/>
          <w:rFonts w:ascii="Arial" w:hAnsi="Arial" w:cs="Arial"/>
          <w:sz w:val="22"/>
          <w:szCs w:val="22"/>
          <w:lang w:val="mn-MN"/>
        </w:rPr>
      </w:pPr>
      <w:r>
        <w:rPr>
          <w:rStyle w:val="mceitemhidden"/>
          <w:rFonts w:ascii="Arial" w:hAnsi="Arial" w:cs="Arial"/>
          <w:sz w:val="22"/>
          <w:szCs w:val="22"/>
          <w:lang w:val="mn-MN"/>
        </w:rPr>
        <w:t xml:space="preserve">Мөнгө угаах, татвар төлөхөөс зайлсхийх гэмт хэргийг илрүүлэх, нотлоход хугацаа ихээхэн шаардагддаг тул эдгээр гэмт хэргийг хөөн хэлэлцэх хугацааг олон улсын туршлагыг харгалзан бусад гэмт хэргийг хөөн хэлэлцэх хугацаанаас ялгамжтай байдлаар хуульчлах шаардлага үүсэж байна. </w:t>
      </w:r>
    </w:p>
    <w:p w14:paraId="047B233B" w14:textId="77777777" w:rsidR="0069301C" w:rsidRDefault="0069301C" w:rsidP="00353F00">
      <w:pPr>
        <w:spacing w:line="276" w:lineRule="auto"/>
        <w:ind w:firstLine="720"/>
        <w:jc w:val="both"/>
        <w:rPr>
          <w:rStyle w:val="mceitemhidden"/>
          <w:rFonts w:ascii="Arial" w:hAnsi="Arial" w:cs="Arial"/>
          <w:strike/>
          <w:sz w:val="22"/>
          <w:szCs w:val="22"/>
          <w:lang w:val="mn-MN"/>
        </w:rPr>
      </w:pPr>
    </w:p>
    <w:p w14:paraId="6F91F183" w14:textId="77777777" w:rsidR="00353F00" w:rsidRDefault="00353F00" w:rsidP="00353F00">
      <w:pPr>
        <w:spacing w:line="276" w:lineRule="auto"/>
        <w:ind w:firstLine="720"/>
        <w:jc w:val="both"/>
        <w:rPr>
          <w:rStyle w:val="mceitemhidden"/>
          <w:rFonts w:ascii="Arial" w:hAnsi="Arial" w:cs="Arial"/>
          <w:sz w:val="22"/>
          <w:szCs w:val="22"/>
          <w:lang w:val="mn-MN"/>
        </w:rPr>
      </w:pPr>
      <w:r>
        <w:rPr>
          <w:rStyle w:val="mceitemhidden"/>
          <w:rFonts w:ascii="Arial" w:hAnsi="Arial" w:cs="Arial"/>
          <w:sz w:val="22"/>
          <w:szCs w:val="22"/>
          <w:lang w:val="mn-MN"/>
        </w:rPr>
        <w:t>Хуулиар халдашгүй байдлыг баталгаажуулсан албан тушаалтны бүрэн эрхийг эрх бүхий байгууллага, албан тушаалтнаас түдгэлзүүлээгүй тохиолдолд гэмт хэргийг хөөн хэлэлцэх хугацааг зогсоох зохицуулалт Эрүүгийн хуульд байхгүйн улмаас практикт халдашгүй бүрэн эрхээр “халхавчилж”, зарим албан тушаалтан эрүүгийн хариуцлагаас зайлсхийх тохиолдол гарч болзошгүй байна.</w:t>
      </w:r>
    </w:p>
    <w:p w14:paraId="4CEB1671" w14:textId="77777777" w:rsidR="00353F00" w:rsidRDefault="00353F00" w:rsidP="00353F00">
      <w:pPr>
        <w:spacing w:line="276" w:lineRule="auto"/>
        <w:ind w:right="-271" w:firstLine="720"/>
        <w:jc w:val="both"/>
        <w:rPr>
          <w:rStyle w:val="BodyText1"/>
          <w:rFonts w:ascii="Arial" w:eastAsia="Times New Roman" w:hAnsi="Arial" w:cs="Arial"/>
          <w:color w:val="auto"/>
          <w:sz w:val="22"/>
          <w:szCs w:val="22"/>
        </w:rPr>
      </w:pPr>
    </w:p>
    <w:p w14:paraId="71C8BD99" w14:textId="77777777" w:rsidR="00353F00" w:rsidRDefault="00353F00" w:rsidP="00353F00">
      <w:pPr>
        <w:spacing w:line="276" w:lineRule="auto"/>
        <w:jc w:val="both"/>
        <w:rPr>
          <w:b/>
        </w:rPr>
      </w:pPr>
      <w:r>
        <w:rPr>
          <w:rFonts w:ascii="Arial" w:hAnsi="Arial" w:cs="Arial"/>
          <w:b/>
          <w:sz w:val="22"/>
          <w:szCs w:val="22"/>
          <w:lang w:val="mn-MN"/>
        </w:rPr>
        <w:t>3.2.Эрүүгийн хуулийн 2.5 дугаар зүйл:</w:t>
      </w:r>
    </w:p>
    <w:p w14:paraId="3D1E7A89" w14:textId="77777777" w:rsidR="00353F00" w:rsidRDefault="00353F00" w:rsidP="00353F00">
      <w:pPr>
        <w:spacing w:line="276" w:lineRule="auto"/>
        <w:ind w:firstLine="720"/>
        <w:jc w:val="both"/>
        <w:rPr>
          <w:rFonts w:ascii="Arial" w:hAnsi="Arial" w:cs="Arial"/>
          <w:sz w:val="22"/>
          <w:szCs w:val="22"/>
          <w:shd w:val="clear" w:color="auto" w:fill="FFFFFF"/>
        </w:rPr>
      </w:pPr>
    </w:p>
    <w:tbl>
      <w:tblPr>
        <w:tblStyle w:val="TableGrid"/>
        <w:tblW w:w="9468" w:type="dxa"/>
        <w:tblInd w:w="0" w:type="dxa"/>
        <w:tblLook w:val="04A0" w:firstRow="1" w:lastRow="0" w:firstColumn="1" w:lastColumn="0" w:noHBand="0" w:noVBand="1"/>
      </w:tblPr>
      <w:tblGrid>
        <w:gridCol w:w="2515"/>
        <w:gridCol w:w="6953"/>
      </w:tblGrid>
      <w:tr w:rsidR="00353F00" w14:paraId="3E440759"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554FBF99" w14:textId="77777777" w:rsidR="00353F00" w:rsidRDefault="00353F00">
            <w:pPr>
              <w:pStyle w:val="ListParagraph"/>
              <w:spacing w:after="0" w:line="276" w:lineRule="auto"/>
              <w:ind w:left="0"/>
              <w:jc w:val="center"/>
              <w:rPr>
                <w:rFonts w:ascii="Arial" w:hAnsi="Arial" w:cs="Arial"/>
                <w:b/>
              </w:rPr>
            </w:pPr>
            <w:r>
              <w:rPr>
                <w:rFonts w:ascii="Arial" w:hAnsi="Arial" w:cs="Arial"/>
                <w:b/>
                <w:lang w:val="mn-MN"/>
              </w:rPr>
              <w:t>Үнэлэгдэх зохицуулалт</w:t>
            </w:r>
          </w:p>
        </w:tc>
        <w:tc>
          <w:tcPr>
            <w:tcW w:w="6953" w:type="dxa"/>
            <w:tcBorders>
              <w:top w:val="single" w:sz="4" w:space="0" w:color="auto"/>
              <w:left w:val="single" w:sz="4" w:space="0" w:color="auto"/>
              <w:bottom w:val="single" w:sz="4" w:space="0" w:color="auto"/>
              <w:right w:val="single" w:sz="4" w:space="0" w:color="auto"/>
            </w:tcBorders>
            <w:hideMark/>
          </w:tcPr>
          <w:p w14:paraId="6F7624A6" w14:textId="77777777" w:rsidR="00353F00" w:rsidRDefault="00353F00">
            <w:pPr>
              <w:spacing w:line="276" w:lineRule="auto"/>
              <w:jc w:val="both"/>
              <w:rPr>
                <w:rFonts w:ascii="Arial" w:hAnsi="Arial" w:cs="Arial"/>
                <w:b/>
                <w:bCs/>
                <w:sz w:val="22"/>
                <w:szCs w:val="22"/>
                <w:lang w:val="mn-MN"/>
              </w:rPr>
            </w:pPr>
            <w:r>
              <w:rPr>
                <w:rFonts w:ascii="Arial" w:hAnsi="Arial" w:cs="Arial"/>
                <w:b/>
                <w:bCs/>
                <w:sz w:val="22"/>
                <w:szCs w:val="22"/>
                <w:lang w:val="mn-MN"/>
              </w:rPr>
              <w:t>2.5 дугаар зүйл. Гэмт хэргийн хохирол, хор уршиг</w:t>
            </w:r>
          </w:p>
          <w:p w14:paraId="2268ECDE" w14:textId="77777777" w:rsidR="00353F00" w:rsidRDefault="00353F00">
            <w:pPr>
              <w:shd w:val="clear" w:color="auto" w:fill="FFFFFF"/>
              <w:spacing w:line="276" w:lineRule="auto"/>
              <w:ind w:firstLine="720"/>
              <w:jc w:val="both"/>
              <w:rPr>
                <w:rFonts w:ascii="Arial" w:hAnsi="Arial" w:cs="Arial"/>
                <w:sz w:val="22"/>
                <w:szCs w:val="22"/>
                <w:lang w:val="mn-MN"/>
              </w:rPr>
            </w:pPr>
            <w:r>
              <w:rPr>
                <w:rFonts w:ascii="Arial" w:hAnsi="Arial" w:cs="Arial"/>
                <w:sz w:val="22"/>
                <w:szCs w:val="22"/>
                <w:lang w:val="mn-MN"/>
              </w:rPr>
              <w:t>4.1."их хэмжээний хохирол" гэж тавин мянган нэгжтэй тэнцэх хэмжээний төгрөг, түүнээс дээш хэмжээг;</w:t>
            </w:r>
          </w:p>
          <w:p w14:paraId="2E53BE2A" w14:textId="77777777" w:rsidR="00353F00" w:rsidRDefault="00353F00">
            <w:pPr>
              <w:shd w:val="clear" w:color="auto" w:fill="FFFFFF"/>
              <w:spacing w:line="276" w:lineRule="auto"/>
              <w:ind w:firstLine="720"/>
              <w:jc w:val="both"/>
              <w:rPr>
                <w:rFonts w:ascii="Arial" w:hAnsi="Arial" w:cs="Arial"/>
                <w:sz w:val="22"/>
                <w:szCs w:val="22"/>
                <w:lang w:val="mn-MN"/>
              </w:rPr>
            </w:pPr>
            <w:r>
              <w:rPr>
                <w:rFonts w:ascii="Arial" w:hAnsi="Arial" w:cs="Arial"/>
                <w:sz w:val="22"/>
                <w:szCs w:val="22"/>
                <w:lang w:val="mn-MN"/>
              </w:rPr>
              <w:t>4.2."үлэмж хэмжээний хохирол" гэж арван мянган нэгжтэй тэнцэх хэмжээний төгрөг, түүнээс дээш хэмжээг;</w:t>
            </w:r>
          </w:p>
          <w:p w14:paraId="5DB32FF7" w14:textId="77777777" w:rsidR="00353F00" w:rsidRDefault="00353F00">
            <w:pPr>
              <w:shd w:val="clear" w:color="auto" w:fill="FFFFFF"/>
              <w:spacing w:line="276" w:lineRule="auto"/>
              <w:ind w:firstLine="720"/>
              <w:jc w:val="both"/>
              <w:rPr>
                <w:rFonts w:ascii="Arial" w:hAnsi="Arial" w:cs="Arial"/>
                <w:sz w:val="22"/>
                <w:szCs w:val="22"/>
                <w:lang w:val="mn-MN"/>
              </w:rPr>
            </w:pPr>
            <w:r>
              <w:rPr>
                <w:rFonts w:ascii="Arial" w:hAnsi="Arial" w:cs="Arial"/>
                <w:sz w:val="22"/>
                <w:szCs w:val="22"/>
                <w:lang w:val="mn-MN"/>
              </w:rPr>
              <w:t>4.3."бага хэмжээний хохирол" гэж гурван зуун нэгжтэй тэнцэх хэмжээний төгрөг, түүнээс доош хэмжээг;</w:t>
            </w:r>
          </w:p>
        </w:tc>
      </w:tr>
      <w:tr w:rsidR="00353F00" w14:paraId="2C683C18"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52DABB65"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Томьёологдсон шалгуур үзүүлэлт</w:t>
            </w:r>
          </w:p>
        </w:tc>
        <w:tc>
          <w:tcPr>
            <w:tcW w:w="6953" w:type="dxa"/>
            <w:tcBorders>
              <w:top w:val="single" w:sz="4" w:space="0" w:color="auto"/>
              <w:left w:val="single" w:sz="4" w:space="0" w:color="auto"/>
              <w:bottom w:val="single" w:sz="4" w:space="0" w:color="auto"/>
              <w:right w:val="single" w:sz="4" w:space="0" w:color="auto"/>
            </w:tcBorders>
            <w:hideMark/>
          </w:tcPr>
          <w:p w14:paraId="2C53F845"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 xml:space="preserve">Энэхүү зүйлд заасан гэмт хэргийн хохирлын хэмжээ гэмт хэргийн улмаас учирч байгаа хохирол, хор уршигтай дүйцэж, практикт нийцэж байгаа эсэх? </w:t>
            </w:r>
          </w:p>
        </w:tc>
      </w:tr>
    </w:tbl>
    <w:p w14:paraId="35D63412" w14:textId="77777777" w:rsidR="00353F00" w:rsidRDefault="00353F00" w:rsidP="00353F00">
      <w:pPr>
        <w:pStyle w:val="ListParagraph"/>
        <w:spacing w:after="0" w:line="276" w:lineRule="auto"/>
        <w:ind w:left="0" w:firstLine="720"/>
        <w:jc w:val="both"/>
        <w:rPr>
          <w:rFonts w:ascii="Arial" w:hAnsi="Arial" w:cs="Arial"/>
          <w:b/>
          <w:lang w:val="mn-MN"/>
        </w:rPr>
      </w:pPr>
    </w:p>
    <w:p w14:paraId="759857B9" w14:textId="0E2F5986"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b/>
          <w:lang w:val="mn-MN"/>
        </w:rPr>
        <w:t>Үнэлгээ:</w:t>
      </w:r>
      <w:r>
        <w:rPr>
          <w:rFonts w:ascii="Arial" w:hAnsi="Arial" w:cs="Arial"/>
          <w:lang w:val="mn-MN"/>
        </w:rPr>
        <w:t xml:space="preserve"> </w:t>
      </w:r>
    </w:p>
    <w:p w14:paraId="498A1F1A" w14:textId="77777777" w:rsidR="0069301C" w:rsidRDefault="0069301C" w:rsidP="00353F00">
      <w:pPr>
        <w:pStyle w:val="ListParagraph"/>
        <w:spacing w:after="0" w:line="276" w:lineRule="auto"/>
        <w:ind w:left="0" w:firstLine="720"/>
        <w:jc w:val="both"/>
        <w:rPr>
          <w:rFonts w:ascii="Arial" w:hAnsi="Arial" w:cs="Arial"/>
          <w:lang w:val="mn-MN"/>
        </w:rPr>
      </w:pPr>
    </w:p>
    <w:p w14:paraId="706A5575" w14:textId="030333FA"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Сүүлийн жилүүдэд гэмт хэргийн гаралт, учруулсан хохирол, хор уршиг жил дараалан байнга өсөж, үйлдлийн арга нь улам нарийсаж, зохион байгуулалттайгаар, үйлдэгдэх хандлагатай болж байна. Иймд Эрүүгийн хуулийн ерөнхий ангид гурван зуун нэгжээс арван мянган нэгжтэй тэнцэх хэмжээний хохирлыг гэмт хэргийн хохирлын ангилалд хамааруулалгүй орхигдуулсан байсныг засаж, гэмт хэргийн хохирлыг шаталсан байдлаар шинээр ангилах шаардлагатай байна.</w:t>
      </w:r>
    </w:p>
    <w:p w14:paraId="2CEDB15F" w14:textId="77777777" w:rsidR="0069301C" w:rsidRDefault="0069301C" w:rsidP="00353F00">
      <w:pPr>
        <w:spacing w:line="276" w:lineRule="auto"/>
        <w:ind w:firstLine="720"/>
        <w:jc w:val="both"/>
        <w:rPr>
          <w:rFonts w:ascii="Arial" w:hAnsi="Arial" w:cs="Arial"/>
          <w:sz w:val="22"/>
          <w:szCs w:val="22"/>
          <w:lang w:val="mn-MN"/>
        </w:rPr>
      </w:pPr>
    </w:p>
    <w:p w14:paraId="3A5D5015" w14:textId="35BA6228"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Хүний зөрчигдсөн эрхийг сэргээх нь эрх зүйн харилцаанд юу юунаас чухал зүйл билээ. Гэтэл өнөөдөр хүн, хуулийн этгээд гэмт хэргийн улмаас учирсан хохирлоо барагдуулж, хор уршгийг нөхөн төлүүлж чадахгүй байсаар байна.</w:t>
      </w:r>
      <w:r>
        <w:rPr>
          <w:rStyle w:val="FootnoteReference"/>
          <w:rFonts w:ascii="Arial" w:hAnsi="Arial" w:cs="Arial"/>
          <w:sz w:val="22"/>
          <w:szCs w:val="22"/>
        </w:rPr>
        <w:footnoteReference w:id="2"/>
      </w:r>
      <w:r>
        <w:rPr>
          <w:rFonts w:ascii="Arial" w:hAnsi="Arial" w:cs="Arial"/>
          <w:sz w:val="22"/>
          <w:szCs w:val="22"/>
          <w:lang w:val="mn-MN"/>
        </w:rPr>
        <w:t xml:space="preserve"> </w:t>
      </w:r>
    </w:p>
    <w:p w14:paraId="4A545E70" w14:textId="77777777" w:rsidR="0069301C" w:rsidRDefault="0069301C" w:rsidP="00353F00">
      <w:pPr>
        <w:spacing w:line="276" w:lineRule="auto"/>
        <w:ind w:firstLine="720"/>
        <w:jc w:val="both"/>
        <w:rPr>
          <w:rFonts w:ascii="Arial" w:hAnsi="Arial" w:cs="Arial"/>
          <w:sz w:val="22"/>
          <w:szCs w:val="22"/>
          <w:lang w:val="mn-MN"/>
        </w:rPr>
      </w:pPr>
    </w:p>
    <w:p w14:paraId="28D602BB" w14:textId="21B7DA96"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НҮБ-ын Иргэний болон улс төрийн эрхийн тухай олон улсын пакт болон Монгол Улсын Үндсэн хуульд “бусдын хууль бусаар учруулсан хохирлыг нөхөн төлүүлэх эрх”-ийг хуульчилсан бөгөөд уг баримт бичгүүдэд “төр иргэнийхээ эрх, эрх чөлөөг зөрчихтэй тэмцэх, хөндөгдсөн эрхийг нь сэргээх үүргийг хариуцах” тухай, Монгол Улсын Үндсэн хуулийн Арван зургаадугаар зүйлийн 14 дэх хэсэгт иргэнд “бусдын хууль бусаар учруулсан хохирлыг нөхөн төлүүлэх эрхийг”, Арван есдүгээр зүйлд төрийн “хүний эрх, эрх чөлөөг зөрчихтэй тэмцэх, хөндөгдсөн эрхийг сэргээн эдлүүлэх үүргийг” тус тус заасныг хэрэгжүүлэх шаардлагатай байна.</w:t>
      </w:r>
    </w:p>
    <w:p w14:paraId="2549758D" w14:textId="77777777" w:rsidR="0069301C" w:rsidRDefault="0069301C" w:rsidP="00353F00">
      <w:pPr>
        <w:spacing w:line="276" w:lineRule="auto"/>
        <w:ind w:firstLine="720"/>
        <w:jc w:val="both"/>
        <w:rPr>
          <w:rFonts w:ascii="Arial" w:hAnsi="Arial" w:cs="Arial"/>
          <w:sz w:val="22"/>
          <w:szCs w:val="22"/>
          <w:lang w:val="mn-MN"/>
        </w:rPr>
      </w:pPr>
    </w:p>
    <w:p w14:paraId="35339641"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 xml:space="preserve">Өөрөөр хэлбэл, гэмт хэргийн хохирол, уршгийг тогтоох, үнэлэх, хохирогчийн эрхийг хангах, хохирлын үндэсний тогтолцоог бүрдүүлэх, гэмт хэргийн хохирлыг шаталсан байдлаар ангилах, учруулсан хохирол, хор уршгийн хэмжээ, шинж чанар, учруулсан хохирлыг нөхөн төлж, хор уршгийг арилгасан тохиолдолд ялыг ялгамжтай оногдуулах шаардлага үүссэн байна. </w:t>
      </w:r>
    </w:p>
    <w:p w14:paraId="1717F8AF" w14:textId="77777777" w:rsidR="00353F00" w:rsidRDefault="00353F00" w:rsidP="00353F00">
      <w:pPr>
        <w:spacing w:line="276" w:lineRule="auto"/>
        <w:ind w:right="-271" w:firstLine="720"/>
        <w:jc w:val="both"/>
        <w:rPr>
          <w:rFonts w:ascii="Arial" w:hAnsi="Arial" w:cs="Arial"/>
          <w:sz w:val="22"/>
          <w:szCs w:val="22"/>
          <w:lang w:val="mn-MN"/>
        </w:rPr>
      </w:pPr>
    </w:p>
    <w:p w14:paraId="0DAC067A" w14:textId="77777777" w:rsidR="00353F00" w:rsidRDefault="00353F00" w:rsidP="00353F00">
      <w:pPr>
        <w:spacing w:line="276" w:lineRule="auto"/>
        <w:jc w:val="both"/>
        <w:rPr>
          <w:rFonts w:ascii="Arial" w:hAnsi="Arial" w:cs="Arial"/>
          <w:b/>
          <w:bCs/>
          <w:sz w:val="22"/>
          <w:szCs w:val="22"/>
          <w:shd w:val="clear" w:color="auto" w:fill="FFFFFF"/>
          <w:lang w:val="mn-MN"/>
        </w:rPr>
      </w:pPr>
      <w:r>
        <w:rPr>
          <w:rFonts w:ascii="Arial" w:hAnsi="Arial" w:cs="Arial"/>
          <w:b/>
          <w:bCs/>
          <w:sz w:val="22"/>
          <w:szCs w:val="22"/>
          <w:lang w:val="mn-MN"/>
        </w:rPr>
        <w:t>3.3.</w:t>
      </w:r>
      <w:r>
        <w:rPr>
          <w:rFonts w:ascii="Arial" w:hAnsi="Arial" w:cs="Arial"/>
          <w:b/>
          <w:bCs/>
          <w:sz w:val="22"/>
          <w:szCs w:val="22"/>
          <w:shd w:val="clear" w:color="auto" w:fill="FFFFFF"/>
          <w:lang w:val="mn-MN"/>
        </w:rPr>
        <w:t>Эрүүгийн хуулийн 6.7 дугаар зүйл:</w:t>
      </w:r>
    </w:p>
    <w:p w14:paraId="1B8132F1" w14:textId="77777777" w:rsidR="00353F00" w:rsidRDefault="00353F00" w:rsidP="00353F00">
      <w:pPr>
        <w:spacing w:line="276" w:lineRule="auto"/>
        <w:ind w:firstLine="720"/>
        <w:jc w:val="both"/>
        <w:rPr>
          <w:rFonts w:ascii="Arial" w:hAnsi="Arial" w:cs="Arial"/>
          <w:sz w:val="22"/>
          <w:szCs w:val="22"/>
          <w:shd w:val="clear" w:color="auto" w:fill="FFFFFF"/>
        </w:rPr>
      </w:pPr>
      <w:r>
        <w:rPr>
          <w:rFonts w:ascii="Arial" w:hAnsi="Arial" w:cs="Arial"/>
          <w:sz w:val="22"/>
          <w:szCs w:val="22"/>
          <w:lang w:val="mn-MN"/>
        </w:rPr>
        <w:t xml:space="preserve">                                              </w:t>
      </w:r>
    </w:p>
    <w:tbl>
      <w:tblPr>
        <w:tblStyle w:val="TableGrid"/>
        <w:tblW w:w="9468" w:type="dxa"/>
        <w:tblInd w:w="0" w:type="dxa"/>
        <w:tblLook w:val="04A0" w:firstRow="1" w:lastRow="0" w:firstColumn="1" w:lastColumn="0" w:noHBand="0" w:noVBand="1"/>
      </w:tblPr>
      <w:tblGrid>
        <w:gridCol w:w="2515"/>
        <w:gridCol w:w="6953"/>
      </w:tblGrid>
      <w:tr w:rsidR="00353F00" w14:paraId="64057073"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468BF901"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Үнэлэгдэх зохицуулалт</w:t>
            </w:r>
          </w:p>
        </w:tc>
        <w:tc>
          <w:tcPr>
            <w:tcW w:w="6953" w:type="dxa"/>
            <w:tcBorders>
              <w:top w:val="single" w:sz="4" w:space="0" w:color="auto"/>
              <w:left w:val="single" w:sz="4" w:space="0" w:color="auto"/>
              <w:bottom w:val="single" w:sz="4" w:space="0" w:color="auto"/>
              <w:right w:val="single" w:sz="4" w:space="0" w:color="auto"/>
            </w:tcBorders>
            <w:hideMark/>
          </w:tcPr>
          <w:p w14:paraId="02DC70B6" w14:textId="77777777" w:rsidR="00353F00" w:rsidRDefault="00353F00">
            <w:pPr>
              <w:spacing w:line="276" w:lineRule="auto"/>
              <w:jc w:val="both"/>
              <w:rPr>
                <w:rFonts w:ascii="Arial" w:hAnsi="Arial" w:cs="Arial"/>
                <w:b/>
                <w:sz w:val="22"/>
                <w:szCs w:val="22"/>
                <w:shd w:val="clear" w:color="auto" w:fill="FFFFFF"/>
                <w:lang w:val="mn-MN"/>
              </w:rPr>
            </w:pPr>
            <w:r>
              <w:rPr>
                <w:rFonts w:ascii="Arial" w:hAnsi="Arial" w:cs="Arial"/>
                <w:b/>
                <w:sz w:val="22"/>
                <w:szCs w:val="22"/>
                <w:shd w:val="clear" w:color="auto" w:fill="FFFFFF"/>
                <w:lang w:val="mn-MN"/>
              </w:rPr>
              <w:t>6.7 дугаар зүйл.Гэм буруугаа хүлээн зөвшөөрсөн хүнд оногдуулах хорих ялыг хөнгөрүүлэх, ялаас чөлөөлөх, албадлагын арга хэмжээ хэрэглэх</w:t>
            </w:r>
          </w:p>
          <w:p w14:paraId="5DDCA552" w14:textId="77777777" w:rsidR="00353F00" w:rsidRDefault="00353F00">
            <w:pPr>
              <w:pStyle w:val="NormalWeb"/>
              <w:shd w:val="clear" w:color="auto" w:fill="FFFFFF"/>
              <w:spacing w:before="0" w:beforeAutospacing="0" w:after="0" w:afterAutospacing="0" w:line="276" w:lineRule="auto"/>
              <w:jc w:val="both"/>
              <w:rPr>
                <w:rFonts w:ascii="Arial" w:hAnsi="Arial" w:cs="Arial"/>
                <w:sz w:val="22"/>
                <w:szCs w:val="22"/>
                <w:lang w:val="mn-MN"/>
              </w:rPr>
            </w:pPr>
            <w:r>
              <w:rPr>
                <w:rFonts w:ascii="Arial" w:hAnsi="Arial" w:cs="Arial"/>
                <w:b/>
                <w:sz w:val="22"/>
                <w:szCs w:val="22"/>
                <w:shd w:val="clear" w:color="auto" w:fill="FFFFFF"/>
                <w:lang w:val="mn-MN"/>
              </w:rPr>
              <w:tab/>
            </w:r>
            <w:r>
              <w:rPr>
                <w:rFonts w:ascii="Arial" w:hAnsi="Arial" w:cs="Arial"/>
                <w:sz w:val="22"/>
                <w:szCs w:val="22"/>
                <w:lang w:val="mn-MN"/>
              </w:rPr>
              <w:t>1.Гэмт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дараах байдлаар хорих ялыг хөнгөрүүлж, ялаас чөлөөлж, албадлагын арга хэмжээ хэрэглэж болно:</w:t>
            </w:r>
          </w:p>
          <w:p w14:paraId="74BF2543" w14:textId="77777777" w:rsidR="00353F00" w:rsidRDefault="00353F00">
            <w:pPr>
              <w:shd w:val="clear" w:color="auto" w:fill="FFFFFF"/>
              <w:spacing w:line="276" w:lineRule="auto"/>
              <w:ind w:right="81" w:firstLine="720"/>
              <w:jc w:val="both"/>
              <w:rPr>
                <w:rFonts w:ascii="Arial" w:hAnsi="Arial" w:cs="Arial"/>
                <w:i/>
                <w:iCs/>
                <w:sz w:val="22"/>
                <w:szCs w:val="22"/>
                <w:lang w:val="mn-MN"/>
              </w:rPr>
            </w:pPr>
            <w:r>
              <w:rPr>
                <w:rFonts w:ascii="Arial" w:hAnsi="Arial" w:cs="Arial"/>
                <w:sz w:val="22"/>
                <w:szCs w:val="22"/>
                <w:lang w:val="mn-MN"/>
              </w:rPr>
              <w:t>1.1.энэ хуулийн тусгай ангид хорих ялын дээд хэмжээг гурван жил хүртэл, түүнээс бага хугацаагаар тогтоосон гэмт хэрэг үйлдсэн хүн тухайн гэмт хэргийн улмаас учруулсан хохирлоо нөхөн төлж, эсхүл гэмт хэргийн улмаас учруулсан хохирлоо нөхөн төлөхөө илэрхийлсэн бол ялаас чөлөөлөх, эсхүл гурван жил хүртэл хугацаагаар тэнсэж үүрэг хүлээлгэх, эрх хязгаарлах албадлагын арга хэмжээ хэрэглэх</w:t>
            </w:r>
            <w:r>
              <w:rPr>
                <w:rFonts w:ascii="Arial" w:hAnsi="Arial" w:cs="Arial"/>
                <w:i/>
                <w:iCs/>
                <w:sz w:val="22"/>
                <w:szCs w:val="22"/>
                <w:lang w:val="mn-MN"/>
              </w:rPr>
              <w:t>;</w:t>
            </w:r>
          </w:p>
        </w:tc>
      </w:tr>
      <w:tr w:rsidR="00353F00" w14:paraId="70864932"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3FB7E862"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Томьёологдсон шалгуур үзүүлэлт</w:t>
            </w:r>
          </w:p>
        </w:tc>
        <w:tc>
          <w:tcPr>
            <w:tcW w:w="6953" w:type="dxa"/>
            <w:tcBorders>
              <w:top w:val="single" w:sz="4" w:space="0" w:color="auto"/>
              <w:left w:val="single" w:sz="4" w:space="0" w:color="auto"/>
              <w:bottom w:val="single" w:sz="4" w:space="0" w:color="auto"/>
              <w:right w:val="single" w:sz="4" w:space="0" w:color="auto"/>
            </w:tcBorders>
            <w:hideMark/>
          </w:tcPr>
          <w:p w14:paraId="0D5AD411"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Эрүүгийн хуулийн тусгай ангид хорих ял оногдуулахгүйгээр заасан, эсхүл хорих ялын дээд хэмжээг гурван жил, түүнээс бага хугацаагаар тогтоосон гэмт хэргийг үйлдсэн хүн учруулсан хохирлоо нөхөн төлсөн, хор уршгийг арилгасан, хохирлоо нөхөн төлөх, хор уршгийг арилгахаа илэрхийлсэн нь практик байгууллагын ажлын ачаалал буурах, хохирол нөхөн төлөлтөд эерэгээр нөлөөлж байгаа эсэх?</w:t>
            </w:r>
          </w:p>
        </w:tc>
      </w:tr>
    </w:tbl>
    <w:p w14:paraId="6AB2E5C4" w14:textId="77777777" w:rsidR="00353F00" w:rsidRDefault="00353F00" w:rsidP="00353F00">
      <w:pPr>
        <w:pStyle w:val="ListParagraph"/>
        <w:spacing w:after="0" w:line="276" w:lineRule="auto"/>
        <w:ind w:left="0"/>
        <w:jc w:val="both"/>
        <w:rPr>
          <w:rFonts w:ascii="Arial" w:hAnsi="Arial" w:cs="Arial"/>
          <w:lang w:val="mn-MN"/>
        </w:rPr>
      </w:pPr>
    </w:p>
    <w:p w14:paraId="6C2591E7" w14:textId="77777777"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b/>
          <w:lang w:val="mn-MN"/>
        </w:rPr>
        <w:t>Үнэлгээ:</w:t>
      </w:r>
      <w:r>
        <w:rPr>
          <w:rFonts w:ascii="Arial" w:hAnsi="Arial" w:cs="Arial"/>
          <w:lang w:val="mn-MN"/>
        </w:rPr>
        <w:t xml:space="preserve"> </w:t>
      </w:r>
    </w:p>
    <w:p w14:paraId="785B34DD" w14:textId="77777777" w:rsidR="00353F00" w:rsidRDefault="00353F00" w:rsidP="00353F00">
      <w:pPr>
        <w:pStyle w:val="ListParagraph"/>
        <w:spacing w:after="0" w:line="276" w:lineRule="auto"/>
        <w:ind w:left="0" w:firstLine="720"/>
        <w:jc w:val="both"/>
        <w:rPr>
          <w:rFonts w:ascii="Arial" w:hAnsi="Arial" w:cs="Arial"/>
          <w:lang w:val="mn-MN"/>
        </w:rPr>
      </w:pPr>
    </w:p>
    <w:p w14:paraId="5E07FC7E" w14:textId="52D815D7" w:rsidR="00353F00" w:rsidRDefault="00353F00" w:rsidP="00353F00">
      <w:pPr>
        <w:spacing w:line="276" w:lineRule="auto"/>
        <w:ind w:firstLine="720"/>
        <w:jc w:val="both"/>
        <w:rPr>
          <w:rFonts w:ascii="Arial" w:hAnsi="Arial" w:cs="Arial"/>
          <w:bCs/>
          <w:sz w:val="22"/>
          <w:szCs w:val="22"/>
          <w:lang w:val="mn-MN"/>
        </w:rPr>
      </w:pPr>
      <w:r>
        <w:rPr>
          <w:rFonts w:ascii="Arial" w:hAnsi="Arial" w:cs="Arial"/>
          <w:sz w:val="22"/>
          <w:szCs w:val="22"/>
          <w:lang w:val="mn-MN"/>
        </w:rPr>
        <w:t xml:space="preserve">Монгол Улсад бүртгэгдсэн гэмт хэргийн дийлэнх хувийг Эрүүгийн хуулийн тусгай ангид хорих ял оногдуулахгүйгээр заасан, эсхүл хорих ялын дээд хэмжээг гурван жил, түүнээс бага хугацаагаар тогтоосон гэмт хэрэг эзэлдэг бөгөөд нийгмийн хор аюулаар бага эдгээр гэмт хэргийг үйлдсэн хүн тухайн гэмт хэргийн улмаас учруулсан хохирлоо нөхөн төлсөн, хор уршгийг арилгасан, эсхүл гэмт хэргийн улмаас учруулсан хохирлоо нөхөн төлөх, хор уршгийг арилгахаа илэрхийлсэн бол </w:t>
      </w:r>
      <w:r>
        <w:rPr>
          <w:rFonts w:ascii="Arial" w:hAnsi="Arial" w:cs="Arial"/>
          <w:bCs/>
          <w:sz w:val="22"/>
          <w:szCs w:val="22"/>
          <w:lang w:val="mn-MN"/>
        </w:rPr>
        <w:t>эрүүгийн хариуцлагаас чөлөөлж болох үндэслэлийг Эрүүгийн хуульд тусгах шаардлагатай байна.</w:t>
      </w:r>
    </w:p>
    <w:p w14:paraId="46CABA70" w14:textId="77777777" w:rsidR="0069301C" w:rsidRDefault="0069301C" w:rsidP="00353F00">
      <w:pPr>
        <w:spacing w:line="276" w:lineRule="auto"/>
        <w:ind w:firstLine="720"/>
        <w:jc w:val="both"/>
        <w:rPr>
          <w:rFonts w:ascii="Arial" w:hAnsi="Arial" w:cs="Arial"/>
          <w:sz w:val="22"/>
          <w:szCs w:val="22"/>
          <w:lang w:val="mn-MN"/>
        </w:rPr>
      </w:pPr>
    </w:p>
    <w:p w14:paraId="736E5180" w14:textId="77777777" w:rsidR="00353F00" w:rsidRDefault="00353F00" w:rsidP="00353F00">
      <w:pPr>
        <w:spacing w:line="276" w:lineRule="auto"/>
        <w:ind w:firstLine="700"/>
        <w:jc w:val="both"/>
        <w:rPr>
          <w:rFonts w:ascii="Arial" w:hAnsi="Arial" w:cs="Arial"/>
          <w:bCs/>
          <w:sz w:val="22"/>
          <w:szCs w:val="22"/>
          <w:shd w:val="clear" w:color="auto" w:fill="FFFFFF"/>
          <w:lang w:val="mn-MN"/>
        </w:rPr>
      </w:pPr>
      <w:r>
        <w:rPr>
          <w:rFonts w:ascii="Arial" w:hAnsi="Arial" w:cs="Arial"/>
          <w:bCs/>
          <w:sz w:val="22"/>
          <w:szCs w:val="22"/>
          <w:shd w:val="clear" w:color="auto" w:fill="FFFFFF"/>
          <w:lang w:val="mn-MN"/>
        </w:rPr>
        <w:t xml:space="preserve">Ийнхүү хөнгөн гэмт хэргийн </w:t>
      </w:r>
      <w:r>
        <w:rPr>
          <w:rFonts w:ascii="Arial" w:hAnsi="Arial" w:cs="Arial"/>
          <w:sz w:val="22"/>
          <w:szCs w:val="22"/>
          <w:lang w:val="mn-MN"/>
        </w:rPr>
        <w:t xml:space="preserve">хохирол нөхөн төлж, хор уршгийг арилгаснаар </w:t>
      </w:r>
      <w:r>
        <w:rPr>
          <w:rFonts w:ascii="Arial" w:hAnsi="Arial" w:cs="Arial"/>
          <w:bCs/>
          <w:sz w:val="22"/>
          <w:szCs w:val="22"/>
          <w:shd w:val="clear" w:color="auto" w:fill="FFFFFF"/>
          <w:lang w:val="mn-MN"/>
        </w:rPr>
        <w:t xml:space="preserve">эрүүгийн хариуцлагаас чөлөөлөх зохицуулалтыг хуульчлах нь анх удаа хөнгөн гэмт хэрэг үйлдсэн хүнд ял оногдуулахгүйгээр шийдвэрлэх, төрийн энэрэнгүй ёсны зарчмыг хангах, нөгөөтэйгүүр шүүх эрх мэдлийн болон хууль сахиулах байгууллагын ачаалал буурах, </w:t>
      </w:r>
      <w:r>
        <w:rPr>
          <w:rFonts w:ascii="Arial" w:hAnsi="Arial" w:cs="Arial"/>
          <w:sz w:val="22"/>
          <w:szCs w:val="22"/>
          <w:lang w:val="mn-MN"/>
        </w:rPr>
        <w:t xml:space="preserve">хохирол нөхөн төлөлтөд эерэгээр нөлөөлөх, </w:t>
      </w:r>
      <w:r>
        <w:rPr>
          <w:rFonts w:ascii="Arial" w:hAnsi="Arial" w:cs="Arial"/>
          <w:bCs/>
          <w:sz w:val="22"/>
          <w:szCs w:val="22"/>
          <w:shd w:val="clear" w:color="auto" w:fill="FFFFFF"/>
          <w:lang w:val="mn-MN"/>
        </w:rPr>
        <w:t xml:space="preserve">хэрэг хянан шийдвэрлэх ажиллагааны зардал хэмнэх зэрэг олон талын ач холбогдолтой гэж үзэж байна. </w:t>
      </w:r>
    </w:p>
    <w:p w14:paraId="6A3992A2" w14:textId="77777777" w:rsidR="00353F00" w:rsidRDefault="00353F00" w:rsidP="00353F00">
      <w:pPr>
        <w:spacing w:line="276" w:lineRule="auto"/>
        <w:jc w:val="both"/>
        <w:rPr>
          <w:rFonts w:ascii="Arial" w:hAnsi="Arial" w:cs="Arial"/>
          <w:bCs/>
          <w:sz w:val="22"/>
          <w:szCs w:val="22"/>
          <w:shd w:val="clear" w:color="auto" w:fill="FFFFFF"/>
          <w:lang w:val="mn-MN"/>
        </w:rPr>
      </w:pPr>
    </w:p>
    <w:p w14:paraId="3DBB49DC" w14:textId="6A5F32A7" w:rsidR="00353F00" w:rsidRDefault="00353F00" w:rsidP="00353F00">
      <w:pPr>
        <w:spacing w:line="276" w:lineRule="auto"/>
        <w:ind w:firstLine="700"/>
        <w:jc w:val="both"/>
        <w:rPr>
          <w:rFonts w:ascii="Arial" w:hAnsi="Arial" w:cs="Arial"/>
          <w:bCs/>
          <w:sz w:val="22"/>
          <w:szCs w:val="22"/>
          <w:shd w:val="clear" w:color="auto" w:fill="FFFFFF"/>
          <w:lang w:val="mn-MN"/>
        </w:rPr>
      </w:pPr>
      <w:r>
        <w:rPr>
          <w:rFonts w:ascii="Arial" w:hAnsi="Arial" w:cs="Arial"/>
          <w:bCs/>
          <w:sz w:val="22"/>
          <w:szCs w:val="22"/>
          <w:shd w:val="clear" w:color="auto" w:fill="FFFFFF"/>
          <w:lang w:val="mn-MN"/>
        </w:rPr>
        <w:t xml:space="preserve">Тухайлбал, Улсын хэмжээнд 2019 онд нийт гэмт хэрэг 31524 бүртгэгдсэнээс 8265 буюу 26.2 хувийг, 2020 онд нийт гэмт хэрэг 23064 бүртгэгдсэнээс 7405 буюу 32.1 хувийг, 2021 онд нийт гэмт хэрэг 25429 бүртгэгдсэнээс 7637 буюу 30 хувийг Эрүүгийн хуулийн Арван нэгдүгээр бүлэгт заасан Хүний эрүүл мэндийн халдашгүй байдлын эсрэг гэмт хэрэг эзэлж байна. </w:t>
      </w:r>
    </w:p>
    <w:p w14:paraId="612713F2" w14:textId="77777777" w:rsidR="0069301C" w:rsidRDefault="0069301C" w:rsidP="00353F00">
      <w:pPr>
        <w:spacing w:line="276" w:lineRule="auto"/>
        <w:ind w:firstLine="700"/>
        <w:jc w:val="both"/>
        <w:rPr>
          <w:rFonts w:ascii="Arial" w:hAnsi="Arial" w:cs="Arial"/>
          <w:bCs/>
          <w:sz w:val="22"/>
          <w:szCs w:val="22"/>
          <w:shd w:val="clear" w:color="auto" w:fill="FFFFFF"/>
          <w:lang w:val="mn-MN"/>
        </w:rPr>
      </w:pPr>
    </w:p>
    <w:p w14:paraId="550D642C" w14:textId="33351E9B" w:rsidR="00353F00" w:rsidRDefault="00353F00" w:rsidP="00353F00">
      <w:pPr>
        <w:spacing w:line="276" w:lineRule="auto"/>
        <w:ind w:firstLine="700"/>
        <w:jc w:val="both"/>
        <w:rPr>
          <w:rFonts w:ascii="Arial" w:hAnsi="Arial" w:cs="Arial"/>
          <w:bCs/>
          <w:sz w:val="22"/>
          <w:szCs w:val="22"/>
          <w:shd w:val="clear" w:color="auto" w:fill="FFFFFF"/>
          <w:lang w:val="mn-MN"/>
        </w:rPr>
      </w:pPr>
      <w:r>
        <w:rPr>
          <w:rFonts w:ascii="Arial" w:hAnsi="Arial" w:cs="Arial"/>
          <w:bCs/>
          <w:sz w:val="22"/>
          <w:szCs w:val="22"/>
          <w:shd w:val="clear" w:color="auto" w:fill="FFFFFF"/>
          <w:lang w:val="mn-MN"/>
        </w:rPr>
        <w:t>Үүнээс Хүний эрүүл мэндийн халдашгүй байдлын эсрэг гэмт хэрэгтэй Эрүүгийн хуулийн тус бүлгийн 11.6 дугаар зүйлд заасан Хүний эрүүл мэндэд хөнгөн хохирол санаатай учруулах гэмт хэргийг харьцуулахад 2019 онд 8265 гэмт хэрэг бүртгэгдсэнээс 7391 буюу 89.4 хувийг, 2020 онд 7405 гэмт хэрэг бүртгэгдсэнээс 6373 буюу 86.3 хувийг,  2021 онд 7637 гэмт хэрэг бүртгэгдсэнээс 6453 буюу 84.5 хувийг Хүний эрүүл мэндэд хөнгөн хохирол санаатай учруулах гэмт хэрэг эзэлсэн байна.</w:t>
      </w:r>
    </w:p>
    <w:p w14:paraId="17E3E52C" w14:textId="77777777" w:rsidR="0069301C" w:rsidRDefault="0069301C" w:rsidP="00353F00">
      <w:pPr>
        <w:spacing w:line="276" w:lineRule="auto"/>
        <w:ind w:firstLine="700"/>
        <w:jc w:val="both"/>
        <w:rPr>
          <w:rFonts w:ascii="Arial" w:hAnsi="Arial" w:cs="Arial"/>
          <w:bCs/>
          <w:sz w:val="22"/>
          <w:szCs w:val="22"/>
          <w:shd w:val="clear" w:color="auto" w:fill="FFFFFF"/>
          <w:lang w:val="mn-MN"/>
        </w:rPr>
      </w:pPr>
    </w:p>
    <w:p w14:paraId="7DC8D15C" w14:textId="1CDB79B1" w:rsidR="00353F00" w:rsidRDefault="00353F00" w:rsidP="00353F00">
      <w:pPr>
        <w:spacing w:line="276" w:lineRule="auto"/>
        <w:ind w:firstLine="700"/>
        <w:jc w:val="both"/>
        <w:rPr>
          <w:rFonts w:ascii="Arial" w:hAnsi="Arial" w:cs="Arial"/>
          <w:bCs/>
          <w:sz w:val="22"/>
          <w:szCs w:val="22"/>
          <w:shd w:val="clear" w:color="auto" w:fill="FFFFFF"/>
          <w:lang w:val="mn-MN"/>
        </w:rPr>
      </w:pPr>
      <w:r>
        <w:rPr>
          <w:rFonts w:ascii="Arial" w:hAnsi="Arial" w:cs="Arial"/>
          <w:bCs/>
          <w:sz w:val="22"/>
          <w:szCs w:val="22"/>
          <w:shd w:val="clear" w:color="auto" w:fill="FFFFFF"/>
          <w:lang w:val="mn-MN"/>
        </w:rPr>
        <w:t xml:space="preserve">Улсын хэмжээний гэмт хэрэгтэй Эрүүгийн хуулийн 11.6 зүйлд заасан гэмт хэргийг харьцуулахад 2019 онд 31524 гэмт хэрэг бүртгэгдсэнээс 7391 буюу 23.4 хувь, 2020 онд 23064 гэмт хэрэг бүртгэгдсэнээс 6373 буюу 27. 6 хувь, 2021 онд 23429 гэмт хэрэг бүртгэгдсэнээс 6453 буюу 25.4 хувьтай байна. </w:t>
      </w:r>
    </w:p>
    <w:p w14:paraId="2AD83153" w14:textId="77777777" w:rsidR="0069301C" w:rsidRDefault="0069301C" w:rsidP="00353F00">
      <w:pPr>
        <w:spacing w:line="276" w:lineRule="auto"/>
        <w:ind w:firstLine="700"/>
        <w:jc w:val="both"/>
        <w:rPr>
          <w:rFonts w:ascii="Arial" w:hAnsi="Arial" w:cs="Arial"/>
          <w:bCs/>
          <w:sz w:val="22"/>
          <w:szCs w:val="22"/>
          <w:shd w:val="clear" w:color="auto" w:fill="FFFFFF"/>
          <w:lang w:val="mn-MN"/>
        </w:rPr>
      </w:pPr>
    </w:p>
    <w:p w14:paraId="1C14AD69" w14:textId="77777777" w:rsidR="00353F00" w:rsidRDefault="00353F00" w:rsidP="00353F00">
      <w:pPr>
        <w:spacing w:line="276" w:lineRule="auto"/>
        <w:ind w:firstLine="700"/>
        <w:jc w:val="both"/>
        <w:rPr>
          <w:rFonts w:ascii="Arial" w:hAnsi="Arial" w:cs="Arial"/>
          <w:bCs/>
          <w:sz w:val="22"/>
          <w:szCs w:val="22"/>
          <w:shd w:val="clear" w:color="auto" w:fill="FFFFFF"/>
          <w:lang w:val="mn-MN"/>
        </w:rPr>
      </w:pPr>
      <w:r>
        <w:rPr>
          <w:rFonts w:ascii="Arial" w:hAnsi="Arial" w:cs="Arial"/>
          <w:bCs/>
          <w:sz w:val="22"/>
          <w:szCs w:val="22"/>
          <w:shd w:val="clear" w:color="auto" w:fill="FFFFFF"/>
          <w:lang w:val="mn-MN"/>
        </w:rPr>
        <w:t>Дээрх тоон үзүүлэлтээс харахад энэ төрлийн гэмт хэрэг сүүлийн 3 жилийн дунджаар улсын хэмжээний нийт хэргийн 28.1 хувийг, Эрүүгийн хуулийн 11.6 дугаар зүйлд заасан гэмт хэрэг Хүний эрүүл мэндийн халдашгүй байдлын эсрэг гэмт хэргийн 85.2 хувийг эзэлж, жил тутам 2.7 хувиар өссөн байна.</w:t>
      </w:r>
    </w:p>
    <w:p w14:paraId="604D59B4" w14:textId="77777777" w:rsidR="00353F00" w:rsidRDefault="00353F00" w:rsidP="00353F00">
      <w:pPr>
        <w:spacing w:line="276" w:lineRule="auto"/>
        <w:ind w:right="-130" w:firstLine="700"/>
        <w:jc w:val="both"/>
        <w:rPr>
          <w:rFonts w:ascii="Arial" w:hAnsi="Arial" w:cs="Arial"/>
          <w:bCs/>
          <w:sz w:val="22"/>
          <w:szCs w:val="22"/>
          <w:shd w:val="clear" w:color="auto" w:fill="FFFFFF"/>
          <w:lang w:val="mn-MN"/>
        </w:rPr>
      </w:pPr>
    </w:p>
    <w:p w14:paraId="12772FF3" w14:textId="77777777" w:rsidR="00353F00" w:rsidRDefault="00353F00" w:rsidP="00353F00">
      <w:pPr>
        <w:spacing w:line="276" w:lineRule="auto"/>
        <w:ind w:firstLine="720"/>
        <w:jc w:val="both"/>
        <w:rPr>
          <w:rFonts w:ascii="Arial" w:hAnsi="Arial" w:cs="Arial"/>
          <w:b/>
          <w:sz w:val="22"/>
          <w:szCs w:val="22"/>
          <w:shd w:val="clear" w:color="auto" w:fill="FFFFFF"/>
          <w:lang w:val="mn-MN"/>
        </w:rPr>
      </w:pPr>
      <w:r>
        <w:rPr>
          <w:rFonts w:ascii="Arial" w:hAnsi="Arial" w:cs="Arial"/>
          <w:b/>
          <w:sz w:val="22"/>
          <w:szCs w:val="22"/>
          <w:lang w:val="mn-MN"/>
        </w:rPr>
        <w:t xml:space="preserve">3.4. </w:t>
      </w:r>
      <w:r>
        <w:rPr>
          <w:rFonts w:ascii="Arial" w:hAnsi="Arial" w:cs="Arial"/>
          <w:b/>
          <w:sz w:val="22"/>
          <w:szCs w:val="22"/>
          <w:shd w:val="clear" w:color="auto" w:fill="FFFFFF"/>
          <w:lang w:val="mn-MN"/>
        </w:rPr>
        <w:t>Эрүүгийн хуулийн 7.5 дугаар зүйл:</w:t>
      </w:r>
      <w:r>
        <w:rPr>
          <w:rFonts w:ascii="Arial" w:hAnsi="Arial" w:cs="Arial"/>
          <w:sz w:val="22"/>
          <w:szCs w:val="22"/>
          <w:lang w:val="mn-MN"/>
        </w:rPr>
        <w:t xml:space="preserve">                                                   </w:t>
      </w:r>
    </w:p>
    <w:tbl>
      <w:tblPr>
        <w:tblStyle w:val="TableGrid"/>
        <w:tblW w:w="9715" w:type="dxa"/>
        <w:tblInd w:w="0" w:type="dxa"/>
        <w:tblLook w:val="04A0" w:firstRow="1" w:lastRow="0" w:firstColumn="1" w:lastColumn="0" w:noHBand="0" w:noVBand="1"/>
      </w:tblPr>
      <w:tblGrid>
        <w:gridCol w:w="2515"/>
        <w:gridCol w:w="7200"/>
      </w:tblGrid>
      <w:tr w:rsidR="00353F00" w14:paraId="0058723F"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017743CA"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Үнэлэгдэх зохицуулалт</w:t>
            </w:r>
          </w:p>
        </w:tc>
        <w:tc>
          <w:tcPr>
            <w:tcW w:w="7200" w:type="dxa"/>
            <w:tcBorders>
              <w:top w:val="single" w:sz="4" w:space="0" w:color="auto"/>
              <w:left w:val="single" w:sz="4" w:space="0" w:color="auto"/>
              <w:bottom w:val="single" w:sz="4" w:space="0" w:color="auto"/>
              <w:right w:val="single" w:sz="4" w:space="0" w:color="auto"/>
            </w:tcBorders>
          </w:tcPr>
          <w:p w14:paraId="57704CEF" w14:textId="77777777" w:rsidR="00353F00" w:rsidRDefault="00353F00">
            <w:pPr>
              <w:pStyle w:val="msghead"/>
              <w:spacing w:before="0" w:beforeAutospacing="0" w:after="0" w:afterAutospacing="0" w:line="276" w:lineRule="auto"/>
              <w:ind w:firstLine="720"/>
              <w:rPr>
                <w:rStyle w:val="Strong"/>
                <w:sz w:val="22"/>
                <w:szCs w:val="22"/>
              </w:rPr>
            </w:pPr>
            <w:r>
              <w:rPr>
                <w:rStyle w:val="Strong"/>
                <w:rFonts w:ascii="Arial" w:hAnsi="Arial" w:cs="Arial"/>
                <w:sz w:val="22"/>
                <w:szCs w:val="22"/>
                <w:lang w:val="mn-MN"/>
              </w:rPr>
              <w:t>7.5 дугаар зүйл.Хөрөнгө, орлогыг хураах албадлагын арга хэмжээ</w:t>
            </w:r>
          </w:p>
          <w:p w14:paraId="0A4461A4" w14:textId="77777777" w:rsidR="00353F00" w:rsidRDefault="00353F00">
            <w:pPr>
              <w:shd w:val="clear" w:color="auto" w:fill="FFFFFF"/>
              <w:spacing w:line="276" w:lineRule="auto"/>
              <w:ind w:firstLine="720"/>
              <w:jc w:val="both"/>
              <w:textAlignment w:val="top"/>
            </w:pPr>
            <w:r>
              <w:rPr>
                <w:rFonts w:ascii="Arial" w:hAnsi="Arial" w:cs="Arial"/>
                <w:sz w:val="22"/>
                <w:szCs w:val="22"/>
                <w:lang w:val="mn-MN"/>
              </w:rPr>
              <w:t xml:space="preserve">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гэмт хэрэг үйлдсэн хүн, хуулийн этгээдийн хувьд ногдох хөрөнгө, орлогоос албадан гаргуулна. </w:t>
            </w:r>
          </w:p>
          <w:p w14:paraId="7C629655" w14:textId="77777777" w:rsidR="00353F00" w:rsidRDefault="00353F00">
            <w:pPr>
              <w:shd w:val="clear" w:color="auto" w:fill="FFFFFF"/>
              <w:spacing w:line="276" w:lineRule="auto"/>
              <w:ind w:firstLine="720"/>
              <w:jc w:val="both"/>
              <w:textAlignment w:val="top"/>
              <w:rPr>
                <w:rFonts w:ascii="Arial" w:hAnsi="Arial" w:cs="Arial"/>
                <w:sz w:val="22"/>
                <w:szCs w:val="22"/>
                <w:lang w:val="mn-MN"/>
              </w:rPr>
            </w:pPr>
            <w:r>
              <w:rPr>
                <w:rFonts w:ascii="Arial" w:hAnsi="Arial" w:cs="Arial"/>
                <w:sz w:val="22"/>
                <w:szCs w:val="22"/>
                <w:lang w:val="mn-MN"/>
              </w:rPr>
              <w:t>2.“Гэмт хэрэг үйлдэж олсон хөрөнгө, орлого” гэж Монгол Улсад бол энэ хуулийн тусгай ангид заасан, гадаад улсад бол тухайн улсын хуулиар нэг жилээс дээш хугацаагаар хорих ял оногдуулахаар заасан гэмт хэрэг үйлдэж шууд, шууд бусаар олсон эдийн, эдийн бус хөрөнгө, түүний үнэ, түүнээс олсон ашиг, орлого, гэмт хэрэг үйлдэхэд ашигласан, ашиглахаар завдсан техник, хэрэгслийг ойлгоно.</w:t>
            </w:r>
          </w:p>
          <w:p w14:paraId="6D2E3F33" w14:textId="77777777" w:rsidR="00353F00" w:rsidRDefault="00353F00">
            <w:pPr>
              <w:shd w:val="clear" w:color="auto" w:fill="FFFFFF"/>
              <w:spacing w:line="276" w:lineRule="auto"/>
              <w:ind w:firstLine="720"/>
              <w:jc w:val="both"/>
              <w:textAlignment w:val="top"/>
              <w:rPr>
                <w:rFonts w:ascii="Arial" w:hAnsi="Arial" w:cs="Arial"/>
                <w:sz w:val="22"/>
                <w:szCs w:val="22"/>
                <w:lang w:val="mn-MN"/>
              </w:rPr>
            </w:pPr>
            <w:r>
              <w:rPr>
                <w:rFonts w:ascii="Arial" w:hAnsi="Arial" w:cs="Arial"/>
                <w:sz w:val="22"/>
                <w:szCs w:val="22"/>
                <w:lang w:val="mn-MN"/>
              </w:rPr>
              <w:t>3.Хураан авсан хөрөнгө, орлогыг бусдад учруулсан хохирлыг нөхөн төлөх, хэрэг шалган шийдвэрлэх ажиллагааны зардалд зарцуулна. Гэмт хэрэг үйлдэж олсон хөрөнгө, орлогын хэмжээ нь хохирлоос илүү гарсан тохиолдолд улсын төсөвт шилжүүлнэ.</w:t>
            </w:r>
          </w:p>
          <w:p w14:paraId="223B7F57" w14:textId="77777777" w:rsidR="00353F00" w:rsidRDefault="00353F00">
            <w:pPr>
              <w:shd w:val="clear" w:color="auto" w:fill="FFFFFF"/>
              <w:spacing w:line="276" w:lineRule="auto"/>
              <w:ind w:firstLine="720"/>
              <w:jc w:val="both"/>
              <w:textAlignment w:val="top"/>
              <w:rPr>
                <w:rFonts w:ascii="Arial" w:hAnsi="Arial" w:cs="Arial"/>
                <w:sz w:val="22"/>
                <w:szCs w:val="22"/>
                <w:lang w:val="mn-MN"/>
              </w:rPr>
            </w:pPr>
            <w:r>
              <w:rPr>
                <w:rFonts w:ascii="Arial" w:hAnsi="Arial" w:cs="Arial"/>
                <w:sz w:val="22"/>
                <w:szCs w:val="22"/>
                <w:lang w:val="mn-MN"/>
              </w:rPr>
              <w:t>4.Гэмт хэрэг үйлдэж олсон эд зүйл, түүний үнэ, гэмт хэрэг үйлдэхэд ашигласан тээврийн хэрэгсэл, уналга, галт зэвсэг, зэвсэг, тусгайлан бэлтгэсэн зэвсгийн чанартай зүйл нь тухайн гэм буруутай этгээдийн өмчлөлд байсан нь тогтоогдсон тохиолдолд түүнийг хураан авч хадгалах, устгах, гэмт хэргийн хохирол нөхөн төлөхөд зарцуулна.</w:t>
            </w:r>
          </w:p>
          <w:p w14:paraId="5F90F12A" w14:textId="77777777" w:rsidR="00353F00" w:rsidRDefault="00353F00">
            <w:pPr>
              <w:shd w:val="clear" w:color="auto" w:fill="FFFFFF"/>
              <w:spacing w:line="276" w:lineRule="auto"/>
              <w:ind w:firstLine="720"/>
              <w:jc w:val="both"/>
              <w:textAlignment w:val="top"/>
              <w:rPr>
                <w:rFonts w:ascii="Arial" w:hAnsi="Arial" w:cs="Arial"/>
                <w:sz w:val="22"/>
                <w:szCs w:val="22"/>
                <w:lang w:val="mn-MN"/>
              </w:rPr>
            </w:pPr>
            <w:r>
              <w:rPr>
                <w:rFonts w:ascii="Arial" w:hAnsi="Arial" w:cs="Arial"/>
                <w:sz w:val="22"/>
                <w:szCs w:val="22"/>
                <w:lang w:val="mn-MN"/>
              </w:rPr>
              <w:t>5.Гэмт хэрэг үйлдэж олсон хөрөнгө, орлого хууль ёсны дагуу хийгдсэн хэлцлийн үндсэн дээр бусдын өмчлөлд шилжсэн бол шүүх тухайн эд зүйлийг үнэлж гэмт хэрэг үйлдсэн хүн, хуулийн этгээдийн хувьд ногдох, хураан авахыг хуулиар хориглоогүй хөрөнгө, орлогоос албадан гаргуулж хохирлыг төлүүлнэ. Тухайн хөрөнгө, орлогыг гэмт хэрэг үйлдэж олсон болохыг мэдсээр байж авсан болох нь тогтоогдвол шүүх уг эд зүйл, хөрөнгө, орлогыг бусдын өмчлөлд шилжүүлсэн хэлцлийг хүчингүйд тооцож, хөрөнгө, орлогыг хураан авч хохирлыг нөхөн төлүүлнэ.</w:t>
            </w:r>
          </w:p>
          <w:p w14:paraId="5680B9D0" w14:textId="77777777" w:rsidR="00353F00" w:rsidRDefault="00353F00">
            <w:pPr>
              <w:shd w:val="clear" w:color="auto" w:fill="FFFFFF"/>
              <w:spacing w:line="276" w:lineRule="auto"/>
              <w:ind w:firstLine="720"/>
              <w:jc w:val="both"/>
              <w:textAlignment w:val="top"/>
              <w:rPr>
                <w:rFonts w:ascii="Arial" w:hAnsi="Arial" w:cs="Arial"/>
                <w:sz w:val="22"/>
                <w:szCs w:val="22"/>
                <w:lang w:val="mn-MN"/>
              </w:rPr>
            </w:pPr>
            <w:r>
              <w:rPr>
                <w:rFonts w:ascii="Arial" w:hAnsi="Arial" w:cs="Arial"/>
                <w:sz w:val="22"/>
                <w:szCs w:val="22"/>
                <w:lang w:val="mn-MN"/>
              </w:rPr>
              <w:t>6.Шүүх хөрөнгө, орлого хураан авахдаа хураан авах хөрөнгө, орлогыг шийдвэртээ нэг бүрчлэн заана.</w:t>
            </w:r>
          </w:p>
          <w:p w14:paraId="23654D6F" w14:textId="77777777" w:rsidR="00353F00" w:rsidRDefault="00353F00">
            <w:pPr>
              <w:spacing w:line="276" w:lineRule="auto"/>
              <w:jc w:val="both"/>
              <w:rPr>
                <w:rFonts w:ascii="Arial" w:hAnsi="Arial" w:cs="Arial"/>
                <w:sz w:val="22"/>
                <w:szCs w:val="22"/>
                <w:lang w:val="mn-MN"/>
              </w:rPr>
            </w:pPr>
          </w:p>
        </w:tc>
      </w:tr>
      <w:tr w:rsidR="00353F00" w14:paraId="7C6E2BE5"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5C2382F9"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Томьёологдсон шалгуур үзүүлэлт</w:t>
            </w:r>
          </w:p>
        </w:tc>
        <w:tc>
          <w:tcPr>
            <w:tcW w:w="7200" w:type="dxa"/>
            <w:tcBorders>
              <w:top w:val="single" w:sz="4" w:space="0" w:color="auto"/>
              <w:left w:val="single" w:sz="4" w:space="0" w:color="auto"/>
              <w:bottom w:val="single" w:sz="4" w:space="0" w:color="auto"/>
              <w:right w:val="single" w:sz="4" w:space="0" w:color="auto"/>
            </w:tcBorders>
            <w:hideMark/>
          </w:tcPr>
          <w:p w14:paraId="59646B1D" w14:textId="77777777" w:rsidR="00353F00" w:rsidRDefault="00353F00">
            <w:pPr>
              <w:spacing w:line="276" w:lineRule="auto"/>
              <w:jc w:val="both"/>
              <w:rPr>
                <w:rFonts w:ascii="Arial" w:hAnsi="Arial" w:cs="Arial"/>
                <w:sz w:val="22"/>
                <w:szCs w:val="22"/>
                <w:lang w:val="mn-MN"/>
              </w:rPr>
            </w:pPr>
            <w:r>
              <w:rPr>
                <w:rStyle w:val="mceitemhidden"/>
                <w:rFonts w:ascii="Arial" w:hAnsi="Arial" w:cs="Arial"/>
                <w:sz w:val="22"/>
                <w:szCs w:val="22"/>
                <w:lang w:val="mn-MN"/>
              </w:rPr>
              <w:t>Гэмт хэрэг үйлдэж олсон хөрөнгө, орлогыг хураах, албадан гаргуулахтай холбоотой зохицуулалт ойлгомжтой тодорхой эсэх?</w:t>
            </w:r>
          </w:p>
        </w:tc>
      </w:tr>
    </w:tbl>
    <w:p w14:paraId="2996F3C4" w14:textId="77777777" w:rsidR="00353F00" w:rsidRDefault="00353F00" w:rsidP="00353F00">
      <w:pPr>
        <w:pStyle w:val="ListParagraph"/>
        <w:spacing w:after="0" w:line="276" w:lineRule="auto"/>
        <w:ind w:left="0"/>
        <w:jc w:val="both"/>
        <w:rPr>
          <w:rFonts w:ascii="Arial" w:hAnsi="Arial" w:cs="Arial"/>
          <w:lang w:val="mn-MN"/>
        </w:rPr>
      </w:pPr>
    </w:p>
    <w:p w14:paraId="1F127E8C" w14:textId="77777777"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b/>
          <w:lang w:val="mn-MN"/>
        </w:rPr>
        <w:t>Үнэлгээ:</w:t>
      </w:r>
      <w:r>
        <w:rPr>
          <w:rFonts w:ascii="Arial" w:hAnsi="Arial" w:cs="Arial"/>
          <w:lang w:val="mn-MN"/>
        </w:rPr>
        <w:t xml:space="preserve"> </w:t>
      </w:r>
    </w:p>
    <w:p w14:paraId="238D7A42" w14:textId="77777777" w:rsidR="00353F00" w:rsidRDefault="00353F00" w:rsidP="00353F00">
      <w:pPr>
        <w:pStyle w:val="ListParagraph"/>
        <w:spacing w:after="0" w:line="276" w:lineRule="auto"/>
        <w:ind w:left="0" w:firstLine="720"/>
        <w:jc w:val="both"/>
        <w:rPr>
          <w:rFonts w:ascii="Arial" w:hAnsi="Arial" w:cs="Arial"/>
          <w:lang w:val="mn-MN"/>
        </w:rPr>
      </w:pPr>
    </w:p>
    <w:p w14:paraId="0597EEB4" w14:textId="63194461" w:rsidR="00353F00" w:rsidRDefault="00353F00" w:rsidP="00353F00">
      <w:pPr>
        <w:pStyle w:val="NormalWeb"/>
        <w:spacing w:before="0" w:beforeAutospacing="0" w:after="0" w:afterAutospacing="0" w:line="276" w:lineRule="auto"/>
        <w:ind w:firstLine="720"/>
        <w:jc w:val="both"/>
        <w:rPr>
          <w:rStyle w:val="mceitemhidden"/>
          <w:rFonts w:ascii="Arial" w:hAnsi="Arial" w:cs="Arial"/>
          <w:sz w:val="22"/>
          <w:szCs w:val="22"/>
          <w:lang w:val="mn-MN"/>
        </w:rPr>
      </w:pPr>
      <w:r>
        <w:rPr>
          <w:rFonts w:ascii="Arial" w:hAnsi="Arial" w:cs="Arial"/>
          <w:sz w:val="22"/>
          <w:szCs w:val="22"/>
          <w:lang w:val="mn-MN"/>
        </w:rPr>
        <w:t>Х</w:t>
      </w:r>
      <w:r>
        <w:rPr>
          <w:rStyle w:val="mceitemhidden"/>
          <w:rFonts w:ascii="Arial" w:hAnsi="Arial" w:cs="Arial"/>
          <w:sz w:val="22"/>
          <w:szCs w:val="22"/>
          <w:lang w:val="mn-MN"/>
        </w:rPr>
        <w:t>ууль бусаар ашигт малтмал хайх, ашиглах, олборлох гэмт хэргийг үйлдэж байгаа этгээд нь техник хэрэгслийг бусдын нэр дээр шилжүүлж, эсхүл бусдаас түрээсэлсэн мэтээр зохиомол байдлыг бий болгон техник, хэрэгслийг хураалгахгүйгээр авч үлдэж, дахин гэмт хэрэг үйлдэхдээ ашиглаж байгаа нь  энэ төрлийн гэмт хэргийн гаралт өсөн нэмэгдэх гол шалтгаан нөхцөл болдог байна.</w:t>
      </w:r>
    </w:p>
    <w:p w14:paraId="5B612AB6" w14:textId="77777777" w:rsidR="0069301C" w:rsidRDefault="0069301C" w:rsidP="00353F00">
      <w:pPr>
        <w:pStyle w:val="NormalWeb"/>
        <w:spacing w:before="0" w:beforeAutospacing="0" w:after="0" w:afterAutospacing="0" w:line="276" w:lineRule="auto"/>
        <w:ind w:firstLine="720"/>
        <w:jc w:val="both"/>
        <w:rPr>
          <w:rStyle w:val="mceitemhidden"/>
          <w:sz w:val="22"/>
          <w:szCs w:val="22"/>
        </w:rPr>
      </w:pPr>
    </w:p>
    <w:p w14:paraId="30AD0FC3" w14:textId="42E91591" w:rsidR="00353F00" w:rsidRDefault="00353F00" w:rsidP="00353F00">
      <w:pPr>
        <w:pStyle w:val="NormalWeb"/>
        <w:spacing w:before="0" w:beforeAutospacing="0" w:after="0" w:afterAutospacing="0" w:line="276" w:lineRule="auto"/>
        <w:ind w:firstLine="720"/>
        <w:jc w:val="both"/>
        <w:rPr>
          <w:rFonts w:ascii="Arial" w:hAnsi="Arial" w:cs="Arial"/>
          <w:sz w:val="22"/>
          <w:szCs w:val="22"/>
          <w:lang w:val="mn-MN"/>
        </w:rPr>
      </w:pPr>
      <w:r>
        <w:rPr>
          <w:rFonts w:ascii="Arial" w:hAnsi="Arial" w:cs="Arial"/>
          <w:sz w:val="22"/>
          <w:szCs w:val="22"/>
          <w:lang w:val="mn-MN"/>
        </w:rPr>
        <w:t>Байгаль орчин, аялал жуулчлалын яамнаас 2018 онд явуулсан уул уурхайн үйл ажиллагааны улмаас эвдэгдсэн газрын тооллогоор 2118 нэгж талбар 27405.4 га талбайд нөхөн сэргээлт хийгээгүйгээс эзэнтэй 18534 га талбай, эзэнгүй орхигдсон 1100 нэгж талбар 8871 га талбай тоологдсон. </w:t>
      </w:r>
    </w:p>
    <w:p w14:paraId="02ED4268" w14:textId="77777777" w:rsidR="0069301C" w:rsidRDefault="0069301C" w:rsidP="00353F00">
      <w:pPr>
        <w:pStyle w:val="NormalWeb"/>
        <w:spacing w:before="0" w:beforeAutospacing="0" w:after="0" w:afterAutospacing="0" w:line="276" w:lineRule="auto"/>
        <w:ind w:firstLine="720"/>
        <w:jc w:val="both"/>
      </w:pPr>
    </w:p>
    <w:p w14:paraId="7A42714C" w14:textId="39B0610F" w:rsidR="00353F00" w:rsidRDefault="00353F00" w:rsidP="00353F00">
      <w:pPr>
        <w:spacing w:line="276" w:lineRule="auto"/>
        <w:jc w:val="both"/>
        <w:rPr>
          <w:rFonts w:ascii="Arial" w:hAnsi="Arial" w:cs="Arial"/>
          <w:sz w:val="22"/>
          <w:szCs w:val="22"/>
          <w:lang w:val="mn-MN"/>
        </w:rPr>
      </w:pPr>
      <w:r>
        <w:rPr>
          <w:rFonts w:ascii="Arial" w:hAnsi="Arial" w:cs="Arial"/>
          <w:sz w:val="22"/>
          <w:szCs w:val="22"/>
          <w:lang w:val="mn-MN"/>
        </w:rPr>
        <w:t xml:space="preserve">        </w:t>
      </w:r>
      <w:r>
        <w:rPr>
          <w:rFonts w:ascii="Arial" w:hAnsi="Arial" w:cs="Arial"/>
          <w:sz w:val="22"/>
          <w:szCs w:val="22"/>
          <w:lang w:val="mn-MN"/>
        </w:rPr>
        <w:tab/>
        <w:t>Нөхөн сэргээлт хийгдээгүй 27.405.4 га талбайг нөхөн сэргээхэд 460.0 тэрбум 404.0 сая, байгаль экологид 1.0 их наяд 616.0 тэрбум 895.0 сая төгрөгийн хохирол буюу нийт 2.1 их наяд төгрөгийн хохирол учирчээ. Үүнээс анхаарал татаж байгаа аймгийг онцлоход Хөвсгөл аймгийн нутаг дэвсгэрт 9088.1 га, Төв аймгийн нутаг дэвсгэрт 5300 га, Завхан аймгийн нутаг дэвсгэрт 3614.5 га талбай эвдэгдэж нөхөн сэргээлт хийгээгүйгээс 1.0 их наяд 350.0 тэрбум 150.0 сая төгрөгийн хохирол учирсан байна. </w:t>
      </w:r>
    </w:p>
    <w:p w14:paraId="3E88473A" w14:textId="77777777" w:rsidR="0069301C" w:rsidRDefault="0069301C" w:rsidP="00353F00">
      <w:pPr>
        <w:spacing w:line="276" w:lineRule="auto"/>
        <w:jc w:val="both"/>
        <w:rPr>
          <w:rFonts w:ascii="Arial" w:hAnsi="Arial" w:cs="Arial"/>
          <w:sz w:val="22"/>
          <w:szCs w:val="22"/>
          <w:lang w:val="mn-MN"/>
        </w:rPr>
      </w:pPr>
    </w:p>
    <w:p w14:paraId="6201590F" w14:textId="77777777" w:rsidR="00353F00" w:rsidRDefault="00353F00" w:rsidP="00353F00">
      <w:pPr>
        <w:spacing w:line="276" w:lineRule="auto"/>
        <w:jc w:val="both"/>
        <w:rPr>
          <w:rFonts w:ascii="Arial" w:hAnsi="Arial" w:cs="Arial"/>
          <w:sz w:val="22"/>
          <w:szCs w:val="22"/>
          <w:shd w:val="clear" w:color="auto" w:fill="FFFFFF"/>
          <w:lang w:val="mn-MN"/>
        </w:rPr>
      </w:pPr>
      <w:r>
        <w:rPr>
          <w:rFonts w:ascii="Arial" w:hAnsi="Arial" w:cs="Arial"/>
          <w:sz w:val="22"/>
          <w:szCs w:val="22"/>
          <w:lang w:val="mn-MN"/>
        </w:rPr>
        <w:tab/>
        <w:t>Иймд</w:t>
      </w:r>
      <w:r>
        <w:rPr>
          <w:rFonts w:ascii="Arial" w:hAnsi="Arial" w:cs="Arial"/>
          <w:sz w:val="22"/>
          <w:szCs w:val="22"/>
          <w:shd w:val="clear" w:color="auto" w:fill="FFFFFF"/>
          <w:lang w:val="mn-MN"/>
        </w:rPr>
        <w:t xml:space="preserve"> </w:t>
      </w:r>
      <w:r>
        <w:rPr>
          <w:rStyle w:val="mceitemhidden"/>
          <w:rFonts w:ascii="Arial" w:hAnsi="Arial" w:cs="Arial"/>
          <w:sz w:val="22"/>
          <w:szCs w:val="22"/>
          <w:lang w:val="mn-MN"/>
        </w:rPr>
        <w:t>Эрүүгийн хуулийн ерөнхий ангийн 7.5 дугаар зүйлийн 4 дэх хэсгийг ялгамжтай байдлаар хэрэглэх практик шаардлага үүссэн байна</w:t>
      </w:r>
      <w:r>
        <w:rPr>
          <w:rFonts w:ascii="Arial" w:hAnsi="Arial" w:cs="Arial"/>
          <w:sz w:val="22"/>
          <w:szCs w:val="22"/>
          <w:shd w:val="clear" w:color="auto" w:fill="FFFFFF"/>
          <w:lang w:val="mn-MN"/>
        </w:rPr>
        <w:t xml:space="preserve">. </w:t>
      </w:r>
    </w:p>
    <w:p w14:paraId="68C27661" w14:textId="77777777" w:rsidR="00353F00" w:rsidRDefault="00353F00" w:rsidP="00353F00">
      <w:pPr>
        <w:spacing w:line="276" w:lineRule="auto"/>
        <w:ind w:firstLine="720"/>
        <w:jc w:val="both"/>
        <w:rPr>
          <w:rFonts w:ascii="Arial" w:eastAsia="Calibri" w:hAnsi="Arial" w:cs="Arial"/>
          <w:noProof/>
          <w:sz w:val="22"/>
          <w:szCs w:val="22"/>
          <w:lang w:val="mn-MN"/>
        </w:rPr>
      </w:pPr>
    </w:p>
    <w:p w14:paraId="07445097" w14:textId="77777777" w:rsidR="00353F00" w:rsidRDefault="00353F00" w:rsidP="00353F00">
      <w:pPr>
        <w:spacing w:line="276" w:lineRule="auto"/>
        <w:ind w:firstLine="720"/>
        <w:jc w:val="both"/>
        <w:rPr>
          <w:rFonts w:ascii="Arial" w:eastAsia="Calibri" w:hAnsi="Arial" w:cs="Arial"/>
          <w:noProof/>
          <w:sz w:val="22"/>
          <w:szCs w:val="22"/>
          <w:lang w:val="mn-MN"/>
        </w:rPr>
      </w:pPr>
    </w:p>
    <w:p w14:paraId="62D4732A" w14:textId="77777777" w:rsidR="00353F00" w:rsidRDefault="00353F00" w:rsidP="00353F00">
      <w:pPr>
        <w:spacing w:line="276" w:lineRule="auto"/>
        <w:ind w:firstLine="720"/>
        <w:jc w:val="both"/>
        <w:textAlignment w:val="top"/>
        <w:rPr>
          <w:rFonts w:ascii="Arial" w:hAnsi="Arial" w:cs="Arial"/>
          <w:sz w:val="22"/>
          <w:szCs w:val="22"/>
          <w:shd w:val="clear" w:color="auto" w:fill="FFFFFF"/>
          <w:lang w:val="mn-MN"/>
        </w:rPr>
      </w:pPr>
      <w:r>
        <w:rPr>
          <w:rFonts w:ascii="Arial" w:hAnsi="Arial" w:cs="Arial"/>
          <w:b/>
          <w:sz w:val="22"/>
          <w:szCs w:val="22"/>
          <w:lang w:val="mn-MN"/>
        </w:rPr>
        <w:t>3.5.</w:t>
      </w:r>
      <w:bookmarkStart w:id="0" w:name="_Hlk100363361"/>
      <w:r>
        <w:rPr>
          <w:rFonts w:ascii="Arial" w:hAnsi="Arial" w:cs="Arial"/>
          <w:sz w:val="22"/>
          <w:szCs w:val="22"/>
          <w:shd w:val="clear" w:color="auto" w:fill="FFFFFF"/>
          <w:lang w:val="mn-MN"/>
        </w:rPr>
        <w:t>Эрүүгийн хуулийн зарим төрлийн гэмт хэргийн ялын бодлогыг чангатгах  тухайд:</w:t>
      </w:r>
    </w:p>
    <w:p w14:paraId="0B5308F3" w14:textId="77777777" w:rsidR="00353F00" w:rsidRDefault="00353F00" w:rsidP="00353F00">
      <w:pPr>
        <w:spacing w:line="276" w:lineRule="auto"/>
        <w:ind w:firstLine="720"/>
        <w:jc w:val="both"/>
        <w:rPr>
          <w:rFonts w:ascii="Arial" w:eastAsiaTheme="minorHAnsi" w:hAnsi="Arial" w:cs="Arial"/>
          <w:b/>
          <w:sz w:val="22"/>
          <w:szCs w:val="22"/>
          <w:lang w:val="mn-MN"/>
        </w:rPr>
      </w:pPr>
      <w:r>
        <w:rPr>
          <w:rFonts w:ascii="Arial" w:hAnsi="Arial" w:cs="Arial"/>
          <w:b/>
          <w:sz w:val="22"/>
          <w:szCs w:val="22"/>
          <w:lang w:val="mn-MN"/>
        </w:rPr>
        <w:t xml:space="preserve">  </w:t>
      </w:r>
      <w:r>
        <w:rPr>
          <w:rFonts w:ascii="Arial" w:eastAsiaTheme="minorHAnsi" w:hAnsi="Arial" w:cs="Arial"/>
          <w:b/>
          <w:sz w:val="22"/>
          <w:szCs w:val="22"/>
          <w:lang w:val="mn-MN"/>
        </w:rPr>
        <w:t xml:space="preserve"> </w:t>
      </w:r>
      <w:bookmarkEnd w:id="0"/>
      <w:r>
        <w:rPr>
          <w:rFonts w:ascii="Arial" w:eastAsiaTheme="minorHAnsi" w:hAnsi="Arial" w:cs="Arial"/>
          <w:b/>
          <w:sz w:val="22"/>
          <w:szCs w:val="22"/>
          <w:lang w:val="mn-MN"/>
        </w:rPr>
        <w:t xml:space="preserve">                                         </w:t>
      </w:r>
    </w:p>
    <w:tbl>
      <w:tblPr>
        <w:tblStyle w:val="TableGrid"/>
        <w:tblW w:w="9715" w:type="dxa"/>
        <w:tblInd w:w="0" w:type="dxa"/>
        <w:tblLook w:val="04A0" w:firstRow="1" w:lastRow="0" w:firstColumn="1" w:lastColumn="0" w:noHBand="0" w:noVBand="1"/>
      </w:tblPr>
      <w:tblGrid>
        <w:gridCol w:w="2515"/>
        <w:gridCol w:w="7200"/>
      </w:tblGrid>
      <w:tr w:rsidR="00353F00" w14:paraId="119EFE28"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0B8AFAF8"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Үнэлэгдэх зохицуулалт</w:t>
            </w:r>
          </w:p>
        </w:tc>
        <w:tc>
          <w:tcPr>
            <w:tcW w:w="7200" w:type="dxa"/>
            <w:tcBorders>
              <w:top w:val="single" w:sz="4" w:space="0" w:color="auto"/>
              <w:left w:val="single" w:sz="4" w:space="0" w:color="auto"/>
              <w:bottom w:val="single" w:sz="4" w:space="0" w:color="auto"/>
              <w:right w:val="single" w:sz="4" w:space="0" w:color="auto"/>
            </w:tcBorders>
            <w:hideMark/>
          </w:tcPr>
          <w:p w14:paraId="6DCAA168" w14:textId="77777777" w:rsidR="00353F00" w:rsidRDefault="00353F00">
            <w:pPr>
              <w:spacing w:line="276" w:lineRule="auto"/>
              <w:jc w:val="both"/>
              <w:rPr>
                <w:rFonts w:ascii="Arial" w:hAnsi="Arial" w:cs="Arial"/>
                <w:sz w:val="22"/>
                <w:szCs w:val="22"/>
                <w:lang w:val="mn-MN"/>
              </w:rPr>
            </w:pPr>
            <w:r>
              <w:rPr>
                <w:rFonts w:ascii="Arial" w:hAnsi="Arial" w:cs="Arial"/>
                <w:sz w:val="22"/>
                <w:szCs w:val="22"/>
                <w:shd w:val="clear" w:color="auto" w:fill="FFFFFF"/>
                <w:lang w:val="mn-MN"/>
              </w:rPr>
              <w:t>Эрүүгийн хуулийн зарим төрлийн гэмт хэргийн ялын бодлогыг чангатгах  тухайд:</w:t>
            </w:r>
          </w:p>
        </w:tc>
      </w:tr>
      <w:tr w:rsidR="00353F00" w14:paraId="1D90BD81"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1B890340"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Томьёологдсон шалгуур үзүүлэлт</w:t>
            </w:r>
          </w:p>
        </w:tc>
        <w:tc>
          <w:tcPr>
            <w:tcW w:w="7200" w:type="dxa"/>
            <w:tcBorders>
              <w:top w:val="single" w:sz="4" w:space="0" w:color="auto"/>
              <w:left w:val="single" w:sz="4" w:space="0" w:color="auto"/>
              <w:bottom w:val="single" w:sz="4" w:space="0" w:color="auto"/>
              <w:right w:val="single" w:sz="4" w:space="0" w:color="auto"/>
            </w:tcBorders>
            <w:hideMark/>
          </w:tcPr>
          <w:p w14:paraId="724E62FF" w14:textId="77777777" w:rsidR="00353F00" w:rsidRDefault="00353F00">
            <w:pPr>
              <w:spacing w:line="276" w:lineRule="auto"/>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 xml:space="preserve">11.7 дугаар зүйл.Гэр бүлийн хүчирхийлэл үйлдэх, </w:t>
            </w:r>
          </w:p>
          <w:p w14:paraId="4438CC0B" w14:textId="77777777" w:rsidR="00353F00" w:rsidRDefault="00353F00">
            <w:pPr>
              <w:spacing w:line="276" w:lineRule="auto"/>
              <w:jc w:val="both"/>
              <w:rPr>
                <w:rStyle w:val="Strong"/>
                <w:iCs/>
              </w:rPr>
            </w:pPr>
            <w:r>
              <w:rPr>
                <w:rStyle w:val="Strong"/>
                <w:rFonts w:ascii="Arial" w:hAnsi="Arial" w:cs="Arial"/>
                <w:b w:val="0"/>
                <w:bCs w:val="0"/>
                <w:sz w:val="22"/>
                <w:szCs w:val="22"/>
                <w:lang w:val="mn-MN"/>
              </w:rPr>
              <w:t>12.5 дугаар зүйл.Арван зургаан насанд хүрээгүй хүнтэй бэлгийн харьцаанд</w:t>
            </w:r>
            <w:r>
              <w:rPr>
                <w:rStyle w:val="Strong"/>
                <w:rFonts w:ascii="Arial" w:hAnsi="Arial" w:cs="Arial"/>
                <w:sz w:val="22"/>
                <w:szCs w:val="22"/>
                <w:lang w:val="mn-MN"/>
              </w:rPr>
              <w:t xml:space="preserve"> </w:t>
            </w:r>
            <w:r>
              <w:rPr>
                <w:rStyle w:val="Strong"/>
                <w:rFonts w:ascii="Arial" w:hAnsi="Arial" w:cs="Arial"/>
                <w:b w:val="0"/>
                <w:bCs w:val="0"/>
                <w:sz w:val="22"/>
                <w:szCs w:val="22"/>
                <w:lang w:val="mn-MN"/>
              </w:rPr>
              <w:t>орох,</w:t>
            </w:r>
            <w:r>
              <w:rPr>
                <w:rStyle w:val="Strong"/>
                <w:rFonts w:ascii="Arial" w:hAnsi="Arial" w:cs="Arial"/>
                <w:i/>
                <w:iCs/>
                <w:sz w:val="22"/>
                <w:szCs w:val="22"/>
                <w:lang w:val="mn-MN"/>
              </w:rPr>
              <w:t xml:space="preserve"> </w:t>
            </w:r>
          </w:p>
          <w:p w14:paraId="51F8A221" w14:textId="77777777" w:rsidR="00353F00" w:rsidRDefault="00353F00">
            <w:pPr>
              <w:spacing w:line="276" w:lineRule="auto"/>
              <w:jc w:val="both"/>
              <w:rPr>
                <w:rStyle w:val="mceitemhidden"/>
                <w:rFonts w:eastAsia="Arial Unicode MS"/>
              </w:rPr>
            </w:pPr>
            <w:r>
              <w:rPr>
                <w:rStyle w:val="mceitemhidden"/>
                <w:rFonts w:ascii="Arial" w:eastAsia="Arial Unicode MS" w:hAnsi="Arial" w:cs="Arial"/>
                <w:sz w:val="22"/>
                <w:szCs w:val="22"/>
                <w:lang w:val="mn-MN"/>
              </w:rPr>
              <w:t xml:space="preserve">13.12 дугаар зүйлд заасан Хууль бусаар мөрдөн мөшгих, </w:t>
            </w:r>
          </w:p>
          <w:p w14:paraId="4A70A78D" w14:textId="77777777" w:rsidR="00353F00" w:rsidRDefault="00353F00">
            <w:pPr>
              <w:spacing w:line="276" w:lineRule="auto"/>
              <w:jc w:val="both"/>
              <w:rPr>
                <w:lang w:eastAsia="ko-KR"/>
              </w:rPr>
            </w:pPr>
            <w:r>
              <w:rPr>
                <w:rFonts w:ascii="Arial" w:hAnsi="Arial" w:cs="Arial"/>
                <w:sz w:val="22"/>
                <w:szCs w:val="22"/>
                <w:lang w:val="mn-MN" w:eastAsia="ko-KR"/>
              </w:rPr>
              <w:t xml:space="preserve">18.17 дугаар зүйл.Зохиогчийн эрх болон түүнд хамаарах эрхийг зөрчих, </w:t>
            </w:r>
          </w:p>
          <w:p w14:paraId="5ED8A4B6" w14:textId="77777777" w:rsidR="00353F00" w:rsidRDefault="00353F00">
            <w:pPr>
              <w:spacing w:line="276" w:lineRule="auto"/>
              <w:jc w:val="both"/>
              <w:rPr>
                <w:rFonts w:ascii="Arial" w:hAnsi="Arial" w:cs="Arial"/>
                <w:sz w:val="22"/>
                <w:szCs w:val="22"/>
                <w:lang w:val="mn-MN" w:eastAsia="ko-KR"/>
              </w:rPr>
            </w:pPr>
            <w:r>
              <w:rPr>
                <w:rFonts w:ascii="Arial" w:hAnsi="Arial" w:cs="Arial"/>
                <w:sz w:val="22"/>
                <w:szCs w:val="22"/>
                <w:lang w:val="mn-MN" w:eastAsia="ko-KR"/>
              </w:rPr>
              <w:t xml:space="preserve">19.14 дүгээр зүйл.Монгол Улсын хилийг хууль бусаар нэвтрэх, </w:t>
            </w:r>
          </w:p>
          <w:p w14:paraId="3833C7D0" w14:textId="77777777" w:rsidR="00353F00" w:rsidRDefault="00353F00">
            <w:pPr>
              <w:spacing w:line="276" w:lineRule="auto"/>
              <w:jc w:val="both"/>
              <w:rPr>
                <w:rFonts w:ascii="Arial" w:hAnsi="Arial" w:cs="Arial"/>
                <w:sz w:val="22"/>
                <w:szCs w:val="22"/>
                <w:lang w:val="mn-MN" w:eastAsia="ko-KR"/>
              </w:rPr>
            </w:pPr>
            <w:r>
              <w:rPr>
                <w:rFonts w:ascii="Arial" w:hAnsi="Arial" w:cs="Arial"/>
                <w:sz w:val="22"/>
                <w:szCs w:val="22"/>
                <w:lang w:val="mn-MN"/>
              </w:rPr>
              <w:t xml:space="preserve">21.1 дүгээр зүйл.Нотлох баримтыг хуурамчаар үйлдэх, устгах, </w:t>
            </w:r>
          </w:p>
          <w:p w14:paraId="35854D68" w14:textId="77777777" w:rsidR="00353F00" w:rsidRDefault="00353F00">
            <w:pPr>
              <w:spacing w:line="276" w:lineRule="auto"/>
              <w:jc w:val="both"/>
              <w:rPr>
                <w:rFonts w:ascii="Arial" w:hAnsi="Arial" w:cs="Arial"/>
                <w:sz w:val="22"/>
                <w:szCs w:val="22"/>
                <w:lang w:val="mn-MN" w:eastAsia="ko-KR"/>
              </w:rPr>
            </w:pPr>
            <w:r>
              <w:rPr>
                <w:rFonts w:ascii="Arial" w:hAnsi="Arial" w:cs="Arial"/>
                <w:sz w:val="22"/>
                <w:szCs w:val="22"/>
                <w:lang w:val="mn-MN" w:eastAsia="ko-KR"/>
              </w:rPr>
              <w:t xml:space="preserve">25.1 дүгээр зүйл.Түүх, соёлын дурсгалт зүйлийг эвдэх, гэмтээх, устгах, </w:t>
            </w:r>
          </w:p>
          <w:p w14:paraId="55F75643" w14:textId="77777777" w:rsidR="00353F00" w:rsidRDefault="00353F00">
            <w:pPr>
              <w:spacing w:line="276" w:lineRule="auto"/>
              <w:jc w:val="both"/>
              <w:rPr>
                <w:rFonts w:ascii="Arial" w:hAnsi="Arial" w:cs="Arial"/>
                <w:sz w:val="22"/>
                <w:szCs w:val="22"/>
                <w:lang w:val="mn-MN" w:eastAsia="ko-KR"/>
              </w:rPr>
            </w:pPr>
            <w:r>
              <w:rPr>
                <w:rFonts w:ascii="Arial" w:hAnsi="Arial" w:cs="Arial"/>
                <w:sz w:val="22"/>
                <w:szCs w:val="22"/>
                <w:lang w:val="mn-MN" w:eastAsia="ko-KR"/>
              </w:rPr>
              <w:t xml:space="preserve">25.2 дугаар зүйл.Түүх, соёлын үл хөдлөх дурсгалыг эвдэх, гэмтээх, устгах, </w:t>
            </w:r>
          </w:p>
          <w:p w14:paraId="0CB52D1F"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eastAsia="ko-KR"/>
              </w:rPr>
              <w:t>25.3 дугаар зүйл.Соёлын биет өвийг завших, үрэгдүүлэх.</w:t>
            </w:r>
          </w:p>
        </w:tc>
      </w:tr>
    </w:tbl>
    <w:p w14:paraId="54C2BD07" w14:textId="77777777" w:rsidR="00353F00" w:rsidRDefault="00353F00" w:rsidP="00353F00">
      <w:pPr>
        <w:pStyle w:val="ListParagraph"/>
        <w:spacing w:after="0" w:line="276" w:lineRule="auto"/>
        <w:ind w:left="0"/>
        <w:jc w:val="both"/>
        <w:rPr>
          <w:rFonts w:ascii="Arial" w:hAnsi="Arial" w:cs="Arial"/>
          <w:lang w:val="mn-MN"/>
        </w:rPr>
      </w:pPr>
    </w:p>
    <w:p w14:paraId="4DDA941A" w14:textId="77777777"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b/>
          <w:lang w:val="mn-MN"/>
        </w:rPr>
        <w:t>Үнэлгээ:</w:t>
      </w:r>
      <w:r>
        <w:rPr>
          <w:rFonts w:ascii="Arial" w:hAnsi="Arial" w:cs="Arial"/>
          <w:lang w:val="mn-MN"/>
        </w:rPr>
        <w:t xml:space="preserve"> </w:t>
      </w:r>
    </w:p>
    <w:p w14:paraId="55708C20" w14:textId="0D21608D"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 xml:space="preserve">Эрүүгийн хуулийн Арван нэгдүгээр бүлгийн 11.6 дугаар зүйлийн 2 дахь хэсэгт заасан Хүний эрүүл мэндэд хөнгөн хохирол санаатай учруулах гэмт хэргийг гэр бүлийн хүчирхийлэл үйлдэж хийсэн бол хүндрүүлэх бүрэлдэхүүнд хамааруулахаар заасан бөгөөд оногдуулах ялын хэмжээ мөн бүлгийн 11.7 дугаар зүйлд заасан Гэр бүлийн хүчирхийлэл үйлдэх гэмт хэргийн үндсэн болон хүндрүүлэх бүрэлдэхүүнд оногдуулах ялын хэмжээнээс хөнгөн байхаар заасан гажуудлыг засаж, энэ гэмт хэргийн улмаас хүний эрүүл мэндэд хохирол учирсан, хүний амь нас хохирсныг Эрүүгийн хуулийн 11.7 дугаар зүйлд хүндрүүлэх бүрэлдэхүүнд нэг мөр томьёолж, </w:t>
      </w:r>
      <w:bookmarkStart w:id="1" w:name="_Hlk100362602"/>
      <w:r>
        <w:rPr>
          <w:rFonts w:ascii="Arial" w:hAnsi="Arial" w:cs="Arial"/>
          <w:sz w:val="22"/>
          <w:szCs w:val="22"/>
          <w:lang w:val="mn-MN"/>
        </w:rPr>
        <w:t>ялын бодлогы</w:t>
      </w:r>
      <w:bookmarkEnd w:id="1"/>
      <w:r>
        <w:rPr>
          <w:rFonts w:ascii="Arial" w:hAnsi="Arial" w:cs="Arial"/>
          <w:sz w:val="22"/>
          <w:szCs w:val="22"/>
          <w:lang w:val="mn-MN"/>
        </w:rPr>
        <w:t>г чангатгах шаардлагатай байна.</w:t>
      </w:r>
    </w:p>
    <w:p w14:paraId="5481CAF3" w14:textId="77777777" w:rsidR="0069301C" w:rsidRDefault="0069301C" w:rsidP="00353F00">
      <w:pPr>
        <w:spacing w:line="276" w:lineRule="auto"/>
        <w:ind w:firstLine="720"/>
        <w:jc w:val="both"/>
        <w:rPr>
          <w:rFonts w:ascii="Arial" w:hAnsi="Arial" w:cs="Arial"/>
          <w:sz w:val="22"/>
          <w:szCs w:val="22"/>
          <w:lang w:val="mn-MN"/>
        </w:rPr>
      </w:pPr>
    </w:p>
    <w:p w14:paraId="59BC89EE" w14:textId="1253C24B" w:rsidR="00353F00" w:rsidRDefault="00353F00" w:rsidP="00353F00">
      <w:pPr>
        <w:spacing w:line="276" w:lineRule="auto"/>
        <w:ind w:firstLine="720"/>
        <w:jc w:val="both"/>
        <w:rPr>
          <w:rFonts w:ascii="Arial" w:eastAsiaTheme="minorEastAsia" w:hAnsi="Arial" w:cs="Arial"/>
          <w:sz w:val="22"/>
          <w:szCs w:val="22"/>
        </w:rPr>
      </w:pPr>
      <w:r>
        <w:rPr>
          <w:rFonts w:ascii="Arial" w:eastAsiaTheme="minorEastAsia" w:hAnsi="Arial" w:cs="Arial"/>
          <w:sz w:val="22"/>
          <w:szCs w:val="22"/>
          <w:lang w:val="mn-MN"/>
        </w:rPr>
        <w:t>Сүүлийн жилүүдэд Эрүүгийн хуулийн Арван хоёрдугаар бүлэгт заасан</w:t>
      </w:r>
      <w:r>
        <w:rPr>
          <w:rFonts w:ascii="Arial" w:eastAsiaTheme="minorEastAsia" w:hAnsi="Arial" w:cs="Arial"/>
          <w:b/>
          <w:bCs/>
          <w:sz w:val="22"/>
          <w:szCs w:val="22"/>
          <w:lang w:val="mn-MN"/>
        </w:rPr>
        <w:t> </w:t>
      </w:r>
      <w:r>
        <w:rPr>
          <w:rFonts w:ascii="Arial" w:eastAsiaTheme="minorEastAsia" w:hAnsi="Arial" w:cs="Arial"/>
          <w:sz w:val="22"/>
          <w:szCs w:val="22"/>
          <w:lang w:val="mn-MN"/>
        </w:rPr>
        <w:t>Хүний бэлгийн эрх чөлөө, халдашгүй байдлын эсрэг гэмт хэрэг тогтмол өссөн дүнтэй байна. Тухайлбал, улсын хэмжээнд энэ төрлийн гэмт хэрэг 2016 онд 384 бүртгэгдэж байсан  бол 2017 онд 573 болж даруй 50 орчим хувиар нэмэгдэн, цаашид 2018 онд 621, 2019 онд 610 болж тогтмол өссөн байна.</w:t>
      </w:r>
      <w:bookmarkStart w:id="2" w:name="_ftnref1"/>
      <w:r>
        <w:rPr>
          <w:rFonts w:ascii="Arial" w:hAnsi="Arial" w:cs="Arial"/>
          <w:sz w:val="22"/>
          <w:szCs w:val="22"/>
          <w:lang w:val="mn-MN"/>
        </w:rPr>
        <w:t xml:space="preserve"> </w:t>
      </w:r>
      <w:bookmarkEnd w:id="2"/>
      <w:proofErr w:type="spellStart"/>
      <w:r>
        <w:rPr>
          <w:rFonts w:ascii="Arial" w:eastAsiaTheme="minorEastAsia" w:hAnsi="Arial" w:cs="Arial"/>
          <w:sz w:val="22"/>
          <w:szCs w:val="22"/>
        </w:rPr>
        <w:t>Уг</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бүлэгт</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хамаарах</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гэмт</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хэргүүдээс</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Арван</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зургаан</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насанд</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хүрээгүй</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хүнтэй</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бэлгийн</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харьцаанд</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орох</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гэмт</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хэргийг</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шүүхээр</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шийдвэрлэсэн</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байдал</w:t>
      </w:r>
      <w:proofErr w:type="spellEnd"/>
      <w:r>
        <w:rPr>
          <w:rFonts w:ascii="Arial" w:eastAsiaTheme="minorEastAsia" w:hAnsi="Arial" w:cs="Arial"/>
          <w:sz w:val="22"/>
          <w:szCs w:val="22"/>
        </w:rPr>
        <w:t xml:space="preserve"> 2017 </w:t>
      </w:r>
      <w:proofErr w:type="spellStart"/>
      <w:r>
        <w:rPr>
          <w:rFonts w:ascii="Arial" w:eastAsiaTheme="minorEastAsia" w:hAnsi="Arial" w:cs="Arial"/>
          <w:sz w:val="22"/>
          <w:szCs w:val="22"/>
        </w:rPr>
        <w:t>онд</w:t>
      </w:r>
      <w:proofErr w:type="spellEnd"/>
      <w:r>
        <w:rPr>
          <w:rFonts w:ascii="Arial" w:eastAsiaTheme="minorEastAsia" w:hAnsi="Arial" w:cs="Arial"/>
          <w:sz w:val="22"/>
          <w:szCs w:val="22"/>
        </w:rPr>
        <w:t xml:space="preserve"> 15, 2018 </w:t>
      </w:r>
      <w:proofErr w:type="spellStart"/>
      <w:r>
        <w:rPr>
          <w:rFonts w:ascii="Arial" w:eastAsiaTheme="minorEastAsia" w:hAnsi="Arial" w:cs="Arial"/>
          <w:sz w:val="22"/>
          <w:szCs w:val="22"/>
        </w:rPr>
        <w:t>онд</w:t>
      </w:r>
      <w:proofErr w:type="spellEnd"/>
      <w:r>
        <w:rPr>
          <w:rFonts w:ascii="Arial" w:eastAsiaTheme="minorEastAsia" w:hAnsi="Arial" w:cs="Arial"/>
          <w:sz w:val="22"/>
          <w:szCs w:val="22"/>
        </w:rPr>
        <w:t xml:space="preserve"> 26, 2019 </w:t>
      </w:r>
      <w:proofErr w:type="spellStart"/>
      <w:r>
        <w:rPr>
          <w:rFonts w:ascii="Arial" w:eastAsiaTheme="minorEastAsia" w:hAnsi="Arial" w:cs="Arial"/>
          <w:sz w:val="22"/>
          <w:szCs w:val="22"/>
        </w:rPr>
        <w:t>онд</w:t>
      </w:r>
      <w:proofErr w:type="spellEnd"/>
      <w:r>
        <w:rPr>
          <w:rFonts w:ascii="Arial" w:eastAsiaTheme="minorEastAsia" w:hAnsi="Arial" w:cs="Arial"/>
          <w:sz w:val="22"/>
          <w:szCs w:val="22"/>
        </w:rPr>
        <w:t xml:space="preserve"> 72, 2020 </w:t>
      </w:r>
      <w:proofErr w:type="spellStart"/>
      <w:r>
        <w:rPr>
          <w:rFonts w:ascii="Arial" w:eastAsiaTheme="minorEastAsia" w:hAnsi="Arial" w:cs="Arial"/>
          <w:sz w:val="22"/>
          <w:szCs w:val="22"/>
        </w:rPr>
        <w:t>онд</w:t>
      </w:r>
      <w:proofErr w:type="spellEnd"/>
      <w:r>
        <w:rPr>
          <w:rFonts w:ascii="Arial" w:eastAsiaTheme="minorEastAsia" w:hAnsi="Arial" w:cs="Arial"/>
          <w:sz w:val="22"/>
          <w:szCs w:val="22"/>
        </w:rPr>
        <w:t xml:space="preserve"> 153, 2021 </w:t>
      </w:r>
      <w:proofErr w:type="spellStart"/>
      <w:r>
        <w:rPr>
          <w:rFonts w:ascii="Arial" w:eastAsiaTheme="minorEastAsia" w:hAnsi="Arial" w:cs="Arial"/>
          <w:sz w:val="22"/>
          <w:szCs w:val="22"/>
        </w:rPr>
        <w:t>онд</w:t>
      </w:r>
      <w:proofErr w:type="spellEnd"/>
      <w:r>
        <w:rPr>
          <w:rFonts w:ascii="Arial" w:eastAsiaTheme="minorEastAsia" w:hAnsi="Arial" w:cs="Arial"/>
          <w:sz w:val="22"/>
          <w:szCs w:val="22"/>
        </w:rPr>
        <w:t xml:space="preserve"> </w:t>
      </w:r>
      <w:proofErr w:type="gramStart"/>
      <w:r>
        <w:rPr>
          <w:rFonts w:ascii="Arial" w:eastAsiaTheme="minorEastAsia" w:hAnsi="Arial" w:cs="Arial"/>
          <w:sz w:val="22"/>
          <w:szCs w:val="22"/>
        </w:rPr>
        <w:t>85  </w:t>
      </w:r>
      <w:proofErr w:type="spellStart"/>
      <w:r>
        <w:rPr>
          <w:rFonts w:ascii="Arial" w:eastAsiaTheme="minorEastAsia" w:hAnsi="Arial" w:cs="Arial"/>
          <w:sz w:val="22"/>
          <w:szCs w:val="22"/>
        </w:rPr>
        <w:t>болж</w:t>
      </w:r>
      <w:proofErr w:type="spellEnd"/>
      <w:proofErr w:type="gramEnd"/>
      <w:r>
        <w:rPr>
          <w:rFonts w:ascii="Arial" w:eastAsiaTheme="minorEastAsia" w:hAnsi="Arial" w:cs="Arial"/>
          <w:sz w:val="22"/>
          <w:szCs w:val="22"/>
        </w:rPr>
        <w:t xml:space="preserve"> </w:t>
      </w:r>
      <w:proofErr w:type="spellStart"/>
      <w:r>
        <w:rPr>
          <w:rFonts w:ascii="Arial" w:eastAsiaTheme="minorEastAsia" w:hAnsi="Arial" w:cs="Arial"/>
          <w:sz w:val="22"/>
          <w:szCs w:val="22"/>
        </w:rPr>
        <w:t>өссөн</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үзүүлэлттэй</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байна</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Иймд</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Эрүүгийн</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хуулийн</w:t>
      </w:r>
      <w:proofErr w:type="spellEnd"/>
      <w:r>
        <w:rPr>
          <w:rFonts w:ascii="Arial" w:eastAsiaTheme="minorEastAsia" w:hAnsi="Arial" w:cs="Arial"/>
          <w:sz w:val="22"/>
          <w:szCs w:val="22"/>
        </w:rPr>
        <w:t xml:space="preserve"> 12.5 </w:t>
      </w:r>
      <w:proofErr w:type="spellStart"/>
      <w:r>
        <w:rPr>
          <w:rFonts w:ascii="Arial" w:eastAsiaTheme="minorEastAsia" w:hAnsi="Arial" w:cs="Arial"/>
          <w:sz w:val="22"/>
          <w:szCs w:val="22"/>
        </w:rPr>
        <w:t>дугаар</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зүйл</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буюу</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Арван</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зургаан</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насанд</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хүрээгүй</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хүнтэй</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бэлгийн</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харьцаанд</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орох</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гэмт</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хэрэгт</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оногдуулах</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ял</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хариуцлагыг</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чангаруулах</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мөн</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бүлгийн</w:t>
      </w:r>
      <w:proofErr w:type="spellEnd"/>
      <w:r>
        <w:rPr>
          <w:rFonts w:ascii="Arial" w:eastAsiaTheme="minorEastAsia" w:hAnsi="Arial" w:cs="Arial"/>
          <w:sz w:val="22"/>
          <w:szCs w:val="22"/>
        </w:rPr>
        <w:t xml:space="preserve"> 12.2 </w:t>
      </w:r>
      <w:proofErr w:type="spellStart"/>
      <w:r>
        <w:rPr>
          <w:rFonts w:ascii="Arial" w:eastAsiaTheme="minorEastAsia" w:hAnsi="Arial" w:cs="Arial"/>
          <w:sz w:val="22"/>
          <w:szCs w:val="22"/>
        </w:rPr>
        <w:t>дугаар</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зүйлд</w:t>
      </w:r>
      <w:proofErr w:type="spellEnd"/>
      <w:r>
        <w:rPr>
          <w:rFonts w:ascii="Arial" w:eastAsiaTheme="minorEastAsia" w:hAnsi="Arial" w:cs="Arial"/>
          <w:sz w:val="22"/>
          <w:szCs w:val="22"/>
        </w:rPr>
        <w:t xml:space="preserve"> </w:t>
      </w:r>
      <w:proofErr w:type="spellStart"/>
      <w:r>
        <w:rPr>
          <w:rFonts w:ascii="Arial" w:eastAsiaTheme="minorEastAsia" w:hAnsi="Arial" w:cs="Arial"/>
          <w:sz w:val="22"/>
          <w:szCs w:val="22"/>
        </w:rPr>
        <w:t>заасан</w:t>
      </w:r>
      <w:proofErr w:type="spellEnd"/>
      <w:r>
        <w:rPr>
          <w:rFonts w:ascii="Arial" w:eastAsiaTheme="minorEastAsia" w:hAnsi="Arial" w:cs="Arial"/>
          <w:sz w:val="22"/>
          <w:szCs w:val="22"/>
        </w:rPr>
        <w:t> </w:t>
      </w:r>
      <w:r>
        <w:rPr>
          <w:rFonts w:ascii="Arial" w:eastAsiaTheme="minorEastAsia" w:hAnsi="Arial" w:cs="Arial"/>
          <w:sz w:val="22"/>
          <w:szCs w:val="22"/>
          <w:lang w:val="mn-MN"/>
        </w:rPr>
        <w:t xml:space="preserve">Бэлгийн дур хүслээ ёс бусаар хангах гэмт хэргийг шинжийг тодорхой болгох хэрэгцээ, шаардлага үүссэн байна. </w:t>
      </w:r>
      <w:r>
        <w:rPr>
          <w:rFonts w:ascii="Arial" w:eastAsiaTheme="minorEastAsia" w:hAnsi="Arial" w:cs="Arial"/>
          <w:sz w:val="22"/>
          <w:szCs w:val="22"/>
        </w:rPr>
        <w:t> </w:t>
      </w:r>
    </w:p>
    <w:p w14:paraId="32516DF2" w14:textId="77777777" w:rsidR="0069301C" w:rsidRDefault="0069301C" w:rsidP="00353F00">
      <w:pPr>
        <w:spacing w:line="276" w:lineRule="auto"/>
        <w:ind w:firstLine="720"/>
        <w:jc w:val="both"/>
        <w:rPr>
          <w:rFonts w:ascii="Arial" w:hAnsi="Arial" w:cs="Arial"/>
          <w:sz w:val="22"/>
          <w:szCs w:val="22"/>
          <w:lang w:val="mn-MN"/>
        </w:rPr>
      </w:pPr>
    </w:p>
    <w:p w14:paraId="3104554A" w14:textId="77777777" w:rsidR="00353F00" w:rsidRDefault="00353F00" w:rsidP="00353F00">
      <w:pPr>
        <w:spacing w:line="276" w:lineRule="auto"/>
        <w:ind w:firstLine="720"/>
        <w:jc w:val="both"/>
        <w:rPr>
          <w:rFonts w:ascii="Arial" w:hAnsi="Arial" w:cs="Arial"/>
          <w:sz w:val="22"/>
          <w:szCs w:val="22"/>
          <w:lang w:val="mn-MN"/>
        </w:rPr>
      </w:pPr>
      <w:r>
        <w:rPr>
          <w:rFonts w:ascii="Arial" w:eastAsiaTheme="minorEastAsia" w:hAnsi="Arial" w:cs="Arial"/>
          <w:sz w:val="22"/>
          <w:szCs w:val="22"/>
          <w:lang w:val="mn-MN"/>
        </w:rPr>
        <w:t xml:space="preserve">Түүнчлэн, Эрүүгийн хуулийн </w:t>
      </w:r>
      <w:r>
        <w:rPr>
          <w:rFonts w:ascii="Arial" w:hAnsi="Arial" w:cs="Arial"/>
          <w:sz w:val="22"/>
          <w:szCs w:val="22"/>
          <w:lang w:val="mn-MN"/>
        </w:rPr>
        <w:t>19.14 дүгээр зүйлд заасан Монгол Улсын хилийг хууль бусаар нэвтрэх гэмт хэрэг болон Эрүүгийн хуулийн Хорин тавдугаар бүлэгт заасан Соёлын өвийн эсрэг гэмт хэргийн ялын бодлогыг анхаарах, 21.1 дүгээр зүйлд заасан Нотлох баримтыг хуурамчаар үйлдэх, устгах гэмт хэрэг, 21.12 дугаар зүйлд заасан Эрүү шүүлт тулгах гэмт хэрэг, 1</w:t>
      </w:r>
      <w:r>
        <w:rPr>
          <w:rFonts w:ascii="Arial" w:eastAsiaTheme="minorEastAsia" w:hAnsi="Arial" w:cs="Arial"/>
          <w:sz w:val="22"/>
          <w:szCs w:val="22"/>
          <w:shd w:val="clear" w:color="auto" w:fill="FFFFFF"/>
          <w:lang w:val="mn-MN" w:eastAsia="ko-KR"/>
        </w:rPr>
        <w:t xml:space="preserve">8.6 дугаар зүйлд заасан </w:t>
      </w:r>
      <w:r>
        <w:rPr>
          <w:rFonts w:ascii="Arial" w:hAnsi="Arial" w:cs="Arial"/>
          <w:sz w:val="22"/>
          <w:szCs w:val="22"/>
          <w:lang w:val="mn-MN"/>
        </w:rPr>
        <w:t xml:space="preserve">Мөнгө угаах гэмт хэргийн суурь гэмт хэргийг тодорхой болгох, 18.17 дугаар зүйлд заасан Зохиогчийн эрх болон түүнд хамаарах эрхийг зөрчих гэмт хэргийг ялын бодлогыг чангатгах шаардлагатай гэж үзэж байна. </w:t>
      </w:r>
    </w:p>
    <w:p w14:paraId="0E48CBF5" w14:textId="77777777" w:rsidR="00353F00" w:rsidRDefault="00353F00" w:rsidP="00353F00">
      <w:pPr>
        <w:spacing w:line="276" w:lineRule="auto"/>
        <w:ind w:firstLine="720"/>
        <w:jc w:val="both"/>
        <w:rPr>
          <w:rFonts w:ascii="Arial" w:hAnsi="Arial" w:cs="Arial"/>
          <w:sz w:val="22"/>
          <w:szCs w:val="22"/>
          <w:lang w:val="mn-MN"/>
        </w:rPr>
      </w:pPr>
    </w:p>
    <w:tbl>
      <w:tblPr>
        <w:tblStyle w:val="TableGrid"/>
        <w:tblW w:w="0" w:type="auto"/>
        <w:tblInd w:w="0" w:type="dxa"/>
        <w:tblLook w:val="04A0" w:firstRow="1" w:lastRow="0" w:firstColumn="1" w:lastColumn="0" w:noHBand="0" w:noVBand="1"/>
      </w:tblPr>
      <w:tblGrid>
        <w:gridCol w:w="2972"/>
        <w:gridCol w:w="3402"/>
        <w:gridCol w:w="3090"/>
      </w:tblGrid>
      <w:tr w:rsidR="00353F00" w14:paraId="03682E53" w14:textId="77777777" w:rsidTr="00353F00">
        <w:tc>
          <w:tcPr>
            <w:tcW w:w="2972" w:type="dxa"/>
            <w:tcBorders>
              <w:top w:val="single" w:sz="4" w:space="0" w:color="auto"/>
              <w:left w:val="single" w:sz="4" w:space="0" w:color="auto"/>
              <w:bottom w:val="single" w:sz="4" w:space="0" w:color="auto"/>
              <w:right w:val="single" w:sz="4" w:space="0" w:color="auto"/>
            </w:tcBorders>
            <w:hideMark/>
          </w:tcPr>
          <w:p w14:paraId="19C521D7" w14:textId="77777777" w:rsidR="00353F00" w:rsidRDefault="00353F00">
            <w:pPr>
              <w:pStyle w:val="NormalWeb"/>
              <w:spacing w:before="0" w:beforeAutospacing="0" w:after="0" w:afterAutospacing="0" w:line="276" w:lineRule="auto"/>
              <w:jc w:val="both"/>
              <w:rPr>
                <w:rFonts w:ascii="Arial" w:hAnsi="Arial" w:cs="Arial"/>
                <w:sz w:val="20"/>
                <w:szCs w:val="20"/>
                <w:lang w:val="mn-MN"/>
              </w:rPr>
            </w:pPr>
            <w:r>
              <w:rPr>
                <w:rStyle w:val="Strong"/>
                <w:rFonts w:ascii="Arial" w:hAnsi="Arial" w:cs="Arial"/>
                <w:sz w:val="20"/>
                <w:szCs w:val="20"/>
                <w:shd w:val="clear" w:color="auto" w:fill="FFFFFF"/>
                <w:lang w:val="mn-MN"/>
              </w:rPr>
              <w:t>17.8 дугаар зүйл.Эд хөрөнгө устгах, гэмтээх</w:t>
            </w:r>
          </w:p>
        </w:tc>
        <w:tc>
          <w:tcPr>
            <w:tcW w:w="3402" w:type="dxa"/>
            <w:tcBorders>
              <w:top w:val="single" w:sz="4" w:space="0" w:color="auto"/>
              <w:left w:val="single" w:sz="4" w:space="0" w:color="auto"/>
              <w:bottom w:val="single" w:sz="4" w:space="0" w:color="auto"/>
              <w:right w:val="single" w:sz="4" w:space="0" w:color="auto"/>
            </w:tcBorders>
            <w:hideMark/>
          </w:tcPr>
          <w:p w14:paraId="3AAFF28C" w14:textId="77777777" w:rsidR="00353F00" w:rsidRDefault="00353F00">
            <w:pPr>
              <w:pStyle w:val="msghead"/>
              <w:shd w:val="clear" w:color="auto" w:fill="FFFFFF"/>
              <w:spacing w:before="0" w:beforeAutospacing="0" w:after="0" w:afterAutospacing="0" w:line="276" w:lineRule="auto"/>
              <w:jc w:val="both"/>
              <w:rPr>
                <w:rFonts w:ascii="Arial" w:hAnsi="Arial" w:cs="Arial"/>
                <w:b/>
                <w:bCs/>
                <w:sz w:val="20"/>
                <w:szCs w:val="20"/>
                <w:lang w:val="mn-MN"/>
              </w:rPr>
            </w:pPr>
            <w:r>
              <w:rPr>
                <w:rStyle w:val="Strong"/>
                <w:rFonts w:ascii="Arial" w:hAnsi="Arial" w:cs="Arial"/>
                <w:sz w:val="20"/>
                <w:szCs w:val="20"/>
                <w:lang w:val="mn-MN"/>
              </w:rPr>
              <w:t>25.1 дүгээр зүйл.Түүх, соёлын дурсгалт зүйлийг эвдэх, гэмтээх, устгах</w:t>
            </w:r>
          </w:p>
        </w:tc>
        <w:tc>
          <w:tcPr>
            <w:tcW w:w="3090" w:type="dxa"/>
            <w:tcBorders>
              <w:top w:val="single" w:sz="4" w:space="0" w:color="auto"/>
              <w:left w:val="single" w:sz="4" w:space="0" w:color="auto"/>
              <w:bottom w:val="single" w:sz="4" w:space="0" w:color="auto"/>
              <w:right w:val="single" w:sz="4" w:space="0" w:color="auto"/>
            </w:tcBorders>
            <w:hideMark/>
          </w:tcPr>
          <w:p w14:paraId="0AF8BC9B" w14:textId="77777777" w:rsidR="00353F00" w:rsidRDefault="00353F00">
            <w:pPr>
              <w:pStyle w:val="msghead"/>
              <w:shd w:val="clear" w:color="auto" w:fill="FFFFFF"/>
              <w:spacing w:before="0" w:beforeAutospacing="0" w:after="0" w:afterAutospacing="0" w:line="276" w:lineRule="auto"/>
              <w:jc w:val="both"/>
              <w:rPr>
                <w:rFonts w:ascii="Arial" w:hAnsi="Arial" w:cs="Arial"/>
                <w:b/>
                <w:bCs/>
                <w:sz w:val="20"/>
                <w:szCs w:val="20"/>
                <w:lang w:val="mn-MN"/>
              </w:rPr>
            </w:pPr>
            <w:r>
              <w:rPr>
                <w:rStyle w:val="Strong"/>
                <w:rFonts w:ascii="Arial" w:hAnsi="Arial" w:cs="Arial"/>
                <w:sz w:val="20"/>
                <w:szCs w:val="20"/>
                <w:lang w:val="mn-MN"/>
              </w:rPr>
              <w:t>25.2 дугаар зүйл.Түүх, соёлын үл хөдлөх дурсгалыг эвдэх, гэмтээх, устгах</w:t>
            </w:r>
          </w:p>
        </w:tc>
      </w:tr>
      <w:tr w:rsidR="00353F00" w14:paraId="572AA357" w14:textId="77777777" w:rsidTr="00353F00">
        <w:trPr>
          <w:trHeight w:val="1914"/>
        </w:trPr>
        <w:tc>
          <w:tcPr>
            <w:tcW w:w="2972" w:type="dxa"/>
            <w:tcBorders>
              <w:top w:val="single" w:sz="4" w:space="0" w:color="auto"/>
              <w:left w:val="single" w:sz="4" w:space="0" w:color="auto"/>
              <w:bottom w:val="single" w:sz="4" w:space="0" w:color="auto"/>
              <w:right w:val="single" w:sz="4" w:space="0" w:color="auto"/>
            </w:tcBorders>
            <w:hideMark/>
          </w:tcPr>
          <w:p w14:paraId="4EC5D97A" w14:textId="77777777" w:rsidR="00353F00" w:rsidRDefault="00353F00">
            <w:pPr>
              <w:shd w:val="clear" w:color="auto" w:fill="FFFFFF"/>
              <w:spacing w:line="276" w:lineRule="auto"/>
              <w:ind w:firstLine="720"/>
              <w:jc w:val="both"/>
              <w:rPr>
                <w:rFonts w:ascii="Arial" w:hAnsi="Arial" w:cs="Arial"/>
                <w:sz w:val="20"/>
                <w:szCs w:val="20"/>
                <w:lang w:val="mn-MN"/>
              </w:rPr>
            </w:pPr>
            <w:r>
              <w:rPr>
                <w:rFonts w:ascii="Arial" w:hAnsi="Arial" w:cs="Arial"/>
                <w:sz w:val="20"/>
                <w:szCs w:val="20"/>
                <w:lang w:val="mn-MN"/>
              </w:rPr>
              <w:t>1.Бусдын эд хөрөнгийг хууль бусаар устгасан, гэмтээсний улмаас бага хэмжээнээс дээш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tc>
        <w:tc>
          <w:tcPr>
            <w:tcW w:w="3402" w:type="dxa"/>
            <w:tcBorders>
              <w:top w:val="single" w:sz="4" w:space="0" w:color="auto"/>
              <w:left w:val="single" w:sz="4" w:space="0" w:color="auto"/>
              <w:bottom w:val="single" w:sz="4" w:space="0" w:color="auto"/>
              <w:right w:val="single" w:sz="4" w:space="0" w:color="auto"/>
            </w:tcBorders>
            <w:hideMark/>
          </w:tcPr>
          <w:p w14:paraId="1735076C" w14:textId="77777777" w:rsidR="00353F00" w:rsidRDefault="00353F00">
            <w:pPr>
              <w:pStyle w:val="NormalWeb"/>
              <w:shd w:val="clear" w:color="auto" w:fill="FFFFFF"/>
              <w:spacing w:before="0" w:beforeAutospacing="0" w:after="0" w:afterAutospacing="0" w:line="276" w:lineRule="auto"/>
              <w:ind w:firstLine="720"/>
              <w:jc w:val="both"/>
              <w:rPr>
                <w:rFonts w:ascii="Arial" w:hAnsi="Arial" w:cs="Arial"/>
                <w:sz w:val="20"/>
                <w:szCs w:val="20"/>
                <w:lang w:val="mn-MN"/>
              </w:rPr>
            </w:pPr>
            <w:r>
              <w:rPr>
                <w:rFonts w:ascii="Arial" w:hAnsi="Arial" w:cs="Arial"/>
                <w:sz w:val="20"/>
                <w:szCs w:val="20"/>
                <w:lang w:val="mn-MN"/>
              </w:rPr>
              <w:t>1.Түүх, соёлын дурсгалт зүйлийг санаатай эвдсэн, гэмтээсэн, устгасан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tc>
        <w:tc>
          <w:tcPr>
            <w:tcW w:w="3090" w:type="dxa"/>
            <w:tcBorders>
              <w:top w:val="single" w:sz="4" w:space="0" w:color="auto"/>
              <w:left w:val="single" w:sz="4" w:space="0" w:color="auto"/>
              <w:bottom w:val="single" w:sz="4" w:space="0" w:color="auto"/>
              <w:right w:val="single" w:sz="4" w:space="0" w:color="auto"/>
            </w:tcBorders>
            <w:hideMark/>
          </w:tcPr>
          <w:p w14:paraId="686A7580" w14:textId="77777777" w:rsidR="00353F00" w:rsidRDefault="00353F00">
            <w:pPr>
              <w:pStyle w:val="NormalWeb"/>
              <w:shd w:val="clear" w:color="auto" w:fill="FFFFFF"/>
              <w:spacing w:before="0" w:beforeAutospacing="0" w:after="0" w:afterAutospacing="0" w:line="276" w:lineRule="auto"/>
              <w:ind w:firstLine="720"/>
              <w:jc w:val="both"/>
              <w:rPr>
                <w:rFonts w:ascii="Arial" w:hAnsi="Arial" w:cs="Arial"/>
                <w:sz w:val="20"/>
                <w:szCs w:val="20"/>
                <w:lang w:val="mn-MN"/>
              </w:rPr>
            </w:pPr>
            <w:r>
              <w:rPr>
                <w:rFonts w:ascii="Arial" w:hAnsi="Arial" w:cs="Arial"/>
                <w:sz w:val="20"/>
                <w:szCs w:val="20"/>
                <w:lang w:val="mn-MN"/>
              </w:rPr>
              <w:t>1.Түүх, соёлын үл хөдлөх дурсгалыг санаатай эвдсэн, гэмтээсэн, устгасан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tc>
      </w:tr>
      <w:tr w:rsidR="00353F00" w14:paraId="51FA253E" w14:textId="77777777" w:rsidTr="00353F00">
        <w:trPr>
          <w:trHeight w:val="336"/>
        </w:trPr>
        <w:tc>
          <w:tcPr>
            <w:tcW w:w="9464" w:type="dxa"/>
            <w:gridSpan w:val="3"/>
            <w:tcBorders>
              <w:top w:val="single" w:sz="4" w:space="0" w:color="auto"/>
              <w:left w:val="single" w:sz="4" w:space="0" w:color="auto"/>
              <w:bottom w:val="single" w:sz="4" w:space="0" w:color="auto"/>
              <w:right w:val="single" w:sz="4" w:space="0" w:color="auto"/>
            </w:tcBorders>
            <w:hideMark/>
          </w:tcPr>
          <w:p w14:paraId="19C91367" w14:textId="77777777" w:rsidR="00353F00" w:rsidRDefault="00353F00">
            <w:pPr>
              <w:pStyle w:val="NormalWeb"/>
              <w:shd w:val="clear" w:color="auto" w:fill="FFFFFF"/>
              <w:spacing w:before="0" w:beforeAutospacing="0" w:after="0" w:afterAutospacing="0" w:line="276" w:lineRule="auto"/>
              <w:jc w:val="both"/>
              <w:rPr>
                <w:rFonts w:ascii="Arial" w:hAnsi="Arial" w:cs="Arial"/>
                <w:b/>
                <w:bCs/>
                <w:sz w:val="20"/>
                <w:szCs w:val="20"/>
                <w:lang w:val="mn-MN"/>
              </w:rPr>
            </w:pPr>
            <w:r>
              <w:rPr>
                <w:rFonts w:ascii="Arial" w:hAnsi="Arial" w:cs="Arial"/>
                <w:b/>
                <w:bCs/>
                <w:sz w:val="20"/>
                <w:szCs w:val="20"/>
                <w:lang w:val="mn-MN"/>
              </w:rPr>
              <w:t>Дээр дурдсан гэмт хэргүүдийн үндсэн бүрэлдэхүүнд заасан торгох, нийтэд тустай ажил хийлгэх, зорчих эрхийг хязгаарлах ялын хэмжээ ижил байна. Өөрөөр хэлбэл, түүх, соёлын дурсгалт зүйлийг санаатайгаар эвдсэн, гэмтээсэн, устгасан тохиолдолд энгийн бусдын эд хөрөнгийг санаатайгаар гэмтээсэн, устгасантай ижил хэмжээний ял оногдуулж байна.</w:t>
            </w:r>
          </w:p>
        </w:tc>
      </w:tr>
      <w:tr w:rsidR="00353F00" w14:paraId="798EAEDB" w14:textId="77777777" w:rsidTr="00353F00">
        <w:tc>
          <w:tcPr>
            <w:tcW w:w="2972" w:type="dxa"/>
            <w:tcBorders>
              <w:top w:val="single" w:sz="4" w:space="0" w:color="auto"/>
              <w:left w:val="single" w:sz="4" w:space="0" w:color="auto"/>
              <w:bottom w:val="single" w:sz="4" w:space="0" w:color="auto"/>
              <w:right w:val="single" w:sz="4" w:space="0" w:color="auto"/>
            </w:tcBorders>
          </w:tcPr>
          <w:p w14:paraId="047398AA" w14:textId="77777777" w:rsidR="00353F00" w:rsidRDefault="00353F00">
            <w:pPr>
              <w:shd w:val="clear" w:color="auto" w:fill="FFFFFF"/>
              <w:spacing w:line="276" w:lineRule="auto"/>
              <w:ind w:firstLine="720"/>
              <w:jc w:val="both"/>
              <w:rPr>
                <w:rFonts w:ascii="Arial" w:hAnsi="Arial" w:cs="Arial"/>
                <w:sz w:val="20"/>
                <w:szCs w:val="20"/>
                <w:lang w:val="mn-MN"/>
              </w:rPr>
            </w:pPr>
            <w:r>
              <w:rPr>
                <w:rFonts w:ascii="Arial" w:hAnsi="Arial" w:cs="Arial"/>
                <w:sz w:val="20"/>
                <w:szCs w:val="20"/>
                <w:lang w:val="mn-MN"/>
              </w:rPr>
              <w:t>2.Нийтийн эзэмшлийн зам харилцаа, цахилгаан, дулаан, холбоо, осол, гамшгаас урьдчилан сэргийлэх тусгай зориулалтын хэрэгсэл, тоног төхөөрөмжийг устгасан, гэмтээсэн бол 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61B45CC4" w14:textId="77777777" w:rsidR="00353F00" w:rsidRDefault="00353F00">
            <w:pPr>
              <w:shd w:val="clear" w:color="auto" w:fill="FFFFFF"/>
              <w:spacing w:line="276" w:lineRule="auto"/>
              <w:ind w:firstLine="720"/>
              <w:jc w:val="both"/>
              <w:rPr>
                <w:rFonts w:ascii="Arial" w:hAnsi="Arial" w:cs="Arial"/>
                <w:sz w:val="20"/>
                <w:szCs w:val="20"/>
                <w:lang w:val="mn-MN"/>
              </w:rPr>
            </w:pPr>
          </w:p>
        </w:tc>
        <w:tc>
          <w:tcPr>
            <w:tcW w:w="3402" w:type="dxa"/>
            <w:tcBorders>
              <w:top w:val="single" w:sz="4" w:space="0" w:color="auto"/>
              <w:left w:val="single" w:sz="4" w:space="0" w:color="auto"/>
              <w:bottom w:val="single" w:sz="4" w:space="0" w:color="auto"/>
              <w:right w:val="single" w:sz="4" w:space="0" w:color="auto"/>
            </w:tcBorders>
            <w:hideMark/>
          </w:tcPr>
          <w:p w14:paraId="5F57AF15" w14:textId="77777777" w:rsidR="00353F00" w:rsidRDefault="00353F00">
            <w:pPr>
              <w:pStyle w:val="NormalWeb"/>
              <w:shd w:val="clear" w:color="auto" w:fill="FFFFFF"/>
              <w:spacing w:before="0" w:beforeAutospacing="0" w:after="0" w:afterAutospacing="0" w:line="276" w:lineRule="auto"/>
              <w:ind w:firstLine="720"/>
              <w:jc w:val="both"/>
              <w:rPr>
                <w:rFonts w:ascii="Arial" w:hAnsi="Arial" w:cs="Arial"/>
                <w:sz w:val="20"/>
                <w:szCs w:val="20"/>
                <w:lang w:val="mn-MN"/>
              </w:rPr>
            </w:pPr>
            <w:r>
              <w:rPr>
                <w:rFonts w:ascii="Arial" w:hAnsi="Arial" w:cs="Arial"/>
                <w:sz w:val="20"/>
                <w:szCs w:val="20"/>
                <w:lang w:val="mn-MN"/>
              </w:rPr>
              <w:t>2.Үнэт зэрэглэлд хамаарах түүх, соёлын дурсгалт зүйлийг санаатай эвдсэн, гэмтээсэн, устгасан бол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tc>
        <w:tc>
          <w:tcPr>
            <w:tcW w:w="3090" w:type="dxa"/>
            <w:tcBorders>
              <w:top w:val="single" w:sz="4" w:space="0" w:color="auto"/>
              <w:left w:val="single" w:sz="4" w:space="0" w:color="auto"/>
              <w:bottom w:val="single" w:sz="4" w:space="0" w:color="auto"/>
              <w:right w:val="single" w:sz="4" w:space="0" w:color="auto"/>
            </w:tcBorders>
            <w:hideMark/>
          </w:tcPr>
          <w:p w14:paraId="41E49757" w14:textId="77777777" w:rsidR="00353F00" w:rsidRDefault="00353F00">
            <w:pPr>
              <w:pStyle w:val="NormalWeb"/>
              <w:shd w:val="clear" w:color="auto" w:fill="FFFFFF"/>
              <w:spacing w:before="0" w:beforeAutospacing="0" w:after="0" w:afterAutospacing="0" w:line="276" w:lineRule="auto"/>
              <w:ind w:firstLine="720"/>
              <w:jc w:val="both"/>
              <w:rPr>
                <w:rFonts w:ascii="Arial" w:hAnsi="Arial" w:cs="Arial"/>
                <w:sz w:val="20"/>
                <w:szCs w:val="20"/>
                <w:lang w:val="mn-MN"/>
              </w:rPr>
            </w:pPr>
            <w:r>
              <w:rPr>
                <w:rFonts w:ascii="Arial" w:hAnsi="Arial" w:cs="Arial"/>
                <w:sz w:val="20"/>
                <w:szCs w:val="20"/>
                <w:lang w:val="mn-MN"/>
              </w:rPr>
              <w:t>2.Улс, орон нутгийн хамгаалалтад авсан түүх, соёлын үл хөдлөх дурсгалыг санаатай эвдсэн, гэмтээсэн, устгасан, эсхүл энэ гэмт хэргийг олон хүний амь бие, эрүүл мэнд, эд хөрөнгөд хохирол учруулж болох аргаар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tc>
      </w:tr>
      <w:tr w:rsidR="00353F00" w14:paraId="615A3546" w14:textId="77777777" w:rsidTr="00353F00">
        <w:tc>
          <w:tcPr>
            <w:tcW w:w="9464" w:type="dxa"/>
            <w:gridSpan w:val="3"/>
            <w:tcBorders>
              <w:top w:val="single" w:sz="4" w:space="0" w:color="auto"/>
              <w:left w:val="single" w:sz="4" w:space="0" w:color="auto"/>
              <w:bottom w:val="single" w:sz="4" w:space="0" w:color="auto"/>
              <w:right w:val="single" w:sz="4" w:space="0" w:color="auto"/>
            </w:tcBorders>
            <w:hideMark/>
          </w:tcPr>
          <w:p w14:paraId="71D707FC" w14:textId="77777777" w:rsidR="00353F00" w:rsidRDefault="00353F00">
            <w:pPr>
              <w:pStyle w:val="NormalWeb"/>
              <w:shd w:val="clear" w:color="auto" w:fill="FFFFFF"/>
              <w:spacing w:before="0" w:beforeAutospacing="0" w:after="0" w:afterAutospacing="0" w:line="276" w:lineRule="auto"/>
              <w:jc w:val="center"/>
              <w:rPr>
                <w:rFonts w:ascii="Arial" w:hAnsi="Arial" w:cs="Arial"/>
                <w:b/>
                <w:bCs/>
                <w:sz w:val="20"/>
                <w:szCs w:val="20"/>
                <w:lang w:val="mn-MN"/>
              </w:rPr>
            </w:pPr>
            <w:r>
              <w:rPr>
                <w:rFonts w:ascii="Arial" w:hAnsi="Arial" w:cs="Arial"/>
                <w:b/>
                <w:bCs/>
                <w:sz w:val="20"/>
                <w:szCs w:val="20"/>
                <w:lang w:val="mn-MN"/>
              </w:rPr>
              <w:t>Ялын хэмжээ ойролцоо, хөнгөн гэмт хэрэгт хамаарч байна.</w:t>
            </w:r>
          </w:p>
        </w:tc>
      </w:tr>
      <w:tr w:rsidR="00353F00" w14:paraId="367E3147" w14:textId="77777777" w:rsidTr="00353F00">
        <w:tc>
          <w:tcPr>
            <w:tcW w:w="2972" w:type="dxa"/>
            <w:tcBorders>
              <w:top w:val="single" w:sz="4" w:space="0" w:color="auto"/>
              <w:left w:val="single" w:sz="4" w:space="0" w:color="auto"/>
              <w:bottom w:val="single" w:sz="4" w:space="0" w:color="auto"/>
              <w:right w:val="single" w:sz="4" w:space="0" w:color="auto"/>
            </w:tcBorders>
            <w:hideMark/>
          </w:tcPr>
          <w:p w14:paraId="5CBA9977" w14:textId="77777777" w:rsidR="00353F00" w:rsidRDefault="00353F00">
            <w:pPr>
              <w:shd w:val="clear" w:color="auto" w:fill="FFFFFF"/>
              <w:spacing w:line="276" w:lineRule="auto"/>
              <w:ind w:firstLine="720"/>
              <w:jc w:val="both"/>
              <w:rPr>
                <w:rFonts w:ascii="Arial" w:hAnsi="Arial" w:cs="Arial"/>
                <w:sz w:val="20"/>
                <w:szCs w:val="20"/>
                <w:lang w:val="mn-MN"/>
              </w:rPr>
            </w:pPr>
            <w:r>
              <w:rPr>
                <w:rFonts w:ascii="Arial" w:hAnsi="Arial" w:cs="Arial"/>
                <w:sz w:val="20"/>
                <w:szCs w:val="20"/>
                <w:lang w:val="mn-MN"/>
              </w:rPr>
              <w:t>3.Энэ гэмт хэргийг:</w:t>
            </w:r>
          </w:p>
          <w:p w14:paraId="7D9E5EAA" w14:textId="77777777" w:rsidR="00353F00" w:rsidRDefault="00353F00">
            <w:pPr>
              <w:shd w:val="clear" w:color="auto" w:fill="FFFFFF"/>
              <w:spacing w:line="276" w:lineRule="auto"/>
              <w:ind w:firstLine="720"/>
              <w:jc w:val="both"/>
              <w:rPr>
                <w:rFonts w:ascii="Arial" w:hAnsi="Arial" w:cs="Arial"/>
                <w:sz w:val="20"/>
                <w:szCs w:val="20"/>
                <w:lang w:val="mn-MN"/>
              </w:rPr>
            </w:pPr>
            <w:r>
              <w:rPr>
                <w:rFonts w:ascii="Arial" w:hAnsi="Arial" w:cs="Arial"/>
                <w:sz w:val="20"/>
                <w:szCs w:val="20"/>
                <w:lang w:val="mn-MN"/>
              </w:rPr>
              <w:t>3.1.олон хүний амь бие, эрүүл мэнд, эд хөрөнгөд хохирол учруулж болох аргаар;</w:t>
            </w:r>
          </w:p>
          <w:p w14:paraId="3FA2AA4D" w14:textId="77777777" w:rsidR="00353F00" w:rsidRDefault="00353F00">
            <w:pPr>
              <w:shd w:val="clear" w:color="auto" w:fill="FFFFFF"/>
              <w:spacing w:line="276" w:lineRule="auto"/>
              <w:ind w:firstLine="720"/>
              <w:jc w:val="both"/>
              <w:rPr>
                <w:rFonts w:ascii="Arial" w:hAnsi="Arial" w:cs="Arial"/>
                <w:sz w:val="20"/>
                <w:szCs w:val="20"/>
                <w:lang w:val="mn-MN"/>
              </w:rPr>
            </w:pPr>
            <w:r>
              <w:rPr>
                <w:rFonts w:ascii="Arial" w:hAnsi="Arial" w:cs="Arial"/>
                <w:sz w:val="20"/>
                <w:szCs w:val="20"/>
                <w:lang w:val="mn-MN"/>
              </w:rPr>
              <w:t>3.2.бусдад их хэмжээний хохирол учруулж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tc>
        <w:tc>
          <w:tcPr>
            <w:tcW w:w="3402" w:type="dxa"/>
            <w:tcBorders>
              <w:top w:val="single" w:sz="4" w:space="0" w:color="auto"/>
              <w:left w:val="single" w:sz="4" w:space="0" w:color="auto"/>
              <w:bottom w:val="single" w:sz="4" w:space="0" w:color="auto"/>
              <w:right w:val="single" w:sz="4" w:space="0" w:color="auto"/>
            </w:tcBorders>
            <w:hideMark/>
          </w:tcPr>
          <w:p w14:paraId="5E6C2044" w14:textId="77777777" w:rsidR="00353F00" w:rsidRDefault="00353F00">
            <w:pPr>
              <w:pStyle w:val="NormalWeb"/>
              <w:shd w:val="clear" w:color="auto" w:fill="FFFFFF"/>
              <w:spacing w:before="0" w:beforeAutospacing="0" w:after="0" w:afterAutospacing="0" w:line="276" w:lineRule="auto"/>
              <w:ind w:firstLine="720"/>
              <w:jc w:val="both"/>
              <w:rPr>
                <w:rFonts w:ascii="Arial" w:hAnsi="Arial" w:cs="Arial"/>
                <w:sz w:val="20"/>
                <w:szCs w:val="20"/>
                <w:lang w:val="mn-MN"/>
              </w:rPr>
            </w:pPr>
            <w:r>
              <w:rPr>
                <w:rFonts w:ascii="Arial" w:hAnsi="Arial" w:cs="Arial"/>
                <w:sz w:val="20"/>
                <w:szCs w:val="20"/>
                <w:lang w:val="mn-MN"/>
              </w:rPr>
              <w:t>3.Хосгүй үнэт зэрэглэлд хамаарах түүх, соёлын дурсгалт зүйлийг санаатай эвдсэн, гэмтээсэн, устгасан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tc>
        <w:tc>
          <w:tcPr>
            <w:tcW w:w="3090" w:type="dxa"/>
            <w:tcBorders>
              <w:top w:val="single" w:sz="4" w:space="0" w:color="auto"/>
              <w:left w:val="single" w:sz="4" w:space="0" w:color="auto"/>
              <w:bottom w:val="single" w:sz="4" w:space="0" w:color="auto"/>
              <w:right w:val="single" w:sz="4" w:space="0" w:color="auto"/>
            </w:tcBorders>
            <w:hideMark/>
          </w:tcPr>
          <w:p w14:paraId="751EB7CD" w14:textId="77777777" w:rsidR="00353F00" w:rsidRDefault="00353F00">
            <w:pPr>
              <w:pStyle w:val="NormalWeb"/>
              <w:shd w:val="clear" w:color="auto" w:fill="FFFFFF"/>
              <w:spacing w:before="0" w:beforeAutospacing="0" w:after="0" w:afterAutospacing="0" w:line="276" w:lineRule="auto"/>
              <w:ind w:firstLine="720"/>
              <w:jc w:val="both"/>
              <w:rPr>
                <w:rFonts w:ascii="Arial" w:hAnsi="Arial" w:cs="Arial"/>
                <w:sz w:val="20"/>
                <w:szCs w:val="20"/>
                <w:lang w:val="mn-MN"/>
              </w:rPr>
            </w:pPr>
            <w:r>
              <w:rPr>
                <w:rFonts w:ascii="Arial" w:hAnsi="Arial" w:cs="Arial"/>
                <w:sz w:val="20"/>
                <w:szCs w:val="20"/>
                <w:lang w:val="mn-MN"/>
              </w:rPr>
              <w:t>3.Энэ гэмт хэргийг хуулийн этгээдийн нэрийн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p>
        </w:tc>
      </w:tr>
      <w:tr w:rsidR="00353F00" w14:paraId="3756C962" w14:textId="77777777" w:rsidTr="00353F00">
        <w:tc>
          <w:tcPr>
            <w:tcW w:w="9464" w:type="dxa"/>
            <w:gridSpan w:val="3"/>
            <w:tcBorders>
              <w:top w:val="single" w:sz="4" w:space="0" w:color="auto"/>
              <w:left w:val="single" w:sz="4" w:space="0" w:color="auto"/>
              <w:bottom w:val="single" w:sz="4" w:space="0" w:color="auto"/>
              <w:right w:val="single" w:sz="4" w:space="0" w:color="auto"/>
            </w:tcBorders>
            <w:hideMark/>
          </w:tcPr>
          <w:p w14:paraId="223549BC" w14:textId="77777777" w:rsidR="00353F00" w:rsidRDefault="00353F00">
            <w:pPr>
              <w:pStyle w:val="NormalWeb"/>
              <w:shd w:val="clear" w:color="auto" w:fill="FFFFFF"/>
              <w:spacing w:before="0" w:beforeAutospacing="0" w:after="0" w:afterAutospacing="0" w:line="276" w:lineRule="auto"/>
              <w:jc w:val="both"/>
              <w:rPr>
                <w:rFonts w:ascii="Arial" w:hAnsi="Arial" w:cs="Arial"/>
                <w:b/>
                <w:bCs/>
                <w:sz w:val="20"/>
                <w:szCs w:val="20"/>
                <w:lang w:val="mn-MN"/>
              </w:rPr>
            </w:pPr>
            <w:r>
              <w:rPr>
                <w:rFonts w:ascii="Arial" w:hAnsi="Arial" w:cs="Arial"/>
                <w:b/>
                <w:bCs/>
                <w:sz w:val="20"/>
                <w:szCs w:val="20"/>
                <w:lang w:val="mn-MN"/>
              </w:rPr>
              <w:t xml:space="preserve">Энгийн бусдын эд хөрөнгө устгах, гэмтээх гэмт хэргийн хүндрүүлэх шинжид заасан торгох, хорих ялын хэмжээ хосгүй үнэт зэрэглэлд хамаарах түүх, соёлын дурсгалт зүйлийг санаатайгаар эвдсэн, гэмтээсэн, устгасан үйлдэлд оногдуулах ялын хэмжээнээс их байна. </w:t>
            </w:r>
          </w:p>
          <w:p w14:paraId="715A7C13" w14:textId="77777777" w:rsidR="00353F00" w:rsidRDefault="00353F00">
            <w:pPr>
              <w:pStyle w:val="NormalWeb"/>
              <w:shd w:val="clear" w:color="auto" w:fill="FFFFFF"/>
              <w:spacing w:before="0" w:beforeAutospacing="0" w:after="0" w:afterAutospacing="0" w:line="276" w:lineRule="auto"/>
              <w:jc w:val="both"/>
              <w:rPr>
                <w:rFonts w:ascii="Arial" w:hAnsi="Arial" w:cs="Arial"/>
                <w:b/>
                <w:bCs/>
                <w:sz w:val="20"/>
                <w:szCs w:val="20"/>
                <w:lang w:val="mn-MN"/>
              </w:rPr>
            </w:pPr>
            <w:r>
              <w:rPr>
                <w:rFonts w:ascii="Arial" w:hAnsi="Arial" w:cs="Arial"/>
                <w:b/>
                <w:bCs/>
                <w:sz w:val="20"/>
                <w:szCs w:val="20"/>
                <w:lang w:val="mn-MN"/>
              </w:rPr>
              <w:t>Эндээс үзэхэд, Монгол Улс түүх, соёлдоо хэрхэн ханддаг, хохирлыг нөхөн төлүүлж, үнэлж болох энгийн эд хөрөнгө /машин, гар утас г.м/-ээс дор үзэж байна.</w:t>
            </w:r>
          </w:p>
        </w:tc>
      </w:tr>
    </w:tbl>
    <w:p w14:paraId="17787E69" w14:textId="77777777" w:rsidR="00353F00" w:rsidRDefault="00353F00" w:rsidP="00353F00">
      <w:pPr>
        <w:spacing w:line="276" w:lineRule="auto"/>
        <w:ind w:right="-279" w:firstLine="720"/>
        <w:jc w:val="both"/>
        <w:rPr>
          <w:rFonts w:ascii="Arial" w:hAnsi="Arial" w:cs="Arial"/>
          <w:sz w:val="22"/>
          <w:szCs w:val="22"/>
          <w:lang w:val="mn-MN"/>
        </w:rPr>
      </w:pPr>
    </w:p>
    <w:tbl>
      <w:tblPr>
        <w:tblStyle w:val="TableGrid"/>
        <w:tblW w:w="0" w:type="auto"/>
        <w:tblInd w:w="0" w:type="dxa"/>
        <w:tblLook w:val="04A0" w:firstRow="1" w:lastRow="0" w:firstColumn="1" w:lastColumn="0" w:noHBand="0" w:noVBand="1"/>
      </w:tblPr>
      <w:tblGrid>
        <w:gridCol w:w="4672"/>
        <w:gridCol w:w="4673"/>
      </w:tblGrid>
      <w:tr w:rsidR="00353F00" w14:paraId="6C28406A" w14:textId="77777777" w:rsidTr="00353F00">
        <w:trPr>
          <w:trHeight w:val="268"/>
        </w:trPr>
        <w:tc>
          <w:tcPr>
            <w:tcW w:w="4672" w:type="dxa"/>
            <w:tcBorders>
              <w:top w:val="single" w:sz="4" w:space="0" w:color="auto"/>
              <w:left w:val="single" w:sz="4" w:space="0" w:color="auto"/>
              <w:bottom w:val="single" w:sz="4" w:space="0" w:color="auto"/>
              <w:right w:val="single" w:sz="4" w:space="0" w:color="auto"/>
            </w:tcBorders>
            <w:hideMark/>
          </w:tcPr>
          <w:p w14:paraId="04963267" w14:textId="77777777" w:rsidR="00353F00" w:rsidRDefault="00353F00">
            <w:pPr>
              <w:spacing w:line="276" w:lineRule="auto"/>
              <w:rPr>
                <w:rFonts w:ascii="Arial" w:hAnsi="Arial" w:cs="Arial"/>
                <w:b/>
                <w:bCs/>
                <w:sz w:val="20"/>
                <w:szCs w:val="20"/>
                <w:lang w:val="mn-MN"/>
              </w:rPr>
            </w:pPr>
            <w:r>
              <w:rPr>
                <w:rFonts w:ascii="Arial" w:hAnsi="Arial" w:cs="Arial"/>
                <w:b/>
                <w:bCs/>
                <w:sz w:val="20"/>
                <w:szCs w:val="20"/>
                <w:lang w:val="mn-MN"/>
              </w:rPr>
              <w:t>17.4 дүгээр зүйл.Хөрөнгө зөвших</w:t>
            </w:r>
          </w:p>
        </w:tc>
        <w:tc>
          <w:tcPr>
            <w:tcW w:w="4673" w:type="dxa"/>
            <w:tcBorders>
              <w:top w:val="single" w:sz="4" w:space="0" w:color="auto"/>
              <w:left w:val="single" w:sz="4" w:space="0" w:color="auto"/>
              <w:bottom w:val="single" w:sz="4" w:space="0" w:color="auto"/>
              <w:right w:val="single" w:sz="4" w:space="0" w:color="auto"/>
            </w:tcBorders>
            <w:hideMark/>
          </w:tcPr>
          <w:p w14:paraId="11184BFF" w14:textId="77777777" w:rsidR="00353F00" w:rsidRDefault="00353F00">
            <w:pPr>
              <w:pStyle w:val="msghead"/>
              <w:shd w:val="clear" w:color="auto" w:fill="FFFFFF"/>
              <w:spacing w:before="0" w:beforeAutospacing="0" w:after="0" w:afterAutospacing="0" w:line="276" w:lineRule="auto"/>
              <w:jc w:val="both"/>
              <w:rPr>
                <w:rFonts w:ascii="Arial" w:hAnsi="Arial" w:cs="Arial"/>
                <w:b/>
                <w:bCs/>
                <w:sz w:val="20"/>
                <w:szCs w:val="20"/>
                <w:lang w:val="mn-MN"/>
              </w:rPr>
            </w:pPr>
            <w:r>
              <w:rPr>
                <w:rStyle w:val="Strong"/>
                <w:rFonts w:ascii="Arial" w:hAnsi="Arial" w:cs="Arial"/>
                <w:sz w:val="20"/>
                <w:szCs w:val="20"/>
                <w:lang w:val="mn-MN"/>
              </w:rPr>
              <w:t>25.3 дугаар зүйл.Соёлын биет өвийг завших, үрэгдүүлэх</w:t>
            </w:r>
          </w:p>
        </w:tc>
      </w:tr>
      <w:tr w:rsidR="00353F00" w14:paraId="13B4001A" w14:textId="77777777" w:rsidTr="00353F00">
        <w:tc>
          <w:tcPr>
            <w:tcW w:w="4672" w:type="dxa"/>
            <w:tcBorders>
              <w:top w:val="single" w:sz="4" w:space="0" w:color="auto"/>
              <w:left w:val="single" w:sz="4" w:space="0" w:color="auto"/>
              <w:bottom w:val="single" w:sz="4" w:space="0" w:color="auto"/>
              <w:right w:val="single" w:sz="4" w:space="0" w:color="auto"/>
            </w:tcBorders>
            <w:hideMark/>
          </w:tcPr>
          <w:p w14:paraId="5F3C06FC" w14:textId="77777777" w:rsidR="00353F00" w:rsidRDefault="00353F00">
            <w:pPr>
              <w:spacing w:line="276" w:lineRule="auto"/>
              <w:jc w:val="both"/>
              <w:rPr>
                <w:rFonts w:ascii="Arial" w:hAnsi="Arial" w:cs="Arial"/>
                <w:b/>
                <w:bCs/>
                <w:sz w:val="20"/>
                <w:szCs w:val="20"/>
                <w:lang w:val="mn-MN"/>
              </w:rPr>
            </w:pPr>
            <w:r>
              <w:rPr>
                <w:rFonts w:ascii="Arial" w:hAnsi="Arial" w:cs="Arial"/>
                <w:sz w:val="20"/>
                <w:szCs w:val="20"/>
                <w:lang w:val="mn-MN"/>
              </w:rPr>
              <w:t>1.Бусдын итгэмжлэн хариуцуулсан эд хөрөнгө, эд хөрөнгийн эрхийг завшсан бол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tc>
        <w:tc>
          <w:tcPr>
            <w:tcW w:w="4673" w:type="dxa"/>
            <w:tcBorders>
              <w:top w:val="single" w:sz="4" w:space="0" w:color="auto"/>
              <w:left w:val="single" w:sz="4" w:space="0" w:color="auto"/>
              <w:bottom w:val="single" w:sz="4" w:space="0" w:color="auto"/>
              <w:right w:val="single" w:sz="4" w:space="0" w:color="auto"/>
            </w:tcBorders>
            <w:hideMark/>
          </w:tcPr>
          <w:p w14:paraId="1CE4E1B8" w14:textId="77777777" w:rsidR="00353F00" w:rsidRDefault="00353F00">
            <w:pPr>
              <w:pStyle w:val="NormalWeb"/>
              <w:shd w:val="clear" w:color="auto" w:fill="FFFFFF"/>
              <w:spacing w:before="0" w:beforeAutospacing="0" w:after="0" w:afterAutospacing="0" w:line="276" w:lineRule="auto"/>
              <w:ind w:firstLine="720"/>
              <w:jc w:val="both"/>
              <w:rPr>
                <w:rFonts w:ascii="Arial" w:hAnsi="Arial" w:cs="Arial"/>
                <w:sz w:val="20"/>
                <w:szCs w:val="20"/>
                <w:lang w:val="mn-MN"/>
              </w:rPr>
            </w:pPr>
            <w:r>
              <w:rPr>
                <w:rFonts w:ascii="Arial" w:hAnsi="Arial" w:cs="Arial"/>
                <w:sz w:val="20"/>
                <w:szCs w:val="20"/>
                <w:lang w:val="mn-MN"/>
              </w:rPr>
              <w:t>1.Соёлын биет өвийг завшсан, үрэгдүүлсэн бол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tc>
      </w:tr>
      <w:tr w:rsidR="00353F00" w14:paraId="620DE3A1" w14:textId="77777777" w:rsidTr="00353F00">
        <w:tc>
          <w:tcPr>
            <w:tcW w:w="9345" w:type="dxa"/>
            <w:gridSpan w:val="2"/>
            <w:tcBorders>
              <w:top w:val="single" w:sz="4" w:space="0" w:color="auto"/>
              <w:left w:val="single" w:sz="4" w:space="0" w:color="auto"/>
              <w:bottom w:val="single" w:sz="4" w:space="0" w:color="auto"/>
              <w:right w:val="single" w:sz="4" w:space="0" w:color="auto"/>
            </w:tcBorders>
            <w:hideMark/>
          </w:tcPr>
          <w:p w14:paraId="7B749805" w14:textId="77777777" w:rsidR="00353F00" w:rsidRDefault="00353F00">
            <w:pPr>
              <w:pStyle w:val="NormalWeb"/>
              <w:shd w:val="clear" w:color="auto" w:fill="FFFFFF"/>
              <w:spacing w:before="0" w:beforeAutospacing="0" w:after="0" w:afterAutospacing="0" w:line="276" w:lineRule="auto"/>
              <w:jc w:val="both"/>
              <w:rPr>
                <w:rFonts w:ascii="Arial" w:hAnsi="Arial" w:cs="Arial"/>
                <w:b/>
                <w:bCs/>
                <w:sz w:val="20"/>
                <w:szCs w:val="20"/>
                <w:lang w:val="mn-MN"/>
              </w:rPr>
            </w:pPr>
            <w:r>
              <w:rPr>
                <w:rFonts w:ascii="Arial" w:hAnsi="Arial" w:cs="Arial"/>
                <w:b/>
                <w:bCs/>
                <w:sz w:val="20"/>
                <w:szCs w:val="20"/>
                <w:lang w:val="mn-MN"/>
              </w:rPr>
              <w:t xml:space="preserve">Соёлын биет өвийг зөвших гэмт хэрэгт оногдуулах ялын хэмжээ бусдын эд хөрөнгө, эд хөрөнгийн эрхийг завших гэмт хэрэгт оногдуулах ялын хэмжээтэй ижил байна. </w:t>
            </w:r>
          </w:p>
          <w:p w14:paraId="42F8E8F5" w14:textId="77777777" w:rsidR="00353F00" w:rsidRDefault="00353F00">
            <w:pPr>
              <w:pStyle w:val="NormalWeb"/>
              <w:shd w:val="clear" w:color="auto" w:fill="FFFFFF"/>
              <w:spacing w:before="0" w:beforeAutospacing="0" w:after="0" w:afterAutospacing="0" w:line="276" w:lineRule="auto"/>
              <w:jc w:val="both"/>
              <w:rPr>
                <w:rFonts w:ascii="Arial" w:hAnsi="Arial" w:cs="Arial"/>
                <w:sz w:val="20"/>
                <w:szCs w:val="20"/>
                <w:lang w:val="mn-MN"/>
              </w:rPr>
            </w:pPr>
            <w:r>
              <w:rPr>
                <w:rFonts w:ascii="Arial" w:hAnsi="Arial" w:cs="Arial"/>
                <w:b/>
                <w:bCs/>
                <w:sz w:val="20"/>
                <w:szCs w:val="20"/>
                <w:lang w:val="mn-MN"/>
              </w:rPr>
              <w:t>Соёлын биет өвийг энгийн эд хөрөнгөтэй адилтгаж хэрхэвч үзэж болохгүй. Иймд соёлын биет өвийг завших, үрэгдүүлэх гэмт хэрэгт оногдуулах ялын бодлогыг чангатгах шаардлагатай байна.</w:t>
            </w:r>
          </w:p>
        </w:tc>
      </w:tr>
      <w:tr w:rsidR="00353F00" w14:paraId="43C1F780" w14:textId="77777777" w:rsidTr="00353F00">
        <w:tc>
          <w:tcPr>
            <w:tcW w:w="4672" w:type="dxa"/>
            <w:tcBorders>
              <w:top w:val="single" w:sz="4" w:space="0" w:color="auto"/>
              <w:left w:val="single" w:sz="4" w:space="0" w:color="auto"/>
              <w:bottom w:val="single" w:sz="4" w:space="0" w:color="auto"/>
              <w:right w:val="single" w:sz="4" w:space="0" w:color="auto"/>
            </w:tcBorders>
            <w:hideMark/>
          </w:tcPr>
          <w:p w14:paraId="49E29584" w14:textId="77777777" w:rsidR="00353F00" w:rsidRDefault="00353F00">
            <w:pPr>
              <w:shd w:val="clear" w:color="auto" w:fill="FFFFFF"/>
              <w:spacing w:line="276" w:lineRule="auto"/>
              <w:ind w:firstLine="720"/>
              <w:jc w:val="both"/>
              <w:rPr>
                <w:rFonts w:ascii="Arial" w:hAnsi="Arial" w:cs="Arial"/>
                <w:sz w:val="20"/>
                <w:szCs w:val="20"/>
                <w:lang w:val="mn-MN"/>
              </w:rPr>
            </w:pPr>
            <w:r>
              <w:rPr>
                <w:rFonts w:ascii="Arial" w:hAnsi="Arial" w:cs="Arial"/>
                <w:sz w:val="20"/>
                <w:szCs w:val="20"/>
                <w:lang w:val="mn-MN"/>
              </w:rPr>
              <w:t>2.Энэ гэмт хэргийг:</w:t>
            </w:r>
          </w:p>
          <w:p w14:paraId="148ED6BA" w14:textId="77777777" w:rsidR="00353F00" w:rsidRDefault="00353F00">
            <w:pPr>
              <w:shd w:val="clear" w:color="auto" w:fill="FFFFFF"/>
              <w:spacing w:line="276" w:lineRule="auto"/>
              <w:ind w:firstLine="720"/>
              <w:jc w:val="both"/>
              <w:rPr>
                <w:rFonts w:ascii="Arial" w:hAnsi="Arial" w:cs="Arial"/>
                <w:sz w:val="20"/>
                <w:szCs w:val="20"/>
                <w:lang w:val="mn-MN"/>
              </w:rPr>
            </w:pPr>
            <w:r>
              <w:rPr>
                <w:rFonts w:ascii="Arial" w:hAnsi="Arial" w:cs="Arial"/>
                <w:sz w:val="20"/>
                <w:szCs w:val="20"/>
                <w:lang w:val="mn-MN"/>
              </w:rPr>
              <w:t>2.1.албан тушаалын байдлаа ашиглаж;</w:t>
            </w:r>
          </w:p>
          <w:p w14:paraId="46D05504" w14:textId="77777777" w:rsidR="00353F00" w:rsidRDefault="00353F00">
            <w:pPr>
              <w:shd w:val="clear" w:color="auto" w:fill="FFFFFF"/>
              <w:spacing w:line="276" w:lineRule="auto"/>
              <w:ind w:firstLine="720"/>
              <w:jc w:val="both"/>
              <w:rPr>
                <w:rFonts w:ascii="Arial" w:hAnsi="Arial" w:cs="Arial"/>
                <w:sz w:val="20"/>
                <w:szCs w:val="20"/>
                <w:lang w:val="mn-MN"/>
              </w:rPr>
            </w:pPr>
            <w:r>
              <w:rPr>
                <w:rFonts w:ascii="Arial" w:hAnsi="Arial" w:cs="Arial"/>
                <w:sz w:val="20"/>
                <w:szCs w:val="20"/>
                <w:lang w:val="mn-MN"/>
              </w:rPr>
              <w:t>2.2.бусдад ноцтой, эсхүл их хэмжээний хохирол учруулж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tc>
        <w:tc>
          <w:tcPr>
            <w:tcW w:w="4673" w:type="dxa"/>
            <w:tcBorders>
              <w:top w:val="single" w:sz="4" w:space="0" w:color="auto"/>
              <w:left w:val="single" w:sz="4" w:space="0" w:color="auto"/>
              <w:bottom w:val="single" w:sz="4" w:space="0" w:color="auto"/>
              <w:right w:val="single" w:sz="4" w:space="0" w:color="auto"/>
            </w:tcBorders>
            <w:hideMark/>
          </w:tcPr>
          <w:p w14:paraId="415A642D" w14:textId="77777777" w:rsidR="00353F00" w:rsidRDefault="00353F00">
            <w:pPr>
              <w:pStyle w:val="NormalWeb"/>
              <w:shd w:val="clear" w:color="auto" w:fill="FFFFFF"/>
              <w:spacing w:before="0" w:beforeAutospacing="0" w:after="0" w:afterAutospacing="0" w:line="276" w:lineRule="auto"/>
              <w:ind w:firstLine="720"/>
              <w:jc w:val="both"/>
              <w:rPr>
                <w:rFonts w:ascii="Arial" w:hAnsi="Arial" w:cs="Arial"/>
                <w:sz w:val="20"/>
                <w:szCs w:val="20"/>
                <w:lang w:val="mn-MN"/>
              </w:rPr>
            </w:pPr>
            <w:r>
              <w:rPr>
                <w:rFonts w:ascii="Arial" w:hAnsi="Arial" w:cs="Arial"/>
                <w:strike/>
                <w:sz w:val="20"/>
                <w:szCs w:val="20"/>
                <w:lang w:val="mn-MN"/>
              </w:rPr>
              <w:t>2.Энэ гэмт хэргийг хуулийн этгээдийн нэрийн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p>
        </w:tc>
      </w:tr>
      <w:tr w:rsidR="00353F00" w14:paraId="67CEE40D" w14:textId="77777777" w:rsidTr="00353F00">
        <w:tc>
          <w:tcPr>
            <w:tcW w:w="9345" w:type="dxa"/>
            <w:gridSpan w:val="2"/>
            <w:tcBorders>
              <w:top w:val="single" w:sz="4" w:space="0" w:color="auto"/>
              <w:left w:val="single" w:sz="4" w:space="0" w:color="auto"/>
              <w:bottom w:val="single" w:sz="4" w:space="0" w:color="auto"/>
              <w:right w:val="single" w:sz="4" w:space="0" w:color="auto"/>
            </w:tcBorders>
            <w:hideMark/>
          </w:tcPr>
          <w:p w14:paraId="0340CB96" w14:textId="77777777" w:rsidR="00353F00" w:rsidRDefault="00353F00">
            <w:pPr>
              <w:pStyle w:val="NormalWeb"/>
              <w:shd w:val="clear" w:color="auto" w:fill="FFFFFF"/>
              <w:spacing w:before="0" w:beforeAutospacing="0" w:after="0" w:afterAutospacing="0" w:line="276" w:lineRule="auto"/>
              <w:jc w:val="both"/>
              <w:rPr>
                <w:rFonts w:ascii="Arial" w:hAnsi="Arial" w:cs="Arial"/>
                <w:b/>
                <w:bCs/>
                <w:sz w:val="20"/>
                <w:szCs w:val="20"/>
                <w:lang w:val="mn-MN"/>
              </w:rPr>
            </w:pPr>
            <w:r>
              <w:rPr>
                <w:rFonts w:ascii="Arial" w:hAnsi="Arial" w:cs="Arial"/>
                <w:b/>
                <w:bCs/>
                <w:sz w:val="20"/>
                <w:szCs w:val="20"/>
                <w:lang w:val="mn-MN"/>
              </w:rPr>
              <w:t>Соёлын биет өвийг завших, үрэгдүүлэх гэмт хэргийг хүндрүүлэх шинжгүйгээр хуульчилсан байгааг өөрчилж, 2017 онд энэ төрлийн гэмт хэргийг хуулийн этгээд үйлдсэн тохиолдолд хүндрүүлэхээр заасныг хүчингүй болгосныг буцаан хуульчлах шаардлагатай.</w:t>
            </w:r>
          </w:p>
        </w:tc>
      </w:tr>
      <w:tr w:rsidR="00353F00" w14:paraId="26486CB1" w14:textId="77777777" w:rsidTr="00353F00">
        <w:tc>
          <w:tcPr>
            <w:tcW w:w="4672" w:type="dxa"/>
            <w:tcBorders>
              <w:top w:val="single" w:sz="4" w:space="0" w:color="auto"/>
              <w:left w:val="single" w:sz="4" w:space="0" w:color="auto"/>
              <w:bottom w:val="single" w:sz="4" w:space="0" w:color="auto"/>
              <w:right w:val="single" w:sz="4" w:space="0" w:color="auto"/>
            </w:tcBorders>
            <w:hideMark/>
          </w:tcPr>
          <w:p w14:paraId="070FA729" w14:textId="77777777" w:rsidR="00353F00" w:rsidRDefault="00353F00">
            <w:pPr>
              <w:shd w:val="clear" w:color="auto" w:fill="FFFFFF"/>
              <w:spacing w:line="276" w:lineRule="auto"/>
              <w:ind w:firstLine="720"/>
              <w:jc w:val="both"/>
              <w:rPr>
                <w:rFonts w:ascii="Arial" w:hAnsi="Arial" w:cs="Arial"/>
                <w:sz w:val="20"/>
                <w:szCs w:val="20"/>
                <w:lang w:val="mn-MN"/>
              </w:rPr>
            </w:pPr>
            <w:r>
              <w:rPr>
                <w:rFonts w:ascii="Arial" w:hAnsi="Arial" w:cs="Arial"/>
                <w:sz w:val="20"/>
                <w:szCs w:val="20"/>
                <w:lang w:val="mn-MN"/>
              </w:rPr>
              <w:t>3.Энэ гэмт хэргийг зохион байгуулалттай гэмт бүлэг үйлдсэн бол таван жилээс арван хоёр жил хүртэл хугацаагаар хорих ял шийтгэнэ.</w:t>
            </w:r>
          </w:p>
          <w:p w14:paraId="7E8C919A" w14:textId="77777777" w:rsidR="00353F00" w:rsidRDefault="00353F00">
            <w:pPr>
              <w:pStyle w:val="NormalWeb"/>
              <w:spacing w:before="0" w:beforeAutospacing="0" w:after="0" w:afterAutospacing="0" w:line="276" w:lineRule="auto"/>
              <w:jc w:val="both"/>
              <w:rPr>
                <w:rFonts w:ascii="Arial" w:hAnsi="Arial" w:cs="Arial"/>
                <w:sz w:val="20"/>
                <w:szCs w:val="20"/>
                <w:lang w:val="mn-MN"/>
              </w:rPr>
            </w:pPr>
            <w:r>
              <w:rPr>
                <w:rFonts w:ascii="Arial" w:hAnsi="Arial" w:cs="Arial"/>
                <w:sz w:val="20"/>
                <w:szCs w:val="20"/>
                <w:lang w:val="mn-MN"/>
              </w:rPr>
              <w:t xml:space="preserve">Тайлбар: -Энэ зүйлийн 1 дэх хэсэгт заасан үйлдлийн улмаас бага хэмжээний хохирол учруулсан бол гэмт хэрэг үйлдсэнд тооцохгүй. </w:t>
            </w:r>
            <w:proofErr w:type="spellStart"/>
            <w:r>
              <w:rPr>
                <w:rFonts w:ascii="Arial" w:hAnsi="Arial" w:cs="Arial"/>
                <w:sz w:val="20"/>
                <w:szCs w:val="20"/>
              </w:rPr>
              <w:t>Энэ</w:t>
            </w:r>
            <w:proofErr w:type="spellEnd"/>
            <w:r>
              <w:rPr>
                <w:rFonts w:ascii="Arial" w:hAnsi="Arial" w:cs="Arial"/>
                <w:sz w:val="20"/>
                <w:szCs w:val="20"/>
              </w:rPr>
              <w:t xml:space="preserve"> </w:t>
            </w:r>
            <w:proofErr w:type="spellStart"/>
            <w:r>
              <w:rPr>
                <w:rFonts w:ascii="Arial" w:hAnsi="Arial" w:cs="Arial"/>
                <w:sz w:val="20"/>
                <w:szCs w:val="20"/>
              </w:rPr>
              <w:t>зүйлийн</w:t>
            </w:r>
            <w:proofErr w:type="spellEnd"/>
            <w:r>
              <w:rPr>
                <w:rFonts w:ascii="Arial" w:hAnsi="Arial" w:cs="Arial"/>
                <w:sz w:val="20"/>
                <w:szCs w:val="20"/>
              </w:rPr>
              <w:t xml:space="preserve"> 2, 3 </w:t>
            </w:r>
            <w:proofErr w:type="spellStart"/>
            <w:r>
              <w:rPr>
                <w:rFonts w:ascii="Arial" w:hAnsi="Arial" w:cs="Arial"/>
                <w:sz w:val="20"/>
                <w:szCs w:val="20"/>
              </w:rPr>
              <w:t>дахь</w:t>
            </w:r>
            <w:proofErr w:type="spellEnd"/>
            <w:r>
              <w:rPr>
                <w:rFonts w:ascii="Arial" w:hAnsi="Arial" w:cs="Arial"/>
                <w:sz w:val="20"/>
                <w:szCs w:val="20"/>
              </w:rPr>
              <w:t xml:space="preserve"> </w:t>
            </w:r>
            <w:proofErr w:type="spellStart"/>
            <w:r>
              <w:rPr>
                <w:rFonts w:ascii="Arial" w:hAnsi="Arial" w:cs="Arial"/>
                <w:sz w:val="20"/>
                <w:szCs w:val="20"/>
              </w:rPr>
              <w:t>хэсэгт</w:t>
            </w:r>
            <w:proofErr w:type="spellEnd"/>
            <w:r>
              <w:rPr>
                <w:rFonts w:ascii="Arial" w:hAnsi="Arial" w:cs="Arial"/>
                <w:sz w:val="20"/>
                <w:szCs w:val="20"/>
              </w:rPr>
              <w:t xml:space="preserve"> </w:t>
            </w:r>
            <w:proofErr w:type="spellStart"/>
            <w:r>
              <w:rPr>
                <w:rFonts w:ascii="Arial" w:hAnsi="Arial" w:cs="Arial"/>
                <w:sz w:val="20"/>
                <w:szCs w:val="20"/>
              </w:rPr>
              <w:t>энэ</w:t>
            </w:r>
            <w:proofErr w:type="spellEnd"/>
            <w:r>
              <w:rPr>
                <w:rFonts w:ascii="Arial" w:hAnsi="Arial" w:cs="Arial"/>
                <w:sz w:val="20"/>
                <w:szCs w:val="20"/>
              </w:rPr>
              <w:t xml:space="preserve"> </w:t>
            </w:r>
            <w:proofErr w:type="spellStart"/>
            <w:r>
              <w:rPr>
                <w:rFonts w:ascii="Arial" w:hAnsi="Arial" w:cs="Arial"/>
                <w:sz w:val="20"/>
                <w:szCs w:val="20"/>
              </w:rPr>
              <w:t>тайлбар</w:t>
            </w:r>
            <w:proofErr w:type="spellEnd"/>
            <w:r>
              <w:rPr>
                <w:rFonts w:ascii="Arial" w:hAnsi="Arial" w:cs="Arial"/>
                <w:sz w:val="20"/>
                <w:szCs w:val="20"/>
              </w:rPr>
              <w:t xml:space="preserve"> </w:t>
            </w:r>
            <w:proofErr w:type="spellStart"/>
            <w:r>
              <w:rPr>
                <w:rFonts w:ascii="Arial" w:hAnsi="Arial" w:cs="Arial"/>
                <w:sz w:val="20"/>
                <w:szCs w:val="20"/>
              </w:rPr>
              <w:t>хамаарахгүй</w:t>
            </w:r>
            <w:proofErr w:type="spellEnd"/>
            <w:r>
              <w:rPr>
                <w:rFonts w:ascii="Arial" w:hAnsi="Arial" w:cs="Arial"/>
                <w:sz w:val="20"/>
                <w:szCs w:val="20"/>
              </w:rPr>
              <w:t>.</w:t>
            </w:r>
          </w:p>
        </w:tc>
        <w:tc>
          <w:tcPr>
            <w:tcW w:w="4673" w:type="dxa"/>
            <w:tcBorders>
              <w:top w:val="single" w:sz="4" w:space="0" w:color="auto"/>
              <w:left w:val="single" w:sz="4" w:space="0" w:color="auto"/>
              <w:bottom w:val="single" w:sz="4" w:space="0" w:color="auto"/>
              <w:right w:val="single" w:sz="4" w:space="0" w:color="auto"/>
            </w:tcBorders>
          </w:tcPr>
          <w:p w14:paraId="71BACC9C" w14:textId="77777777" w:rsidR="00353F00" w:rsidRDefault="00353F00">
            <w:pPr>
              <w:pStyle w:val="NormalWeb"/>
              <w:spacing w:before="0" w:beforeAutospacing="0" w:after="0" w:afterAutospacing="0" w:line="276" w:lineRule="auto"/>
              <w:jc w:val="both"/>
              <w:rPr>
                <w:rFonts w:ascii="Arial" w:hAnsi="Arial" w:cs="Arial"/>
                <w:sz w:val="20"/>
                <w:szCs w:val="20"/>
                <w:lang w:val="mn-MN"/>
              </w:rPr>
            </w:pPr>
          </w:p>
        </w:tc>
      </w:tr>
    </w:tbl>
    <w:p w14:paraId="437E8B0E" w14:textId="77777777" w:rsidR="00353F00" w:rsidRDefault="00353F00" w:rsidP="00353F00">
      <w:pPr>
        <w:spacing w:line="276" w:lineRule="auto"/>
        <w:ind w:right="-279"/>
        <w:jc w:val="both"/>
        <w:rPr>
          <w:rFonts w:ascii="Arial" w:hAnsi="Arial" w:cs="Arial"/>
          <w:sz w:val="22"/>
          <w:szCs w:val="22"/>
          <w:lang w:val="mn-MN"/>
        </w:rPr>
      </w:pPr>
    </w:p>
    <w:p w14:paraId="68A9803C"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Эндээс үзэхэд, соёлын өвийн эсрэг гэмт хэргийн ялын бодлогын чангаруулах шаардлагатай байна.</w:t>
      </w:r>
    </w:p>
    <w:p w14:paraId="49A96A11" w14:textId="77777777" w:rsidR="00353F00" w:rsidRDefault="00353F00" w:rsidP="00353F00">
      <w:pPr>
        <w:spacing w:line="276" w:lineRule="auto"/>
        <w:ind w:firstLine="720"/>
        <w:jc w:val="both"/>
        <w:rPr>
          <w:rFonts w:ascii="Arial" w:hAnsi="Arial" w:cs="Arial"/>
          <w:sz w:val="22"/>
          <w:szCs w:val="22"/>
          <w:lang w:val="mn-MN"/>
        </w:rPr>
      </w:pPr>
    </w:p>
    <w:p w14:paraId="0356FA14"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bCs/>
          <w:sz w:val="22"/>
          <w:szCs w:val="22"/>
          <w:lang w:val="mn-MN"/>
        </w:rPr>
        <w:t xml:space="preserve">Сүүлийн жилүүдэд Монгол Улсын үндэсний архивын сан хөмрөгийн баримт, архивын цахим мэдээллийн санг олон улсын болон гадаад улсын байгууллага, хуулийн этгээд, иргэнд хууль бусаар шилжүүлсэн, хуулбарлан өгсөн байж болзошгүй талаарх мэдээлэл хэвлэл мэдээллийн хэрэгсэлд нийтлэгдэх болсон. Иймд энэхүү үйлдлийг гэмт хэрэгт тооцох, үндэсний архивын сан хөмрөгийн баримт, архивын цахим мэдээллийн сангийн хадгалалт, аюулгүй байдлыг сайжруулах, түүнээс урьдчилан сэргийлэх арга хэмжээг авч хэрэгжүүлэх шаардлагатай байна. </w:t>
      </w:r>
    </w:p>
    <w:p w14:paraId="3AC473F5" w14:textId="77777777" w:rsidR="00353F00" w:rsidRDefault="00353F00" w:rsidP="00353F00">
      <w:pPr>
        <w:spacing w:line="276" w:lineRule="auto"/>
        <w:ind w:firstLine="720"/>
        <w:jc w:val="both"/>
        <w:rPr>
          <w:rFonts w:ascii="Arial" w:hAnsi="Arial" w:cs="Arial"/>
          <w:b/>
          <w:bCs/>
          <w:sz w:val="22"/>
          <w:szCs w:val="22"/>
          <w:shd w:val="clear" w:color="auto" w:fill="FFFFFF"/>
          <w:lang w:val="mn-MN"/>
        </w:rPr>
      </w:pPr>
    </w:p>
    <w:p w14:paraId="1DA15BAB" w14:textId="77777777" w:rsidR="00353F00" w:rsidRDefault="00353F00" w:rsidP="00353F00">
      <w:pPr>
        <w:spacing w:line="276" w:lineRule="auto"/>
        <w:ind w:firstLine="720"/>
        <w:jc w:val="both"/>
        <w:rPr>
          <w:rStyle w:val="mceitemhidden"/>
        </w:rPr>
      </w:pPr>
      <w:r>
        <w:rPr>
          <w:rFonts w:ascii="Arial" w:hAnsi="Arial" w:cs="Arial"/>
          <w:b/>
          <w:bCs/>
          <w:sz w:val="22"/>
          <w:szCs w:val="22"/>
          <w:shd w:val="clear" w:color="auto" w:fill="FFFFFF"/>
          <w:lang w:val="mn-MN"/>
        </w:rPr>
        <w:t>3.6. А</w:t>
      </w:r>
      <w:r>
        <w:rPr>
          <w:rStyle w:val="mceitemhidden"/>
          <w:rFonts w:ascii="Arial" w:eastAsia="Arial Unicode MS" w:hAnsi="Arial" w:cs="Arial"/>
          <w:b/>
          <w:bCs/>
          <w:sz w:val="22"/>
          <w:szCs w:val="22"/>
          <w:lang w:val="mn-MN"/>
        </w:rPr>
        <w:t xml:space="preserve">влигатай тэмцэх төрийн бодлогыг чангатгах тухайд. </w:t>
      </w:r>
    </w:p>
    <w:p w14:paraId="5246648B" w14:textId="77777777" w:rsidR="00353F00" w:rsidRDefault="00353F00" w:rsidP="00353F00">
      <w:pPr>
        <w:spacing w:line="276" w:lineRule="auto"/>
        <w:ind w:firstLine="720"/>
      </w:pPr>
    </w:p>
    <w:tbl>
      <w:tblPr>
        <w:tblStyle w:val="TableGrid"/>
        <w:tblW w:w="9468" w:type="dxa"/>
        <w:tblInd w:w="0" w:type="dxa"/>
        <w:tblLook w:val="04A0" w:firstRow="1" w:lastRow="0" w:firstColumn="1" w:lastColumn="0" w:noHBand="0" w:noVBand="1"/>
      </w:tblPr>
      <w:tblGrid>
        <w:gridCol w:w="2515"/>
        <w:gridCol w:w="6953"/>
      </w:tblGrid>
      <w:tr w:rsidR="00353F00" w14:paraId="416F1C13"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718C15E4"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Үнэлэгдэх зохицуулалт</w:t>
            </w:r>
          </w:p>
        </w:tc>
        <w:tc>
          <w:tcPr>
            <w:tcW w:w="6953" w:type="dxa"/>
            <w:tcBorders>
              <w:top w:val="single" w:sz="4" w:space="0" w:color="auto"/>
              <w:left w:val="single" w:sz="4" w:space="0" w:color="auto"/>
              <w:bottom w:val="single" w:sz="4" w:space="0" w:color="auto"/>
              <w:right w:val="single" w:sz="4" w:space="0" w:color="auto"/>
            </w:tcBorders>
          </w:tcPr>
          <w:p w14:paraId="2630AD29" w14:textId="77777777" w:rsidR="00353F00" w:rsidRDefault="00353F00">
            <w:pPr>
              <w:spacing w:line="276" w:lineRule="auto"/>
              <w:ind w:right="-279"/>
              <w:jc w:val="both"/>
              <w:rPr>
                <w:rFonts w:ascii="Arial" w:eastAsia="Calibri" w:hAnsi="Arial" w:cs="Arial"/>
                <w:b/>
                <w:bCs/>
                <w:sz w:val="22"/>
                <w:szCs w:val="22"/>
                <w:lang w:val="mn-MN"/>
              </w:rPr>
            </w:pPr>
            <w:r>
              <w:rPr>
                <w:rFonts w:ascii="Arial" w:eastAsia="Calibri" w:hAnsi="Arial" w:cs="Arial"/>
                <w:b/>
                <w:bCs/>
                <w:sz w:val="22"/>
                <w:szCs w:val="22"/>
                <w:lang w:val="mn-MN"/>
              </w:rPr>
              <w:t>Хорин хоёрдугаар бүлэгт заасан Авлигын гэмт хэрэг:</w:t>
            </w:r>
          </w:p>
          <w:p w14:paraId="346FD5F0" w14:textId="77777777" w:rsidR="00353F00" w:rsidRDefault="00353F00">
            <w:pPr>
              <w:spacing w:line="276" w:lineRule="auto"/>
              <w:jc w:val="both"/>
              <w:rPr>
                <w:rFonts w:ascii="Arial" w:hAnsi="Arial" w:cs="Arial"/>
                <w:sz w:val="22"/>
                <w:szCs w:val="22"/>
                <w:lang w:val="mn-MN"/>
              </w:rPr>
            </w:pPr>
          </w:p>
        </w:tc>
      </w:tr>
      <w:tr w:rsidR="00353F00" w14:paraId="45DBE254"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5E94CE1B"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Томьёологдсон шалгуур үзүүлэлт</w:t>
            </w:r>
          </w:p>
        </w:tc>
        <w:tc>
          <w:tcPr>
            <w:tcW w:w="6953" w:type="dxa"/>
            <w:tcBorders>
              <w:top w:val="single" w:sz="4" w:space="0" w:color="auto"/>
              <w:left w:val="single" w:sz="4" w:space="0" w:color="auto"/>
              <w:bottom w:val="single" w:sz="4" w:space="0" w:color="auto"/>
              <w:right w:val="single" w:sz="4" w:space="0" w:color="auto"/>
            </w:tcBorders>
            <w:hideMark/>
          </w:tcPr>
          <w:p w14:paraId="0DB3CD69" w14:textId="77777777" w:rsidR="00353F00" w:rsidRDefault="00353F00">
            <w:pPr>
              <w:spacing w:line="276" w:lineRule="auto"/>
              <w:jc w:val="both"/>
              <w:rPr>
                <w:rFonts w:ascii="Arial" w:hAnsi="Arial" w:cs="Arial"/>
                <w:sz w:val="22"/>
                <w:szCs w:val="22"/>
                <w:lang w:val="mn-MN"/>
              </w:rPr>
            </w:pPr>
            <w:r>
              <w:rPr>
                <w:rStyle w:val="mceitemhiddenspellword"/>
                <w:rFonts w:ascii="Arial" w:eastAsia="Arial" w:hAnsi="Arial" w:cs="Arial"/>
                <w:sz w:val="22"/>
                <w:szCs w:val="22"/>
                <w:lang w:val="mn-MN"/>
              </w:rPr>
              <w:t>А</w:t>
            </w:r>
            <w:r>
              <w:rPr>
                <w:rStyle w:val="mceitemhiddenspellword"/>
                <w:rFonts w:ascii="Arial" w:hAnsi="Arial" w:cs="Arial"/>
                <w:sz w:val="22"/>
                <w:szCs w:val="22"/>
                <w:lang w:val="mn-MN"/>
              </w:rPr>
              <w:t>влигатай</w:t>
            </w:r>
            <w:r>
              <w:rPr>
                <w:rStyle w:val="mceitemhidden"/>
                <w:rFonts w:ascii="Arial" w:hAnsi="Arial" w:cs="Arial"/>
                <w:sz w:val="22"/>
                <w:szCs w:val="22"/>
                <w:lang w:val="mn-MN"/>
              </w:rPr>
              <w:t> тэмцэх төрийн бодлого үр дүнтэй байгаа эсэх,  тухайн бүлэгт заасан гэмт хэргийн шинж, ял шийтгэлийн бодлого А</w:t>
            </w:r>
            <w:r>
              <w:rPr>
                <w:rFonts w:ascii="Arial" w:hAnsi="Arial" w:cs="Arial"/>
                <w:sz w:val="22"/>
                <w:szCs w:val="22"/>
                <w:lang w:val="mn-MN"/>
              </w:rPr>
              <w:t>влигын эсрэг НҮБ-ын конвенцид нийцэж байгаа эсэх.</w:t>
            </w:r>
          </w:p>
        </w:tc>
      </w:tr>
    </w:tbl>
    <w:p w14:paraId="1F86784D" w14:textId="77777777" w:rsidR="00353F00" w:rsidRDefault="00353F00" w:rsidP="00353F00">
      <w:pPr>
        <w:pStyle w:val="ListParagraph"/>
        <w:spacing w:after="0" w:line="276" w:lineRule="auto"/>
        <w:ind w:left="0"/>
        <w:jc w:val="both"/>
        <w:rPr>
          <w:rFonts w:ascii="Arial" w:hAnsi="Arial" w:cs="Arial"/>
          <w:lang w:val="mn-MN"/>
        </w:rPr>
      </w:pPr>
    </w:p>
    <w:p w14:paraId="04C1D5E7" w14:textId="77777777"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b/>
          <w:lang w:val="mn-MN"/>
        </w:rPr>
        <w:t>Үнэлгээ:</w:t>
      </w:r>
      <w:r>
        <w:rPr>
          <w:rFonts w:ascii="Arial" w:hAnsi="Arial" w:cs="Arial"/>
          <w:lang w:val="mn-MN"/>
        </w:rPr>
        <w:t xml:space="preserve"> </w:t>
      </w:r>
    </w:p>
    <w:p w14:paraId="1B37ADAD" w14:textId="78F3A751" w:rsidR="00353F00" w:rsidRDefault="00353F00" w:rsidP="00353F00">
      <w:pPr>
        <w:spacing w:line="276" w:lineRule="auto"/>
        <w:ind w:firstLine="720"/>
        <w:jc w:val="both"/>
        <w:rPr>
          <w:rFonts w:ascii="Arial" w:hAnsi="Arial" w:cs="Arial"/>
          <w:sz w:val="22"/>
          <w:szCs w:val="22"/>
          <w:lang w:val="mn-MN"/>
        </w:rPr>
      </w:pPr>
      <w:r>
        <w:rPr>
          <w:rStyle w:val="mceitemhidden"/>
          <w:rFonts w:ascii="Arial" w:hAnsi="Arial" w:cs="Arial"/>
          <w:sz w:val="22"/>
          <w:szCs w:val="22"/>
          <w:lang w:val="mn-MN"/>
        </w:rPr>
        <w:t>Монгол Улс </w:t>
      </w:r>
      <w:r>
        <w:rPr>
          <w:rStyle w:val="mceitemhiddenspellword"/>
          <w:rFonts w:ascii="Arial" w:hAnsi="Arial" w:cs="Arial"/>
          <w:sz w:val="22"/>
          <w:szCs w:val="22"/>
          <w:lang w:val="mn-MN"/>
        </w:rPr>
        <w:t>авлигын</w:t>
      </w:r>
      <w:r>
        <w:rPr>
          <w:rStyle w:val="mceitemhidden"/>
          <w:rFonts w:ascii="Arial" w:hAnsi="Arial" w:cs="Arial"/>
          <w:sz w:val="22"/>
          <w:szCs w:val="22"/>
          <w:lang w:val="mn-MN"/>
        </w:rPr>
        <w:t> индексийн дүнгээр 2015 онд 39 оноо авч 72 дугаар байр, 2016 онд 38 оноо авч 87 дугаар байр, 2017 онд 36 оноо авч 103 дугаар байр, 2018 онд 37 оноо авч 93 дугаар байр, 2019 онд 35 оноо авч 106 дугаар байр, 2020 онд 35 оноо авч 111 дүгээр байр, 2021 онд 35 оноо авч 110 дугаар байрт </w:t>
      </w:r>
      <w:r>
        <w:rPr>
          <w:rStyle w:val="mceitemhiddenspellword"/>
          <w:rFonts w:ascii="Arial" w:hAnsi="Arial" w:cs="Arial"/>
          <w:sz w:val="22"/>
          <w:szCs w:val="22"/>
          <w:lang w:val="mn-MN"/>
        </w:rPr>
        <w:t>эрэмблэгдсэн</w:t>
      </w:r>
      <w:r>
        <w:rPr>
          <w:rStyle w:val="mceitemhidden"/>
          <w:rFonts w:ascii="Arial" w:hAnsi="Arial" w:cs="Arial"/>
          <w:sz w:val="22"/>
          <w:szCs w:val="22"/>
          <w:lang w:val="mn-MN"/>
        </w:rPr>
        <w:t xml:space="preserve"> үзүүлэлттэй байна. </w:t>
      </w:r>
      <w:r>
        <w:rPr>
          <w:rFonts w:ascii="Arial" w:hAnsi="Arial" w:cs="Arial"/>
          <w:sz w:val="22"/>
          <w:szCs w:val="22"/>
          <w:lang w:val="mn-MN"/>
        </w:rPr>
        <w:t> </w:t>
      </w:r>
      <w:r>
        <w:rPr>
          <w:rStyle w:val="mceitemhidden"/>
          <w:rFonts w:ascii="Arial" w:hAnsi="Arial" w:cs="Arial"/>
          <w:sz w:val="22"/>
          <w:szCs w:val="22"/>
          <w:lang w:val="mn-MN"/>
        </w:rPr>
        <w:t>Эрүүгийн хуулийн Хорин хоёрдугаар бүлэгт 11 төрлийн </w:t>
      </w:r>
      <w:r>
        <w:rPr>
          <w:rStyle w:val="mceitemhiddenspellword"/>
          <w:rFonts w:ascii="Arial" w:hAnsi="Arial" w:cs="Arial"/>
          <w:sz w:val="22"/>
          <w:szCs w:val="22"/>
          <w:lang w:val="mn-MN"/>
        </w:rPr>
        <w:t>авлиг</w:t>
      </w:r>
      <w:r>
        <w:rPr>
          <w:rFonts w:ascii="Arial" w:hAnsi="Arial" w:cs="Arial"/>
          <w:sz w:val="22"/>
          <w:szCs w:val="22"/>
          <w:lang w:val="mn-MN"/>
        </w:rPr>
        <w:t>а, албан тушаалын</w:t>
      </w:r>
      <w:r>
        <w:rPr>
          <w:rStyle w:val="mceitemhidden"/>
          <w:rFonts w:ascii="Arial" w:hAnsi="Arial" w:cs="Arial"/>
          <w:sz w:val="22"/>
          <w:szCs w:val="22"/>
          <w:lang w:val="mn-MN"/>
        </w:rPr>
        <w:t> гэмт хэргийг хуульчилсан бөгөөд статистикийг эдгээр төрлөөр авч үзэхэд 22.1 дүгээр зүйлд заасан Эрх мэдэл, албан тушаалын байдлаа урвуулан ашиглах гэмт хэрэг, 22.4, 22.5 дугаар зүйлд заасан Хахууль авах, өгөх гэмт хэрэг нийт </w:t>
      </w:r>
      <w:r>
        <w:rPr>
          <w:rStyle w:val="mceitemhiddenspellword"/>
          <w:rFonts w:ascii="Arial" w:hAnsi="Arial" w:cs="Arial"/>
          <w:sz w:val="22"/>
          <w:szCs w:val="22"/>
          <w:lang w:val="mn-MN"/>
        </w:rPr>
        <w:t>авлигын</w:t>
      </w:r>
      <w:r>
        <w:rPr>
          <w:rStyle w:val="mceitemhidden"/>
          <w:rFonts w:ascii="Arial" w:hAnsi="Arial" w:cs="Arial"/>
          <w:sz w:val="22"/>
          <w:szCs w:val="22"/>
          <w:lang w:val="mn-MN"/>
        </w:rPr>
        <w:t xml:space="preserve"> хэргийн ихэнх хувийг эзэлж байна. </w:t>
      </w:r>
      <w:r>
        <w:rPr>
          <w:rFonts w:ascii="Arial" w:hAnsi="Arial" w:cs="Arial"/>
          <w:sz w:val="22"/>
          <w:szCs w:val="22"/>
          <w:lang w:val="mn-MN"/>
        </w:rPr>
        <w:t> </w:t>
      </w:r>
      <w:r>
        <w:rPr>
          <w:rStyle w:val="mceitemhiddenspellword"/>
          <w:rFonts w:ascii="Arial" w:hAnsi="Arial" w:cs="Arial"/>
          <w:sz w:val="22"/>
          <w:szCs w:val="22"/>
          <w:lang w:val="mn-MN"/>
        </w:rPr>
        <w:t>Авлигын</w:t>
      </w:r>
      <w:r>
        <w:rPr>
          <w:rStyle w:val="mceitemhidden"/>
          <w:rFonts w:ascii="Arial" w:hAnsi="Arial" w:cs="Arial"/>
          <w:sz w:val="22"/>
          <w:szCs w:val="22"/>
          <w:lang w:val="mn-MN"/>
        </w:rPr>
        <w:t> гэмт хэргийн</w:t>
      </w:r>
      <w:r>
        <w:rPr>
          <w:rFonts w:ascii="Arial" w:hAnsi="Arial" w:cs="Arial"/>
          <w:sz w:val="22"/>
          <w:szCs w:val="22"/>
          <w:lang w:val="mn-MN"/>
        </w:rPr>
        <w:t>  шинжтэй гомдол мэдээлэл 2017 онд 658, 2018 онд 858, 2019 онд 894, 2020 онд 1020, 2021 онд 1144, шалгасан эрүүгийн хэрэг 2017 онд 427, 2018 онд 1138, 2019 онд 1300, 2020 онд 1331, 2021 онд 1307, шүүхээр шийдвэрлэсэн хэрэг 2017 онд 44, 2018 онд 84, 2019 онд 68, 2020 онд 114, 2021 онд 160 байгаа нь энэ төрлийн гэмт хэргийн шинжтэй гомдол мэдээллийн тоо, шүүхээр шийдвэрлэж байгаа хэрэг бүгд өсөж байгааг харуулж байна.</w:t>
      </w:r>
    </w:p>
    <w:p w14:paraId="3666B66D" w14:textId="77777777" w:rsidR="0069301C" w:rsidRDefault="0069301C" w:rsidP="00353F00">
      <w:pPr>
        <w:spacing w:line="276" w:lineRule="auto"/>
        <w:ind w:firstLine="720"/>
        <w:jc w:val="both"/>
        <w:rPr>
          <w:rFonts w:ascii="Arial" w:hAnsi="Arial" w:cs="Arial"/>
          <w:sz w:val="22"/>
          <w:szCs w:val="22"/>
          <w:lang w:val="mn-MN"/>
        </w:rPr>
      </w:pPr>
    </w:p>
    <w:p w14:paraId="420E8683" w14:textId="1D7151EF" w:rsidR="00353F00" w:rsidRDefault="00353F00" w:rsidP="00353F00">
      <w:pPr>
        <w:spacing w:line="276" w:lineRule="auto"/>
        <w:ind w:firstLine="720"/>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 xml:space="preserve">Түүнчлэн, Монгол Улсын Их Хурлын 2021 оны 106 дугаар тогтоолоор баталсан “Шинэ сэргэлтийн бодлого”-ын Зургаа дахь хэсгийн “Төрийн бүтээмжийн сэргэлт”-ийн 6.5-д “Авлига, албан тушаалын гэмт хэрэгт оногдуулах ялын бодлогыг чангатгана.” гэж авлигатай тэмцэх төрийн бодлогыг чангатгах зорилт тусгасан. </w:t>
      </w:r>
    </w:p>
    <w:p w14:paraId="1F610B9A" w14:textId="77777777" w:rsidR="0069301C" w:rsidRDefault="0069301C" w:rsidP="00353F00">
      <w:pPr>
        <w:spacing w:line="276" w:lineRule="auto"/>
        <w:ind w:firstLine="720"/>
        <w:jc w:val="both"/>
        <w:rPr>
          <w:rFonts w:ascii="Arial" w:hAnsi="Arial" w:cs="Arial"/>
          <w:sz w:val="22"/>
          <w:szCs w:val="22"/>
          <w:lang w:val="mn-MN"/>
        </w:rPr>
      </w:pPr>
    </w:p>
    <w:p w14:paraId="424B2010" w14:textId="6906DB40" w:rsidR="00353F00" w:rsidRDefault="00353F00" w:rsidP="00353F00">
      <w:pPr>
        <w:spacing w:line="276" w:lineRule="auto"/>
        <w:ind w:firstLine="720"/>
        <w:jc w:val="both"/>
        <w:rPr>
          <w:rStyle w:val="mceitemhidden"/>
          <w:rFonts w:ascii="Arial" w:hAnsi="Arial" w:cs="Arial"/>
          <w:sz w:val="22"/>
          <w:szCs w:val="22"/>
          <w:lang w:val="mn-MN"/>
        </w:rPr>
      </w:pPr>
      <w:r>
        <w:rPr>
          <w:rFonts w:ascii="Arial" w:hAnsi="Arial" w:cs="Arial"/>
          <w:sz w:val="22"/>
          <w:szCs w:val="22"/>
          <w:lang w:val="mn-MN"/>
        </w:rPr>
        <w:t xml:space="preserve"> Иймд </w:t>
      </w:r>
      <w:r>
        <w:rPr>
          <w:rStyle w:val="mceitemhidden"/>
          <w:rFonts w:ascii="Arial" w:hAnsi="Arial" w:cs="Arial"/>
          <w:sz w:val="22"/>
          <w:szCs w:val="22"/>
          <w:lang w:val="mn-MN"/>
        </w:rPr>
        <w:t xml:space="preserve">Эрүүгийн хуулийн Хорин хоёрдугаар бүлэгт заасан Эрх мэдэл, албан тушаалын байдлаа урвуулан ашиглах гэмт хэргийн үндсэн болон хүндрүүлэх бүрэлдэхүүн нь адил хэмжээний ял хариуцлага оногдуулахаар заасан байгааг ялгамжтай байхаар өөрчлөх, энэ бүлгийн зарим төрлийн гэмт хэргийн шинжийг тодорхой болгох, зарим гэмт хэргийг шинээр нэмж хуульчлах, Хахууль авах, Үндэслэлгүйгээр хөрөнгөжих гэмт хэргийн </w:t>
      </w:r>
      <w:r>
        <w:rPr>
          <w:rStyle w:val="mceitemhiddenspellword"/>
          <w:rFonts w:ascii="Arial" w:hAnsi="Arial" w:cs="Arial"/>
          <w:sz w:val="22"/>
          <w:szCs w:val="22"/>
          <w:lang w:val="mn-MN"/>
        </w:rPr>
        <w:t>субьектыг</w:t>
      </w:r>
      <w:r>
        <w:rPr>
          <w:rStyle w:val="mceitemhidden"/>
          <w:rFonts w:ascii="Arial" w:hAnsi="Arial" w:cs="Arial"/>
          <w:sz w:val="22"/>
          <w:szCs w:val="22"/>
          <w:lang w:val="mn-MN"/>
        </w:rPr>
        <w:t xml:space="preserve"> зөвхөн нийтийн албан тушаалтнаар хязгаарлахгүй нийтийн албан тушаалтнаас бусад этгээд хамаарахаар өргөжүүлэх, оногдуулах ялын бодлогыг чангатгах зэрэг өөрчлөлтийг хийж </w:t>
      </w:r>
      <w:r>
        <w:rPr>
          <w:rStyle w:val="mceitemhiddenspellword"/>
          <w:rFonts w:ascii="Arial" w:hAnsi="Arial" w:cs="Arial"/>
          <w:sz w:val="22"/>
          <w:szCs w:val="22"/>
          <w:lang w:val="mn-MN"/>
        </w:rPr>
        <w:t>авлигатай</w:t>
      </w:r>
      <w:r>
        <w:rPr>
          <w:rStyle w:val="mceitemhidden"/>
          <w:rFonts w:ascii="Arial" w:hAnsi="Arial" w:cs="Arial"/>
          <w:sz w:val="22"/>
          <w:szCs w:val="22"/>
          <w:lang w:val="mn-MN"/>
        </w:rPr>
        <w:t xml:space="preserve"> тэмцэх төрийн бодлогыг чангатгах шаардлагатай гэж үзэж байна. </w:t>
      </w:r>
    </w:p>
    <w:p w14:paraId="47160AF4" w14:textId="77777777" w:rsidR="0069301C" w:rsidRDefault="0069301C" w:rsidP="00353F00">
      <w:pPr>
        <w:spacing w:line="276" w:lineRule="auto"/>
        <w:ind w:firstLine="720"/>
        <w:jc w:val="both"/>
        <w:rPr>
          <w:rStyle w:val="mceitemhidden"/>
        </w:rPr>
      </w:pPr>
    </w:p>
    <w:p w14:paraId="5719E2CC" w14:textId="33AF114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Авлигын эсрэг НҮБ-ын конвенцийн 20 дугаар зүйлд “Хууль бусаар хөрөнгөжих санаатай үйлдлийг, өөрөөр хэлбэл, төрийн албан тушаалтан хөрөнгө нь их хэмжээгээр нэмэгдсэнийг өөрийнхөө хууль ёсны орлоготой холбогдуулан үндэслэлтэйгээр тайлбарлаж чадахгүй байгаа бол ийнхүү хөрөнгө нь нэмэгдсэнийг гэмт хэрэг гэж тогтооход шаардлагатай байж болох хууль тогтоох болон бусад арга хэмжээг авах асуудлыг оролцогч улс бүр Үндсэн хууль болон эрх зүйн тогтолцооныхоо тулгуур зарчимд нийцүүлэн авч үзнэ” гэж тусгасан бөгөөд Монгол Улс олон улсын өмнө хүлээсэн үүргээ биелүүлэх үүднээс хууль бусаар хөрөнгөжих үйлдлийг 2012 онд Эрүүгийн хуулийн 270 дугаар зүйлд, мөн 2015 оны Эрүүгийн хуулийн 22 дугаар бүлгийн 22.10 дугаар зүйлд тус тус хуульчилсан.</w:t>
      </w:r>
    </w:p>
    <w:p w14:paraId="5E369414" w14:textId="77777777" w:rsidR="0069301C" w:rsidRDefault="0069301C" w:rsidP="00353F00">
      <w:pPr>
        <w:spacing w:line="276" w:lineRule="auto"/>
        <w:ind w:firstLine="720"/>
        <w:jc w:val="both"/>
      </w:pPr>
    </w:p>
    <w:p w14:paraId="171E95E9" w14:textId="6EDBA173"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 xml:space="preserve">Авлигатай тэмцэх газар Авлигын эсрэг хуулийн 13 дугаар зүйлийн 13.5, Нийтийн албанд нийтийн болон хувийн ашиг сонирхлыг зохицуулах, ашиг сонирхлын зөрчлөөс урьдчилан сэргийлэх тухай хуулийн 26 дугаар зүйлийн 26.4-т заасан үндэслэлийн дагуу мэдүүлгийн бүрдүүлэлтийн төлөвлөгөөт хяналт шалгалтыг явуулдаг бөгөөд энэхүү хяналт шалгалтаар 2017 онд 276, 2018 онд 216, 2019 онд 324, 2020 онд 555 мэдүүлгийг тус тус шалгажээ. </w:t>
      </w:r>
    </w:p>
    <w:p w14:paraId="7ACD9EFA" w14:textId="77777777" w:rsidR="0069301C" w:rsidRDefault="0069301C" w:rsidP="00353F00">
      <w:pPr>
        <w:spacing w:line="276" w:lineRule="auto"/>
        <w:ind w:firstLine="720"/>
        <w:jc w:val="both"/>
        <w:rPr>
          <w:rFonts w:ascii="Arial" w:hAnsi="Arial" w:cs="Arial"/>
          <w:sz w:val="22"/>
          <w:szCs w:val="22"/>
          <w:lang w:val="mn-MN"/>
        </w:rPr>
      </w:pPr>
    </w:p>
    <w:p w14:paraId="0B69D168" w14:textId="3D58D3BB"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2015-2020 онд Авилгатай тэмцэх газраас үндэслэлгүйгээр хөрөнгөжих 156 гэмт хэрэгт мөрдөн шалгах ажиллагаа явуулсан хэдий ч 2019 онд 1 хүн, 2020 онд 1 хүнийг  шүүхээс гэм буруутайд тооцож, ял оногдуулсан байна. Эндээс үзэхэд, үндэслэлгүйгээр хөрөнгөжих гэмт хэргийн гомдол, мэдээллийг шалгаж байгаа тоо өссөн боловч шүүхээс эцэслэн шийдвэрлэж байгаа статистик нэн хангалтгүй, Монгол Улс олон улсын гэрээгээр хүлээсэн үүргээ биелүүлэхгүй  байгаа нь харагдаж байна.</w:t>
      </w:r>
    </w:p>
    <w:p w14:paraId="13BF90F7" w14:textId="77777777" w:rsidR="0069301C" w:rsidRDefault="0069301C" w:rsidP="00353F00">
      <w:pPr>
        <w:spacing w:line="276" w:lineRule="auto"/>
        <w:ind w:firstLine="720"/>
        <w:jc w:val="both"/>
        <w:rPr>
          <w:rFonts w:ascii="Arial" w:hAnsi="Arial" w:cs="Arial"/>
          <w:sz w:val="22"/>
          <w:szCs w:val="22"/>
          <w:lang w:val="mn-MN"/>
        </w:rPr>
      </w:pPr>
    </w:p>
    <w:p w14:paraId="75933A60" w14:textId="77777777" w:rsidR="00353F00" w:rsidRDefault="00353F00" w:rsidP="00353F00">
      <w:pPr>
        <w:spacing w:line="276" w:lineRule="auto"/>
        <w:ind w:firstLine="720"/>
        <w:jc w:val="both"/>
        <w:rPr>
          <w:rStyle w:val="mceitemhidden"/>
          <w:rFonts w:eastAsia="Arial Unicode MS"/>
          <w:b/>
          <w:bCs/>
        </w:rPr>
      </w:pPr>
      <w:r>
        <w:rPr>
          <w:rStyle w:val="mceitemhidden"/>
          <w:rFonts w:ascii="Arial" w:eastAsia="Arial Unicode MS" w:hAnsi="Arial" w:cs="Arial"/>
          <w:b/>
          <w:bCs/>
          <w:sz w:val="22"/>
          <w:szCs w:val="22"/>
          <w:lang w:val="mn-MN"/>
        </w:rPr>
        <w:t>3.7.Хүнийг хүчээр алга болгох гэмт хэргийг “Эрүүдэн шүүх болон бусад хэлбэрээр хэрцгий, хүнлэг бусаар буюу хүний нэр төрийг доромжлон харьцаж шийтгэхийн эсрэг”, Эрүү шүүлт тулгах гэмт хэргийг “Хүчээр алга болгохоос бүх хүнийг хамгаалах тухай” конвенцид тус тус нийцүүлэх, олон улсын байгууллагаас өгсөн зөвлөмжийг хэрэгжүүлэх тухайд.</w:t>
      </w:r>
    </w:p>
    <w:p w14:paraId="2C336C89" w14:textId="77777777" w:rsidR="00353F00" w:rsidRDefault="00353F00" w:rsidP="00353F00">
      <w:pPr>
        <w:pStyle w:val="ListParagraph"/>
        <w:spacing w:after="0" w:line="276" w:lineRule="auto"/>
        <w:ind w:left="0" w:firstLine="720"/>
        <w:jc w:val="right"/>
      </w:pPr>
      <w:r>
        <w:rPr>
          <w:rFonts w:ascii="Arial" w:hAnsi="Arial" w:cs="Arial"/>
          <w:lang w:val="mn-MN"/>
        </w:rPr>
        <w:t xml:space="preserve">                                                    </w:t>
      </w:r>
    </w:p>
    <w:tbl>
      <w:tblPr>
        <w:tblStyle w:val="TableGrid"/>
        <w:tblW w:w="9558" w:type="dxa"/>
        <w:tblInd w:w="0" w:type="dxa"/>
        <w:tblLook w:val="04A0" w:firstRow="1" w:lastRow="0" w:firstColumn="1" w:lastColumn="0" w:noHBand="0" w:noVBand="1"/>
      </w:tblPr>
      <w:tblGrid>
        <w:gridCol w:w="2515"/>
        <w:gridCol w:w="7043"/>
      </w:tblGrid>
      <w:tr w:rsidR="00353F00" w14:paraId="069E582B"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4BD7A0C1"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Үнэлэгдэх зохицуулалт</w:t>
            </w:r>
          </w:p>
        </w:tc>
        <w:tc>
          <w:tcPr>
            <w:tcW w:w="7043" w:type="dxa"/>
            <w:tcBorders>
              <w:top w:val="single" w:sz="4" w:space="0" w:color="auto"/>
              <w:left w:val="single" w:sz="4" w:space="0" w:color="auto"/>
              <w:bottom w:val="single" w:sz="4" w:space="0" w:color="auto"/>
              <w:right w:val="single" w:sz="4" w:space="0" w:color="auto"/>
            </w:tcBorders>
            <w:hideMark/>
          </w:tcPr>
          <w:p w14:paraId="2A3EF5EA" w14:textId="77777777" w:rsidR="00353F00" w:rsidRDefault="00353F00">
            <w:pPr>
              <w:spacing w:line="276" w:lineRule="auto"/>
              <w:jc w:val="both"/>
              <w:rPr>
                <w:rFonts w:ascii="Arial" w:hAnsi="Arial" w:cs="Arial"/>
                <w:sz w:val="22"/>
                <w:szCs w:val="22"/>
                <w:lang w:val="mn-MN" w:eastAsia="ko-KR"/>
              </w:rPr>
            </w:pPr>
            <w:r>
              <w:rPr>
                <w:rFonts w:ascii="Arial" w:hAnsi="Arial" w:cs="Arial"/>
                <w:sz w:val="22"/>
                <w:szCs w:val="22"/>
                <w:lang w:val="mn-MN" w:eastAsia="ko-KR"/>
              </w:rPr>
              <w:t>13.4 дүгээр зүйл.Хүнийг хүчээр алга болгох</w:t>
            </w:r>
          </w:p>
          <w:p w14:paraId="4C6CD7C4" w14:textId="77777777" w:rsidR="00353F00" w:rsidRDefault="00353F00">
            <w:pPr>
              <w:spacing w:line="276" w:lineRule="auto"/>
              <w:jc w:val="both"/>
              <w:rPr>
                <w:rFonts w:ascii="Arial" w:hAnsi="Arial" w:cs="Arial"/>
                <w:b/>
                <w:bCs/>
                <w:i/>
                <w:iCs/>
                <w:sz w:val="22"/>
                <w:szCs w:val="22"/>
                <w:lang w:val="mn-MN" w:eastAsia="ko-KR"/>
              </w:rPr>
            </w:pPr>
            <w:r>
              <w:rPr>
                <w:rFonts w:ascii="Arial" w:hAnsi="Arial" w:cs="Arial"/>
                <w:sz w:val="22"/>
                <w:szCs w:val="22"/>
                <w:lang w:val="mn-MN" w:eastAsia="ko-KR"/>
              </w:rPr>
              <w:t>21.12 дугаар зүйл.Эрүү шүүлт тулгах</w:t>
            </w:r>
          </w:p>
        </w:tc>
      </w:tr>
      <w:tr w:rsidR="00353F00" w14:paraId="2763B2F8"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03A9148F"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Томьёологдсон шалгуур үзүүлэлт</w:t>
            </w:r>
          </w:p>
        </w:tc>
        <w:tc>
          <w:tcPr>
            <w:tcW w:w="7043" w:type="dxa"/>
            <w:tcBorders>
              <w:top w:val="single" w:sz="4" w:space="0" w:color="auto"/>
              <w:left w:val="single" w:sz="4" w:space="0" w:color="auto"/>
              <w:bottom w:val="single" w:sz="4" w:space="0" w:color="auto"/>
              <w:right w:val="single" w:sz="4" w:space="0" w:color="auto"/>
            </w:tcBorders>
            <w:hideMark/>
          </w:tcPr>
          <w:p w14:paraId="08866880" w14:textId="77777777" w:rsidR="00353F00" w:rsidRDefault="00353F00">
            <w:pPr>
              <w:spacing w:line="276" w:lineRule="auto"/>
              <w:jc w:val="both"/>
              <w:rPr>
                <w:rFonts w:ascii="Arial" w:hAnsi="Arial" w:cs="Arial"/>
                <w:sz w:val="22"/>
                <w:szCs w:val="22"/>
                <w:lang w:val="mn-MN"/>
              </w:rPr>
            </w:pPr>
            <w:r>
              <w:rPr>
                <w:rStyle w:val="mceitemhidden"/>
                <w:rFonts w:ascii="Arial" w:eastAsia="Arial Unicode MS" w:hAnsi="Arial" w:cs="Arial"/>
                <w:sz w:val="22"/>
                <w:szCs w:val="22"/>
                <w:lang w:val="mn-MN"/>
              </w:rPr>
              <w:t xml:space="preserve">Хүчээр алга болгохоос бүх хүнийг хамгаалах тухай, Эрүүдэн шүүх болон бусад хэлбэрээр хэрцгий, хүнлэг бусаар буюу хүний нэр төрийг доромжлон харьцаж шийтгэхийн эсрэг конвенцид нийцэж </w:t>
            </w:r>
            <w:r>
              <w:rPr>
                <w:rFonts w:ascii="Arial" w:hAnsi="Arial" w:cs="Arial"/>
                <w:sz w:val="22"/>
                <w:szCs w:val="22"/>
                <w:lang w:val="mn-MN"/>
              </w:rPr>
              <w:t>байгаа эсэх?</w:t>
            </w:r>
          </w:p>
        </w:tc>
      </w:tr>
    </w:tbl>
    <w:p w14:paraId="36D59DF9" w14:textId="77777777" w:rsidR="00353F00" w:rsidRDefault="00353F00" w:rsidP="00353F00">
      <w:pPr>
        <w:pStyle w:val="ListParagraph"/>
        <w:spacing w:after="0" w:line="276" w:lineRule="auto"/>
        <w:ind w:left="0"/>
        <w:jc w:val="both"/>
        <w:rPr>
          <w:rFonts w:ascii="Arial" w:hAnsi="Arial" w:cs="Arial"/>
          <w:lang w:val="mn-MN"/>
        </w:rPr>
      </w:pPr>
    </w:p>
    <w:p w14:paraId="3C1A370B" w14:textId="77777777"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b/>
          <w:lang w:val="mn-MN"/>
        </w:rPr>
        <w:t>Үнэлгээ:</w:t>
      </w:r>
      <w:r>
        <w:rPr>
          <w:rFonts w:ascii="Arial" w:hAnsi="Arial" w:cs="Arial"/>
          <w:lang w:val="mn-MN"/>
        </w:rPr>
        <w:t xml:space="preserve"> </w:t>
      </w:r>
    </w:p>
    <w:p w14:paraId="54BE75D0"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shd w:val="clear" w:color="auto" w:fill="FFFFFF"/>
          <w:lang w:val="mn-MN"/>
        </w:rPr>
        <w:t>-</w:t>
      </w:r>
      <w:r>
        <w:rPr>
          <w:rFonts w:ascii="Arial" w:hAnsi="Arial" w:cs="Arial"/>
          <w:sz w:val="22"/>
          <w:szCs w:val="22"/>
          <w:lang w:val="mn-MN"/>
        </w:rPr>
        <w:t>Хүчээр алга болгохоос бүх хүнийг хамгаалах тухай конвенцийн хэрэгжилттэй холбогдуулан Хүчээр алга болгох асуудал хариуцсан хорооноос Монгол Улсаас хүргүүлсэн тайланг хэлэлцэж 2021 онд өгсөн зөвлөмжид “</w:t>
      </w:r>
      <w:r>
        <w:rPr>
          <w:rFonts w:ascii="Arial" w:hAnsi="Arial" w:cs="Arial"/>
          <w:noProof/>
          <w:sz w:val="22"/>
          <w:szCs w:val="22"/>
          <w:shd w:val="clear" w:color="auto" w:fill="FFFFFF"/>
          <w:lang w:val="mn-MN"/>
        </w:rPr>
        <w:t>Эрүүгийн хуулийн 13 дугаар зүйлийн 13.4-т заасан Хүчээр алга болгох гэмт хэрэг нь Хүчээр алга болгохоос бүх хүнийг хамгаалах тухай конвенцид заасан тодорхойлолт (</w:t>
      </w:r>
      <w:r>
        <w:rPr>
          <w:rFonts w:ascii="Arial" w:hAnsi="Arial" w:cs="Arial"/>
          <w:iCs/>
          <w:kern w:val="24"/>
          <w:sz w:val="22"/>
          <w:szCs w:val="22"/>
          <w:lang w:val="mn-MN"/>
        </w:rPr>
        <w:t>“</w:t>
      </w:r>
      <w:r>
        <w:rPr>
          <w:rFonts w:ascii="Arial" w:hAnsi="Arial" w:cs="Arial"/>
          <w:b/>
          <w:bCs/>
          <w:iCs/>
          <w:kern w:val="24"/>
          <w:sz w:val="22"/>
          <w:szCs w:val="22"/>
          <w:lang w:val="mn-MN"/>
        </w:rPr>
        <w:t>Хүчээр алга болгох</w:t>
      </w:r>
      <w:r>
        <w:rPr>
          <w:rFonts w:ascii="Arial" w:hAnsi="Arial" w:cs="Arial"/>
          <w:iCs/>
          <w:kern w:val="24"/>
          <w:sz w:val="22"/>
          <w:szCs w:val="22"/>
          <w:lang w:val="mn-MN"/>
        </w:rPr>
        <w:t xml:space="preserve">” </w:t>
      </w:r>
      <w:r>
        <w:rPr>
          <w:rFonts w:ascii="Arial" w:hAnsi="Arial" w:cs="Arial"/>
          <w:kern w:val="24"/>
          <w:sz w:val="22"/>
          <w:szCs w:val="22"/>
          <w:lang w:val="mn-MN"/>
        </w:rPr>
        <w:t>гэдэг нь алга болсон аливаа хүний эрх чөлөөг хассан явдлыг хүлээн зөвшөөрөхөөс татгалзсан буюу түүний хувь заяаны талаарх мэдээлэл, эсхүл оршин суугаа газрыг нуусны улмаас тухайн хүнийг хуулийн хамгаалалт эдэлж чадахгүй байдалд хүргэхүйцээр төрийн төлөөлөгчид буюу төрөөс эрх олгогдсон, дэмжлэг буюу зөвшөөрөл авсан этгээдүүд, эсхүл бүлэг этгээдийн тухайн хүнийг баривчлах, саатуулах, хулгайлах, эсхүл бусад хэлбэрээр эрх чөлөөг нь хасахыг хэлнэ”)-оос</w:t>
      </w:r>
      <w:r>
        <w:rPr>
          <w:rFonts w:ascii="Arial" w:hAnsi="Arial" w:cs="Arial"/>
          <w:i/>
          <w:kern w:val="24"/>
          <w:sz w:val="22"/>
          <w:szCs w:val="22"/>
          <w:lang w:val="mn-MN"/>
        </w:rPr>
        <w:t xml:space="preserve"> </w:t>
      </w:r>
      <w:r>
        <w:rPr>
          <w:rFonts w:ascii="Arial" w:hAnsi="Arial" w:cs="Arial"/>
          <w:noProof/>
          <w:sz w:val="22"/>
          <w:szCs w:val="22"/>
          <w:shd w:val="clear" w:color="auto" w:fill="FFFFFF"/>
          <w:lang w:val="mn-MN"/>
        </w:rPr>
        <w:t>агуулгын хувьд ихээхэн зөрүүтэй байгааг анхаарч тодорхойлолтыг конвенцид бүрэн нийцүүлэх; Эрүүгийн хуульд уг гэмт хэргийн субьект (хүчээр алга болгох үйлдлийг гүйцэтгэсэн, тушаасан, турхирсан буюу өдөөсөн, сэдсэн, оролцсон буюу хамтарч гүйцэтгэсэн, уг үйлдлийг хянаж байсан, эсхүл доод албан тушаалтны үйлдлийг мэдсэн ч зохих арга хэмжээ аваагүй удирдах албан тушаалтан) болон хүндрүүлэх нөхцөлийг дутуу тодорхойлсон байгааг анхаарч конвенцод бүрэн нийцүүлэх; хүчээр алга болгох гэмт хэргийг конвенцийн 5 дугаар зүйлд нийцүүлэн Хүн төрөлхтний эсрэг гэмт хэрэгт тооцохыг хоёрдмол утгагүйгээр хүлээн зөвшөөрөх;” гэж;</w:t>
      </w:r>
    </w:p>
    <w:p w14:paraId="29BA9E15" w14:textId="77777777" w:rsidR="00353F00" w:rsidRDefault="00353F00" w:rsidP="00353F00">
      <w:pPr>
        <w:spacing w:line="276" w:lineRule="auto"/>
        <w:ind w:firstLine="720"/>
        <w:jc w:val="both"/>
        <w:rPr>
          <w:rFonts w:ascii="Arial" w:hAnsi="Arial" w:cs="Arial"/>
          <w:sz w:val="22"/>
          <w:szCs w:val="22"/>
          <w:lang w:val="mn-MN"/>
        </w:rPr>
      </w:pPr>
    </w:p>
    <w:p w14:paraId="774F4638" w14:textId="77777777"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lang w:val="mn-MN"/>
        </w:rPr>
        <w:t>-Эрүүдэн шүүх болон бусад хэлбэрээр хэрцгий, хүнлэг бусаар буюу хүний нэр төрийг доромжлон харьцаж шийтгэхийн эсрэг конвенцийн хэрэгжилттэй холбогдуулан НҮБ-ийн Эрүүдэн шүүхийн эсрэг хорооноос Монгол Улсын тайланд өгсөн зөвлөмжид</w:t>
      </w:r>
      <w:r>
        <w:rPr>
          <w:rFonts w:ascii="Arial" w:hAnsi="Arial" w:cs="Arial"/>
          <w:b/>
          <w:lang w:val="mn-MN"/>
        </w:rPr>
        <w:t xml:space="preserve"> </w:t>
      </w:r>
      <w:r>
        <w:rPr>
          <w:rFonts w:ascii="Arial" w:hAnsi="Arial" w:cs="Arial"/>
          <w:bCs/>
          <w:lang w:val="mn-MN"/>
        </w:rPr>
        <w:t>“Эрүүгийн хуулийн 21.12 дугаар зүйлд заасан Эрүү шүүлт тулгах гэмт хэргийн тодорхойлолтыг конвенцийн 1 дүгээр зүйлд нийцүүлэн “</w:t>
      </w:r>
      <w:r>
        <w:rPr>
          <w:rFonts w:ascii="Arial" w:eastAsia="Arial" w:hAnsi="Arial" w:cs="Arial"/>
          <w:lang w:val="mn-MN" w:eastAsia="zh-CN"/>
        </w:rPr>
        <w:t xml:space="preserve">аливаа байдлаар алагчилж, эсхүл айлган сүрдүүлэх, шахалт үзүүлэх зорилгоор эрүүдэн шүүх” гэж бүрэн </w:t>
      </w:r>
      <w:r>
        <w:rPr>
          <w:rFonts w:ascii="Arial" w:hAnsi="Arial" w:cs="Arial"/>
          <w:bCs/>
          <w:lang w:val="mn-MN"/>
        </w:rPr>
        <w:t>тодорхойлох” гэж зөвлөсөн.</w:t>
      </w:r>
    </w:p>
    <w:p w14:paraId="3745D432" w14:textId="77777777" w:rsidR="00353F00" w:rsidRDefault="00353F00" w:rsidP="00353F00">
      <w:pPr>
        <w:spacing w:line="276" w:lineRule="auto"/>
        <w:jc w:val="both"/>
        <w:rPr>
          <w:rFonts w:ascii="Arial" w:hAnsi="Arial" w:cs="Arial"/>
          <w:sz w:val="22"/>
          <w:szCs w:val="22"/>
          <w:lang w:val="mn-MN"/>
        </w:rPr>
      </w:pPr>
    </w:p>
    <w:p w14:paraId="0CEA53C4" w14:textId="77777777" w:rsidR="00353F00" w:rsidRDefault="00353F00" w:rsidP="00353F00">
      <w:pPr>
        <w:pStyle w:val="ListParagraph"/>
        <w:spacing w:after="0" w:line="276" w:lineRule="auto"/>
        <w:ind w:left="0" w:firstLine="720"/>
        <w:jc w:val="both"/>
        <w:rPr>
          <w:rStyle w:val="Strong"/>
          <w:b w:val="0"/>
          <w:bCs w:val="0"/>
        </w:rPr>
      </w:pPr>
      <w:r>
        <w:rPr>
          <w:rStyle w:val="mceitemhidden"/>
          <w:rFonts w:ascii="Arial" w:hAnsi="Arial" w:cs="Arial"/>
          <w:lang w:val="mn-MN"/>
        </w:rPr>
        <w:t xml:space="preserve">Хүнийг хүчээр алга болгох гэмт хэргийг </w:t>
      </w:r>
      <w:r>
        <w:rPr>
          <w:rFonts w:ascii="Arial" w:hAnsi="Arial" w:cs="Arial"/>
          <w:lang w:val="mn-MN"/>
        </w:rPr>
        <w:t xml:space="preserve">Хүчээр алга болгохоос бүх хүнийг хамгаалах тухай </w:t>
      </w:r>
      <w:r>
        <w:rPr>
          <w:rStyle w:val="mceitemhidden"/>
          <w:rFonts w:ascii="Arial" w:hAnsi="Arial" w:cs="Arial"/>
          <w:lang w:val="mn-MN"/>
        </w:rPr>
        <w:t xml:space="preserve">конвенц, зөвлөмжид нийцүүлж Эрүүгийн хуулийн Хорин есдүгээр бүлэгт нэмж, уг гэмт хэргийн шинжийг конвенцийн 2 дугаар зүйлд нийцүүлэн тодорхойлж, Хүнийг хууль бусаар хорих гэмт хэргээс тусад нь ялгаж, уг гэмт хэргийн субьектийг өргөжүүлж, хүндрүүлэх шинжид хөгжлийн бэрхшээлтэй хүн, бусад эмзэг бүлгийн хүмүүсийн эсрэг үйлдсэн агуулга,  </w:t>
      </w:r>
      <w:r>
        <w:rPr>
          <w:rFonts w:ascii="Arial" w:hAnsi="Arial" w:cs="Arial"/>
          <w:lang w:val="mn-MN"/>
        </w:rPr>
        <w:t xml:space="preserve">хууль бусаар саатуулсан, баривчилсан, хорьсон, эсхүл хууль бусаар нууж эрх чөлөөг нь хязгаарласан </w:t>
      </w:r>
      <w:r>
        <w:rPr>
          <w:rFonts w:ascii="Arial" w:hAnsi="Arial" w:cs="Arial"/>
          <w:shd w:val="clear" w:color="auto" w:fill="FFFFFF"/>
          <w:lang w:val="mn-MN"/>
        </w:rPr>
        <w:t xml:space="preserve">хүнийг сайн дураараа сулласан, суллахад хууль сахиулах байгууллагатай хамтран ажилласан, туслалцаа үзүүлсэн бол эрүүгийн хариуцлагыг хөнгөрүүлэх зэрэг асуудлыг хөндсөнөөр </w:t>
      </w:r>
      <w:r>
        <w:rPr>
          <w:rStyle w:val="Strong"/>
          <w:rFonts w:ascii="Arial" w:hAnsi="Arial" w:cs="Arial"/>
          <w:b w:val="0"/>
          <w:bCs w:val="0"/>
          <w:lang w:val="mn-MN"/>
        </w:rPr>
        <w:t xml:space="preserve">Монгол Улсын нэгдэн орсон Олон улсын гэрээ конвенцид нийцэж, Эрүүгийн хуулийн холбогдох бүлэг, зүйлд заасан гэмт хэргийн гаралт буурах, авлига, албан тушаалтантай тэмцэх төрийн бодлого чангарч, эрүүгийн хариуцлага гарцаагүй байх, шударга ёсны зарчим улам бүр баталгаажна гэж үзэж байна. </w:t>
      </w:r>
    </w:p>
    <w:p w14:paraId="149C3244" w14:textId="77777777" w:rsidR="00353F00" w:rsidRDefault="00353F00" w:rsidP="00353F00">
      <w:pPr>
        <w:pStyle w:val="ListParagraph"/>
        <w:spacing w:after="0" w:line="276" w:lineRule="auto"/>
        <w:ind w:left="0" w:firstLine="720"/>
        <w:jc w:val="both"/>
        <w:rPr>
          <w:rStyle w:val="Strong"/>
          <w:rFonts w:ascii="Arial" w:hAnsi="Arial" w:cs="Arial"/>
          <w:b w:val="0"/>
          <w:bCs w:val="0"/>
          <w:lang w:val="mn-MN"/>
        </w:rPr>
      </w:pPr>
    </w:p>
    <w:p w14:paraId="474106B0" w14:textId="77777777" w:rsidR="00353F00" w:rsidRDefault="00353F00" w:rsidP="00353F00">
      <w:pPr>
        <w:spacing w:line="276" w:lineRule="auto"/>
        <w:ind w:firstLine="720"/>
        <w:jc w:val="both"/>
        <w:rPr>
          <w:bCs/>
          <w:sz w:val="22"/>
          <w:szCs w:val="22"/>
        </w:rPr>
      </w:pPr>
      <w:r>
        <w:rPr>
          <w:rFonts w:ascii="Arial" w:hAnsi="Arial" w:cs="Arial"/>
          <w:sz w:val="22"/>
          <w:szCs w:val="22"/>
          <w:lang w:val="mn-MN"/>
        </w:rPr>
        <w:t>-Эрүүдэн шүүх болон бусад хэлбэрээр хэрцгий, хүнлэг бусаар буюу хүний нэр төрийг доромжлон харьцаж шийтгэхийн эсрэг конвенцийн хэрэгжилттэй холбогдуулан НҮБ-ийн Эрүүдэн шүүхийн эсрэг хорооноос Монгол Улсын тайланд өгсөн зөвлөмжид</w:t>
      </w:r>
      <w:r>
        <w:rPr>
          <w:rFonts w:ascii="Arial" w:hAnsi="Arial" w:cs="Arial"/>
          <w:b/>
          <w:sz w:val="22"/>
          <w:szCs w:val="22"/>
          <w:lang w:val="mn-MN"/>
        </w:rPr>
        <w:t xml:space="preserve"> </w:t>
      </w:r>
      <w:r>
        <w:rPr>
          <w:rFonts w:ascii="Arial" w:hAnsi="Arial" w:cs="Arial"/>
          <w:bCs/>
          <w:sz w:val="22"/>
          <w:szCs w:val="22"/>
          <w:lang w:val="mn-MN"/>
        </w:rPr>
        <w:t>“Эрүүгийн хуулийн 21.12 дугаар зүйлд заасан Эрүү шүүлт тулгах гэмт хэргийн тодорхойлолтыг конвенцийн 1 дүгээр зүйлд нийцүүлэн “</w:t>
      </w:r>
      <w:r>
        <w:rPr>
          <w:rFonts w:ascii="Arial" w:eastAsia="Arial" w:hAnsi="Arial" w:cs="Arial"/>
          <w:sz w:val="22"/>
          <w:szCs w:val="22"/>
          <w:lang w:val="mn-MN" w:eastAsia="zh-CN"/>
        </w:rPr>
        <w:t xml:space="preserve">аливаа байдлаар алагчилж, эсхүл айлган сүрдүүлэх, шахалт үзүүлэх зорилгоор эрүүдэн шүүх” гэж бүрэн </w:t>
      </w:r>
      <w:r>
        <w:rPr>
          <w:rFonts w:ascii="Arial" w:hAnsi="Arial" w:cs="Arial"/>
          <w:bCs/>
          <w:sz w:val="22"/>
          <w:szCs w:val="22"/>
          <w:lang w:val="mn-MN"/>
        </w:rPr>
        <w:t xml:space="preserve">тодорхойлох” гэж зөвлөсний дагуу Эрүүгийн хууль тогтоомжид өөрчлөлт оруулах шаардлагатай байна. </w:t>
      </w:r>
    </w:p>
    <w:p w14:paraId="24AA5951" w14:textId="77777777" w:rsidR="00353F00" w:rsidRDefault="00353F00" w:rsidP="00353F00">
      <w:pPr>
        <w:pStyle w:val="NormalWeb"/>
        <w:spacing w:before="0" w:beforeAutospacing="0" w:after="0" w:afterAutospacing="0" w:line="276" w:lineRule="auto"/>
        <w:ind w:right="81" w:firstLine="720"/>
        <w:jc w:val="both"/>
        <w:rPr>
          <w:rFonts w:ascii="Arial" w:hAnsi="Arial" w:cs="Arial"/>
          <w:sz w:val="22"/>
          <w:szCs w:val="22"/>
          <w:lang w:val="mn-MN"/>
        </w:rPr>
      </w:pPr>
    </w:p>
    <w:p w14:paraId="363147ED" w14:textId="77777777" w:rsidR="00353F00" w:rsidRDefault="00353F00" w:rsidP="00353F00">
      <w:pPr>
        <w:pStyle w:val="NormalWeb"/>
        <w:spacing w:before="0" w:beforeAutospacing="0" w:after="0" w:afterAutospacing="0" w:line="276" w:lineRule="auto"/>
        <w:ind w:right="81" w:firstLine="720"/>
        <w:jc w:val="both"/>
        <w:rPr>
          <w:rFonts w:ascii="Arial" w:hAnsi="Arial" w:cs="Arial"/>
          <w:b/>
          <w:bCs/>
          <w:sz w:val="22"/>
          <w:szCs w:val="22"/>
          <w:lang w:val="mn-MN"/>
        </w:rPr>
      </w:pPr>
      <w:r>
        <w:rPr>
          <w:rStyle w:val="mceitemhidden"/>
          <w:rFonts w:ascii="Arial" w:eastAsia="Arial Unicode MS" w:hAnsi="Arial" w:cs="Arial"/>
          <w:b/>
          <w:bCs/>
          <w:sz w:val="22"/>
          <w:szCs w:val="22"/>
          <w:lang w:val="mn-MN"/>
        </w:rPr>
        <w:t>3.8.</w:t>
      </w:r>
      <w:r>
        <w:rPr>
          <w:rFonts w:ascii="Arial" w:hAnsi="Arial" w:cs="Arial"/>
          <w:b/>
          <w:bCs/>
          <w:sz w:val="22"/>
          <w:szCs w:val="22"/>
          <w:lang w:val="mn-MN"/>
        </w:rPr>
        <w:t>Олон Улсын болон дотоодын нийгэм, эдийн засгийн нөхцөл байдал, нийгмийн хор аюулыг харгалзан үзэж зарим төрлийн гэмт хэргийг шинээр нэмэх, ялын бодлогыг чангатгах тухайд</w:t>
      </w:r>
      <w:r>
        <w:rPr>
          <w:rStyle w:val="Strong"/>
          <w:rFonts w:ascii="Arial" w:hAnsi="Arial" w:cs="Arial"/>
          <w:b w:val="0"/>
          <w:bCs w:val="0"/>
          <w:sz w:val="22"/>
          <w:szCs w:val="22"/>
          <w:lang w:val="mn-MN"/>
        </w:rPr>
        <w:t>.</w:t>
      </w:r>
    </w:p>
    <w:p w14:paraId="1BA11E39" w14:textId="77777777" w:rsidR="00353F00" w:rsidRDefault="00353F00" w:rsidP="00353F00">
      <w:pPr>
        <w:spacing w:line="276" w:lineRule="auto"/>
        <w:ind w:firstLine="720"/>
        <w:jc w:val="both"/>
        <w:rPr>
          <w:rStyle w:val="mceitemhidden"/>
          <w:rFonts w:eastAsia="Arial Unicode MS"/>
        </w:rPr>
      </w:pPr>
    </w:p>
    <w:p w14:paraId="0F11435B" w14:textId="77777777" w:rsidR="00353F00" w:rsidRDefault="00353F00" w:rsidP="00353F00">
      <w:pPr>
        <w:pStyle w:val="ListParagraph"/>
        <w:spacing w:after="0" w:line="276" w:lineRule="auto"/>
        <w:ind w:left="0" w:firstLine="720"/>
        <w:jc w:val="right"/>
      </w:pPr>
      <w:r>
        <w:rPr>
          <w:rFonts w:ascii="Arial" w:hAnsi="Arial" w:cs="Arial"/>
          <w:lang w:val="mn-MN"/>
        </w:rPr>
        <w:t xml:space="preserve">                                                    </w:t>
      </w:r>
    </w:p>
    <w:tbl>
      <w:tblPr>
        <w:tblStyle w:val="TableGrid"/>
        <w:tblW w:w="9468" w:type="dxa"/>
        <w:tblInd w:w="0" w:type="dxa"/>
        <w:tblLook w:val="04A0" w:firstRow="1" w:lastRow="0" w:firstColumn="1" w:lastColumn="0" w:noHBand="0" w:noVBand="1"/>
      </w:tblPr>
      <w:tblGrid>
        <w:gridCol w:w="2515"/>
        <w:gridCol w:w="6953"/>
      </w:tblGrid>
      <w:tr w:rsidR="00353F00" w14:paraId="13EBB199"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2451BAF3"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Үнэлэгдэх зохицуулалт</w:t>
            </w:r>
          </w:p>
        </w:tc>
        <w:tc>
          <w:tcPr>
            <w:tcW w:w="6953" w:type="dxa"/>
            <w:tcBorders>
              <w:top w:val="single" w:sz="4" w:space="0" w:color="auto"/>
              <w:left w:val="single" w:sz="4" w:space="0" w:color="auto"/>
              <w:bottom w:val="single" w:sz="4" w:space="0" w:color="auto"/>
              <w:right w:val="single" w:sz="4" w:space="0" w:color="auto"/>
            </w:tcBorders>
            <w:hideMark/>
          </w:tcPr>
          <w:p w14:paraId="6E7DBB4A"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 xml:space="preserve">Хүний халдашгүй, чөлөөтэй байх эрхийн эсрэг гэмт хэрэг; </w:t>
            </w:r>
          </w:p>
          <w:p w14:paraId="6886FCDE"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Өмчлөх эрхийн эсрэг гэмт хэрэг;</w:t>
            </w:r>
          </w:p>
          <w:p w14:paraId="1D9FBB93" w14:textId="77777777" w:rsidR="00353F00" w:rsidRDefault="00353F00">
            <w:pPr>
              <w:spacing w:line="276" w:lineRule="auto"/>
              <w:rPr>
                <w:rFonts w:ascii="Arial" w:hAnsi="Arial" w:cs="Arial"/>
                <w:b/>
                <w:bCs/>
                <w:i/>
                <w:iCs/>
                <w:sz w:val="22"/>
                <w:szCs w:val="22"/>
                <w:lang w:eastAsia="ko-KR"/>
              </w:rPr>
            </w:pPr>
            <w:r>
              <w:rPr>
                <w:rFonts w:ascii="Arial" w:hAnsi="Arial" w:cs="Arial"/>
                <w:sz w:val="22"/>
                <w:szCs w:val="22"/>
                <w:lang w:val="mn-MN"/>
              </w:rPr>
              <w:t>Эдийн засгийн гэмт хэрэг</w:t>
            </w:r>
            <w:r>
              <w:rPr>
                <w:rFonts w:ascii="Arial" w:hAnsi="Arial" w:cs="Arial"/>
                <w:sz w:val="22"/>
                <w:szCs w:val="22"/>
              </w:rPr>
              <w:t>;</w:t>
            </w:r>
          </w:p>
        </w:tc>
      </w:tr>
      <w:tr w:rsidR="00353F00" w14:paraId="3AA699E1" w14:textId="77777777" w:rsidTr="00353F00">
        <w:tc>
          <w:tcPr>
            <w:tcW w:w="2515" w:type="dxa"/>
            <w:tcBorders>
              <w:top w:val="single" w:sz="4" w:space="0" w:color="auto"/>
              <w:left w:val="single" w:sz="4" w:space="0" w:color="auto"/>
              <w:bottom w:val="single" w:sz="4" w:space="0" w:color="auto"/>
              <w:right w:val="single" w:sz="4" w:space="0" w:color="auto"/>
            </w:tcBorders>
            <w:hideMark/>
          </w:tcPr>
          <w:p w14:paraId="54090117" w14:textId="77777777" w:rsidR="00353F00" w:rsidRDefault="00353F00">
            <w:pPr>
              <w:pStyle w:val="ListParagraph"/>
              <w:spacing w:after="0" w:line="276" w:lineRule="auto"/>
              <w:ind w:left="0"/>
              <w:jc w:val="center"/>
              <w:rPr>
                <w:rFonts w:ascii="Arial" w:hAnsi="Arial" w:cs="Arial"/>
                <w:b/>
                <w:lang w:val="mn-MN"/>
              </w:rPr>
            </w:pPr>
            <w:r>
              <w:rPr>
                <w:rFonts w:ascii="Arial" w:hAnsi="Arial" w:cs="Arial"/>
                <w:b/>
                <w:lang w:val="mn-MN"/>
              </w:rPr>
              <w:t>Томьёологдсон шалгуур үзүүлэлт</w:t>
            </w:r>
          </w:p>
        </w:tc>
        <w:tc>
          <w:tcPr>
            <w:tcW w:w="6953" w:type="dxa"/>
            <w:tcBorders>
              <w:top w:val="single" w:sz="4" w:space="0" w:color="auto"/>
              <w:left w:val="single" w:sz="4" w:space="0" w:color="auto"/>
              <w:bottom w:val="single" w:sz="4" w:space="0" w:color="auto"/>
              <w:right w:val="single" w:sz="4" w:space="0" w:color="auto"/>
            </w:tcBorders>
            <w:hideMark/>
          </w:tcPr>
          <w:p w14:paraId="787BA645" w14:textId="77777777" w:rsidR="00353F00" w:rsidRDefault="00353F00">
            <w:pPr>
              <w:spacing w:line="276" w:lineRule="auto"/>
              <w:jc w:val="both"/>
              <w:rPr>
                <w:rFonts w:ascii="Arial" w:hAnsi="Arial" w:cs="Arial"/>
                <w:sz w:val="22"/>
                <w:szCs w:val="22"/>
                <w:lang w:val="mn-MN"/>
              </w:rPr>
            </w:pPr>
            <w:r>
              <w:rPr>
                <w:rFonts w:ascii="Arial" w:hAnsi="Arial" w:cs="Arial"/>
                <w:sz w:val="22"/>
                <w:szCs w:val="22"/>
                <w:lang w:val="mn-MN"/>
              </w:rPr>
              <w:t xml:space="preserve">Нийгэм, эдийн засгийн нөхцөл байдалтай холбоотойгоор зарим төрлийн гэмт хэргийн шинж тодорхой эсэх, нийгмийн хэрэгцээ шаардлагад </w:t>
            </w:r>
            <w:r>
              <w:rPr>
                <w:rStyle w:val="mceitemhidden"/>
                <w:rFonts w:ascii="Arial" w:eastAsia="Arial Unicode MS" w:hAnsi="Arial" w:cs="Arial"/>
                <w:sz w:val="22"/>
                <w:szCs w:val="22"/>
                <w:lang w:val="mn-MN"/>
              </w:rPr>
              <w:t xml:space="preserve">нийцэж </w:t>
            </w:r>
            <w:r>
              <w:rPr>
                <w:rFonts w:ascii="Arial" w:hAnsi="Arial" w:cs="Arial"/>
                <w:sz w:val="22"/>
                <w:szCs w:val="22"/>
                <w:lang w:val="mn-MN"/>
              </w:rPr>
              <w:t>байгаа эсэх?</w:t>
            </w:r>
          </w:p>
        </w:tc>
      </w:tr>
    </w:tbl>
    <w:p w14:paraId="246A2D79" w14:textId="77777777" w:rsidR="00353F00" w:rsidRDefault="00353F00" w:rsidP="00353F00">
      <w:pPr>
        <w:pStyle w:val="ListParagraph"/>
        <w:spacing w:after="0" w:line="276" w:lineRule="auto"/>
        <w:ind w:left="0" w:firstLine="720"/>
        <w:jc w:val="both"/>
        <w:rPr>
          <w:rFonts w:ascii="Arial" w:hAnsi="Arial" w:cs="Arial"/>
          <w:lang w:val="mn-MN"/>
        </w:rPr>
      </w:pPr>
    </w:p>
    <w:p w14:paraId="185F418B" w14:textId="77777777" w:rsidR="00353F00" w:rsidRDefault="00353F00" w:rsidP="00353F00">
      <w:pPr>
        <w:pStyle w:val="ListParagraph"/>
        <w:spacing w:after="0" w:line="276" w:lineRule="auto"/>
        <w:ind w:left="0" w:firstLine="720"/>
        <w:jc w:val="both"/>
        <w:rPr>
          <w:rFonts w:ascii="Arial" w:hAnsi="Arial" w:cs="Arial"/>
          <w:lang w:val="mn-MN"/>
        </w:rPr>
      </w:pPr>
      <w:r>
        <w:rPr>
          <w:rFonts w:ascii="Arial" w:hAnsi="Arial" w:cs="Arial"/>
          <w:b/>
          <w:lang w:val="mn-MN"/>
        </w:rPr>
        <w:t>Үнэлгээ:</w:t>
      </w:r>
      <w:r>
        <w:rPr>
          <w:rFonts w:ascii="Arial" w:hAnsi="Arial" w:cs="Arial"/>
          <w:lang w:val="mn-MN"/>
        </w:rPr>
        <w:t xml:space="preserve"> </w:t>
      </w:r>
    </w:p>
    <w:p w14:paraId="19622905" w14:textId="37291A04" w:rsidR="00353F00" w:rsidRDefault="00353F00" w:rsidP="00353F00">
      <w:pPr>
        <w:spacing w:line="276" w:lineRule="auto"/>
        <w:ind w:firstLine="720"/>
        <w:jc w:val="both"/>
        <w:rPr>
          <w:rFonts w:ascii="Arial" w:eastAsia="Calibri" w:hAnsi="Arial" w:cs="Arial"/>
          <w:sz w:val="22"/>
          <w:szCs w:val="22"/>
          <w:lang w:val="mn-MN"/>
        </w:rPr>
      </w:pPr>
      <w:bookmarkStart w:id="3" w:name="_Hlk100357983"/>
      <w:r>
        <w:rPr>
          <w:rFonts w:ascii="Arial" w:eastAsia="Calibri" w:hAnsi="Arial" w:cs="Arial"/>
          <w:sz w:val="22"/>
          <w:szCs w:val="22"/>
          <w:lang w:val="mn-MN"/>
        </w:rPr>
        <w:t xml:space="preserve">Сүүлийн жилүүдэд гэмт хэргийн гаралт, учруулсан хохирол, хор уршиг жил дараалан байнга өсөж, үйлдлийн арга нь улам нарийсч, зохион байгуулалттайгаар, цахим хэлбэрээр, олон улсын шинжтэй, улс орон дамнан үйлдэгдэх хандлагатай болж байна. </w:t>
      </w:r>
      <w:bookmarkEnd w:id="3"/>
      <w:r>
        <w:rPr>
          <w:rFonts w:ascii="Arial" w:eastAsia="Calibri" w:hAnsi="Arial" w:cs="Arial"/>
          <w:sz w:val="22"/>
          <w:szCs w:val="22"/>
          <w:lang w:val="mn-MN"/>
        </w:rPr>
        <w:t>Бусдын эд хөрөнгийг хүч хэрэглэхгүйгээр, нууцаар авч буй үйлдлийн улмаас учирсан хохирлын хэмжээгээр нь зөрчил, гэмт хэрэгт тооцож ирсэн буруу жишгийг өөрчилж, хулгайлах үйлдлийг хохирлын хэмжээ харгалзахгүйгээр гэмт хэрэгт тооцох нийгмийн шаардлага үүссэн байна.</w:t>
      </w:r>
    </w:p>
    <w:p w14:paraId="3ED7CD77" w14:textId="77777777" w:rsidR="0069301C" w:rsidRDefault="0069301C" w:rsidP="00353F00">
      <w:pPr>
        <w:spacing w:line="276" w:lineRule="auto"/>
        <w:ind w:firstLine="720"/>
        <w:jc w:val="both"/>
        <w:rPr>
          <w:rFonts w:ascii="Arial" w:eastAsia="Calibri" w:hAnsi="Arial" w:cs="Arial"/>
          <w:sz w:val="22"/>
          <w:szCs w:val="22"/>
          <w:lang w:val="mn-MN"/>
        </w:rPr>
      </w:pPr>
    </w:p>
    <w:p w14:paraId="65CC6F25" w14:textId="77777777" w:rsidR="00353F00" w:rsidRDefault="00353F00" w:rsidP="00353F00">
      <w:pPr>
        <w:spacing w:line="276" w:lineRule="auto"/>
        <w:ind w:firstLine="720"/>
        <w:jc w:val="both"/>
        <w:rPr>
          <w:rFonts w:ascii="Arial" w:eastAsia="Calibri" w:hAnsi="Arial" w:cs="Arial"/>
          <w:bCs/>
          <w:iCs/>
          <w:sz w:val="22"/>
          <w:szCs w:val="22"/>
          <w:lang w:val="mn-MN"/>
        </w:rPr>
      </w:pPr>
      <w:r>
        <w:rPr>
          <w:rFonts w:ascii="Arial" w:eastAsia="Calibri" w:hAnsi="Arial" w:cs="Arial"/>
          <w:bCs/>
          <w:iCs/>
          <w:sz w:val="22"/>
          <w:szCs w:val="22"/>
          <w:lang w:val="mn-MN"/>
        </w:rPr>
        <w:t xml:space="preserve">Цагдаагийн байгууллагын хэмжээнд 2010-2021 онд нийт 317.211 гэмт хэрэг бүртгэгдсэн байгаагаас 2002 оны Эрүүгийн хуулийн 148, 2015 оны Эрүүгийн хуулийн 17 дугаар бүлгийн 17.3-д заасан “Залилах” гэмт хэрэг 33740 бүртгэгдсэнээс 28458 буюу 84.3 хувь нь Нийслэлд, 5160 буюу 15.3 хувь нь орон нутагт, 139 буюу 0.4 хувь нь бусад газар /хилийн чандад/ тус тус үйлдэгдсэн байна. </w:t>
      </w:r>
    </w:p>
    <w:p w14:paraId="6ED0BF79" w14:textId="77777777" w:rsidR="00353F00" w:rsidRDefault="00353F00" w:rsidP="00353F00">
      <w:pPr>
        <w:spacing w:line="276" w:lineRule="auto"/>
        <w:ind w:right="-279" w:firstLine="720"/>
        <w:jc w:val="both"/>
        <w:rPr>
          <w:rFonts w:ascii="Arial" w:eastAsia="Calibri" w:hAnsi="Arial" w:cs="Arial"/>
          <w:bCs/>
          <w:iCs/>
          <w:sz w:val="22"/>
          <w:szCs w:val="22"/>
          <w:lang w:val="mn-MN"/>
        </w:rPr>
      </w:pPr>
    </w:p>
    <w:p w14:paraId="594E6769" w14:textId="77777777" w:rsidR="00353F00" w:rsidRDefault="00353F00" w:rsidP="00353F00">
      <w:pPr>
        <w:keepNext/>
        <w:spacing w:line="276" w:lineRule="auto"/>
        <w:ind w:right="-279" w:firstLine="720"/>
        <w:jc w:val="right"/>
        <w:rPr>
          <w:rFonts w:ascii="Arial" w:hAnsi="Arial" w:cs="Arial"/>
          <w:i/>
          <w:iCs/>
          <w:sz w:val="22"/>
          <w:szCs w:val="22"/>
          <w:lang w:val="mn-MN"/>
        </w:rPr>
      </w:pPr>
      <w:r>
        <w:rPr>
          <w:rFonts w:ascii="Arial" w:hAnsi="Arial" w:cs="Arial"/>
          <w:i/>
          <w:iCs/>
          <w:sz w:val="22"/>
          <w:szCs w:val="22"/>
          <w:lang w:val="mn-MN"/>
        </w:rPr>
        <w:t>График 36. Залилах гэмт хэрэг /2010-2021 он/</w:t>
      </w:r>
    </w:p>
    <w:p w14:paraId="2FE21B0F" w14:textId="4BCB7AFF" w:rsidR="00353F00" w:rsidRDefault="00353F00" w:rsidP="00353F00">
      <w:pPr>
        <w:spacing w:line="276" w:lineRule="auto"/>
        <w:ind w:right="-279"/>
        <w:jc w:val="both"/>
        <w:rPr>
          <w:rFonts w:ascii="Arial" w:eastAsia="Calibri" w:hAnsi="Arial" w:cs="Arial"/>
          <w:bCs/>
          <w:iCs/>
          <w:sz w:val="22"/>
          <w:szCs w:val="22"/>
          <w:lang w:val="mn-MN"/>
        </w:rPr>
      </w:pPr>
      <w:r>
        <w:rPr>
          <w:rFonts w:ascii="Arial" w:eastAsia="Calibri" w:hAnsi="Arial" w:cs="Arial"/>
          <w:noProof/>
          <w:sz w:val="22"/>
          <w:szCs w:val="22"/>
        </w:rPr>
        <w:drawing>
          <wp:inline distT="0" distB="0" distL="0" distR="0" wp14:anchorId="7920341C" wp14:editId="6B3783E3">
            <wp:extent cx="5943600" cy="181038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10385"/>
                    </a:xfrm>
                    <a:prstGeom prst="rect">
                      <a:avLst/>
                    </a:prstGeom>
                    <a:noFill/>
                    <a:ln>
                      <a:noFill/>
                    </a:ln>
                  </pic:spPr>
                </pic:pic>
              </a:graphicData>
            </a:graphic>
          </wp:inline>
        </w:drawing>
      </w:r>
    </w:p>
    <w:p w14:paraId="1034E837" w14:textId="77777777" w:rsidR="00353F00" w:rsidRDefault="00353F00" w:rsidP="00353F00">
      <w:pPr>
        <w:tabs>
          <w:tab w:val="left" w:pos="-4111"/>
          <w:tab w:val="left" w:pos="567"/>
          <w:tab w:val="left" w:pos="4962"/>
          <w:tab w:val="left" w:pos="6360"/>
          <w:tab w:val="right" w:pos="9261"/>
        </w:tabs>
        <w:spacing w:line="276" w:lineRule="auto"/>
        <w:ind w:right="-279"/>
        <w:contextualSpacing/>
        <w:jc w:val="both"/>
        <w:rPr>
          <w:rFonts w:ascii="Arial" w:eastAsia="Calibri" w:hAnsi="Arial" w:cs="Arial"/>
          <w:sz w:val="22"/>
          <w:szCs w:val="22"/>
          <w:lang w:val="mn-MN"/>
        </w:rPr>
      </w:pPr>
      <w:r>
        <w:rPr>
          <w:rFonts w:ascii="Arial" w:eastAsia="Calibri" w:hAnsi="Arial" w:cs="Arial"/>
          <w:sz w:val="22"/>
          <w:szCs w:val="22"/>
          <w:lang w:val="mn-MN"/>
        </w:rPr>
        <w:tab/>
      </w:r>
    </w:p>
    <w:p w14:paraId="58BD50AF" w14:textId="77777777" w:rsidR="00353F00" w:rsidRDefault="00353F00" w:rsidP="00353F00">
      <w:pPr>
        <w:spacing w:line="276" w:lineRule="auto"/>
        <w:ind w:firstLine="720"/>
        <w:jc w:val="both"/>
        <w:rPr>
          <w:rFonts w:ascii="Arial" w:eastAsia="Calibri" w:hAnsi="Arial" w:cs="Arial"/>
          <w:sz w:val="22"/>
          <w:szCs w:val="22"/>
          <w:lang w:val="mn-MN"/>
        </w:rPr>
      </w:pPr>
      <w:r>
        <w:rPr>
          <w:rFonts w:ascii="Arial" w:eastAsia="Calibri" w:hAnsi="Arial" w:cs="Arial"/>
          <w:sz w:val="22"/>
          <w:szCs w:val="22"/>
          <w:lang w:val="mn-MN"/>
        </w:rPr>
        <w:t xml:space="preserve">Сүүлийн 12 жилийн дунджаар авч үзвэл гэмт хэрэг 21.5 хувийн өсөлттэй байна.  Урьд өмнө нь зөвхөн хувь хүн энэ төрлийн хэргийн халдлагад өртдөг байсан бол өнөө цагт хувь хүмүүсийн хүрээнээс хальж байгууллага, аж ахуйн нэгж, цаашилбал улс орон дамжин үйлдэгдэх, олон хохирогчтой, хор уршиг өндөр, санхүүгийн тусгай арга ашиглан үйлдэгдэх онцлогтой болсон байна. </w:t>
      </w:r>
    </w:p>
    <w:p w14:paraId="71CD2715" w14:textId="77777777" w:rsidR="00353F00" w:rsidRDefault="00353F00" w:rsidP="00353F00">
      <w:pPr>
        <w:spacing w:line="276" w:lineRule="auto"/>
        <w:ind w:firstLine="720"/>
        <w:jc w:val="both"/>
        <w:rPr>
          <w:rFonts w:ascii="Arial" w:eastAsia="Calibri" w:hAnsi="Arial" w:cs="Arial"/>
          <w:sz w:val="22"/>
          <w:szCs w:val="22"/>
          <w:lang w:val="mn-MN"/>
        </w:rPr>
      </w:pPr>
    </w:p>
    <w:p w14:paraId="666144D7" w14:textId="77777777" w:rsidR="00353F00" w:rsidRDefault="00353F00" w:rsidP="00353F00">
      <w:pPr>
        <w:spacing w:line="276" w:lineRule="auto"/>
        <w:ind w:firstLine="720"/>
        <w:jc w:val="both"/>
        <w:rPr>
          <w:rFonts w:ascii="Arial" w:eastAsia="Calibri" w:hAnsi="Arial" w:cs="Arial"/>
          <w:sz w:val="22"/>
          <w:szCs w:val="22"/>
          <w:lang w:val="mn-MN"/>
        </w:rPr>
      </w:pPr>
      <w:r>
        <w:rPr>
          <w:rFonts w:ascii="Arial" w:eastAsia="Calibri" w:hAnsi="Arial" w:cs="Arial"/>
          <w:sz w:val="22"/>
          <w:szCs w:val="22"/>
          <w:lang w:val="mn-MN"/>
        </w:rPr>
        <w:t xml:space="preserve">Улсын хэмжээнд 2015-2021 онд нийт 8369 гэмт хэрэг цахим орчинд үйлдэгдсэн бөгөөд тэдгээрийн 6592 буюу 78.8 хувь залилах төрлийн гэмт хэрэг байна. Цахим орчинд үйлдэгдсэн залилах гэмт хэргийн он тус бүрээр нь харуулбал 2015 онд 17, 2016 онд 69, 2017 онд 136, 2018 онд 590, 2019 онд 541, 2020 онд 1281, 2021 онд 3858 бүртгэгдэж, өсөлтийн дундаж  2.5 дахин өссөн байна. Өөрөөр хэлбэл, залилах гэмт хэрэг үйлдэгчид шинжлэх ухаан, технологийн орчин үеийн шийдэл, арга зүй ашиглаж, эрх зүйн зохицуулагдаагүй харилцаа, хийдэлд тулгуурлан үндэсний болон олон улсын санхүүгийн системд хор уршиг учруулж байгаа нь энэ төрлийн гэмт хэргийн эрүүгийн эрх зүйн хамгаалалтыг сайжруулж, гадаадын бусад орны эрүүгийн эрх зүйн хамгаалалттай ижилсүүлэх шаардлага зүй ёсоор тавигдаж байна. </w:t>
      </w:r>
    </w:p>
    <w:p w14:paraId="3C9AE1D1" w14:textId="77777777" w:rsidR="00353F00" w:rsidRDefault="00353F00" w:rsidP="00353F00">
      <w:pPr>
        <w:spacing w:line="276" w:lineRule="auto"/>
        <w:ind w:right="-279" w:firstLine="720"/>
        <w:jc w:val="both"/>
        <w:rPr>
          <w:rFonts w:ascii="Arial" w:eastAsia="Calibri" w:hAnsi="Arial" w:cs="Arial"/>
          <w:sz w:val="22"/>
          <w:szCs w:val="22"/>
          <w:lang w:val="mn-MN"/>
        </w:rPr>
      </w:pPr>
    </w:p>
    <w:p w14:paraId="1CD5F67B" w14:textId="77F2290A"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Тухайлбал, ОХУ-ын Эрүүгийн хуулийн 159 зүйлийн 159.1-ээс 159.6 дугаар зүйлд Залилан мэхлэх, З</w:t>
      </w:r>
      <w:r>
        <w:rPr>
          <w:rFonts w:ascii="Arial" w:hAnsi="Arial" w:cs="Arial"/>
          <w:bCs/>
          <w:sz w:val="22"/>
          <w:szCs w:val="22"/>
          <w:lang w:val="mn-MN"/>
        </w:rPr>
        <w:t xml:space="preserve">ээлийн залилан, Төлбөр хүлээн авах залилан, Цахим төлбөрийн хэрэгсэл ашиглаж залилах, </w:t>
      </w:r>
      <w:r>
        <w:rPr>
          <w:rFonts w:ascii="Arial" w:hAnsi="Arial" w:cs="Arial"/>
          <w:sz w:val="22"/>
          <w:szCs w:val="22"/>
          <w:lang w:val="mn-MN"/>
        </w:rPr>
        <w:t xml:space="preserve">Даатгалын салбарын залилан, </w:t>
      </w:r>
      <w:bookmarkStart w:id="4" w:name="_Hlk94670928"/>
      <w:r>
        <w:rPr>
          <w:rFonts w:ascii="Arial" w:hAnsi="Arial" w:cs="Arial"/>
          <w:sz w:val="22"/>
          <w:szCs w:val="22"/>
          <w:lang w:val="mn-MN"/>
        </w:rPr>
        <w:t>Компьютерийн мэдээллийн салбарын залилан</w:t>
      </w:r>
      <w:bookmarkEnd w:id="4"/>
      <w:r>
        <w:rPr>
          <w:rFonts w:ascii="Arial" w:hAnsi="Arial" w:cs="Arial"/>
          <w:sz w:val="22"/>
          <w:szCs w:val="22"/>
          <w:lang w:val="mn-MN"/>
        </w:rPr>
        <w:t xml:space="preserve">, ХБНГУ-ын Эрүүгийн хуулийн 263-266 дугаар зүйлд Залилан мэхлэх, Компьютерийн залилан, Нөхөн төлбөрийн залилан, Хөрөнгө оруулалтын залилан, Даатгалын залилан, </w:t>
      </w:r>
      <w:r>
        <w:rPr>
          <w:rFonts w:ascii="Arial" w:hAnsi="Arial" w:cs="Arial"/>
          <w:bCs/>
          <w:sz w:val="22"/>
          <w:szCs w:val="22"/>
          <w:lang w:val="mn-MN"/>
        </w:rPr>
        <w:t xml:space="preserve">Мөнгөн тусламжийн залилан, Хууран мэхлэх замаар ашиг олох, Зээлийн залилан, Спортын бооцооны залилан, </w:t>
      </w:r>
      <w:r>
        <w:rPr>
          <w:rFonts w:ascii="Arial" w:hAnsi="Arial" w:cs="Arial"/>
          <w:sz w:val="22"/>
          <w:szCs w:val="22"/>
          <w:lang w:val="mn-MN"/>
        </w:rPr>
        <w:t xml:space="preserve">Итгэл эвдэх, БНСУ-ын Эрүүгийн хуулийн 347-349 дүгээр зүйлд Хууран мэхлэх болон бусад аргаар бусдын эд хөрөнгийг авах, Компьютер, тусгай хэрэгсэл ашиглан бусдын эд хөрөнгийг хууран мэхэлж авах, Мэргэшсэн залилан, </w:t>
      </w:r>
      <w:r>
        <w:rPr>
          <w:rFonts w:ascii="Arial" w:hAnsi="Arial" w:cs="Arial"/>
          <w:bCs/>
          <w:sz w:val="22"/>
          <w:szCs w:val="22"/>
          <w:lang w:val="mn-MN"/>
        </w:rPr>
        <w:t>Англи Улсын залилах гэмт хэргийн төрөлд</w:t>
      </w:r>
      <w:r>
        <w:rPr>
          <w:rFonts w:ascii="Arial" w:hAnsi="Arial" w:cs="Arial"/>
          <w:b/>
          <w:sz w:val="22"/>
          <w:szCs w:val="22"/>
          <w:lang w:val="mn-MN"/>
        </w:rPr>
        <w:t xml:space="preserve"> </w:t>
      </w:r>
      <w:r>
        <w:rPr>
          <w:rFonts w:ascii="Arial" w:hAnsi="Arial" w:cs="Arial"/>
          <w:sz w:val="22"/>
          <w:szCs w:val="22"/>
          <w:lang w:val="mn-MN"/>
        </w:rPr>
        <w:t>Хууран мэхлэх аргаар бусдын газрыг авах, Хууран мэхлэх аргаар мөнгөн шилжүүлэг хийх, Хууран мэхлэх аргаар зардлын ашигтай байдал үүсгэх, Хууран мэхлэх аргаар үйлчилгээ авах, Хууран мэхлэх аргаар өр төлбөрөөс зайлсхийх, Комьпютер ашиглан залилах, Мэдээллийг мэдэгдэх үүрэгтэй үед мэдэгдэлгүй залилах, Албан тушаалын байдлыг урвуулан ашиглаж залилах</w:t>
      </w:r>
      <w:bookmarkStart w:id="5" w:name="_mdcnj4xdwpp"/>
      <w:bookmarkEnd w:id="5"/>
      <w:r>
        <w:rPr>
          <w:rFonts w:ascii="Arial" w:hAnsi="Arial" w:cs="Arial"/>
          <w:sz w:val="22"/>
          <w:szCs w:val="22"/>
          <w:lang w:val="mn-MN"/>
        </w:rPr>
        <w:t>, Компанийн залилан зэргээр нарийвчлан тодорхойлж, гэмт хэрэгт тооцсон байна.</w:t>
      </w:r>
    </w:p>
    <w:p w14:paraId="201D6A88" w14:textId="77777777" w:rsidR="0069301C" w:rsidRDefault="0069301C" w:rsidP="00353F00">
      <w:pPr>
        <w:spacing w:line="276" w:lineRule="auto"/>
        <w:ind w:firstLine="720"/>
        <w:jc w:val="both"/>
        <w:rPr>
          <w:rFonts w:ascii="Arial" w:hAnsi="Arial" w:cs="Arial"/>
          <w:sz w:val="22"/>
          <w:szCs w:val="22"/>
          <w:lang w:val="mn-MN"/>
        </w:rPr>
      </w:pPr>
    </w:p>
    <w:p w14:paraId="575D8135" w14:textId="238CADAA"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 xml:space="preserve">Зах зээл дэх олон улсын болон дотоод орчны хурдацтай өөрчлөлтийн улмаас шинээр хөгжиж буй санхүүгийн бүтээгдэхүүн үйлчилгээг нэвтрүүлэх, хэрэглэхтэй холбогдсон харилцааг нэн даруй зохицуулж, зөв зохистой хууль, эрх зүйн орчныг бүрдүүлэх, мөн төрийн бодлогын шинэчлэлийг цаг алдалгүй авч хэрэгжүүлэх шаардлага бий болж байна.  </w:t>
      </w:r>
    </w:p>
    <w:p w14:paraId="66EF0675" w14:textId="77777777" w:rsidR="0069301C" w:rsidRDefault="0069301C" w:rsidP="00353F00">
      <w:pPr>
        <w:spacing w:line="276" w:lineRule="auto"/>
        <w:ind w:firstLine="720"/>
        <w:jc w:val="both"/>
        <w:rPr>
          <w:rFonts w:ascii="Arial" w:hAnsi="Arial" w:cs="Arial"/>
          <w:sz w:val="22"/>
          <w:szCs w:val="22"/>
          <w:lang w:val="mn-MN"/>
        </w:rPr>
      </w:pPr>
    </w:p>
    <w:p w14:paraId="3932B4C2"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 xml:space="preserve">Олон улсын шударга өрсөлдөөний зарчим нь зах зээлийг хууран мэхлэхийг хориглох замаар зах зээлийн шударга байдлыг хангахыг шаарддаг. Зах зээлийн манипуляц нь тухайн зах зээлийн талаарх мэдээлэлд ойр хүмүүс өөртөө, бусдад эдийн, эдийн бус ашигтай байдал бий болгох зорилгоор зах зээлийн чөлөөт үнэ, үйл ажиллагааны талаарх худал мэдээллийг харилцаа холбооны хэрэгсэл, олон нийтийн сүлжээгээр тарааж зах зээлд үнийн зохиомол байдал бий болгож, </w:t>
      </w:r>
      <w:bookmarkStart w:id="6" w:name="_Hlk98705832"/>
      <w:r>
        <w:rPr>
          <w:rFonts w:ascii="Arial" w:hAnsi="Arial" w:cs="Arial"/>
          <w:sz w:val="22"/>
          <w:szCs w:val="22"/>
          <w:lang w:val="mn-MN"/>
        </w:rPr>
        <w:t xml:space="preserve">иргэд, аж ахуйн нэгж, гадаадын хөрөнгө оруулагчдыг </w:t>
      </w:r>
      <w:bookmarkEnd w:id="6"/>
      <w:r>
        <w:rPr>
          <w:rFonts w:ascii="Arial" w:hAnsi="Arial" w:cs="Arial"/>
          <w:sz w:val="22"/>
          <w:szCs w:val="22"/>
          <w:lang w:val="mn-MN"/>
        </w:rPr>
        <w:t>төөрөгдөлд оруулсны улмаас зах зээлийн чөлөөт үнэ, эрэлт нийлүүлэлт, худалдааны хэмжээнд өөрчлөлт оруулж бусдыг хууран мэхэлсний улмаас өөрт давуу байдал бий болгож бусдад болон зах зээлд хохирол учруулж буй үйлдэл юм.</w:t>
      </w:r>
    </w:p>
    <w:p w14:paraId="694D3C88" w14:textId="77777777" w:rsidR="00353F00" w:rsidRDefault="00353F00" w:rsidP="00353F00">
      <w:pPr>
        <w:spacing w:line="276" w:lineRule="auto"/>
        <w:ind w:firstLine="720"/>
        <w:jc w:val="both"/>
        <w:rPr>
          <w:rFonts w:ascii="Arial" w:hAnsi="Arial" w:cs="Arial"/>
          <w:sz w:val="22"/>
          <w:szCs w:val="22"/>
          <w:lang w:val="mn-MN"/>
        </w:rPr>
      </w:pPr>
    </w:p>
    <w:p w14:paraId="5318273D"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 xml:space="preserve">Зах зээлийн манипуляц, дотоод мэдээллийг хууль бусаар ашиглах, Үнийн хөөрөгдөл, бараа, бүтээгдэхүүний хомсдлын талаар худал мэдээлэл тараах зэрэг үйлдлийг Эрүүгийн хуулийн хамгаалалтад авах нь иргэд, аж ахуйн нэгж, гадаадын хөрөнгө оруулагчдын зах зээлийн шударга байдалд итгэх итгэлийг нэмэгдүүлэх, зах зээлийн шударга хэвийн үйл ажиллагааг тэнцвэржүүлэх, хөрөнгө оруулагчдын эрх ашгийг хамгаалах, эдийн засгийн эрсдэлийг бууруулахаас гадна ирээдүйн гадны хөрөнгө оруулагчдын оролцоог нэмэгдүүлдэг ач холбогдолтой. </w:t>
      </w:r>
    </w:p>
    <w:p w14:paraId="60A63656" w14:textId="77777777" w:rsidR="00353F00" w:rsidRDefault="00353F00" w:rsidP="00353F00">
      <w:pPr>
        <w:spacing w:line="276" w:lineRule="auto"/>
        <w:ind w:firstLine="720"/>
        <w:jc w:val="both"/>
        <w:rPr>
          <w:rFonts w:ascii="Arial" w:hAnsi="Arial" w:cs="Arial"/>
          <w:sz w:val="22"/>
          <w:szCs w:val="22"/>
          <w:lang w:val="mn-MN"/>
        </w:rPr>
      </w:pPr>
    </w:p>
    <w:p w14:paraId="637F5FA6" w14:textId="77777777" w:rsidR="00353F00" w:rsidRDefault="00353F00" w:rsidP="00353F00">
      <w:pPr>
        <w:spacing w:line="276" w:lineRule="auto"/>
        <w:ind w:firstLine="720"/>
        <w:jc w:val="both"/>
        <w:rPr>
          <w:rFonts w:ascii="Arial" w:hAnsi="Arial" w:cs="Arial"/>
          <w:sz w:val="22"/>
          <w:szCs w:val="22"/>
          <w:lang w:val="mn-MN"/>
        </w:rPr>
      </w:pPr>
      <w:r>
        <w:rPr>
          <w:rFonts w:ascii="Arial" w:hAnsi="Arial" w:cs="Arial"/>
          <w:sz w:val="22"/>
          <w:szCs w:val="22"/>
          <w:lang w:val="mn-MN"/>
        </w:rPr>
        <w:t>Гадаадын хөрөнгө оруулагчид болон дотоодын бизнес эрхлэгчдийн оролцоо буурах нь манай улсын зах зээлийн үр ашиг буурч, улмаар эдийн засгийн өсөлт, эрүүлжих байдалд сөргөөр нөлөөлөхөөс гадна олон улсын зах зээлтэй харилцан хамааралтай, уялдаатай хэвийн үйл ажиллагаанд нөлөөлж болзошгүй юм. Олон улсын туршлагаас харахад зах зээлийн манипуляц нь төлөвшсөн, тогтворжсон зах зээлээс илүүтэй хөгжиж буй зах зээлд гарах магадлал өндөр байна. ОХУ, ХБНГУ, Канад зэрэг олон улс зах зээлийн манипуляцаас урьдчилан сэргийлж, холбогдох эрх зүйн зохицуулалтыг бүрдүүлсэн байна.</w:t>
      </w:r>
    </w:p>
    <w:p w14:paraId="28855E6A" w14:textId="77777777" w:rsidR="00353F00" w:rsidRDefault="00353F00" w:rsidP="00353F00">
      <w:pPr>
        <w:spacing w:line="276" w:lineRule="auto"/>
        <w:ind w:firstLine="720"/>
        <w:jc w:val="both"/>
        <w:rPr>
          <w:rFonts w:ascii="Arial" w:hAnsi="Arial" w:cs="Arial"/>
          <w:sz w:val="22"/>
          <w:szCs w:val="22"/>
          <w:lang w:val="mn-MN"/>
        </w:rPr>
      </w:pPr>
    </w:p>
    <w:p w14:paraId="1F83CCB2" w14:textId="77777777" w:rsidR="00353F00" w:rsidRDefault="00353F00" w:rsidP="00353F00">
      <w:pPr>
        <w:spacing w:line="276" w:lineRule="auto"/>
        <w:jc w:val="both"/>
        <w:rPr>
          <w:rFonts w:ascii="Arial" w:hAnsi="Arial" w:cs="Arial"/>
          <w:sz w:val="22"/>
          <w:szCs w:val="22"/>
          <w:lang w:val="mn-MN"/>
        </w:rPr>
      </w:pPr>
      <w:r>
        <w:rPr>
          <w:rFonts w:ascii="Arial" w:hAnsi="Arial" w:cs="Arial"/>
          <w:sz w:val="22"/>
          <w:szCs w:val="22"/>
          <w:lang w:val="mn-MN"/>
        </w:rPr>
        <w:tab/>
        <w:t xml:space="preserve">Иймд Виртуал хөрөнгийн үйлчилгээг бүртгэлгүй эрхлэх зөрчлийг Зөрчлийн тухай хуулиас хасаж, гэмт хэрэгт тооцох, түүнчлэн, Зах зээлийн манипуляц, Инсайдерийн мэдээллийг хууль бусаар ашиглах, Үнийн хөөрөгдөл, бараа бүтээгдэхүүний хомсдол үүсгэх талаар илтэд худал мэдээлэл тараах, Нийгмийн даатгалын сангаас хууль бусаар тэтгэвэр, тэтгэмж авах, Банк бус санхүүгийн байгууллага хууль бусаар байгуулах, Төрийн болон орон нутгийн хөрөнгөөр бараа, ажил, үйлчилгээ худалдан авах ажиллагаанд хууль бусаар оролцох зэрэг гэмт хэргийг олон улсын туршлага, дэлхий нийтийн болон дотоодын эдийн засаг, хөрөнгийн зах зээл, Виртуал хөрөнгө, түүний өсөлт, цахим технологийн шийдлийг харгалзан шинээр хуульчлах хэрэгцээ, шаардлага үүсэж байна. </w:t>
      </w:r>
    </w:p>
    <w:p w14:paraId="1E508762" w14:textId="77777777" w:rsidR="00353F00" w:rsidRDefault="00353F00" w:rsidP="00353F00">
      <w:pPr>
        <w:spacing w:line="276" w:lineRule="auto"/>
        <w:ind w:right="-279"/>
        <w:jc w:val="both"/>
        <w:rPr>
          <w:rFonts w:ascii="Arial" w:hAnsi="Arial" w:cs="Arial"/>
          <w:sz w:val="22"/>
          <w:szCs w:val="22"/>
          <w:lang w:val="mn-MN"/>
        </w:rPr>
      </w:pPr>
    </w:p>
    <w:p w14:paraId="12666F5B" w14:textId="77777777" w:rsidR="00353F00" w:rsidRDefault="00353F00" w:rsidP="00353F00">
      <w:pPr>
        <w:spacing w:line="276" w:lineRule="auto"/>
        <w:jc w:val="both"/>
        <w:rPr>
          <w:rFonts w:ascii="Arial" w:eastAsiaTheme="minorEastAsia" w:hAnsi="Arial" w:cs="Arial"/>
          <w:sz w:val="22"/>
          <w:szCs w:val="22"/>
          <w:shd w:val="clear" w:color="auto" w:fill="FFFFFF"/>
          <w:lang w:val="mn-MN" w:eastAsia="ko-KR"/>
        </w:rPr>
      </w:pPr>
      <w:r>
        <w:rPr>
          <w:rFonts w:ascii="Arial" w:hAnsi="Arial" w:cs="Arial"/>
          <w:sz w:val="22"/>
          <w:szCs w:val="22"/>
          <w:lang w:val="mn-MN"/>
        </w:rPr>
        <w:tab/>
        <w:t xml:space="preserve">Түүнчлэн, энэ бүлгийн 18.3 дугаар зүйлд заасан Татвар  төлөхөөс зайлсхийх гэмт хэргийн улмаас үлэмж хэмжээний хохирол учруулсан бол үндсэн бүрэлдэхүүнд, их хэмжээний хохирол учруулсан бол хүндрүүлэх, мөн </w:t>
      </w:r>
      <w:r>
        <w:rPr>
          <w:rFonts w:ascii="Arial" w:eastAsiaTheme="minorEastAsia" w:hAnsi="Arial" w:cs="Arial"/>
          <w:sz w:val="22"/>
          <w:szCs w:val="22"/>
          <w:shd w:val="clear" w:color="auto" w:fill="FFFFFF"/>
          <w:lang w:val="mn-MN" w:eastAsia="ko-KR"/>
        </w:rPr>
        <w:t xml:space="preserve">төлөгч </w:t>
      </w:r>
      <w:r>
        <w:rPr>
          <w:rFonts w:ascii="Arial" w:hAnsi="Arial" w:cs="Arial"/>
          <w:sz w:val="22"/>
          <w:szCs w:val="22"/>
          <w:lang w:val="mn-MN"/>
        </w:rPr>
        <w:t xml:space="preserve">ногдсон татвар, нөхөн татвар, торгууль, хүү, алдангийг </w:t>
      </w:r>
      <w:r>
        <w:rPr>
          <w:rFonts w:ascii="Arial" w:eastAsiaTheme="minorEastAsia" w:hAnsi="Arial" w:cs="Arial"/>
          <w:sz w:val="22"/>
          <w:szCs w:val="22"/>
          <w:shd w:val="clear" w:color="auto" w:fill="FFFFFF"/>
          <w:lang w:val="mn-MN" w:eastAsia="ko-KR"/>
        </w:rPr>
        <w:t xml:space="preserve">сайн дураараа төлсөн нь түүний үйлдэлд өөр гэмт хэргийн шинжгүй бол эрүүгийн хариуцлагаас чөлөөлөх эрх зүйн зохицуулалтыг бүрдүүлэх шаардлагатай байна. Олон улсад татвар төлөхөөс зайлсхийсэн татвар төлөгчид хууль зүйн хариуцлага хүлээлгэхээс илүүтэйгээр зайлсхийсэн татвар, торгууль, алдангийг бүрэн төлүүлэхэд анхаардаг байна. </w:t>
      </w:r>
    </w:p>
    <w:p w14:paraId="7ECAA4BC" w14:textId="77777777" w:rsidR="00353F00" w:rsidRDefault="00353F00" w:rsidP="00353F00">
      <w:pPr>
        <w:spacing w:line="276" w:lineRule="auto"/>
        <w:ind w:right="-279" w:firstLine="720"/>
        <w:jc w:val="both"/>
        <w:rPr>
          <w:rFonts w:ascii="Arial" w:eastAsia="Calibri" w:hAnsi="Arial" w:cs="Arial"/>
          <w:sz w:val="22"/>
          <w:szCs w:val="22"/>
          <w:lang w:val="mn-MN"/>
        </w:rPr>
      </w:pPr>
    </w:p>
    <w:p w14:paraId="1ABA5597" w14:textId="7AD79D14" w:rsidR="00353F00" w:rsidRDefault="00353F00" w:rsidP="0069301C">
      <w:pPr>
        <w:pStyle w:val="NormalWeb"/>
        <w:spacing w:before="0" w:beforeAutospacing="0" w:after="0" w:afterAutospacing="0" w:line="276" w:lineRule="auto"/>
        <w:ind w:firstLine="720"/>
        <w:jc w:val="both"/>
        <w:rPr>
          <w:rFonts w:ascii="Arial" w:eastAsia="Calibri" w:hAnsi="Arial" w:cs="Arial"/>
          <w:sz w:val="22"/>
          <w:szCs w:val="22"/>
          <w:shd w:val="clear" w:color="auto" w:fill="FFFFFF"/>
          <w:lang w:val="mn-MN"/>
        </w:rPr>
      </w:pPr>
      <w:r>
        <w:rPr>
          <w:rFonts w:ascii="Arial" w:eastAsia="Calibri" w:hAnsi="Arial" w:cs="Arial"/>
          <w:sz w:val="22"/>
          <w:szCs w:val="22"/>
          <w:shd w:val="clear" w:color="auto" w:fill="FFFFFF"/>
          <w:lang w:val="mn-MN"/>
        </w:rPr>
        <w:t xml:space="preserve">Дээрх олон улсын чиг хандлага, практик хэрэгцээ шаардлагад үндэслэн эдийн засгийн зарим гэмт хэргийн шинжийг тодорхой болгох хэрэгцээ, шаардлага үүссэн байна. </w:t>
      </w:r>
    </w:p>
    <w:p w14:paraId="79724609" w14:textId="77777777" w:rsidR="00353F00" w:rsidRDefault="00353F00" w:rsidP="00353F00">
      <w:pPr>
        <w:shd w:val="clear" w:color="auto" w:fill="FFFFFF"/>
        <w:spacing w:line="276" w:lineRule="auto"/>
        <w:ind w:firstLine="720"/>
        <w:jc w:val="both"/>
        <w:rPr>
          <w:rFonts w:ascii="Arial" w:hAnsi="Arial" w:cs="Arial"/>
          <w:sz w:val="22"/>
          <w:szCs w:val="22"/>
          <w:lang w:val="mn-MN"/>
        </w:rPr>
      </w:pPr>
      <w:r>
        <w:rPr>
          <w:rFonts w:ascii="Arial" w:hAnsi="Arial" w:cs="Arial"/>
          <w:sz w:val="22"/>
          <w:szCs w:val="22"/>
          <w:lang w:val="mn-MN"/>
        </w:rPr>
        <w:t xml:space="preserve">Бусдын эд хөрөнгийг хүч хэрэглэхгүйгээр, нууцаар авч буй үйлдлийн улмаас учирсан хохирлын хэмжээгээр нь зөрчил, гэмт хэрэгт тооцож ирсэн буруу жишгийг өөрчилж, хулгайлах үйлдлийг хохирлын хэмжээ харгалзахгүйгээр гэмт хэрэгт тооцох, ингэхдээ гэмт хэргийн нийгмийн хор аюулын хэр хэмжээ, шинж чанар, хохирлын хэмжээг харгалзан хулгайлах болон бусдын эд хөрөнгийг бага хэмжээгээр хулгайлах гэмт хэргийг тусад нь ялган хуульчлах шаардлага үүсэж байна. </w:t>
      </w:r>
    </w:p>
    <w:p w14:paraId="2FF5D2B6" w14:textId="77777777" w:rsidR="00353F00" w:rsidRDefault="00353F00" w:rsidP="00353F00">
      <w:pPr>
        <w:shd w:val="clear" w:color="auto" w:fill="FFFFFF"/>
        <w:spacing w:line="276" w:lineRule="auto"/>
        <w:ind w:right="-271" w:firstLine="720"/>
        <w:jc w:val="both"/>
        <w:rPr>
          <w:rFonts w:ascii="Arial" w:hAnsi="Arial" w:cs="Arial"/>
          <w:sz w:val="22"/>
          <w:szCs w:val="22"/>
          <w:lang w:val="mn-MN"/>
        </w:rPr>
      </w:pPr>
    </w:p>
    <w:p w14:paraId="7A9558A4" w14:textId="4E768F00" w:rsidR="00353F00" w:rsidRDefault="00353F00" w:rsidP="00353F00">
      <w:pPr>
        <w:spacing w:line="276" w:lineRule="auto"/>
        <w:ind w:firstLine="547"/>
        <w:jc w:val="both"/>
        <w:rPr>
          <w:rFonts w:ascii="Arial" w:eastAsiaTheme="minorEastAsia" w:hAnsi="Arial" w:cs="Arial"/>
          <w:sz w:val="22"/>
          <w:szCs w:val="22"/>
          <w:lang w:val="mn-MN" w:eastAsia="ko-KR"/>
        </w:rPr>
      </w:pPr>
      <w:r w:rsidRPr="00353F00">
        <w:rPr>
          <w:rFonts w:ascii="Arial" w:eastAsiaTheme="minorEastAsia" w:hAnsi="Arial" w:cs="Arial"/>
          <w:sz w:val="22"/>
          <w:szCs w:val="22"/>
          <w:lang w:val="mn-MN" w:eastAsia="ko-KR"/>
        </w:rPr>
        <w:t>Бусдын эд хөрөнгийг бага хэмжээгээр хулгайлах гэмт үйлдэлд хүлээлгэх хариуцлагын талаар гадаадын зарим улсын эрүүгийн хууль тогтоомжид хуульчилсан байдлыг харьцуулан судалсан. Тухайлбал, ОХУ-ын Эрүүгийн хуулийн 158 дугаар зүйлийн 158</w:t>
      </w:r>
      <w:r w:rsidRPr="00353F00">
        <w:rPr>
          <w:rFonts w:ascii="Arial" w:eastAsiaTheme="minorEastAsia" w:hAnsi="Arial" w:cs="Arial"/>
          <w:sz w:val="22"/>
          <w:szCs w:val="22"/>
          <w:lang w:eastAsia="ko-KR"/>
        </w:rPr>
        <w:t>.1</w:t>
      </w:r>
      <w:r w:rsidRPr="00353F00">
        <w:rPr>
          <w:rFonts w:ascii="Arial" w:eastAsiaTheme="minorEastAsia" w:hAnsi="Arial" w:cs="Arial"/>
          <w:sz w:val="22"/>
          <w:szCs w:val="22"/>
          <w:lang w:val="mn-MN" w:eastAsia="ko-KR"/>
        </w:rPr>
        <w:t xml:space="preserve"> дэх хэсэг, Бүгд Найрамдах Казахстан Улсын Эрүүгийн хуулийн 187 дугаар зүйл, ХБНГУ-ын Эрүүгийн хуулийн 248а дугаар зүйл, Франц Улсын Эрүүгийн хуулийн </w:t>
      </w:r>
      <w:r w:rsidRPr="00353F00">
        <w:rPr>
          <w:rFonts w:ascii="Arial" w:eastAsiaTheme="minorEastAsia" w:hAnsi="Arial" w:cs="Arial"/>
          <w:sz w:val="22"/>
          <w:szCs w:val="22"/>
          <w:lang w:eastAsia="ko-KR"/>
        </w:rPr>
        <w:t>311.1</w:t>
      </w:r>
      <w:r w:rsidRPr="00353F00">
        <w:rPr>
          <w:rFonts w:ascii="Arial" w:eastAsiaTheme="minorEastAsia" w:hAnsi="Arial" w:cs="Arial"/>
          <w:sz w:val="22"/>
          <w:szCs w:val="22"/>
          <w:lang w:val="mn-MN" w:eastAsia="ko-KR"/>
        </w:rPr>
        <w:t xml:space="preserve"> дүгээр зүйл,  Испани Улсын </w:t>
      </w:r>
      <w:r w:rsidRPr="00353F00">
        <w:rPr>
          <w:rFonts w:ascii="Arial" w:eastAsiaTheme="minorEastAsia" w:hAnsi="Arial" w:cs="Arial"/>
          <w:sz w:val="22"/>
          <w:szCs w:val="22"/>
          <w:lang w:eastAsia="ko-KR"/>
        </w:rPr>
        <w:t xml:space="preserve">244 </w:t>
      </w:r>
      <w:r w:rsidRPr="00353F00">
        <w:rPr>
          <w:rFonts w:ascii="Arial" w:eastAsiaTheme="minorEastAsia" w:hAnsi="Arial" w:cs="Arial"/>
          <w:sz w:val="22"/>
          <w:szCs w:val="22"/>
          <w:lang w:val="mn-MN" w:eastAsia="ko-KR"/>
        </w:rPr>
        <w:t>дүгээр зүйл, БНСУ-ын Эрүүгийн хуулийн</w:t>
      </w:r>
      <w:r w:rsidRPr="00353F00">
        <w:rPr>
          <w:rFonts w:ascii="Arial" w:eastAsiaTheme="minorEastAsia" w:hAnsi="Arial" w:cs="Arial"/>
          <w:sz w:val="22"/>
          <w:szCs w:val="22"/>
          <w:lang w:eastAsia="ko-KR"/>
        </w:rPr>
        <w:t xml:space="preserve"> </w:t>
      </w:r>
      <w:r w:rsidRPr="00353F00">
        <w:rPr>
          <w:rFonts w:ascii="Arial" w:eastAsiaTheme="minorEastAsia" w:hAnsi="Arial" w:cs="Arial"/>
          <w:sz w:val="22"/>
          <w:szCs w:val="22"/>
          <w:lang w:val="mn-MN" w:eastAsia="ko-KR"/>
        </w:rPr>
        <w:t xml:space="preserve">329 дүгээр зүйл, Япон Улсын Эрүүгийн хуулийн 235 дугаар зүйлд бусдын эд хөрөнгийг бага хэмжээгээр хулгайлах үйлдлийг хулгайлах гэмт хэргээс тусад, хүлээлгэх хариуцлагыг ялгамжтай байдлаар хуульчилсан байна. </w:t>
      </w:r>
    </w:p>
    <w:p w14:paraId="3558E3EB" w14:textId="77777777" w:rsidR="00353F00" w:rsidRPr="00353F00" w:rsidRDefault="00353F00" w:rsidP="00353F00">
      <w:pPr>
        <w:spacing w:line="276" w:lineRule="auto"/>
        <w:ind w:firstLine="547"/>
        <w:jc w:val="both"/>
        <w:rPr>
          <w:rFonts w:ascii="Arial" w:eastAsiaTheme="minorEastAsia" w:hAnsi="Arial" w:cs="Arial"/>
          <w:sz w:val="22"/>
          <w:szCs w:val="22"/>
          <w:lang w:val="mn-MN" w:eastAsia="ko-KR"/>
        </w:rPr>
      </w:pPr>
    </w:p>
    <w:p w14:paraId="5FD7742D" w14:textId="02EE7A11" w:rsidR="00353F00" w:rsidRDefault="00353F00" w:rsidP="00353F00">
      <w:pPr>
        <w:spacing w:line="276" w:lineRule="auto"/>
        <w:ind w:firstLine="720"/>
        <w:jc w:val="both"/>
        <w:rPr>
          <w:rFonts w:ascii="Arial" w:hAnsi="Arial" w:cs="Arial"/>
          <w:sz w:val="22"/>
          <w:szCs w:val="22"/>
          <w:shd w:val="clear" w:color="auto" w:fill="FFFFFF"/>
          <w:lang w:val="mn-MN"/>
        </w:rPr>
      </w:pPr>
      <w:r>
        <w:rPr>
          <w:rFonts w:ascii="Arial" w:hAnsi="Arial" w:cs="Arial"/>
          <w:sz w:val="22"/>
          <w:szCs w:val="22"/>
          <w:lang w:val="mn-MN"/>
        </w:rPr>
        <w:t xml:space="preserve">Хулгайлах гэмт хэргийг хохирлын хэмжээг харгалзан тусад нь гэмт хэрэгт тооцсоноор мөнгө угаах гэмт хэргийн суурь гэмт хэргийг ялгамжтай тодорхойлох, </w:t>
      </w:r>
      <w:r>
        <w:rPr>
          <w:rFonts w:ascii="Arial" w:hAnsi="Arial" w:cs="Arial"/>
          <w:sz w:val="22"/>
          <w:szCs w:val="22"/>
          <w:shd w:val="clear" w:color="auto" w:fill="FFFFFF"/>
          <w:lang w:val="mn-MN"/>
        </w:rPr>
        <w:t xml:space="preserve">Олон Улсын Санхүүгийн гэмт хэрэгтэй тэмцэх байгууллага буюу ФАТФ (Financial Action Task Force)-аас өгсөн зөвлөмжийг биелүүлэхэд ихээхэн ач холбогдолтой. </w:t>
      </w:r>
    </w:p>
    <w:p w14:paraId="3F9E6B59" w14:textId="77777777" w:rsidR="00353F00" w:rsidRDefault="00353F00" w:rsidP="00353F00">
      <w:pPr>
        <w:pStyle w:val="NormalWeb"/>
        <w:spacing w:before="0" w:beforeAutospacing="0" w:after="0" w:afterAutospacing="0" w:line="276" w:lineRule="auto"/>
        <w:jc w:val="both"/>
        <w:rPr>
          <w:rFonts w:ascii="Arial" w:hAnsi="Arial" w:cs="Arial"/>
          <w:sz w:val="22"/>
          <w:szCs w:val="22"/>
          <w:lang w:val="mn-MN"/>
        </w:rPr>
      </w:pPr>
    </w:p>
    <w:p w14:paraId="3B891145" w14:textId="77777777" w:rsidR="00353F00" w:rsidRDefault="00353F00" w:rsidP="00353F00">
      <w:pPr>
        <w:pStyle w:val="NormalWeb"/>
        <w:spacing w:before="0" w:beforeAutospacing="0" w:after="0" w:afterAutospacing="0" w:line="276" w:lineRule="auto"/>
        <w:ind w:firstLine="720"/>
        <w:jc w:val="both"/>
        <w:rPr>
          <w:rFonts w:ascii="Arial" w:hAnsi="Arial" w:cs="Arial"/>
          <w:b/>
          <w:bCs/>
          <w:sz w:val="22"/>
          <w:szCs w:val="22"/>
          <w:lang w:val="mn-MN"/>
        </w:rPr>
      </w:pPr>
      <w:r>
        <w:rPr>
          <w:rFonts w:ascii="Arial" w:hAnsi="Arial" w:cs="Arial"/>
          <w:b/>
          <w:bCs/>
          <w:sz w:val="22"/>
          <w:szCs w:val="22"/>
          <w:lang w:val="mn-MN"/>
        </w:rPr>
        <w:t>Эрүүгийн хуульд тусгах бусад зохицуулалтын талаар:</w:t>
      </w:r>
    </w:p>
    <w:p w14:paraId="1468590A" w14:textId="77777777" w:rsidR="00353F00" w:rsidRDefault="00353F00" w:rsidP="00353F00">
      <w:pPr>
        <w:pStyle w:val="NormalWeb"/>
        <w:spacing w:before="0" w:beforeAutospacing="0" w:after="0" w:afterAutospacing="0" w:line="276" w:lineRule="auto"/>
        <w:ind w:firstLine="720"/>
        <w:jc w:val="both"/>
        <w:rPr>
          <w:rFonts w:ascii="Arial" w:hAnsi="Arial" w:cs="Arial"/>
          <w:sz w:val="22"/>
          <w:szCs w:val="22"/>
          <w:lang w:val="mn-MN"/>
        </w:rPr>
      </w:pPr>
    </w:p>
    <w:p w14:paraId="022C875D" w14:textId="77777777" w:rsidR="00353F00" w:rsidRDefault="00353F00" w:rsidP="00353F00">
      <w:pPr>
        <w:pStyle w:val="NormalWeb"/>
        <w:spacing w:before="0" w:beforeAutospacing="0" w:after="0" w:afterAutospacing="0" w:line="276" w:lineRule="auto"/>
        <w:ind w:firstLine="720"/>
        <w:jc w:val="both"/>
        <w:rPr>
          <w:rFonts w:ascii="Arial" w:hAnsi="Arial" w:cs="Arial"/>
          <w:sz w:val="22"/>
          <w:szCs w:val="22"/>
          <w:lang w:val="mn-MN"/>
        </w:rPr>
      </w:pPr>
      <w:r>
        <w:rPr>
          <w:rFonts w:ascii="Arial" w:hAnsi="Arial" w:cs="Arial"/>
          <w:sz w:val="22"/>
          <w:szCs w:val="22"/>
          <w:lang w:val="mn-MN"/>
        </w:rPr>
        <w:t xml:space="preserve">1.Монгол Улсын Их Хурлаас 2019 оны 11 дүгээр сарын 14-ний өдөр Монгол Улсын Үндсэн хуульд оруулсан нэмэлт, өөрчлөлтөөр Монгол Улсын Үндсэн хуулийн Хорин тавдугаар зүйлийн 1 дэх хэсгийн 16 дахь заалтад “Монгол Улс өөрийн тусгаар тогтнол, нутаг дэвсгэрийн бүрэн бүтэн байдлыг үгүйсгэх аливаа оролдлогыг үл зөвшөөрөх бөгөөд мөнхүү зорилгоор ард нийтийн санал асуулга явуулахыг хориглоно.” гэж заасан. </w:t>
      </w:r>
    </w:p>
    <w:p w14:paraId="0151AD24" w14:textId="77777777" w:rsidR="00353F00" w:rsidRDefault="00353F00" w:rsidP="00353F00">
      <w:pPr>
        <w:pStyle w:val="NormalWeb"/>
        <w:spacing w:before="0" w:beforeAutospacing="0" w:after="0" w:afterAutospacing="0" w:line="276" w:lineRule="auto"/>
        <w:ind w:firstLine="720"/>
        <w:jc w:val="both"/>
        <w:rPr>
          <w:rFonts w:ascii="Arial" w:hAnsi="Arial" w:cs="Arial"/>
          <w:sz w:val="22"/>
          <w:szCs w:val="22"/>
          <w:lang w:val="mn-MN"/>
        </w:rPr>
      </w:pPr>
    </w:p>
    <w:p w14:paraId="356BF3F4" w14:textId="77777777" w:rsidR="00353F00" w:rsidRDefault="00353F00" w:rsidP="00353F00">
      <w:pPr>
        <w:pStyle w:val="NormalWeb"/>
        <w:spacing w:before="0" w:beforeAutospacing="0" w:after="0" w:afterAutospacing="0" w:line="276" w:lineRule="auto"/>
        <w:ind w:firstLine="720"/>
        <w:jc w:val="both"/>
        <w:rPr>
          <w:rFonts w:ascii="Arial" w:hAnsi="Arial" w:cs="Arial"/>
          <w:sz w:val="22"/>
          <w:szCs w:val="22"/>
          <w:lang w:val="mn-MN"/>
        </w:rPr>
      </w:pPr>
      <w:r>
        <w:rPr>
          <w:rFonts w:ascii="Arial" w:hAnsi="Arial" w:cs="Arial"/>
          <w:sz w:val="22"/>
          <w:szCs w:val="22"/>
          <w:lang w:val="mn-MN"/>
        </w:rPr>
        <w:t xml:space="preserve">Иймд Монгол Улсын Үндсэн хууль, түүний үзэл баримтлалд нийцүүлэн хууль бус ард нийтийн санал асуулга явуулахыг гэмт хэрэгт тооцохтой холбогдсон  нэмэлтийг Эрүүгийн хуульд оруулах зайлшгүй шаардлага бий болоод байна. </w:t>
      </w:r>
    </w:p>
    <w:p w14:paraId="097AB91F" w14:textId="77777777" w:rsidR="00353F00" w:rsidRDefault="00353F00" w:rsidP="00353F00">
      <w:pPr>
        <w:pStyle w:val="NormalWeb"/>
        <w:spacing w:before="0" w:beforeAutospacing="0" w:after="0" w:afterAutospacing="0" w:line="276" w:lineRule="auto"/>
        <w:ind w:firstLine="720"/>
        <w:jc w:val="both"/>
        <w:rPr>
          <w:rStyle w:val="mceitemhidden"/>
          <w:rFonts w:eastAsia="Arial Unicode MS"/>
        </w:rPr>
      </w:pPr>
    </w:p>
    <w:p w14:paraId="441C86B2" w14:textId="77777777" w:rsidR="00353F00" w:rsidRDefault="00353F00" w:rsidP="00353F00">
      <w:pPr>
        <w:pStyle w:val="NormalWeb"/>
        <w:shd w:val="clear" w:color="auto" w:fill="FFFFFF"/>
        <w:spacing w:before="0" w:beforeAutospacing="0" w:after="0" w:afterAutospacing="0" w:line="276" w:lineRule="auto"/>
        <w:ind w:firstLine="629"/>
        <w:jc w:val="both"/>
      </w:pPr>
      <w:r>
        <w:rPr>
          <w:rStyle w:val="mceitemhidden"/>
          <w:rFonts w:ascii="Arial" w:hAnsi="Arial" w:cs="Arial"/>
          <w:sz w:val="22"/>
          <w:szCs w:val="22"/>
          <w:lang w:val="mn-MN"/>
        </w:rPr>
        <w:t xml:space="preserve">Эрүүгийн хуулийн Хорьдугаар бүлэгт заасан Олон нийтийн аюулгүй байдал, ашиг сонирхлын эсрэг гэмт хэрэгт тусгай зөвшөөрөл эзэмшигч хуулиар олгогдсон эрхээ хэрэгжүүлэхэд саад учруулах, </w:t>
      </w:r>
      <w:r>
        <w:rPr>
          <w:rFonts w:ascii="Arial" w:hAnsi="Arial" w:cs="Arial"/>
          <w:bCs/>
          <w:sz w:val="22"/>
          <w:szCs w:val="22"/>
          <w:shd w:val="clear" w:color="auto" w:fill="FFFFFF"/>
          <w:lang w:val="mn-MN"/>
        </w:rPr>
        <w:t>улсын онц чухал обьект, онц чухал мэдээллийн дэд бүтцийн байгууллага, байгууламжийн үйл ажиллагаанд саад учруулах,</w:t>
      </w:r>
      <w:r>
        <w:rPr>
          <w:rFonts w:ascii="Arial" w:hAnsi="Arial" w:cs="Arial"/>
          <w:b/>
          <w:bCs/>
          <w:sz w:val="22"/>
          <w:szCs w:val="22"/>
          <w:lang w:val="mn-MN"/>
        </w:rPr>
        <w:t xml:space="preserve"> </w:t>
      </w:r>
      <w:r>
        <w:rPr>
          <w:rFonts w:ascii="Arial" w:hAnsi="Arial" w:cs="Arial"/>
          <w:sz w:val="22"/>
          <w:szCs w:val="22"/>
          <w:lang w:val="mn-MN"/>
        </w:rPr>
        <w:t xml:space="preserve">Допинг хэрэглүүлэх, Төрөл, садангийн хүнтэй гэрлэх </w:t>
      </w:r>
      <w:r>
        <w:rPr>
          <w:rFonts w:ascii="Arial" w:hAnsi="Arial" w:cs="Arial"/>
          <w:bCs/>
          <w:sz w:val="22"/>
          <w:szCs w:val="22"/>
          <w:shd w:val="clear" w:color="auto" w:fill="FFFFFF"/>
          <w:lang w:val="mn-MN"/>
        </w:rPr>
        <w:t xml:space="preserve">үйлдлийг гэмт хэрэгт тооцох, </w:t>
      </w:r>
      <w:r>
        <w:rPr>
          <w:rFonts w:ascii="Arial" w:hAnsi="Arial" w:cs="Arial"/>
          <w:bCs/>
          <w:sz w:val="22"/>
          <w:szCs w:val="22"/>
          <w:lang w:val="mn-MN"/>
        </w:rPr>
        <w:t xml:space="preserve">хүний эрхийн Олон улсын билл болон Монгол Улсын Үндсэн хуулиар баталгаажуулсан хүний нэр төр, алдар хүндийг хамгаалах олон нийтэд гутаан доромжлох үйлдлийг гэмт хэрэгт </w:t>
      </w:r>
      <w:r>
        <w:rPr>
          <w:rFonts w:ascii="Arial" w:hAnsi="Arial" w:cs="Arial"/>
          <w:sz w:val="22"/>
          <w:szCs w:val="22"/>
          <w:lang w:val="mn-MN"/>
        </w:rPr>
        <w:t>тооцох</w:t>
      </w:r>
      <w:r>
        <w:rPr>
          <w:rFonts w:ascii="Arial" w:hAnsi="Arial" w:cs="Arial"/>
          <w:bCs/>
          <w:sz w:val="22"/>
          <w:szCs w:val="22"/>
          <w:lang w:val="mn-MN"/>
        </w:rPr>
        <w:t xml:space="preserve">, </w:t>
      </w:r>
      <w:r>
        <w:rPr>
          <w:rFonts w:ascii="Arial" w:hAnsi="Arial" w:cs="Arial"/>
          <w:sz w:val="22"/>
          <w:szCs w:val="22"/>
          <w:lang w:val="mn-MN"/>
        </w:rPr>
        <w:t>14.1 дүгээр зүйлийн 2 дахь хэсэгт заасан Ялгаварлан гадуурхах гэмт хэрэгт боловсролын байгууллагын орчинд, цахим сүлжээ ашиглаж үйлдсэн бол хүндрүүлэх бүрэлдэхүүнд тооцох шаардлагатай гэж үзэж байна.</w:t>
      </w:r>
    </w:p>
    <w:p w14:paraId="1568297E" w14:textId="77777777" w:rsidR="00353F00" w:rsidRDefault="00353F00" w:rsidP="00353F00">
      <w:pPr>
        <w:pStyle w:val="NormalWeb"/>
        <w:shd w:val="clear" w:color="auto" w:fill="FFFFFF"/>
        <w:spacing w:before="0" w:beforeAutospacing="0" w:after="0" w:afterAutospacing="0" w:line="276" w:lineRule="auto"/>
        <w:ind w:right="-279" w:firstLine="629"/>
        <w:jc w:val="both"/>
        <w:rPr>
          <w:rFonts w:ascii="Arial" w:hAnsi="Arial" w:cs="Arial"/>
          <w:sz w:val="22"/>
          <w:szCs w:val="22"/>
          <w:lang w:val="mn-MN"/>
        </w:rPr>
      </w:pPr>
    </w:p>
    <w:p w14:paraId="17BBFC51" w14:textId="13102B62" w:rsidR="00353F00" w:rsidRPr="0069301C" w:rsidRDefault="00353F00" w:rsidP="0069301C">
      <w:pPr>
        <w:pStyle w:val="NormalWeb"/>
        <w:shd w:val="clear" w:color="auto" w:fill="FFFFFF"/>
        <w:spacing w:before="0" w:beforeAutospacing="0" w:after="0" w:afterAutospacing="0" w:line="276" w:lineRule="auto"/>
        <w:ind w:firstLine="629"/>
        <w:jc w:val="both"/>
        <w:rPr>
          <w:rFonts w:ascii="Arial" w:hAnsi="Arial" w:cs="Arial"/>
          <w:bCs/>
          <w:sz w:val="22"/>
          <w:szCs w:val="22"/>
          <w:shd w:val="clear" w:color="auto" w:fill="FFFFFF"/>
          <w:lang w:val="mn-MN"/>
        </w:rPr>
      </w:pPr>
      <w:r>
        <w:rPr>
          <w:rFonts w:ascii="Arial" w:hAnsi="Arial" w:cs="Arial"/>
          <w:sz w:val="22"/>
          <w:szCs w:val="22"/>
          <w:lang w:val="mn-MN"/>
        </w:rPr>
        <w:t xml:space="preserve">Хорьдугаар бүлгийн </w:t>
      </w:r>
      <w:r>
        <w:rPr>
          <w:rStyle w:val="mceitemhidden"/>
          <w:rFonts w:ascii="Arial" w:hAnsi="Arial" w:cs="Arial"/>
          <w:sz w:val="22"/>
          <w:szCs w:val="22"/>
          <w:lang w:val="mn-MN"/>
        </w:rPr>
        <w:t xml:space="preserve">Олон нийтийн аюулгүй байдал, ашиг сонирхлын эсрэг гэмт хэрэгт тусгай зөвшөөрөл эзэмшигч хуулиар олгогдсон эрхээ хэрэгжүүлэхэд саад учруулах, </w:t>
      </w:r>
      <w:r>
        <w:rPr>
          <w:rFonts w:ascii="Arial" w:hAnsi="Arial" w:cs="Arial"/>
          <w:bCs/>
          <w:sz w:val="22"/>
          <w:szCs w:val="22"/>
          <w:shd w:val="clear" w:color="auto" w:fill="FFFFFF"/>
          <w:lang w:val="mn-MN"/>
        </w:rPr>
        <w:t>улсын онц чухал обьект, онц чухал мэдээллийн дэд бүтцийн байгууллага, байгууламжийн үйл ажиллагаанд саад учруулах гэмт хэргийг шинээр хуульчлах шаардлагатай байна.</w:t>
      </w:r>
    </w:p>
    <w:p w14:paraId="21CB67D9" w14:textId="77777777" w:rsidR="00353F00" w:rsidRDefault="00353F00" w:rsidP="00353F00">
      <w:pPr>
        <w:pStyle w:val="ListParagraph"/>
        <w:spacing w:after="0" w:line="276" w:lineRule="auto"/>
        <w:ind w:left="0" w:firstLine="720"/>
        <w:jc w:val="center"/>
        <w:rPr>
          <w:rFonts w:ascii="Arial" w:hAnsi="Arial" w:cs="Arial"/>
          <w:b/>
          <w:shd w:val="clear" w:color="auto" w:fill="FFFFFF"/>
          <w:lang w:val="mn-MN"/>
        </w:rPr>
      </w:pPr>
      <w:r>
        <w:rPr>
          <w:rFonts w:ascii="Arial" w:hAnsi="Arial" w:cs="Arial"/>
          <w:b/>
          <w:shd w:val="clear" w:color="auto" w:fill="FFFFFF"/>
          <w:lang w:val="mn-MN"/>
        </w:rPr>
        <w:t>ДӨРӨВ.ДҮГНЭЛТ, ЗӨВЛӨМЖ</w:t>
      </w:r>
    </w:p>
    <w:p w14:paraId="135BC10F" w14:textId="77777777" w:rsidR="00353F00" w:rsidRDefault="00353F00" w:rsidP="00353F00">
      <w:pPr>
        <w:pStyle w:val="ListParagraph"/>
        <w:spacing w:after="0" w:line="276" w:lineRule="auto"/>
        <w:ind w:left="0" w:firstLine="720"/>
        <w:jc w:val="both"/>
        <w:rPr>
          <w:rFonts w:ascii="Arial" w:hAnsi="Arial" w:cs="Arial"/>
          <w:b/>
          <w:shd w:val="clear" w:color="auto" w:fill="FFFFFF"/>
          <w:lang w:val="mn-MN"/>
        </w:rPr>
      </w:pPr>
    </w:p>
    <w:p w14:paraId="420A0C07" w14:textId="77777777" w:rsidR="00353F00" w:rsidRDefault="00353F00" w:rsidP="00353F00">
      <w:pPr>
        <w:spacing w:line="276" w:lineRule="auto"/>
        <w:ind w:firstLine="720"/>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Эрүүгийн хуулийн зарим зохицуулалтын хэрэгжилтийн үр дагаварт хийсэн үнэлгээний үр дүнд тулгуурлан хууль тогтоомжийн хэрэгжилтийг илүү хүртээмжтэй, үр нөлөөтэй болгох талаар Эрүүгийн хуульд нэмэлт, өөрчлөлт оруулах дараах зөвлөмж, саналыг хууль санаачлагчид гаргаж байна. Үүнд:</w:t>
      </w:r>
    </w:p>
    <w:p w14:paraId="167C4F7F" w14:textId="77777777" w:rsidR="00353F00" w:rsidRDefault="00353F00" w:rsidP="00353F00">
      <w:pPr>
        <w:spacing w:line="276" w:lineRule="auto"/>
        <w:jc w:val="both"/>
        <w:rPr>
          <w:rFonts w:ascii="Arial" w:hAnsi="Arial" w:cs="Arial"/>
          <w:sz w:val="22"/>
          <w:szCs w:val="22"/>
          <w:shd w:val="clear" w:color="auto" w:fill="FFFFFF"/>
          <w:lang w:val="mn-MN"/>
        </w:rPr>
      </w:pPr>
    </w:p>
    <w:p w14:paraId="3A0284A4" w14:textId="77777777" w:rsidR="00353F00" w:rsidRDefault="00353F00" w:rsidP="00353F00">
      <w:pPr>
        <w:shd w:val="clear" w:color="auto" w:fill="FFFFFF"/>
        <w:spacing w:line="276" w:lineRule="auto"/>
        <w:ind w:firstLine="720"/>
        <w:jc w:val="both"/>
        <w:rPr>
          <w:rStyle w:val="Strong"/>
          <w:b w:val="0"/>
        </w:rPr>
      </w:pPr>
      <w:r>
        <w:rPr>
          <w:rFonts w:ascii="Arial" w:hAnsi="Arial" w:cs="Arial"/>
          <w:sz w:val="22"/>
          <w:szCs w:val="22"/>
          <w:lang w:val="mn-MN"/>
        </w:rPr>
        <w:t>1.</w:t>
      </w:r>
      <w:r>
        <w:rPr>
          <w:rStyle w:val="Strong"/>
          <w:rFonts w:ascii="Arial" w:hAnsi="Arial" w:cs="Arial"/>
          <w:b w:val="0"/>
          <w:sz w:val="22"/>
          <w:szCs w:val="22"/>
          <w:lang w:val="mn-MN"/>
        </w:rPr>
        <w:t>Мөнгө угаах гэмт хэргийн хөөн хэлэлцэх хугацааг тусгах, х</w:t>
      </w:r>
      <w:r>
        <w:rPr>
          <w:rStyle w:val="Strong"/>
          <w:rFonts w:ascii="Arial" w:eastAsiaTheme="minorEastAsia" w:hAnsi="Arial" w:cs="Arial"/>
          <w:b w:val="0"/>
          <w:sz w:val="22"/>
          <w:szCs w:val="22"/>
          <w:lang w:val="mn-MN"/>
        </w:rPr>
        <w:t>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тоолох;</w:t>
      </w:r>
      <w:r>
        <w:rPr>
          <w:rStyle w:val="Strong"/>
          <w:rFonts w:ascii="Arial" w:hAnsi="Arial" w:cs="Arial"/>
          <w:b w:val="0"/>
          <w:sz w:val="22"/>
          <w:szCs w:val="22"/>
          <w:lang w:val="mn-MN"/>
        </w:rPr>
        <w:t xml:space="preserve"> </w:t>
      </w:r>
    </w:p>
    <w:p w14:paraId="0DA768B0" w14:textId="77777777" w:rsidR="00353F00" w:rsidRDefault="00353F00" w:rsidP="00353F00">
      <w:pPr>
        <w:shd w:val="clear" w:color="auto" w:fill="FFFFFF"/>
        <w:spacing w:line="276" w:lineRule="auto"/>
        <w:ind w:firstLine="720"/>
        <w:jc w:val="both"/>
        <w:rPr>
          <w:rStyle w:val="Strong"/>
          <w:rFonts w:ascii="Arial" w:hAnsi="Arial" w:cs="Arial"/>
          <w:b w:val="0"/>
          <w:sz w:val="22"/>
          <w:szCs w:val="22"/>
          <w:lang w:val="mn-MN"/>
        </w:rPr>
      </w:pPr>
    </w:p>
    <w:p w14:paraId="6A67EAFF" w14:textId="77777777" w:rsidR="00353F00" w:rsidRDefault="00353F00" w:rsidP="00353F00">
      <w:pPr>
        <w:shd w:val="clear" w:color="auto" w:fill="FFFFFF"/>
        <w:spacing w:line="276" w:lineRule="auto"/>
        <w:ind w:firstLine="720"/>
        <w:jc w:val="both"/>
      </w:pPr>
      <w:r>
        <w:rPr>
          <w:rStyle w:val="Strong"/>
          <w:rFonts w:ascii="Arial" w:hAnsi="Arial" w:cs="Arial"/>
          <w:b w:val="0"/>
          <w:sz w:val="22"/>
          <w:szCs w:val="22"/>
          <w:lang w:val="mn-MN"/>
        </w:rPr>
        <w:t>2.</w:t>
      </w:r>
      <w:r>
        <w:rPr>
          <w:rFonts w:ascii="Arial" w:hAnsi="Arial" w:cs="Arial"/>
          <w:sz w:val="22"/>
          <w:szCs w:val="22"/>
          <w:lang w:val="mn-MN"/>
        </w:rPr>
        <w:t>Эрүүгийн хуулийн ерөнхий ангид гэмт хэргийн хохирлыг шаталсан байдлаар шинээр ангилах;</w:t>
      </w:r>
    </w:p>
    <w:p w14:paraId="2FAF2848" w14:textId="77777777" w:rsidR="00353F00" w:rsidRDefault="00353F00" w:rsidP="00353F00">
      <w:pPr>
        <w:shd w:val="clear" w:color="auto" w:fill="FFFFFF"/>
        <w:spacing w:line="276" w:lineRule="auto"/>
        <w:jc w:val="both"/>
        <w:rPr>
          <w:rFonts w:ascii="Arial" w:hAnsi="Arial" w:cs="Arial"/>
          <w:bCs/>
          <w:sz w:val="22"/>
          <w:szCs w:val="22"/>
          <w:lang w:val="mn-MN"/>
        </w:rPr>
      </w:pPr>
    </w:p>
    <w:p w14:paraId="6DA91E5B" w14:textId="77777777" w:rsidR="00353F00" w:rsidRDefault="00353F00" w:rsidP="00353F00">
      <w:pPr>
        <w:shd w:val="clear" w:color="auto" w:fill="FFFFFF"/>
        <w:spacing w:line="276" w:lineRule="auto"/>
        <w:ind w:firstLine="720"/>
        <w:jc w:val="both"/>
        <w:rPr>
          <w:rFonts w:ascii="Arial" w:hAnsi="Arial" w:cs="Arial"/>
          <w:bCs/>
          <w:sz w:val="22"/>
          <w:szCs w:val="22"/>
          <w:lang w:val="mn-MN"/>
        </w:rPr>
      </w:pPr>
      <w:r>
        <w:rPr>
          <w:rFonts w:ascii="Arial" w:hAnsi="Arial" w:cs="Arial"/>
          <w:bCs/>
          <w:sz w:val="22"/>
          <w:szCs w:val="22"/>
          <w:lang w:val="mn-MN"/>
        </w:rPr>
        <w:t>3.Нийгмийн хор аюулаар бага гэмт хэргийг үйлдсэн хүн тухайн гэмт хэргийн улмаас учруулсан хохирлоо нөхөн төлсөн, хор уршгийг арилгасан бол эрүүгийн хариуцлагаас чөлөөлөх үндэслэлийг тусгах;</w:t>
      </w:r>
    </w:p>
    <w:p w14:paraId="0BFE7ED9" w14:textId="77777777" w:rsidR="00353F00" w:rsidRDefault="00353F00" w:rsidP="00353F00">
      <w:pPr>
        <w:shd w:val="clear" w:color="auto" w:fill="FFFFFF"/>
        <w:spacing w:line="276" w:lineRule="auto"/>
        <w:ind w:firstLine="720"/>
        <w:jc w:val="both"/>
        <w:rPr>
          <w:rFonts w:ascii="Arial" w:hAnsi="Arial" w:cs="Arial"/>
          <w:bCs/>
          <w:sz w:val="22"/>
          <w:szCs w:val="22"/>
          <w:lang w:val="mn-MN"/>
        </w:rPr>
      </w:pPr>
    </w:p>
    <w:p w14:paraId="3D5512FD" w14:textId="77777777" w:rsidR="00353F00" w:rsidRDefault="00353F00" w:rsidP="00353F00">
      <w:pPr>
        <w:pStyle w:val="ListParagraph"/>
        <w:spacing w:after="0" w:line="276" w:lineRule="auto"/>
        <w:ind w:left="0" w:firstLine="720"/>
        <w:jc w:val="both"/>
        <w:rPr>
          <w:rStyle w:val="mceitemhidden"/>
          <w:shd w:val="clear" w:color="auto" w:fill="FFFFFF"/>
        </w:rPr>
      </w:pPr>
      <w:r>
        <w:rPr>
          <w:rFonts w:ascii="Arial" w:hAnsi="Arial" w:cs="Arial"/>
          <w:shd w:val="clear" w:color="auto" w:fill="FFFFFF"/>
          <w:lang w:val="mn-MN"/>
        </w:rPr>
        <w:t>4.</w:t>
      </w:r>
      <w:r>
        <w:rPr>
          <w:rStyle w:val="mceitemhidden"/>
          <w:rFonts w:ascii="Arial" w:hAnsi="Arial" w:cs="Arial"/>
          <w:lang w:val="mn-MN"/>
        </w:rPr>
        <w:t>Гэмт хэрэг үйлдэхэд ашигласан тоног төхөөрөмжийг гэмт хэрэг үйлдэхэд ашигласан тээврийн хэрэгсэл, техник, галт зэвсэг, зэвсэгтэй нэгэн адил хураан авч, бусдад учруулсан хохирлыг нөхөн төлөх болон тухайн хэргийг хянан шийдвэрлэх ажиллагааны зардалд зарцуулж байхаар Эрүүгийн хуулийн ерөнхий ангийн 7.5 дугаар зүйлийг бүхэлд нь өөрчлөн найруулна. Түүнчлэн Эрүүгийн хуулийн Хорин дөрөвдүгээр бүлэгт заасан Хүрээлэн байгаа орчны эсрэг гэмт хэрэг үйлдсэн тохиолдолд уг гэмт хэргийг үйлдэхэд ашигласан тоног төхөөрөмж, техник хэрэгслийг түрээсийнх болон бусдын өмчлөлд байсныг үл харгалзан хураан авч улсын орлого болгох;</w:t>
      </w:r>
    </w:p>
    <w:p w14:paraId="03C64AAE" w14:textId="77777777" w:rsidR="00353F00" w:rsidRDefault="00353F00" w:rsidP="00353F00">
      <w:pPr>
        <w:shd w:val="clear" w:color="auto" w:fill="FFFFFF"/>
        <w:spacing w:line="276" w:lineRule="auto"/>
        <w:jc w:val="both"/>
        <w:rPr>
          <w:sz w:val="22"/>
          <w:szCs w:val="22"/>
        </w:rPr>
      </w:pPr>
    </w:p>
    <w:p w14:paraId="692BB5B9" w14:textId="77777777" w:rsidR="00353F00" w:rsidRDefault="00353F00" w:rsidP="00353F00">
      <w:pPr>
        <w:spacing w:line="276" w:lineRule="auto"/>
        <w:ind w:firstLine="720"/>
        <w:jc w:val="both"/>
        <w:rPr>
          <w:rStyle w:val="mceitemhidden"/>
        </w:rPr>
      </w:pPr>
      <w:r>
        <w:rPr>
          <w:rStyle w:val="mceitemhidden"/>
          <w:rFonts w:ascii="Arial" w:hAnsi="Arial" w:cs="Arial"/>
          <w:sz w:val="22"/>
          <w:szCs w:val="22"/>
          <w:lang w:val="mn-MN"/>
        </w:rPr>
        <w:t>5.Хүний эрүүл мэндийн халдашгүй байдлын эсрэг, Бэлгийн эрх чөлөө, халдашгүй байдлын эсрэг зарим гэмт хэрэг, Соёлын өвийн эсрэг, Хэрэг хянан шийдвэрлэх ажиллагааны эсрэг гэмт хэрэг, Монгол Улсын хилийг хууль бусаар нэвтрэх гэмт хэргийн ялын бодлогыг чангатгах;</w:t>
      </w:r>
    </w:p>
    <w:p w14:paraId="4CE7631B" w14:textId="77777777" w:rsidR="00353F00" w:rsidRDefault="00353F00" w:rsidP="00353F00">
      <w:pPr>
        <w:spacing w:line="276" w:lineRule="auto"/>
        <w:ind w:firstLine="720"/>
        <w:jc w:val="both"/>
        <w:rPr>
          <w:rStyle w:val="mceitemhidden"/>
          <w:rFonts w:ascii="Arial" w:hAnsi="Arial" w:cs="Arial"/>
          <w:sz w:val="22"/>
          <w:szCs w:val="22"/>
          <w:lang w:val="mn-MN"/>
        </w:rPr>
      </w:pPr>
    </w:p>
    <w:p w14:paraId="63D1E809" w14:textId="77777777" w:rsidR="00353F00" w:rsidRDefault="00353F00" w:rsidP="00353F00">
      <w:pPr>
        <w:spacing w:line="276" w:lineRule="auto"/>
        <w:ind w:firstLine="709"/>
        <w:jc w:val="both"/>
        <w:rPr>
          <w:rStyle w:val="mceitemhidden"/>
          <w:rFonts w:ascii="Arial" w:hAnsi="Arial" w:cs="Arial"/>
          <w:sz w:val="22"/>
          <w:szCs w:val="22"/>
          <w:lang w:val="mn-MN"/>
        </w:rPr>
      </w:pPr>
      <w:r>
        <w:rPr>
          <w:rStyle w:val="mceitemhidden"/>
          <w:rFonts w:ascii="Arial" w:hAnsi="Arial" w:cs="Arial"/>
          <w:sz w:val="22"/>
          <w:szCs w:val="22"/>
          <w:lang w:val="mn-MN"/>
        </w:rPr>
        <w:t>6.Эрүүгийн хуулийн Хорин хоёрдугаар бүлэгт Эрх мэдэл, албан тушаалын байдлаа урвуулан ашиглах гэмт хэргийн үндсэн  болон хүндрүүлэх бүрэлдэхүүний  ял хариуцлага адил хэмжээтэй оногдуулахаар заасан давхардал, зөрчлийг арилгаж ялгамжтай байхаар өөрчлөх, Хахууль авах, Үндэслэлгүйгээр хөрөнгөжих гэмт хэргийн субьектыг зөвхөн нийтийн албан тушаалтнаар хязгаарлахгүй нийтийн албан тушаалтнаас бусад этгээд хамаарахаар өргөжүүлэх, энэ бүлгийн гэмт хэрэгт оногдуулах санкцын торгох ялыг нэмэгдүүлэх, хүндрүүлэх бүрэлдэхүүнээс торгох ялыг хасах, хорих ялыг нэмэгдүүлэх, үүнтэй уялдуулан нийтийн албанд ажиллах эрх хасах ялыг 1-8 жилийн хугацаагаар, эсхүл хугацаагүйгээр хасах зэрэг өөрчлөлтийг тусгах;</w:t>
      </w:r>
    </w:p>
    <w:p w14:paraId="06BF8A53" w14:textId="77777777" w:rsidR="00353F00" w:rsidRDefault="00353F00" w:rsidP="00353F00">
      <w:pPr>
        <w:spacing w:line="276" w:lineRule="auto"/>
        <w:ind w:right="-271" w:firstLine="709"/>
        <w:jc w:val="both"/>
        <w:rPr>
          <w:rStyle w:val="mceitemhidden"/>
          <w:rFonts w:ascii="Arial" w:hAnsi="Arial" w:cs="Arial"/>
          <w:sz w:val="22"/>
          <w:szCs w:val="22"/>
          <w:lang w:val="mn-MN"/>
        </w:rPr>
      </w:pPr>
    </w:p>
    <w:p w14:paraId="7D2A3896" w14:textId="77777777" w:rsidR="00353F00" w:rsidRDefault="00353F00" w:rsidP="00353F00">
      <w:pPr>
        <w:spacing w:line="276" w:lineRule="auto"/>
        <w:ind w:firstLine="720"/>
        <w:jc w:val="both"/>
        <w:rPr>
          <w:rStyle w:val="mceitemhidden"/>
          <w:rFonts w:ascii="Arial" w:eastAsia="Arial Unicode MS" w:hAnsi="Arial" w:cs="Arial"/>
          <w:dstrike/>
          <w:sz w:val="22"/>
          <w:szCs w:val="22"/>
          <w:lang w:val="mn-MN"/>
        </w:rPr>
      </w:pPr>
      <w:r>
        <w:rPr>
          <w:rStyle w:val="mceitemhidden"/>
          <w:rFonts w:ascii="Arial" w:hAnsi="Arial" w:cs="Arial"/>
          <w:sz w:val="22"/>
          <w:szCs w:val="22"/>
          <w:lang w:val="mn-MN"/>
        </w:rPr>
        <w:t>7.</w:t>
      </w:r>
      <w:r>
        <w:rPr>
          <w:rStyle w:val="mceitemhidden"/>
          <w:rFonts w:ascii="Arial" w:eastAsia="Arial Unicode MS" w:hAnsi="Arial" w:cs="Arial"/>
          <w:sz w:val="22"/>
          <w:szCs w:val="22"/>
          <w:lang w:val="mn-MN"/>
        </w:rPr>
        <w:t>Хүнийг хүчээр алга болгох гэмт хэргийг Хүчээр алга болгохоос бүх хүнийг хамгаалах тухай конвенц, Эрүү шүүлт тулгах гэмт хэргийг Эрүүдэн шүүх болон бусад хэлбэрээр хэрцгий, хүнлэг бусаар буюу хүний нэр төрийг доромжлон харьцаж шийтгэхийн эсрэг конвенцид тус тус нийцүүлэх, олон улсын байгууллагаас өгсөн зөвлөмжийг хэрэгжүүлэх;</w:t>
      </w:r>
    </w:p>
    <w:p w14:paraId="57C9D9A9" w14:textId="77777777" w:rsidR="00353F00" w:rsidRDefault="00353F00" w:rsidP="00353F00">
      <w:pPr>
        <w:spacing w:line="276" w:lineRule="auto"/>
        <w:ind w:right="-271" w:firstLine="720"/>
        <w:jc w:val="both"/>
        <w:rPr>
          <w:rStyle w:val="mceitemhidden"/>
          <w:rFonts w:ascii="Arial" w:hAnsi="Arial" w:cs="Arial"/>
          <w:sz w:val="22"/>
          <w:szCs w:val="22"/>
          <w:lang w:val="mn-MN"/>
        </w:rPr>
      </w:pPr>
    </w:p>
    <w:p w14:paraId="75B01C4E" w14:textId="77777777" w:rsidR="00353F00" w:rsidRDefault="00353F00" w:rsidP="00353F00">
      <w:pPr>
        <w:spacing w:line="276" w:lineRule="auto"/>
        <w:ind w:firstLine="720"/>
        <w:jc w:val="both"/>
        <w:rPr>
          <w:rStyle w:val="mceitemhidden"/>
          <w:rFonts w:ascii="Arial" w:hAnsi="Arial" w:cs="Arial"/>
          <w:sz w:val="22"/>
          <w:szCs w:val="22"/>
          <w:lang w:val="mn-MN"/>
        </w:rPr>
      </w:pPr>
      <w:r>
        <w:rPr>
          <w:rStyle w:val="mceitemhidden"/>
          <w:rFonts w:ascii="Arial" w:hAnsi="Arial" w:cs="Arial"/>
          <w:sz w:val="22"/>
          <w:szCs w:val="22"/>
          <w:lang w:val="mn-MN"/>
        </w:rPr>
        <w:t>8.Хүнийг хүчээр алга болгох гэмт хэргийг конвенцид нийцүүлж Эрүүгийн хуулийн Хорин есдүгээр бүлэгт нэмнэ.</w:t>
      </w:r>
    </w:p>
    <w:p w14:paraId="003ADC78" w14:textId="77777777" w:rsidR="00353F00" w:rsidRDefault="00353F00" w:rsidP="00353F00">
      <w:pPr>
        <w:spacing w:line="276" w:lineRule="auto"/>
        <w:ind w:firstLine="720"/>
        <w:jc w:val="both"/>
        <w:rPr>
          <w:rStyle w:val="mceitemhidden"/>
          <w:rFonts w:ascii="Arial" w:hAnsi="Arial" w:cs="Arial"/>
          <w:sz w:val="22"/>
          <w:szCs w:val="22"/>
          <w:lang w:val="mn-MN"/>
        </w:rPr>
      </w:pPr>
      <w:r>
        <w:rPr>
          <w:rStyle w:val="mceitemhidden"/>
          <w:rFonts w:ascii="Arial" w:hAnsi="Arial" w:cs="Arial"/>
          <w:sz w:val="22"/>
          <w:szCs w:val="22"/>
          <w:lang w:val="mn-MN"/>
        </w:rPr>
        <w:t xml:space="preserve"> </w:t>
      </w:r>
    </w:p>
    <w:p w14:paraId="6D288C15" w14:textId="77777777" w:rsidR="00353F00" w:rsidRDefault="00353F00" w:rsidP="00353F00">
      <w:pPr>
        <w:spacing w:line="276" w:lineRule="auto"/>
        <w:ind w:firstLine="720"/>
        <w:jc w:val="both"/>
      </w:pPr>
      <w:r>
        <w:rPr>
          <w:rStyle w:val="mceitemhidden"/>
          <w:rFonts w:ascii="Arial" w:hAnsi="Arial" w:cs="Arial"/>
          <w:sz w:val="22"/>
          <w:szCs w:val="22"/>
          <w:lang w:val="mn-MN"/>
        </w:rPr>
        <w:t>9.</w:t>
      </w:r>
      <w:r>
        <w:rPr>
          <w:rFonts w:ascii="Arial" w:hAnsi="Arial" w:cs="Arial"/>
          <w:sz w:val="22"/>
          <w:szCs w:val="22"/>
          <w:lang w:val="mn-MN"/>
        </w:rPr>
        <w:t>Хүний халдашгүй, чөлөөтэй байх эрхийн эсрэг, Өмчлөх эрхийн эсрэг, Эдийн засгийн гэмт хэргийн бүлэгт зарим төрлийн гэмт хэргийг шинээр нэмэх</w:t>
      </w:r>
      <w:r>
        <w:rPr>
          <w:rStyle w:val="Strong"/>
          <w:rFonts w:ascii="Arial" w:hAnsi="Arial" w:cs="Arial"/>
          <w:b w:val="0"/>
          <w:sz w:val="22"/>
          <w:szCs w:val="22"/>
          <w:lang w:val="mn-MN"/>
        </w:rPr>
        <w:t>;</w:t>
      </w:r>
      <w:r>
        <w:rPr>
          <w:rStyle w:val="Strong"/>
          <w:rFonts w:ascii="Arial" w:hAnsi="Arial" w:cs="Arial"/>
          <w:sz w:val="22"/>
          <w:szCs w:val="22"/>
          <w:lang w:val="mn-MN"/>
        </w:rPr>
        <w:t xml:space="preserve"> </w:t>
      </w:r>
    </w:p>
    <w:p w14:paraId="4792ED14" w14:textId="77777777" w:rsidR="00353F00" w:rsidRDefault="00353F00" w:rsidP="00353F00">
      <w:pPr>
        <w:shd w:val="clear" w:color="auto" w:fill="FFFFFF"/>
        <w:spacing w:line="276" w:lineRule="auto"/>
        <w:ind w:firstLine="720"/>
        <w:jc w:val="both"/>
        <w:rPr>
          <w:rFonts w:ascii="Arial" w:hAnsi="Arial" w:cs="Arial"/>
          <w:sz w:val="22"/>
          <w:szCs w:val="22"/>
          <w:lang w:val="mn-MN"/>
        </w:rPr>
      </w:pPr>
    </w:p>
    <w:p w14:paraId="6A9DEC42" w14:textId="77777777" w:rsidR="00353F00" w:rsidRDefault="00353F00" w:rsidP="00353F00">
      <w:pPr>
        <w:pStyle w:val="NormalWeb"/>
        <w:spacing w:before="0" w:beforeAutospacing="0" w:after="0" w:afterAutospacing="0" w:line="276" w:lineRule="auto"/>
        <w:ind w:firstLine="720"/>
        <w:jc w:val="both"/>
        <w:rPr>
          <w:rStyle w:val="mceitemhidden"/>
        </w:rPr>
      </w:pPr>
      <w:r>
        <w:rPr>
          <w:rStyle w:val="Strong"/>
          <w:rFonts w:ascii="Arial" w:hAnsi="Arial" w:cs="Arial"/>
          <w:b w:val="0"/>
          <w:sz w:val="22"/>
          <w:szCs w:val="22"/>
          <w:lang w:val="mn-MN"/>
        </w:rPr>
        <w:t>10.</w:t>
      </w:r>
      <w:r>
        <w:rPr>
          <w:rFonts w:ascii="Arial" w:hAnsi="Arial" w:cs="Arial"/>
          <w:sz w:val="22"/>
          <w:szCs w:val="22"/>
          <w:lang w:val="mn-MN"/>
        </w:rPr>
        <w:t xml:space="preserve">Үндэсний аюулгүй байдлын эсрэг гэмт хэрэг, </w:t>
      </w:r>
      <w:r>
        <w:rPr>
          <w:rStyle w:val="mceitemhidden"/>
          <w:rFonts w:ascii="Arial" w:hAnsi="Arial" w:cs="Arial"/>
          <w:sz w:val="22"/>
          <w:szCs w:val="22"/>
          <w:lang w:val="mn-MN"/>
        </w:rPr>
        <w:t>Олон нийтийн аюулгүй байдал, ашиг сонирхлын эсрэг гэмт хэрэг, Хэрэг хянан шийдвэрлэх ажиллагааны эсрэг зарим төрлийн гэмт хэргийн бүлэгт нийгмийн хор аюул ихтэй зарим үйлдлийг гэмт хэрэгт тооцох;</w:t>
      </w:r>
    </w:p>
    <w:p w14:paraId="477D9191" w14:textId="77777777" w:rsidR="00353F00" w:rsidRDefault="00353F00" w:rsidP="00353F00">
      <w:pPr>
        <w:pStyle w:val="NormalWeb"/>
        <w:spacing w:before="0" w:beforeAutospacing="0" w:after="0" w:afterAutospacing="0" w:line="276" w:lineRule="auto"/>
        <w:ind w:right="-271"/>
        <w:jc w:val="both"/>
        <w:rPr>
          <w:bCs/>
          <w:shd w:val="clear" w:color="auto" w:fill="FFFFFF"/>
        </w:rPr>
      </w:pPr>
    </w:p>
    <w:p w14:paraId="37464F9A" w14:textId="77777777" w:rsidR="00353F00" w:rsidRDefault="00353F00" w:rsidP="00353F00">
      <w:pPr>
        <w:pStyle w:val="NormalWeb"/>
        <w:spacing w:before="0" w:beforeAutospacing="0" w:after="0" w:afterAutospacing="0" w:line="276" w:lineRule="auto"/>
        <w:ind w:right="-271"/>
        <w:jc w:val="both"/>
        <w:rPr>
          <w:rStyle w:val="mceitemhidden"/>
        </w:rPr>
      </w:pPr>
    </w:p>
    <w:p w14:paraId="1F689E50" w14:textId="179AF2ED" w:rsidR="00353F00" w:rsidRDefault="00353F00" w:rsidP="00353F00">
      <w:pPr>
        <w:pStyle w:val="NormalWeb"/>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ab/>
      </w:r>
    </w:p>
    <w:p w14:paraId="2E662BFD" w14:textId="77777777" w:rsidR="00353F00" w:rsidRDefault="00353F00">
      <w:pPr>
        <w:spacing w:after="160" w:line="259" w:lineRule="auto"/>
        <w:rPr>
          <w:rStyle w:val="mceitemhidden"/>
          <w:rFonts w:ascii="Arial" w:hAnsi="Arial" w:cs="Arial"/>
          <w:sz w:val="22"/>
          <w:szCs w:val="22"/>
          <w:lang w:val="mn-MN"/>
        </w:rPr>
      </w:pPr>
      <w:r>
        <w:rPr>
          <w:rStyle w:val="mceitemhidden"/>
          <w:rFonts w:ascii="Arial" w:hAnsi="Arial" w:cs="Arial"/>
          <w:sz w:val="22"/>
          <w:szCs w:val="22"/>
          <w:lang w:val="mn-MN"/>
        </w:rPr>
        <w:br w:type="page"/>
      </w:r>
    </w:p>
    <w:p w14:paraId="6A808B98" w14:textId="77777777" w:rsidR="00C33370" w:rsidRDefault="00C33370" w:rsidP="00C33370">
      <w:pPr>
        <w:pStyle w:val="NormalWeb"/>
        <w:spacing w:before="0" w:beforeAutospacing="0" w:after="0" w:afterAutospacing="0" w:line="276" w:lineRule="auto"/>
        <w:ind w:right="-271"/>
        <w:jc w:val="center"/>
        <w:rPr>
          <w:rStyle w:val="mceitemhidden"/>
          <w:rFonts w:ascii="Arial" w:hAnsi="Arial" w:cs="Arial"/>
          <w:sz w:val="22"/>
          <w:szCs w:val="22"/>
          <w:lang w:val="mn-MN"/>
        </w:rPr>
      </w:pPr>
      <w:r>
        <w:rPr>
          <w:rStyle w:val="mceitemhidden"/>
          <w:rFonts w:ascii="Arial" w:hAnsi="Arial" w:cs="Arial"/>
          <w:sz w:val="22"/>
          <w:szCs w:val="22"/>
          <w:lang w:val="mn-MN"/>
        </w:rPr>
        <w:t>АШИГЛАСАН ЭХ СУРВАЛЖИЙН ЖАГСААЛТ</w:t>
      </w:r>
    </w:p>
    <w:p w14:paraId="60782AC5" w14:textId="77777777" w:rsidR="00C33370" w:rsidRDefault="00C33370" w:rsidP="00C33370">
      <w:pPr>
        <w:pStyle w:val="NormalWeb"/>
        <w:spacing w:before="0" w:beforeAutospacing="0" w:after="0" w:afterAutospacing="0" w:line="276" w:lineRule="auto"/>
        <w:ind w:right="-271"/>
        <w:jc w:val="center"/>
        <w:rPr>
          <w:rStyle w:val="mceitemhidden"/>
          <w:rFonts w:ascii="Arial" w:hAnsi="Arial" w:cs="Arial"/>
          <w:sz w:val="22"/>
          <w:szCs w:val="22"/>
          <w:lang w:val="mn-MN"/>
        </w:rPr>
      </w:pPr>
    </w:p>
    <w:p w14:paraId="7D0DBEA0" w14:textId="77777777" w:rsidR="00C33370" w:rsidRPr="00C33370" w:rsidRDefault="00C33370" w:rsidP="00C33370">
      <w:pPr>
        <w:pStyle w:val="NormalWeb"/>
        <w:spacing w:before="0" w:beforeAutospacing="0" w:after="0" w:afterAutospacing="0" w:line="276" w:lineRule="auto"/>
        <w:ind w:right="-271"/>
        <w:jc w:val="both"/>
        <w:rPr>
          <w:rStyle w:val="mceitemhidden"/>
          <w:rFonts w:ascii="Arial" w:hAnsi="Arial" w:cs="Arial"/>
          <w:sz w:val="22"/>
          <w:szCs w:val="22"/>
          <w:lang w:val="mn-MN"/>
        </w:rPr>
      </w:pPr>
      <w:r w:rsidRPr="00C33370">
        <w:rPr>
          <w:rStyle w:val="mceitemhidden"/>
          <w:rFonts w:ascii="Arial" w:hAnsi="Arial" w:cs="Arial"/>
          <w:sz w:val="22"/>
          <w:szCs w:val="22"/>
          <w:lang w:val="mn-MN"/>
        </w:rPr>
        <w:t>Олон Улсын эрх зүйн баримт бичиг</w:t>
      </w:r>
    </w:p>
    <w:p w14:paraId="1356F205" w14:textId="77777777" w:rsidR="00C33370" w:rsidRDefault="00C33370" w:rsidP="00C33370">
      <w:pPr>
        <w:pStyle w:val="NormalWeb"/>
        <w:numPr>
          <w:ilvl w:val="0"/>
          <w:numId w:val="3"/>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НҮБ-ын дүрэм</w:t>
      </w:r>
      <w:r>
        <w:rPr>
          <w:rStyle w:val="mceitemhidden"/>
          <w:rFonts w:ascii="Arial" w:hAnsi="Arial" w:cs="Arial"/>
          <w:sz w:val="22"/>
          <w:szCs w:val="22"/>
        </w:rPr>
        <w:t>;</w:t>
      </w:r>
    </w:p>
    <w:p w14:paraId="098F60E4" w14:textId="77777777" w:rsidR="00C33370" w:rsidRDefault="00C33370" w:rsidP="00C33370">
      <w:pPr>
        <w:pStyle w:val="NormalWeb"/>
        <w:numPr>
          <w:ilvl w:val="0"/>
          <w:numId w:val="3"/>
        </w:numPr>
        <w:spacing w:before="0" w:beforeAutospacing="0" w:after="0" w:afterAutospacing="0" w:line="276" w:lineRule="auto"/>
        <w:ind w:right="-271"/>
        <w:jc w:val="both"/>
        <w:rPr>
          <w:rFonts w:ascii="Arial" w:hAnsi="Arial" w:cs="Arial"/>
          <w:sz w:val="22"/>
          <w:szCs w:val="22"/>
          <w:lang w:val="mn-MN"/>
        </w:rPr>
      </w:pPr>
      <w:r w:rsidRPr="00D414C8">
        <w:rPr>
          <w:rFonts w:ascii="Arial" w:hAnsi="Arial" w:cs="Arial"/>
          <w:sz w:val="22"/>
          <w:szCs w:val="22"/>
          <w:lang w:val="mn-MN"/>
        </w:rPr>
        <w:t>Иргэний болон улс төрийн эрхийн тухай олон улсын пакт</w:t>
      </w:r>
      <w:r>
        <w:rPr>
          <w:rFonts w:ascii="Arial" w:hAnsi="Arial" w:cs="Arial"/>
          <w:sz w:val="22"/>
          <w:szCs w:val="22"/>
        </w:rPr>
        <w:t>;</w:t>
      </w:r>
    </w:p>
    <w:p w14:paraId="5C84D1B5" w14:textId="77777777" w:rsidR="00C33370" w:rsidRPr="00D414C8" w:rsidRDefault="00C33370" w:rsidP="00C33370">
      <w:pPr>
        <w:pStyle w:val="NormalWeb"/>
        <w:numPr>
          <w:ilvl w:val="0"/>
          <w:numId w:val="3"/>
        </w:numPr>
        <w:spacing w:before="0" w:beforeAutospacing="0" w:after="0" w:afterAutospacing="0" w:line="276" w:lineRule="auto"/>
        <w:ind w:right="-271"/>
        <w:jc w:val="both"/>
        <w:rPr>
          <w:rStyle w:val="mceitemhidden"/>
          <w:rFonts w:ascii="Arial" w:hAnsi="Arial" w:cs="Arial"/>
          <w:sz w:val="22"/>
          <w:szCs w:val="22"/>
          <w:lang w:val="mn-MN"/>
        </w:rPr>
      </w:pPr>
      <w:r>
        <w:rPr>
          <w:rFonts w:ascii="Arial" w:hAnsi="Arial" w:cs="Arial"/>
          <w:sz w:val="22"/>
          <w:szCs w:val="22"/>
          <w:lang w:val="mn-MN"/>
        </w:rPr>
        <w:t>НҮБ-ын Ромын шүүхийн дүрэм</w:t>
      </w:r>
      <w:r>
        <w:rPr>
          <w:rFonts w:ascii="Arial" w:hAnsi="Arial" w:cs="Arial"/>
          <w:sz w:val="22"/>
          <w:szCs w:val="22"/>
        </w:rPr>
        <w:t>;</w:t>
      </w:r>
    </w:p>
    <w:p w14:paraId="6E6E0683" w14:textId="77777777" w:rsidR="00C33370" w:rsidRDefault="00C33370" w:rsidP="00C33370">
      <w:pPr>
        <w:pStyle w:val="NormalWeb"/>
        <w:numPr>
          <w:ilvl w:val="0"/>
          <w:numId w:val="3"/>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Авлигын эсрэг НҮБ-ын конвенц</w:t>
      </w:r>
      <w:r>
        <w:rPr>
          <w:rStyle w:val="mceitemhidden"/>
          <w:rFonts w:ascii="Arial" w:hAnsi="Arial" w:cs="Arial"/>
          <w:sz w:val="22"/>
          <w:szCs w:val="22"/>
        </w:rPr>
        <w:t>;</w:t>
      </w:r>
    </w:p>
    <w:p w14:paraId="0DFCAFCD" w14:textId="77777777" w:rsidR="00C33370" w:rsidRPr="0067148F" w:rsidRDefault="00C33370" w:rsidP="00C33370">
      <w:pPr>
        <w:pStyle w:val="NormalWeb"/>
        <w:numPr>
          <w:ilvl w:val="0"/>
          <w:numId w:val="3"/>
        </w:numPr>
        <w:spacing w:before="0" w:beforeAutospacing="0" w:after="0" w:afterAutospacing="0" w:line="276" w:lineRule="auto"/>
        <w:ind w:right="-271"/>
        <w:jc w:val="both"/>
        <w:rPr>
          <w:rStyle w:val="mceitemhidden"/>
          <w:rFonts w:ascii="Arial" w:hAnsi="Arial" w:cs="Arial"/>
          <w:sz w:val="22"/>
          <w:szCs w:val="22"/>
          <w:lang w:val="mn-MN"/>
        </w:rPr>
      </w:pPr>
      <w:r w:rsidRPr="0067148F">
        <w:rPr>
          <w:rStyle w:val="mceitemhidden"/>
          <w:rFonts w:ascii="Arial" w:eastAsia="Arial Unicode MS" w:hAnsi="Arial" w:cs="Arial"/>
          <w:sz w:val="22"/>
          <w:szCs w:val="22"/>
          <w:lang w:val="mn-MN"/>
        </w:rPr>
        <w:t>Хүчээр алга болгохоос бүх хүнийг хамгаалах тухай конвенц</w:t>
      </w:r>
      <w:r>
        <w:rPr>
          <w:rStyle w:val="mceitemhidden"/>
          <w:rFonts w:ascii="Arial" w:eastAsia="Arial Unicode MS" w:hAnsi="Arial" w:cs="Arial"/>
          <w:sz w:val="22"/>
          <w:szCs w:val="22"/>
        </w:rPr>
        <w:t>;</w:t>
      </w:r>
    </w:p>
    <w:p w14:paraId="31F107A4" w14:textId="77777777" w:rsidR="00C33370" w:rsidRPr="0067148F" w:rsidRDefault="00C33370" w:rsidP="00C33370">
      <w:pPr>
        <w:pStyle w:val="NormalWeb"/>
        <w:numPr>
          <w:ilvl w:val="0"/>
          <w:numId w:val="3"/>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eastAsia="Arial Unicode MS" w:hAnsi="Arial" w:cs="Arial"/>
          <w:sz w:val="22"/>
          <w:szCs w:val="22"/>
          <w:lang w:val="mn-MN"/>
        </w:rPr>
        <w:t>Эрүүдэн шүүх болон бусад хэлбэрээр хэрцгий, хүнлэг бусаар буюу хүний нэр төрийг доромжлон харьцаж шийтгэхийн эсрэг конвенц</w:t>
      </w:r>
      <w:r>
        <w:rPr>
          <w:rStyle w:val="mceitemhidden"/>
          <w:rFonts w:ascii="Arial" w:eastAsia="Arial Unicode MS" w:hAnsi="Arial" w:cs="Arial"/>
          <w:sz w:val="22"/>
          <w:szCs w:val="22"/>
        </w:rPr>
        <w:t>;</w:t>
      </w:r>
    </w:p>
    <w:p w14:paraId="06BEF2F4" w14:textId="77777777" w:rsidR="00C33370" w:rsidRPr="00865177" w:rsidRDefault="00C33370" w:rsidP="00C33370">
      <w:pPr>
        <w:pStyle w:val="ListParagraph"/>
        <w:numPr>
          <w:ilvl w:val="0"/>
          <w:numId w:val="3"/>
        </w:numPr>
        <w:spacing w:line="276" w:lineRule="auto"/>
        <w:jc w:val="both"/>
        <w:rPr>
          <w:rFonts w:ascii="Arial" w:hAnsi="Arial" w:cs="Arial"/>
          <w:lang w:val="mn-MN"/>
        </w:rPr>
      </w:pPr>
      <w:r w:rsidRPr="00865177">
        <w:rPr>
          <w:rFonts w:ascii="Arial" w:hAnsi="Arial" w:cs="Arial"/>
          <w:lang w:val="mn-MN"/>
        </w:rPr>
        <w:t>Авлигын эсрэг НҮБ-ын конвенци</w:t>
      </w:r>
      <w:r>
        <w:rPr>
          <w:rFonts w:ascii="Arial" w:hAnsi="Arial" w:cs="Arial"/>
        </w:rPr>
        <w:t>;</w:t>
      </w:r>
    </w:p>
    <w:p w14:paraId="667B1BFB" w14:textId="77777777" w:rsidR="00C33370" w:rsidRDefault="00C33370" w:rsidP="00C33370">
      <w:pPr>
        <w:pStyle w:val="ListParagraph"/>
        <w:numPr>
          <w:ilvl w:val="0"/>
          <w:numId w:val="3"/>
        </w:numPr>
        <w:spacing w:after="0" w:line="276" w:lineRule="auto"/>
        <w:jc w:val="both"/>
        <w:rPr>
          <w:rFonts w:ascii="Arial" w:hAnsi="Arial" w:cs="Arial"/>
          <w:lang w:val="mn-MN"/>
        </w:rPr>
      </w:pPr>
      <w:r>
        <w:rPr>
          <w:rFonts w:ascii="Arial" w:hAnsi="Arial" w:cs="Arial"/>
          <w:lang w:val="mn-MN"/>
        </w:rPr>
        <w:t>НҮБ-ийн Эрүүдэн шүүхийн эсрэг хорооноос Монгол Улсын тайланд өгсөн зөвлөмж</w:t>
      </w:r>
      <w:r>
        <w:rPr>
          <w:rFonts w:ascii="Arial" w:hAnsi="Arial" w:cs="Arial"/>
        </w:rPr>
        <w:t>;</w:t>
      </w:r>
    </w:p>
    <w:p w14:paraId="1BED65DF" w14:textId="77777777" w:rsidR="00C33370" w:rsidRPr="00AD08ED" w:rsidRDefault="00C33370" w:rsidP="00C33370">
      <w:pPr>
        <w:pStyle w:val="ListParagraph"/>
        <w:numPr>
          <w:ilvl w:val="0"/>
          <w:numId w:val="3"/>
        </w:numPr>
        <w:spacing w:line="276" w:lineRule="auto"/>
        <w:jc w:val="both"/>
        <w:rPr>
          <w:rStyle w:val="mceitemhidden"/>
          <w:rFonts w:ascii="Arial" w:hAnsi="Arial" w:cs="Arial"/>
          <w:shd w:val="clear" w:color="auto" w:fill="FFFFFF"/>
          <w:lang w:val="mn-MN"/>
        </w:rPr>
      </w:pPr>
      <w:r w:rsidRPr="00865177">
        <w:rPr>
          <w:rFonts w:ascii="Arial" w:hAnsi="Arial" w:cs="Arial"/>
          <w:shd w:val="clear" w:color="auto" w:fill="FFFFFF"/>
          <w:lang w:val="mn-MN"/>
        </w:rPr>
        <w:t>Олон Улсын Санхүүгийн гэмт хэрэгтэй тэмцэх байгууллага буюу ФАТФ (Financial Action Task Force)-аас өгсөн зөвлөмж</w:t>
      </w:r>
      <w:r>
        <w:rPr>
          <w:rFonts w:ascii="Arial" w:hAnsi="Arial" w:cs="Arial"/>
          <w:shd w:val="clear" w:color="auto" w:fill="FFFFFF"/>
        </w:rPr>
        <w:t>;</w:t>
      </w:r>
    </w:p>
    <w:p w14:paraId="7D69CEE2" w14:textId="77777777" w:rsidR="00C33370" w:rsidRPr="00C33370" w:rsidRDefault="00C33370" w:rsidP="00C33370">
      <w:pPr>
        <w:pStyle w:val="NormalWeb"/>
        <w:spacing w:before="0" w:beforeAutospacing="0" w:after="0" w:afterAutospacing="0" w:line="276" w:lineRule="auto"/>
        <w:ind w:right="-271"/>
        <w:jc w:val="both"/>
        <w:rPr>
          <w:rStyle w:val="mceitemhidden"/>
          <w:rFonts w:ascii="Arial" w:hAnsi="Arial" w:cs="Arial"/>
          <w:sz w:val="22"/>
          <w:szCs w:val="22"/>
          <w:lang w:val="mn-MN"/>
        </w:rPr>
      </w:pPr>
      <w:r w:rsidRPr="00C33370">
        <w:rPr>
          <w:rStyle w:val="mceitemhidden"/>
          <w:rFonts w:ascii="Arial" w:hAnsi="Arial" w:cs="Arial"/>
          <w:sz w:val="22"/>
          <w:szCs w:val="22"/>
          <w:lang w:val="mn-MN"/>
        </w:rPr>
        <w:t>Монгол Улсын хууль, бодлогын баримт бичиг</w:t>
      </w:r>
    </w:p>
    <w:p w14:paraId="5F32C11D" w14:textId="77777777" w:rsidR="00C33370" w:rsidRDefault="00C33370" w:rsidP="00C33370">
      <w:pPr>
        <w:pStyle w:val="NormalWeb"/>
        <w:numPr>
          <w:ilvl w:val="0"/>
          <w:numId w:val="5"/>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Монгол Улсын Үндсэн хууль. 1992</w:t>
      </w:r>
      <w:r>
        <w:rPr>
          <w:rStyle w:val="mceitemhidden"/>
          <w:rFonts w:ascii="Arial" w:hAnsi="Arial" w:cs="Arial"/>
          <w:sz w:val="22"/>
          <w:szCs w:val="22"/>
        </w:rPr>
        <w:t>;</w:t>
      </w:r>
    </w:p>
    <w:p w14:paraId="3927700B" w14:textId="77777777" w:rsidR="00C33370" w:rsidRDefault="00C33370" w:rsidP="00C33370">
      <w:pPr>
        <w:pStyle w:val="NormalWeb"/>
        <w:numPr>
          <w:ilvl w:val="0"/>
          <w:numId w:val="5"/>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Эрүүгийн хууль. 2002</w:t>
      </w:r>
      <w:r>
        <w:rPr>
          <w:rStyle w:val="mceitemhidden"/>
          <w:rFonts w:ascii="Arial" w:hAnsi="Arial" w:cs="Arial"/>
          <w:sz w:val="22"/>
          <w:szCs w:val="22"/>
        </w:rPr>
        <w:t>;</w:t>
      </w:r>
    </w:p>
    <w:p w14:paraId="39022F29" w14:textId="77777777" w:rsidR="00C33370" w:rsidRDefault="00C33370" w:rsidP="00C33370">
      <w:pPr>
        <w:pStyle w:val="NormalWeb"/>
        <w:numPr>
          <w:ilvl w:val="0"/>
          <w:numId w:val="5"/>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Эрүүгийн хууль /шинэчилсэн найруулга/. 2015</w:t>
      </w:r>
      <w:r>
        <w:rPr>
          <w:rStyle w:val="mceitemhidden"/>
          <w:rFonts w:ascii="Arial" w:hAnsi="Arial" w:cs="Arial"/>
          <w:sz w:val="22"/>
          <w:szCs w:val="22"/>
        </w:rPr>
        <w:t>;</w:t>
      </w:r>
    </w:p>
    <w:p w14:paraId="23D81794" w14:textId="77777777" w:rsidR="00C33370" w:rsidRDefault="00C33370" w:rsidP="00C33370">
      <w:pPr>
        <w:pStyle w:val="NormalWeb"/>
        <w:numPr>
          <w:ilvl w:val="0"/>
          <w:numId w:val="5"/>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Хууль тогтоомжийн тухайн хууль</w:t>
      </w:r>
      <w:r>
        <w:rPr>
          <w:rStyle w:val="mceitemhidden"/>
          <w:rFonts w:ascii="Arial" w:hAnsi="Arial" w:cs="Arial"/>
          <w:sz w:val="22"/>
          <w:szCs w:val="22"/>
        </w:rPr>
        <w:t>;</w:t>
      </w:r>
    </w:p>
    <w:p w14:paraId="340D60E2" w14:textId="77777777" w:rsidR="00C33370" w:rsidRPr="0067148F" w:rsidRDefault="00C33370" w:rsidP="00C33370">
      <w:pPr>
        <w:pStyle w:val="ListParagraph"/>
        <w:numPr>
          <w:ilvl w:val="0"/>
          <w:numId w:val="5"/>
        </w:numPr>
        <w:spacing w:line="276" w:lineRule="auto"/>
        <w:jc w:val="both"/>
        <w:rPr>
          <w:rFonts w:ascii="Arial" w:hAnsi="Arial" w:cs="Arial"/>
          <w:lang w:val="mn-MN"/>
        </w:rPr>
      </w:pPr>
      <w:r w:rsidRPr="0067148F">
        <w:rPr>
          <w:rFonts w:ascii="Arial" w:hAnsi="Arial" w:cs="Arial"/>
          <w:bCs/>
          <w:lang w:val="mn-MN"/>
        </w:rPr>
        <w:t>Монгол Улсын Их Хурлын</w:t>
      </w:r>
      <w:r w:rsidRPr="0067148F">
        <w:rPr>
          <w:rFonts w:ascii="Arial" w:hAnsi="Arial" w:cs="Arial"/>
          <w:b/>
          <w:lang w:val="mn-MN"/>
        </w:rPr>
        <w:t xml:space="preserve"> </w:t>
      </w:r>
      <w:r w:rsidRPr="0067148F">
        <w:rPr>
          <w:rFonts w:ascii="Arial" w:hAnsi="Arial" w:cs="Arial"/>
          <w:bCs/>
          <w:lang w:val="mn-MN"/>
        </w:rPr>
        <w:t>2020 оны 24 дүгээр тогтоолоор баталсан “</w:t>
      </w:r>
      <w:r w:rsidRPr="0067148F">
        <w:rPr>
          <w:rFonts w:ascii="Arial" w:hAnsi="Arial" w:cs="Arial"/>
          <w:lang w:val="mn-MN"/>
        </w:rPr>
        <w:t>Монгол Улсын Засгийн газрын 2020-2024 оны үйл ажиллагааны хөтөлбөр”</w:t>
      </w:r>
      <w:r>
        <w:rPr>
          <w:rFonts w:ascii="Arial" w:hAnsi="Arial" w:cs="Arial"/>
        </w:rPr>
        <w:t>;</w:t>
      </w:r>
    </w:p>
    <w:p w14:paraId="004A88F6" w14:textId="77777777" w:rsidR="00C33370" w:rsidRDefault="00C33370" w:rsidP="00C33370">
      <w:pPr>
        <w:pStyle w:val="ListParagraph"/>
        <w:numPr>
          <w:ilvl w:val="0"/>
          <w:numId w:val="5"/>
        </w:numPr>
        <w:spacing w:line="276" w:lineRule="auto"/>
        <w:jc w:val="both"/>
        <w:rPr>
          <w:rFonts w:ascii="Arial" w:hAnsi="Arial" w:cs="Arial"/>
          <w:lang w:val="mn-MN"/>
        </w:rPr>
      </w:pPr>
      <w:r w:rsidRPr="0067148F">
        <w:rPr>
          <w:rFonts w:ascii="Arial" w:hAnsi="Arial" w:cs="Arial"/>
          <w:lang w:val="mn-MN"/>
        </w:rPr>
        <w:t>Монгол Улсын Их Хурлын 2021 оны 12 дугаар тогтоолоор баталсан “Монгол Улсын хууль тогтоомжийг 2024 он хүртэл боловсронгуй болгох үндсэн чиглэл”</w:t>
      </w:r>
      <w:r>
        <w:rPr>
          <w:rFonts w:ascii="Arial" w:hAnsi="Arial" w:cs="Arial"/>
        </w:rPr>
        <w:t>;</w:t>
      </w:r>
    </w:p>
    <w:p w14:paraId="4674E416" w14:textId="77777777" w:rsidR="00C33370" w:rsidRPr="0067148F" w:rsidRDefault="00C33370" w:rsidP="00C33370">
      <w:pPr>
        <w:pStyle w:val="ListParagraph"/>
        <w:numPr>
          <w:ilvl w:val="0"/>
          <w:numId w:val="5"/>
        </w:numPr>
        <w:spacing w:line="276" w:lineRule="auto"/>
        <w:jc w:val="both"/>
        <w:rPr>
          <w:rFonts w:ascii="Arial" w:hAnsi="Arial" w:cs="Arial"/>
          <w:lang w:val="mn-MN"/>
        </w:rPr>
      </w:pPr>
      <w:r w:rsidRPr="0067148F">
        <w:rPr>
          <w:rFonts w:ascii="Arial" w:hAnsi="Arial" w:cs="Arial"/>
          <w:shd w:val="clear" w:color="auto" w:fill="FFFFFF"/>
          <w:lang w:val="mn-MN"/>
        </w:rPr>
        <w:t>Монгол Улсын Их Хурлын 2021 оны 106 дугаар тогтоолоор баталсан “Шинэ сэргэлтийн бодлого”</w:t>
      </w:r>
      <w:r>
        <w:rPr>
          <w:rFonts w:ascii="Arial" w:hAnsi="Arial" w:cs="Arial"/>
          <w:shd w:val="clear" w:color="auto" w:fill="FFFFFF"/>
          <w:lang w:val="mn-MN"/>
        </w:rPr>
        <w:t xml:space="preserve"> бодлогын баримт бичиг</w:t>
      </w:r>
      <w:r>
        <w:rPr>
          <w:rFonts w:ascii="Arial" w:hAnsi="Arial" w:cs="Arial"/>
          <w:shd w:val="clear" w:color="auto" w:fill="FFFFFF"/>
        </w:rPr>
        <w:t>;</w:t>
      </w:r>
    </w:p>
    <w:p w14:paraId="0D5F0BF8" w14:textId="77777777" w:rsidR="00C33370" w:rsidRPr="00C33370" w:rsidRDefault="00C33370" w:rsidP="00C33370">
      <w:pPr>
        <w:pStyle w:val="ListParagraph"/>
        <w:numPr>
          <w:ilvl w:val="0"/>
          <w:numId w:val="5"/>
        </w:numPr>
        <w:spacing w:line="276" w:lineRule="auto"/>
        <w:jc w:val="both"/>
        <w:rPr>
          <w:rStyle w:val="mceitemhidden"/>
          <w:rFonts w:ascii="Arial" w:hAnsi="Arial" w:cs="Arial"/>
          <w:lang w:val="mn-MN"/>
        </w:rPr>
      </w:pPr>
      <w:r>
        <w:rPr>
          <w:rFonts w:ascii="Arial" w:hAnsi="Arial" w:cs="Arial"/>
          <w:lang w:val="mn-MN"/>
        </w:rPr>
        <w:t xml:space="preserve">Монгол Улсын </w:t>
      </w:r>
      <w:r w:rsidRPr="00D414C8">
        <w:rPr>
          <w:rFonts w:ascii="Arial" w:hAnsi="Arial" w:cs="Arial"/>
          <w:lang w:val="mn-MN"/>
        </w:rPr>
        <w:t xml:space="preserve">Засгийн газрын 2016 оны 59 дугаар тогтоолын 6 дугаар хавсралтаар </w:t>
      </w:r>
      <w:r w:rsidRPr="00C33370">
        <w:rPr>
          <w:rFonts w:ascii="Arial" w:hAnsi="Arial" w:cs="Arial"/>
          <w:lang w:val="mn-MN"/>
        </w:rPr>
        <w:t>баталсан Хууль тогтоомжийн хэрэгжилтийн үр дагаварт үнэлгээ хийх аргачлал</w:t>
      </w:r>
      <w:r w:rsidRPr="00C33370">
        <w:rPr>
          <w:rFonts w:ascii="Arial" w:hAnsi="Arial" w:cs="Arial"/>
        </w:rPr>
        <w:t>;</w:t>
      </w:r>
    </w:p>
    <w:p w14:paraId="125AE125" w14:textId="77777777" w:rsidR="00C33370" w:rsidRPr="00C33370" w:rsidRDefault="00C33370" w:rsidP="00C33370">
      <w:pPr>
        <w:pStyle w:val="NormalWeb"/>
        <w:spacing w:before="0" w:beforeAutospacing="0" w:after="0" w:afterAutospacing="0" w:line="276" w:lineRule="auto"/>
        <w:ind w:right="-271"/>
        <w:jc w:val="both"/>
        <w:rPr>
          <w:rStyle w:val="mceitemhidden"/>
          <w:rFonts w:ascii="Arial" w:hAnsi="Arial" w:cs="Arial"/>
          <w:sz w:val="22"/>
          <w:szCs w:val="22"/>
          <w:lang w:val="mn-MN"/>
        </w:rPr>
      </w:pPr>
      <w:r w:rsidRPr="00C33370">
        <w:rPr>
          <w:rStyle w:val="mceitemhidden"/>
          <w:rFonts w:ascii="Arial" w:hAnsi="Arial" w:cs="Arial"/>
          <w:sz w:val="22"/>
          <w:szCs w:val="22"/>
          <w:lang w:val="mn-MN"/>
        </w:rPr>
        <w:t>Гадаадын улсын хууль тогтоомж, бусад эх сурвалж</w:t>
      </w:r>
    </w:p>
    <w:p w14:paraId="437BF6D2" w14:textId="77777777" w:rsidR="00C33370" w:rsidRPr="00AD08ED" w:rsidRDefault="00C33370" w:rsidP="00C33370">
      <w:pPr>
        <w:pStyle w:val="NormalWeb"/>
        <w:numPr>
          <w:ilvl w:val="0"/>
          <w:numId w:val="7"/>
        </w:numPr>
        <w:spacing w:before="0" w:beforeAutospacing="0" w:after="0" w:afterAutospacing="0" w:line="276" w:lineRule="auto"/>
        <w:ind w:right="-271"/>
        <w:jc w:val="both"/>
        <w:rPr>
          <w:rFonts w:ascii="Arial" w:hAnsi="Arial" w:cs="Arial"/>
          <w:b/>
          <w:bCs/>
          <w:sz w:val="22"/>
          <w:szCs w:val="22"/>
          <w:lang w:val="mn-MN"/>
        </w:rPr>
      </w:pPr>
      <w:r w:rsidRPr="00AD08ED">
        <w:rPr>
          <w:rFonts w:ascii="Arial" w:hAnsi="Arial" w:cs="Arial"/>
          <w:iCs/>
          <w:sz w:val="22"/>
          <w:szCs w:val="22"/>
          <w:lang w:val="mn-MN"/>
        </w:rPr>
        <w:t xml:space="preserve">Монгол, Орос, Хятад, Герман улсын эрүүгийн хууль. УБ., 2021. </w:t>
      </w:r>
    </w:p>
    <w:p w14:paraId="05B8C0D7" w14:textId="77777777" w:rsidR="00C33370" w:rsidRPr="00AD08ED" w:rsidRDefault="00C33370" w:rsidP="00C33370">
      <w:pPr>
        <w:pStyle w:val="NormalWeb"/>
        <w:numPr>
          <w:ilvl w:val="0"/>
          <w:numId w:val="7"/>
        </w:numPr>
        <w:spacing w:before="0" w:beforeAutospacing="0" w:after="0" w:afterAutospacing="0" w:line="276" w:lineRule="auto"/>
        <w:ind w:right="-271"/>
        <w:jc w:val="both"/>
        <w:rPr>
          <w:rStyle w:val="mceitemhidden"/>
          <w:rFonts w:ascii="Arial" w:hAnsi="Arial" w:cs="Arial"/>
          <w:sz w:val="22"/>
          <w:szCs w:val="22"/>
          <w:lang w:val="mn-MN"/>
        </w:rPr>
      </w:pPr>
      <w:r w:rsidRPr="00AD08ED">
        <w:rPr>
          <w:rStyle w:val="mceitemhidden"/>
          <w:rFonts w:ascii="Arial" w:hAnsi="Arial" w:cs="Arial"/>
          <w:sz w:val="22"/>
          <w:szCs w:val="22"/>
          <w:lang w:val="mn-MN"/>
        </w:rPr>
        <w:t>Уголовное Уложение Федеративной Республики Германия. Москва., 2012 г.</w:t>
      </w:r>
    </w:p>
    <w:p w14:paraId="1BCAB6D3" w14:textId="77777777" w:rsidR="00C33370" w:rsidRPr="00AD08ED" w:rsidRDefault="00C33370" w:rsidP="00C33370">
      <w:pPr>
        <w:pStyle w:val="ListParagraph"/>
        <w:numPr>
          <w:ilvl w:val="0"/>
          <w:numId w:val="7"/>
        </w:numPr>
        <w:spacing w:line="276" w:lineRule="auto"/>
        <w:jc w:val="both"/>
        <w:rPr>
          <w:rFonts w:ascii="Arial" w:hAnsi="Arial" w:cs="Arial"/>
          <w:lang w:val="mn-MN"/>
        </w:rPr>
      </w:pPr>
      <w:r w:rsidRPr="00AD08ED">
        <w:rPr>
          <w:rFonts w:ascii="Arial" w:hAnsi="Arial" w:cs="Arial"/>
          <w:lang w:val="mn-MN"/>
        </w:rPr>
        <w:t xml:space="preserve">ОХУ-ын </w:t>
      </w:r>
      <w:r w:rsidRPr="00AD08ED">
        <w:rPr>
          <w:rFonts w:ascii="Arial" w:eastAsiaTheme="minorEastAsia" w:hAnsi="Arial" w:cs="Arial"/>
          <w:lang w:val="mn-MN" w:eastAsia="ko-KR"/>
        </w:rPr>
        <w:t>Эрүүгийн хууль</w:t>
      </w:r>
      <w:r w:rsidRPr="00AD08ED">
        <w:rPr>
          <w:rFonts w:ascii="Arial" w:eastAsiaTheme="minorEastAsia" w:hAnsi="Arial" w:cs="Arial"/>
          <w:lang w:eastAsia="ko-KR"/>
        </w:rPr>
        <w:t>;</w:t>
      </w:r>
    </w:p>
    <w:p w14:paraId="4AD47167" w14:textId="77777777" w:rsidR="00C33370" w:rsidRPr="00AD08ED" w:rsidRDefault="00C33370" w:rsidP="00C33370">
      <w:pPr>
        <w:pStyle w:val="ListParagraph"/>
        <w:numPr>
          <w:ilvl w:val="0"/>
          <w:numId w:val="7"/>
        </w:numPr>
        <w:spacing w:line="276" w:lineRule="auto"/>
        <w:jc w:val="both"/>
        <w:rPr>
          <w:rFonts w:ascii="Arial" w:hAnsi="Arial" w:cs="Arial"/>
          <w:lang w:val="mn-MN"/>
        </w:rPr>
      </w:pPr>
      <w:r w:rsidRPr="00AD08ED">
        <w:rPr>
          <w:rFonts w:ascii="Arial" w:hAnsi="Arial" w:cs="Arial"/>
          <w:lang w:val="mn-MN"/>
        </w:rPr>
        <w:t xml:space="preserve">ХБНГУ-ын </w:t>
      </w:r>
      <w:r w:rsidRPr="00AD08ED">
        <w:rPr>
          <w:rFonts w:ascii="Arial" w:eastAsiaTheme="minorEastAsia" w:hAnsi="Arial" w:cs="Arial"/>
          <w:lang w:val="mn-MN" w:eastAsia="ko-KR"/>
        </w:rPr>
        <w:t>Эрүүгийн хууль</w:t>
      </w:r>
      <w:r w:rsidRPr="00AD08ED">
        <w:rPr>
          <w:rFonts w:ascii="Arial" w:eastAsiaTheme="minorEastAsia" w:hAnsi="Arial" w:cs="Arial"/>
          <w:lang w:eastAsia="ko-KR"/>
        </w:rPr>
        <w:t>;</w:t>
      </w:r>
    </w:p>
    <w:p w14:paraId="530F5176" w14:textId="77777777" w:rsidR="00C33370" w:rsidRPr="00AD08ED" w:rsidRDefault="00C33370" w:rsidP="00C33370">
      <w:pPr>
        <w:pStyle w:val="ListParagraph"/>
        <w:numPr>
          <w:ilvl w:val="0"/>
          <w:numId w:val="7"/>
        </w:numPr>
        <w:spacing w:line="276" w:lineRule="auto"/>
        <w:jc w:val="both"/>
        <w:rPr>
          <w:rFonts w:ascii="Arial" w:hAnsi="Arial" w:cs="Arial"/>
          <w:lang w:val="mn-MN"/>
        </w:rPr>
      </w:pPr>
      <w:r w:rsidRPr="00AD08ED">
        <w:rPr>
          <w:rFonts w:ascii="Arial" w:hAnsi="Arial" w:cs="Arial"/>
          <w:lang w:val="mn-MN"/>
        </w:rPr>
        <w:t xml:space="preserve">БНСУ-ын </w:t>
      </w:r>
      <w:r w:rsidRPr="00AD08ED">
        <w:rPr>
          <w:rFonts w:ascii="Arial" w:eastAsiaTheme="minorEastAsia" w:hAnsi="Arial" w:cs="Arial"/>
          <w:lang w:val="mn-MN" w:eastAsia="ko-KR"/>
        </w:rPr>
        <w:t>Эрүүгийн хууль</w:t>
      </w:r>
      <w:r w:rsidRPr="00AD08ED">
        <w:rPr>
          <w:rFonts w:ascii="Arial" w:eastAsiaTheme="minorEastAsia" w:hAnsi="Arial" w:cs="Arial"/>
          <w:lang w:eastAsia="ko-KR"/>
        </w:rPr>
        <w:t>;</w:t>
      </w:r>
    </w:p>
    <w:p w14:paraId="0DB4FBEE" w14:textId="77777777" w:rsidR="00C33370" w:rsidRPr="00865177" w:rsidRDefault="00C33370" w:rsidP="00C33370">
      <w:pPr>
        <w:pStyle w:val="ListParagraph"/>
        <w:numPr>
          <w:ilvl w:val="0"/>
          <w:numId w:val="7"/>
        </w:numPr>
        <w:spacing w:line="276" w:lineRule="auto"/>
        <w:jc w:val="both"/>
        <w:rPr>
          <w:rFonts w:ascii="Arial" w:hAnsi="Arial" w:cs="Arial"/>
          <w:lang w:val="mn-MN"/>
        </w:rPr>
      </w:pPr>
      <w:r w:rsidRPr="00865177">
        <w:rPr>
          <w:rFonts w:ascii="Arial" w:hAnsi="Arial" w:cs="Arial"/>
          <w:lang w:val="mn-MN"/>
        </w:rPr>
        <w:t>Канад</w:t>
      </w:r>
      <w:r>
        <w:rPr>
          <w:rFonts w:ascii="Arial" w:hAnsi="Arial" w:cs="Arial"/>
          <w:lang w:val="mn-MN"/>
        </w:rPr>
        <w:t xml:space="preserve"> улсын </w:t>
      </w:r>
      <w:r w:rsidRPr="00865177">
        <w:rPr>
          <w:rFonts w:ascii="Arial" w:eastAsiaTheme="minorEastAsia" w:hAnsi="Arial" w:cs="Arial"/>
          <w:lang w:val="mn-MN" w:eastAsia="ko-KR"/>
        </w:rPr>
        <w:t>Эрүүгийн хуул</w:t>
      </w:r>
      <w:r>
        <w:rPr>
          <w:rFonts w:ascii="Arial" w:eastAsiaTheme="minorEastAsia" w:hAnsi="Arial" w:cs="Arial"/>
          <w:lang w:val="mn-MN" w:eastAsia="ko-KR"/>
        </w:rPr>
        <w:t>ь</w:t>
      </w:r>
      <w:r>
        <w:rPr>
          <w:rFonts w:ascii="Arial" w:hAnsi="Arial" w:cs="Arial"/>
        </w:rPr>
        <w:t>;</w:t>
      </w:r>
    </w:p>
    <w:p w14:paraId="733187B0" w14:textId="77777777" w:rsidR="00C33370" w:rsidRPr="00865177" w:rsidRDefault="00C33370" w:rsidP="00C33370">
      <w:pPr>
        <w:pStyle w:val="ListParagraph"/>
        <w:numPr>
          <w:ilvl w:val="0"/>
          <w:numId w:val="7"/>
        </w:numPr>
        <w:spacing w:line="276" w:lineRule="auto"/>
        <w:jc w:val="both"/>
        <w:rPr>
          <w:rFonts w:ascii="Arial" w:eastAsiaTheme="minorEastAsia" w:hAnsi="Arial" w:cs="Arial"/>
          <w:lang w:eastAsia="ko-KR"/>
        </w:rPr>
      </w:pPr>
      <w:r w:rsidRPr="00865177">
        <w:rPr>
          <w:rFonts w:ascii="Arial" w:eastAsiaTheme="minorEastAsia" w:hAnsi="Arial" w:cs="Arial"/>
          <w:lang w:val="mn-MN" w:eastAsia="ko-KR"/>
        </w:rPr>
        <w:t>Франц Улсын Эрүүгийн хуул</w:t>
      </w:r>
      <w:r>
        <w:rPr>
          <w:rFonts w:ascii="Arial" w:eastAsiaTheme="minorEastAsia" w:hAnsi="Arial" w:cs="Arial"/>
          <w:lang w:val="mn-MN" w:eastAsia="ko-KR"/>
        </w:rPr>
        <w:t>ь</w:t>
      </w:r>
      <w:r>
        <w:rPr>
          <w:rFonts w:ascii="Arial" w:eastAsiaTheme="minorEastAsia" w:hAnsi="Arial" w:cs="Arial"/>
          <w:lang w:eastAsia="ko-KR"/>
        </w:rPr>
        <w:t>;</w:t>
      </w:r>
      <w:r w:rsidRPr="00865177">
        <w:rPr>
          <w:rFonts w:ascii="Arial" w:eastAsiaTheme="minorEastAsia" w:hAnsi="Arial" w:cs="Arial"/>
          <w:lang w:val="mn-MN" w:eastAsia="ko-KR"/>
        </w:rPr>
        <w:t xml:space="preserve"> </w:t>
      </w:r>
    </w:p>
    <w:p w14:paraId="4E2F6DE9" w14:textId="77777777" w:rsidR="00C33370" w:rsidRPr="00865177" w:rsidRDefault="00C33370" w:rsidP="00C33370">
      <w:pPr>
        <w:pStyle w:val="ListParagraph"/>
        <w:numPr>
          <w:ilvl w:val="0"/>
          <w:numId w:val="7"/>
        </w:numPr>
        <w:spacing w:after="0" w:line="240" w:lineRule="auto"/>
        <w:ind w:left="360" w:firstLine="0"/>
        <w:jc w:val="both"/>
        <w:rPr>
          <w:rFonts w:ascii="Arial" w:eastAsiaTheme="minorEastAsia" w:hAnsi="Arial" w:cs="Arial"/>
          <w:lang w:val="mn-MN" w:eastAsia="ko-KR"/>
        </w:rPr>
      </w:pPr>
      <w:r w:rsidRPr="00865177">
        <w:rPr>
          <w:rFonts w:ascii="Arial" w:eastAsiaTheme="minorEastAsia" w:hAnsi="Arial" w:cs="Arial"/>
          <w:lang w:val="mn-MN" w:eastAsia="ko-KR"/>
        </w:rPr>
        <w:t>Испани Улсын</w:t>
      </w:r>
      <w:r>
        <w:rPr>
          <w:rFonts w:ascii="Arial" w:eastAsiaTheme="minorEastAsia" w:hAnsi="Arial" w:cs="Arial"/>
          <w:lang w:val="mn-MN" w:eastAsia="ko-KR"/>
        </w:rPr>
        <w:t xml:space="preserve"> </w:t>
      </w:r>
      <w:r w:rsidRPr="00865177">
        <w:rPr>
          <w:rFonts w:ascii="Arial" w:eastAsiaTheme="minorEastAsia" w:hAnsi="Arial" w:cs="Arial"/>
          <w:lang w:val="mn-MN" w:eastAsia="ko-KR"/>
        </w:rPr>
        <w:t>Эрүүгийн хуул</w:t>
      </w:r>
      <w:r>
        <w:rPr>
          <w:rFonts w:ascii="Arial" w:eastAsiaTheme="minorEastAsia" w:hAnsi="Arial" w:cs="Arial"/>
          <w:lang w:val="mn-MN" w:eastAsia="ko-KR"/>
        </w:rPr>
        <w:t>ь</w:t>
      </w:r>
      <w:r>
        <w:rPr>
          <w:rFonts w:ascii="Arial" w:eastAsiaTheme="minorEastAsia" w:hAnsi="Arial" w:cs="Arial"/>
          <w:lang w:eastAsia="ko-KR"/>
        </w:rPr>
        <w:t>;</w:t>
      </w:r>
      <w:r w:rsidRPr="00865177">
        <w:rPr>
          <w:rFonts w:ascii="Arial" w:eastAsiaTheme="minorEastAsia" w:hAnsi="Arial" w:cs="Arial"/>
          <w:lang w:val="mn-MN" w:eastAsia="ko-KR"/>
        </w:rPr>
        <w:t xml:space="preserve"> </w:t>
      </w:r>
    </w:p>
    <w:p w14:paraId="0C9870F8" w14:textId="77777777" w:rsidR="00C33370" w:rsidRPr="00AD08ED" w:rsidRDefault="00C33370" w:rsidP="00C33370">
      <w:pPr>
        <w:pStyle w:val="ListParagraph"/>
        <w:numPr>
          <w:ilvl w:val="0"/>
          <w:numId w:val="7"/>
        </w:numPr>
        <w:spacing w:after="0" w:line="240" w:lineRule="auto"/>
        <w:ind w:left="360" w:firstLine="0"/>
        <w:jc w:val="both"/>
        <w:rPr>
          <w:rFonts w:ascii="Arial" w:eastAsiaTheme="minorEastAsia" w:hAnsi="Arial" w:cs="Arial"/>
          <w:lang w:val="mn-MN" w:eastAsia="ko-KR"/>
        </w:rPr>
      </w:pPr>
      <w:r w:rsidRPr="00AD08ED">
        <w:rPr>
          <w:rFonts w:ascii="Arial" w:eastAsiaTheme="minorEastAsia" w:hAnsi="Arial" w:cs="Arial"/>
          <w:lang w:val="mn-MN" w:eastAsia="ko-KR"/>
        </w:rPr>
        <w:t>Япон Улсын Эрүүгийн хууль</w:t>
      </w:r>
      <w:r>
        <w:rPr>
          <w:rFonts w:ascii="Arial" w:eastAsiaTheme="minorEastAsia" w:hAnsi="Arial" w:cs="Arial"/>
          <w:lang w:eastAsia="ko-KR"/>
        </w:rPr>
        <w:t>;</w:t>
      </w:r>
    </w:p>
    <w:p w14:paraId="4F328E18" w14:textId="1FD7ECCD" w:rsidR="00C33370" w:rsidRPr="00303817" w:rsidRDefault="00C33370" w:rsidP="00C33370">
      <w:pPr>
        <w:pStyle w:val="ListParagraph"/>
        <w:numPr>
          <w:ilvl w:val="0"/>
          <w:numId w:val="7"/>
        </w:numPr>
        <w:spacing w:after="0" w:line="240" w:lineRule="auto"/>
        <w:ind w:left="360" w:firstLine="0"/>
        <w:rPr>
          <w:rFonts w:ascii="Arial" w:hAnsi="Arial" w:cs="Arial"/>
          <w:iCs/>
        </w:rPr>
      </w:pPr>
      <w:r w:rsidRPr="007672C1">
        <w:rPr>
          <w:rFonts w:ascii="Arial" w:hAnsi="Arial" w:cs="Arial"/>
          <w:iCs/>
          <w:color w:val="202122"/>
        </w:rPr>
        <w:t xml:space="preserve">Wikipedia, Fraud Act 2006, 1 December </w:t>
      </w:r>
      <w:proofErr w:type="gramStart"/>
      <w:r w:rsidRPr="007672C1">
        <w:rPr>
          <w:rFonts w:ascii="Arial" w:hAnsi="Arial" w:cs="Arial"/>
          <w:iCs/>
          <w:color w:val="202122"/>
        </w:rPr>
        <w:t>2021,  Retrieved</w:t>
      </w:r>
      <w:proofErr w:type="gramEnd"/>
      <w:r w:rsidRPr="007672C1">
        <w:rPr>
          <w:rFonts w:ascii="Arial" w:hAnsi="Arial" w:cs="Arial"/>
          <w:iCs/>
          <w:color w:val="202122"/>
        </w:rPr>
        <w:t xml:space="preserve"> from </w:t>
      </w:r>
      <w:r w:rsidRPr="007672C1">
        <w:rPr>
          <w:rFonts w:ascii="Arial" w:hAnsi="Arial" w:cs="Arial"/>
          <w:iCs/>
          <w:color w:val="202122"/>
        </w:rPr>
        <w:tab/>
      </w:r>
      <w:hyperlink r:id="rId9" w:history="1">
        <w:r w:rsidRPr="00303817">
          <w:rPr>
            <w:rStyle w:val="Hyperlink"/>
            <w:rFonts w:ascii="Arial" w:eastAsia="Times New Roman" w:hAnsi="Arial" w:cs="Arial"/>
            <w:iCs/>
            <w:color w:val="auto"/>
          </w:rPr>
          <w:t>https://en.wikipedia.org/wiki/Fraud_Act_2006</w:t>
        </w:r>
      </w:hyperlink>
    </w:p>
    <w:p w14:paraId="61820ACE" w14:textId="24527A05" w:rsidR="00C33370" w:rsidRPr="00303817" w:rsidRDefault="00C33370" w:rsidP="00C33370">
      <w:pPr>
        <w:pStyle w:val="ListParagraph"/>
        <w:numPr>
          <w:ilvl w:val="0"/>
          <w:numId w:val="7"/>
        </w:numPr>
        <w:spacing w:after="0" w:line="240" w:lineRule="auto"/>
        <w:ind w:left="360" w:firstLine="0"/>
        <w:jc w:val="both"/>
        <w:rPr>
          <w:rFonts w:ascii="Arial" w:eastAsia="Times New Roman" w:hAnsi="Arial" w:cs="Arial"/>
          <w:iCs/>
        </w:rPr>
      </w:pPr>
      <w:r w:rsidRPr="00303817">
        <w:rPr>
          <w:rFonts w:ascii="Arial" w:eastAsia="Times New Roman" w:hAnsi="Arial" w:cs="Arial"/>
          <w:iCs/>
        </w:rPr>
        <w:t xml:space="preserve">(Legal guidance, Fraud and economic crime, 7/16/2020, Retrieved from </w:t>
      </w:r>
      <w:hyperlink r:id="rId10" w:history="1">
        <w:r w:rsidRPr="00303817">
          <w:rPr>
            <w:rStyle w:val="Hyperlink"/>
            <w:rFonts w:ascii="Arial" w:eastAsia="Times New Roman" w:hAnsi="Arial" w:cs="Arial"/>
            <w:iCs/>
            <w:color w:val="auto"/>
          </w:rPr>
          <w:t>https://www.cps.gov.uk/legal-guidance/fraud-act-2006?fbclid=IwAR3PoxZKhoh4KplLulFu-OXGl-6Lon4kXkeInbfbiG9pz3Z4DiJ10zylUOs</w:t>
        </w:r>
      </w:hyperlink>
      <w:r w:rsidRPr="00303817">
        <w:rPr>
          <w:rFonts w:ascii="Arial" w:eastAsia="Times New Roman" w:hAnsi="Arial" w:cs="Arial"/>
          <w:iCs/>
        </w:rPr>
        <w:t xml:space="preserve"> )</w:t>
      </w:r>
    </w:p>
    <w:p w14:paraId="54E563BE" w14:textId="51C16A94" w:rsidR="00C33370" w:rsidRPr="00303817" w:rsidRDefault="00C33370" w:rsidP="00C33370">
      <w:pPr>
        <w:pStyle w:val="ListParagraph"/>
        <w:numPr>
          <w:ilvl w:val="0"/>
          <w:numId w:val="7"/>
        </w:numPr>
        <w:spacing w:after="0" w:line="240" w:lineRule="auto"/>
        <w:ind w:left="360" w:firstLine="0"/>
        <w:rPr>
          <w:rFonts w:ascii="Arial" w:eastAsia="Times New Roman" w:hAnsi="Arial" w:cs="Arial"/>
          <w:iCs/>
          <w:lang w:val="mn-MN"/>
        </w:rPr>
      </w:pPr>
      <w:r w:rsidRPr="00303817">
        <w:rPr>
          <w:rFonts w:ascii="Arial" w:eastAsia="Times New Roman" w:hAnsi="Arial" w:cs="Arial"/>
          <w:iCs/>
        </w:rPr>
        <w:t xml:space="preserve">(Fraud Act 2006, legislation.gov.uk, retrieved from </w:t>
      </w:r>
      <w:hyperlink r:id="rId11" w:history="1">
        <w:r w:rsidR="007672C1" w:rsidRPr="00303817">
          <w:rPr>
            <w:rStyle w:val="Hyperlink"/>
            <w:rFonts w:ascii="Arial" w:eastAsia="Times New Roman" w:hAnsi="Arial" w:cs="Arial"/>
            <w:iCs/>
            <w:color w:val="auto"/>
          </w:rPr>
          <w:t>https://www.legislation.gov.uk/ukpga/2006/35/notes?fbclid=IwAR2w7JdQ1Z0rqYDp9gVLoKUVq1g1s-3Ehb5nQ2mZV5EMIyXW-OTNEpdNNSs</w:t>
        </w:r>
      </w:hyperlink>
      <w:r w:rsidRPr="00303817">
        <w:rPr>
          <w:rFonts w:ascii="Arial" w:eastAsia="Times New Roman" w:hAnsi="Arial" w:cs="Arial"/>
          <w:iCs/>
        </w:rPr>
        <w:t xml:space="preserve"> )</w:t>
      </w:r>
    </w:p>
    <w:p w14:paraId="7F3040DE" w14:textId="77777777" w:rsidR="00C33370" w:rsidRPr="00303817" w:rsidRDefault="00C33370" w:rsidP="00C33370">
      <w:pPr>
        <w:pStyle w:val="ListParagraph"/>
        <w:numPr>
          <w:ilvl w:val="0"/>
          <w:numId w:val="7"/>
        </w:numPr>
        <w:spacing w:after="0" w:line="240" w:lineRule="auto"/>
        <w:ind w:left="360" w:firstLine="0"/>
        <w:rPr>
          <w:rFonts w:ascii="Arial" w:hAnsi="Arial" w:cs="Arial"/>
          <w:iCs/>
        </w:rPr>
      </w:pPr>
      <w:r w:rsidRPr="00303817">
        <w:rPr>
          <w:rFonts w:ascii="Arial" w:hAnsi="Arial" w:cs="Arial"/>
          <w:iCs/>
        </w:rPr>
        <w:t xml:space="preserve">(The threat from fraud, nationalcrimeagency.gov.uk, retrieved from </w:t>
      </w:r>
      <w:hyperlink r:id="rId12" w:history="1">
        <w:r w:rsidRPr="00303817">
          <w:rPr>
            <w:rStyle w:val="Hyperlink"/>
            <w:rFonts w:ascii="Arial" w:eastAsia="Times New Roman" w:hAnsi="Arial" w:cs="Arial"/>
            <w:iCs/>
            <w:color w:val="auto"/>
          </w:rPr>
          <w:t>https://www.nationalcrimeagency.gov.uk/what-we-do/crime-threats/fraud-and-economic-crime</w:t>
        </w:r>
      </w:hyperlink>
      <w:r w:rsidRPr="00303817">
        <w:rPr>
          <w:rFonts w:ascii="Arial" w:hAnsi="Arial" w:cs="Arial"/>
          <w:iCs/>
        </w:rPr>
        <w:t xml:space="preserve"> )</w:t>
      </w:r>
    </w:p>
    <w:p w14:paraId="79358479" w14:textId="77777777" w:rsidR="00C33370" w:rsidRPr="00303817" w:rsidRDefault="00597E1E" w:rsidP="00C33370">
      <w:pPr>
        <w:pStyle w:val="ListParagraph"/>
        <w:numPr>
          <w:ilvl w:val="0"/>
          <w:numId w:val="7"/>
        </w:numPr>
        <w:spacing w:after="0" w:line="240" w:lineRule="auto"/>
        <w:ind w:left="360" w:firstLine="0"/>
        <w:rPr>
          <w:rFonts w:ascii="Arial" w:eastAsia="Times New Roman" w:hAnsi="Arial" w:cs="Arial"/>
          <w:iCs/>
        </w:rPr>
      </w:pPr>
      <w:hyperlink r:id="rId13" w:history="1">
        <w:r w:rsidR="00C33370" w:rsidRPr="00303817">
          <w:rPr>
            <w:rStyle w:val="Hyperlink"/>
            <w:rFonts w:ascii="Arial" w:eastAsia="Times New Roman" w:hAnsi="Arial" w:cs="Arial"/>
            <w:iCs/>
            <w:color w:val="auto"/>
          </w:rPr>
          <w:t>https://legislative.gov.in/sites/default/files/A1860-45.pdf</w:t>
        </w:r>
      </w:hyperlink>
      <w:r w:rsidR="00C33370" w:rsidRPr="00303817">
        <w:rPr>
          <w:rFonts w:ascii="Arial" w:eastAsia="Times New Roman" w:hAnsi="Arial" w:cs="Arial"/>
          <w:iCs/>
        </w:rPr>
        <w:t>)</w:t>
      </w:r>
    </w:p>
    <w:p w14:paraId="152811AB" w14:textId="77777777" w:rsidR="00C33370" w:rsidRPr="007672C1" w:rsidRDefault="00C33370" w:rsidP="00C33370">
      <w:pPr>
        <w:pStyle w:val="ListParagraph"/>
        <w:numPr>
          <w:ilvl w:val="0"/>
          <w:numId w:val="7"/>
        </w:numPr>
        <w:spacing w:after="0" w:line="240" w:lineRule="auto"/>
        <w:ind w:left="360" w:firstLine="0"/>
        <w:rPr>
          <w:rFonts w:ascii="Arial" w:hAnsi="Arial" w:cs="Arial"/>
          <w:iCs/>
        </w:rPr>
      </w:pPr>
      <w:r w:rsidRPr="00303817">
        <w:rPr>
          <w:rFonts w:ascii="Arial" w:hAnsi="Arial" w:cs="Arial"/>
          <w:iCs/>
        </w:rPr>
        <w:t xml:space="preserve">The companies act 2013, mca.gov.mn, retrieved from </w:t>
      </w:r>
      <w:hyperlink r:id="rId14" w:history="1">
        <w:r w:rsidRPr="00303817">
          <w:rPr>
            <w:rStyle w:val="Hyperlink"/>
            <w:rFonts w:ascii="Arial" w:eastAsia="Times New Roman" w:hAnsi="Arial" w:cs="Arial"/>
            <w:iCs/>
            <w:color w:val="auto"/>
          </w:rPr>
          <w:t>https://www.mca.gov.in/Ministry/pdf/CompaniesAct2013.pdf</w:t>
        </w:r>
      </w:hyperlink>
      <w:r w:rsidRPr="007672C1">
        <w:rPr>
          <w:rFonts w:ascii="Arial" w:hAnsi="Arial" w:cs="Arial"/>
          <w:iCs/>
        </w:rPr>
        <w:t>)</w:t>
      </w:r>
    </w:p>
    <w:p w14:paraId="3D3A7C67" w14:textId="77777777" w:rsidR="00C33370" w:rsidRPr="007672C1" w:rsidRDefault="00C33370" w:rsidP="00C33370">
      <w:pPr>
        <w:pStyle w:val="FootnoteText"/>
        <w:numPr>
          <w:ilvl w:val="0"/>
          <w:numId w:val="7"/>
        </w:numPr>
        <w:ind w:left="360" w:firstLine="0"/>
        <w:rPr>
          <w:rFonts w:ascii="Arial" w:hAnsi="Arial" w:cs="Arial"/>
          <w:iCs/>
          <w:sz w:val="22"/>
          <w:szCs w:val="22"/>
          <w:lang w:val="mn-MN"/>
        </w:rPr>
      </w:pPr>
      <w:r w:rsidRPr="007672C1">
        <w:rPr>
          <w:rFonts w:ascii="Arial" w:hAnsi="Arial" w:cs="Arial"/>
          <w:iCs/>
          <w:sz w:val="22"/>
          <w:szCs w:val="22"/>
          <w:lang w:val="mn-MN"/>
        </w:rPr>
        <w:t>https : //ru.qwe.wiki/wiki/Pena_code_ ( South Korea)</w:t>
      </w:r>
    </w:p>
    <w:p w14:paraId="07C34680" w14:textId="77777777" w:rsidR="00C33370" w:rsidRPr="00C33370" w:rsidRDefault="00C33370" w:rsidP="00C33370">
      <w:pPr>
        <w:pStyle w:val="FootnoteText"/>
        <w:ind w:left="360"/>
        <w:rPr>
          <w:rFonts w:ascii="Times New Roman" w:hAnsi="Times New Roman" w:cs="Times New Roman"/>
          <w:i/>
          <w:sz w:val="22"/>
          <w:szCs w:val="22"/>
          <w:lang w:val="mn-MN"/>
        </w:rPr>
      </w:pPr>
    </w:p>
    <w:p w14:paraId="69745020" w14:textId="77777777" w:rsidR="00C33370" w:rsidRPr="00C33370" w:rsidRDefault="00C33370" w:rsidP="00C33370">
      <w:pPr>
        <w:pStyle w:val="NormalWeb"/>
        <w:spacing w:before="0" w:beforeAutospacing="0" w:after="0" w:afterAutospacing="0" w:line="276" w:lineRule="auto"/>
        <w:ind w:right="-271"/>
        <w:jc w:val="both"/>
        <w:rPr>
          <w:rStyle w:val="mceitemhidden"/>
          <w:rFonts w:ascii="Arial" w:hAnsi="Arial" w:cs="Arial"/>
          <w:sz w:val="22"/>
          <w:szCs w:val="22"/>
          <w:lang w:val="mn-MN"/>
        </w:rPr>
      </w:pPr>
      <w:r w:rsidRPr="00C33370">
        <w:rPr>
          <w:rStyle w:val="mceitemhidden"/>
          <w:rFonts w:ascii="Arial" w:hAnsi="Arial" w:cs="Arial"/>
          <w:sz w:val="22"/>
          <w:szCs w:val="22"/>
          <w:lang w:val="mn-MN"/>
        </w:rPr>
        <w:t>Судалгааны материал</w:t>
      </w:r>
    </w:p>
    <w:p w14:paraId="2E32BB3C" w14:textId="77777777" w:rsidR="00C33370" w:rsidRPr="00924B96" w:rsidRDefault="00C33370" w:rsidP="00C33370">
      <w:pPr>
        <w:pStyle w:val="NormalWeb"/>
        <w:numPr>
          <w:ilvl w:val="0"/>
          <w:numId w:val="4"/>
        </w:numPr>
        <w:spacing w:before="0" w:beforeAutospacing="0" w:after="0" w:afterAutospacing="0" w:line="276" w:lineRule="auto"/>
        <w:ind w:right="-271"/>
        <w:jc w:val="both"/>
        <w:rPr>
          <w:rFonts w:ascii="Arial" w:hAnsi="Arial" w:cs="Arial"/>
          <w:sz w:val="22"/>
          <w:szCs w:val="22"/>
          <w:lang w:val="mn-MN"/>
        </w:rPr>
      </w:pPr>
      <w:r>
        <w:rPr>
          <w:lang w:val="mn-MN"/>
        </w:rPr>
        <w:t>Нээлттэй нийгэм форум. Хохирлын үндэсний тогтолцоо судалгааны тайлан. УБ., 2020</w:t>
      </w:r>
    </w:p>
    <w:p w14:paraId="6B45BDF1" w14:textId="77777777" w:rsidR="00C33370" w:rsidRPr="00E9289C" w:rsidRDefault="00C33370" w:rsidP="00C33370">
      <w:pPr>
        <w:pStyle w:val="NormalWeb"/>
        <w:numPr>
          <w:ilvl w:val="0"/>
          <w:numId w:val="4"/>
        </w:numPr>
        <w:spacing w:before="0" w:beforeAutospacing="0" w:after="0" w:afterAutospacing="0" w:line="276" w:lineRule="auto"/>
        <w:ind w:right="-271"/>
        <w:jc w:val="both"/>
        <w:rPr>
          <w:rFonts w:ascii="Arial" w:hAnsi="Arial" w:cs="Arial"/>
          <w:sz w:val="22"/>
          <w:szCs w:val="22"/>
          <w:lang w:val="mn-MN"/>
        </w:rPr>
      </w:pPr>
      <w:r>
        <w:rPr>
          <w:lang w:val="mn-MN"/>
        </w:rPr>
        <w:t>Монгол Улсын Гэмт хэргийн статистик 2019</w:t>
      </w:r>
    </w:p>
    <w:p w14:paraId="6D94BBE3" w14:textId="77777777" w:rsidR="00C33370" w:rsidRPr="00E9289C" w:rsidRDefault="00C33370" w:rsidP="00C33370">
      <w:pPr>
        <w:pStyle w:val="NormalWeb"/>
        <w:numPr>
          <w:ilvl w:val="0"/>
          <w:numId w:val="4"/>
        </w:numPr>
        <w:spacing w:before="0" w:beforeAutospacing="0" w:after="0" w:afterAutospacing="0" w:line="276" w:lineRule="auto"/>
        <w:ind w:right="-271"/>
        <w:jc w:val="both"/>
        <w:rPr>
          <w:rFonts w:ascii="Arial" w:hAnsi="Arial" w:cs="Arial"/>
          <w:sz w:val="22"/>
          <w:szCs w:val="22"/>
          <w:lang w:val="mn-MN"/>
        </w:rPr>
      </w:pPr>
      <w:r>
        <w:rPr>
          <w:lang w:val="mn-MN"/>
        </w:rPr>
        <w:t>Монгол Улсын Гэмт хэргийн статистик 2020</w:t>
      </w:r>
    </w:p>
    <w:p w14:paraId="7DF8DEAF" w14:textId="77777777" w:rsidR="00C33370" w:rsidRPr="00E9289C" w:rsidRDefault="00C33370" w:rsidP="00C33370">
      <w:pPr>
        <w:pStyle w:val="NormalWeb"/>
        <w:numPr>
          <w:ilvl w:val="0"/>
          <w:numId w:val="4"/>
        </w:numPr>
        <w:spacing w:before="0" w:beforeAutospacing="0" w:after="0" w:afterAutospacing="0" w:line="276" w:lineRule="auto"/>
        <w:ind w:right="-271"/>
        <w:jc w:val="both"/>
        <w:rPr>
          <w:rFonts w:ascii="Arial" w:hAnsi="Arial" w:cs="Arial"/>
          <w:sz w:val="22"/>
          <w:szCs w:val="22"/>
          <w:lang w:val="mn-MN"/>
        </w:rPr>
      </w:pPr>
      <w:r>
        <w:rPr>
          <w:lang w:val="mn-MN"/>
        </w:rPr>
        <w:t>Монгол Улсын Гэмт хэргийн статистик 2021</w:t>
      </w:r>
    </w:p>
    <w:p w14:paraId="4F83DD14" w14:textId="77777777" w:rsidR="00C33370" w:rsidRDefault="00C33370" w:rsidP="00C33370">
      <w:pPr>
        <w:pStyle w:val="NormalWeb"/>
        <w:numPr>
          <w:ilvl w:val="0"/>
          <w:numId w:val="4"/>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Монгол Улсын Гэмт хэргийн цагаан ном 2016</w:t>
      </w:r>
    </w:p>
    <w:p w14:paraId="10C52BB3" w14:textId="77777777" w:rsidR="00C33370" w:rsidRDefault="00C33370" w:rsidP="00C33370">
      <w:pPr>
        <w:pStyle w:val="NormalWeb"/>
        <w:numPr>
          <w:ilvl w:val="0"/>
          <w:numId w:val="4"/>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Монгол Улсын Гэмт хэргийн цагаан ном 2017</w:t>
      </w:r>
    </w:p>
    <w:p w14:paraId="772A26EC" w14:textId="77777777" w:rsidR="00C33370" w:rsidRDefault="00C33370" w:rsidP="00C33370">
      <w:pPr>
        <w:pStyle w:val="NormalWeb"/>
        <w:numPr>
          <w:ilvl w:val="0"/>
          <w:numId w:val="4"/>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Монгол Улсын Гэмт хэргийн цагаан ном 2018</w:t>
      </w:r>
    </w:p>
    <w:p w14:paraId="27243514" w14:textId="77777777" w:rsidR="00C33370" w:rsidRDefault="00C33370" w:rsidP="00C33370">
      <w:pPr>
        <w:pStyle w:val="NormalWeb"/>
        <w:numPr>
          <w:ilvl w:val="0"/>
          <w:numId w:val="4"/>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Монгол Улсын Гэмт хэргийн цагаан ном 2019</w:t>
      </w:r>
    </w:p>
    <w:p w14:paraId="33151828" w14:textId="77777777" w:rsidR="00C33370" w:rsidRDefault="00C33370" w:rsidP="00C33370">
      <w:pPr>
        <w:pStyle w:val="NormalWeb"/>
        <w:numPr>
          <w:ilvl w:val="0"/>
          <w:numId w:val="4"/>
        </w:numPr>
        <w:spacing w:before="0" w:beforeAutospacing="0" w:after="0" w:afterAutospacing="0" w:line="276" w:lineRule="auto"/>
        <w:ind w:right="-271"/>
        <w:jc w:val="both"/>
        <w:rPr>
          <w:rStyle w:val="mceitemhidden"/>
          <w:rFonts w:ascii="Arial" w:hAnsi="Arial" w:cs="Arial"/>
          <w:sz w:val="22"/>
          <w:szCs w:val="22"/>
          <w:lang w:val="mn-MN"/>
        </w:rPr>
      </w:pPr>
      <w:r>
        <w:rPr>
          <w:rStyle w:val="mceitemhidden"/>
          <w:rFonts w:ascii="Arial" w:hAnsi="Arial" w:cs="Arial"/>
          <w:sz w:val="22"/>
          <w:szCs w:val="22"/>
          <w:lang w:val="mn-MN"/>
        </w:rPr>
        <w:t>Монгол Улсын Гэмт хэргийн цагаан ном 2020</w:t>
      </w:r>
    </w:p>
    <w:p w14:paraId="5C06A074" w14:textId="77777777" w:rsidR="00E9289C" w:rsidRDefault="00E9289C" w:rsidP="0069301C">
      <w:pPr>
        <w:pStyle w:val="NormalWeb"/>
        <w:spacing w:before="0" w:beforeAutospacing="0" w:after="0" w:afterAutospacing="0" w:line="276" w:lineRule="auto"/>
        <w:ind w:left="720" w:right="-271"/>
        <w:jc w:val="both"/>
        <w:rPr>
          <w:rStyle w:val="mceitemhidden"/>
          <w:rFonts w:ascii="Arial" w:hAnsi="Arial" w:cs="Arial"/>
          <w:sz w:val="22"/>
          <w:szCs w:val="22"/>
          <w:lang w:val="mn-MN"/>
        </w:rPr>
      </w:pPr>
    </w:p>
    <w:p w14:paraId="0A15BA3B" w14:textId="77777777" w:rsidR="0067148F" w:rsidRDefault="0067148F" w:rsidP="0067148F">
      <w:pPr>
        <w:pStyle w:val="NormalWeb"/>
        <w:spacing w:before="0" w:beforeAutospacing="0" w:after="0" w:afterAutospacing="0" w:line="276" w:lineRule="auto"/>
        <w:ind w:right="-271"/>
        <w:jc w:val="both"/>
        <w:rPr>
          <w:rStyle w:val="mceitemhidden"/>
          <w:rFonts w:ascii="Arial" w:hAnsi="Arial" w:cs="Arial"/>
          <w:sz w:val="22"/>
          <w:szCs w:val="22"/>
          <w:lang w:val="mn-MN"/>
        </w:rPr>
      </w:pPr>
    </w:p>
    <w:p w14:paraId="4A9E503E" w14:textId="77777777" w:rsidR="00353F00" w:rsidRPr="00353F00" w:rsidRDefault="00353F00" w:rsidP="00353F00">
      <w:pPr>
        <w:pStyle w:val="NormalWeb"/>
        <w:spacing w:before="0" w:beforeAutospacing="0" w:after="0" w:afterAutospacing="0" w:line="276" w:lineRule="auto"/>
        <w:ind w:right="-271"/>
        <w:jc w:val="both"/>
        <w:rPr>
          <w:rStyle w:val="mceitemhidden"/>
          <w:rFonts w:ascii="Arial" w:hAnsi="Arial" w:cs="Arial"/>
          <w:sz w:val="22"/>
          <w:szCs w:val="22"/>
          <w:lang w:val="mn-MN"/>
        </w:rPr>
      </w:pPr>
    </w:p>
    <w:p w14:paraId="0B8E34F6" w14:textId="77777777" w:rsidR="00353F00" w:rsidRDefault="00353F00" w:rsidP="00353F00">
      <w:pPr>
        <w:spacing w:line="276" w:lineRule="auto"/>
        <w:jc w:val="center"/>
      </w:pPr>
      <w:r>
        <w:rPr>
          <w:rFonts w:ascii="Arial" w:hAnsi="Arial" w:cs="Arial"/>
          <w:sz w:val="22"/>
          <w:szCs w:val="22"/>
          <w:lang w:val="mn-MN"/>
        </w:rPr>
        <w:t>-----оОо-----</w:t>
      </w:r>
    </w:p>
    <w:p w14:paraId="6992894C" w14:textId="77777777" w:rsidR="00353F00" w:rsidRDefault="00353F00" w:rsidP="00353F00">
      <w:pPr>
        <w:pStyle w:val="NormalWeb"/>
        <w:spacing w:before="0" w:beforeAutospacing="0" w:after="0" w:afterAutospacing="0" w:line="276" w:lineRule="auto"/>
        <w:ind w:firstLine="720"/>
        <w:jc w:val="both"/>
        <w:rPr>
          <w:rFonts w:ascii="Arial" w:hAnsi="Arial" w:cs="Arial"/>
          <w:sz w:val="22"/>
          <w:szCs w:val="22"/>
        </w:rPr>
      </w:pPr>
    </w:p>
    <w:p w14:paraId="35AA10D6" w14:textId="77777777" w:rsidR="00353F00" w:rsidRDefault="00353F00" w:rsidP="00353F00">
      <w:pPr>
        <w:spacing w:line="276" w:lineRule="auto"/>
        <w:ind w:firstLine="720"/>
        <w:jc w:val="both"/>
        <w:rPr>
          <w:rFonts w:ascii="Arial" w:hAnsi="Arial" w:cs="Arial"/>
          <w:sz w:val="22"/>
          <w:szCs w:val="22"/>
        </w:rPr>
      </w:pPr>
    </w:p>
    <w:p w14:paraId="5854AE9E" w14:textId="77777777" w:rsidR="00353F00" w:rsidRDefault="00353F00" w:rsidP="00353F00">
      <w:pPr>
        <w:spacing w:line="276" w:lineRule="auto"/>
        <w:ind w:firstLine="360"/>
        <w:rPr>
          <w:rFonts w:ascii="Arial" w:hAnsi="Arial" w:cs="Arial"/>
          <w:sz w:val="22"/>
          <w:szCs w:val="22"/>
        </w:rPr>
      </w:pPr>
    </w:p>
    <w:p w14:paraId="1E5FA600" w14:textId="77777777" w:rsidR="00883F6F" w:rsidRDefault="00883F6F"/>
    <w:sectPr w:rsidR="00883F6F" w:rsidSect="00734F56">
      <w:footerReference w:type="default" r:id="rId15"/>
      <w:pgSz w:w="12240" w:h="15840"/>
      <w:pgMar w:top="880" w:right="878" w:bottom="1180" w:left="1156" w:header="720" w:footer="720" w:gutter="0"/>
      <w:pgBorders w:display="firstPage" w:offsetFrom="page">
        <w:top w:val="circlesLines" w:sz="31" w:space="24" w:color="auto"/>
        <w:left w:val="circlesLines" w:sz="31" w:space="24" w:color="auto"/>
        <w:bottom w:val="circlesLines" w:sz="31" w:space="24" w:color="auto"/>
        <w:right w:val="circlesLine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77528" w14:textId="77777777" w:rsidR="00597E1E" w:rsidRDefault="00597E1E" w:rsidP="00353F00">
      <w:r>
        <w:separator/>
      </w:r>
    </w:p>
  </w:endnote>
  <w:endnote w:type="continuationSeparator" w:id="0">
    <w:p w14:paraId="70E31C9A" w14:textId="77777777" w:rsidR="00597E1E" w:rsidRDefault="00597E1E" w:rsidP="0035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1579880"/>
      <w:docPartObj>
        <w:docPartGallery w:val="Page Numbers (Bottom of Page)"/>
        <w:docPartUnique/>
      </w:docPartObj>
    </w:sdtPr>
    <w:sdtEndPr>
      <w:rPr>
        <w:noProof/>
      </w:rPr>
    </w:sdtEndPr>
    <w:sdtContent>
      <w:p w14:paraId="7D402AC6" w14:textId="73DD6EAA" w:rsidR="00353F00" w:rsidRDefault="00353F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4DE368" w14:textId="77777777" w:rsidR="00353F00" w:rsidRDefault="00353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133D3" w14:textId="77777777" w:rsidR="00597E1E" w:rsidRDefault="00597E1E" w:rsidP="00353F00">
      <w:r>
        <w:separator/>
      </w:r>
    </w:p>
  </w:footnote>
  <w:footnote w:type="continuationSeparator" w:id="0">
    <w:p w14:paraId="2BBF778E" w14:textId="77777777" w:rsidR="00597E1E" w:rsidRDefault="00597E1E" w:rsidP="00353F00">
      <w:r>
        <w:continuationSeparator/>
      </w:r>
    </w:p>
  </w:footnote>
  <w:footnote w:id="1">
    <w:p w14:paraId="43BBCB2D" w14:textId="77777777" w:rsidR="00353F00" w:rsidRDefault="00353F00" w:rsidP="00353F00">
      <w:pPr>
        <w:pStyle w:val="FootnoteText"/>
        <w:jc w:val="both"/>
        <w:rPr>
          <w:rFonts w:ascii="Arial" w:hAnsi="Arial" w:cs="Arial"/>
          <w:lang w:val="mn-MN"/>
        </w:rPr>
      </w:pPr>
      <w:r>
        <w:rPr>
          <w:rStyle w:val="FootnoteReference"/>
          <w:rFonts w:ascii="Arial" w:hAnsi="Arial" w:cs="Arial"/>
        </w:rPr>
        <w:footnoteRef/>
      </w:r>
      <w:r>
        <w:rPr>
          <w:rFonts w:ascii="Arial" w:hAnsi="Arial" w:cs="Arial"/>
        </w:rPr>
        <w:t xml:space="preserve"> </w:t>
      </w:r>
      <w:r>
        <w:rPr>
          <w:rFonts w:ascii="Arial" w:hAnsi="Arial" w:cs="Arial"/>
          <w:lang w:val="mn-MN"/>
        </w:rPr>
        <w:t>Монгол Улсын Их Хурал 2015 онд баталж, “Төрийн мэдээлэл” сэтгүүлийн 2015 оны №25 дугаарт нийтлэгдсэн.</w:t>
      </w:r>
    </w:p>
  </w:footnote>
  <w:footnote w:id="2">
    <w:p w14:paraId="166E46C8" w14:textId="77777777" w:rsidR="00353F00" w:rsidRDefault="00353F00" w:rsidP="00353F00">
      <w:pPr>
        <w:pStyle w:val="FootnoteText"/>
        <w:rPr>
          <w:lang w:val="mn-MN"/>
        </w:rPr>
      </w:pPr>
      <w:r>
        <w:rPr>
          <w:rStyle w:val="FootnoteReference"/>
        </w:rPr>
        <w:footnoteRef/>
      </w:r>
      <w:r>
        <w:rPr>
          <w:lang w:val="mn-MN"/>
        </w:rPr>
        <w:t xml:space="preserve"> Нээлттэй нийгэм форум. Хохирлын үндэсний тогтолцоо судалгааны тайлан. УБ., 2020. 20 дахь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474DD"/>
    <w:multiLevelType w:val="hybridMultilevel"/>
    <w:tmpl w:val="15F25AF0"/>
    <w:lvl w:ilvl="0" w:tplc="B192A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2162B"/>
    <w:multiLevelType w:val="hybridMultilevel"/>
    <w:tmpl w:val="AD8A3CF6"/>
    <w:lvl w:ilvl="0" w:tplc="B192A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01130"/>
    <w:multiLevelType w:val="hybridMultilevel"/>
    <w:tmpl w:val="29D2DA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9AB16BC"/>
    <w:multiLevelType w:val="hybridMultilevel"/>
    <w:tmpl w:val="A54612CC"/>
    <w:lvl w:ilvl="0" w:tplc="B192A6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0258F"/>
    <w:multiLevelType w:val="hybridMultilevel"/>
    <w:tmpl w:val="19EE004C"/>
    <w:lvl w:ilvl="0" w:tplc="B192A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D0520"/>
    <w:multiLevelType w:val="hybridMultilevel"/>
    <w:tmpl w:val="BDE6B260"/>
    <w:lvl w:ilvl="0" w:tplc="B192A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C4"/>
    <w:rsid w:val="00141069"/>
    <w:rsid w:val="001A18E9"/>
    <w:rsid w:val="001D72E3"/>
    <w:rsid w:val="00303817"/>
    <w:rsid w:val="00353F00"/>
    <w:rsid w:val="0038713E"/>
    <w:rsid w:val="003F5E07"/>
    <w:rsid w:val="00486D7E"/>
    <w:rsid w:val="00531290"/>
    <w:rsid w:val="00597E1E"/>
    <w:rsid w:val="006016B4"/>
    <w:rsid w:val="0061420D"/>
    <w:rsid w:val="0067148F"/>
    <w:rsid w:val="0069301C"/>
    <w:rsid w:val="006F21C4"/>
    <w:rsid w:val="00712449"/>
    <w:rsid w:val="00712A83"/>
    <w:rsid w:val="00734F56"/>
    <w:rsid w:val="00736AD9"/>
    <w:rsid w:val="007672C1"/>
    <w:rsid w:val="007B6042"/>
    <w:rsid w:val="00883F6F"/>
    <w:rsid w:val="00922D46"/>
    <w:rsid w:val="00924B96"/>
    <w:rsid w:val="009457AD"/>
    <w:rsid w:val="00993E46"/>
    <w:rsid w:val="00C33370"/>
    <w:rsid w:val="00CF2979"/>
    <w:rsid w:val="00D414C8"/>
    <w:rsid w:val="00D65402"/>
    <w:rsid w:val="00D81C70"/>
    <w:rsid w:val="00E9289C"/>
    <w:rsid w:val="00F15355"/>
    <w:rsid w:val="00F75B8C"/>
    <w:rsid w:val="00F8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9D1A"/>
  <w15:chartTrackingRefBased/>
  <w15:docId w15:val="{E614092B-6608-4675-BD39-25B70D29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F00"/>
    <w:rPr>
      <w:color w:val="0000FF"/>
      <w:u w:val="single"/>
    </w:rPr>
  </w:style>
  <w:style w:type="character" w:styleId="FollowedHyperlink">
    <w:name w:val="FollowedHyperlink"/>
    <w:basedOn w:val="DefaultParagraphFont"/>
    <w:uiPriority w:val="99"/>
    <w:semiHidden/>
    <w:unhideWhenUsed/>
    <w:rsid w:val="00353F00"/>
    <w:rPr>
      <w:color w:val="954F72" w:themeColor="followedHyperlink"/>
      <w:u w:val="single"/>
    </w:rPr>
  </w:style>
  <w:style w:type="character" w:customStyle="1" w:styleId="NormalWebChar">
    <w:name w:val="Normal (Web) Char"/>
    <w:link w:val="NormalWeb"/>
    <w:uiPriority w:val="99"/>
    <w:locked/>
    <w:rsid w:val="00353F00"/>
    <w:rPr>
      <w:rFonts w:ascii="Times New Roman" w:eastAsia="Times New Roman" w:hAnsi="Times New Roman" w:cs="Times New Roman"/>
      <w:sz w:val="24"/>
      <w:szCs w:val="24"/>
    </w:rPr>
  </w:style>
  <w:style w:type="paragraph" w:customStyle="1" w:styleId="msonormal0">
    <w:name w:val="msonormal"/>
    <w:basedOn w:val="Normal"/>
    <w:uiPriority w:val="99"/>
    <w:qFormat/>
    <w:rsid w:val="00353F00"/>
    <w:pPr>
      <w:spacing w:before="100" w:beforeAutospacing="1" w:after="100" w:afterAutospacing="1"/>
    </w:pPr>
  </w:style>
  <w:style w:type="paragraph" w:styleId="NormalWeb">
    <w:name w:val="Normal (Web)"/>
    <w:basedOn w:val="Normal"/>
    <w:link w:val="NormalWebChar"/>
    <w:uiPriority w:val="99"/>
    <w:unhideWhenUsed/>
    <w:qFormat/>
    <w:rsid w:val="00353F00"/>
    <w:pPr>
      <w:spacing w:before="100" w:beforeAutospacing="1" w:after="100" w:afterAutospacing="1"/>
    </w:pPr>
  </w:style>
  <w:style w:type="paragraph" w:styleId="FootnoteText">
    <w:name w:val="footnote text"/>
    <w:basedOn w:val="Normal"/>
    <w:link w:val="FootnoteTextChar"/>
    <w:uiPriority w:val="99"/>
    <w:unhideWhenUsed/>
    <w:qFormat/>
    <w:rsid w:val="00353F0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53F00"/>
    <w:rPr>
      <w:sz w:val="20"/>
      <w:szCs w:val="20"/>
    </w:rPr>
  </w:style>
  <w:style w:type="paragraph" w:styleId="Header">
    <w:name w:val="header"/>
    <w:basedOn w:val="Normal"/>
    <w:link w:val="HeaderChar"/>
    <w:uiPriority w:val="99"/>
    <w:unhideWhenUsed/>
    <w:qFormat/>
    <w:rsid w:val="00353F0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53F00"/>
  </w:style>
  <w:style w:type="paragraph" w:styleId="Footer">
    <w:name w:val="footer"/>
    <w:basedOn w:val="Normal"/>
    <w:link w:val="FooterChar"/>
    <w:uiPriority w:val="99"/>
    <w:unhideWhenUsed/>
    <w:qFormat/>
    <w:rsid w:val="00353F0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53F00"/>
  </w:style>
  <w:style w:type="paragraph" w:styleId="BodyText">
    <w:name w:val="Body Text"/>
    <w:basedOn w:val="Normal"/>
    <w:link w:val="BodyTextChar"/>
    <w:uiPriority w:val="1"/>
    <w:semiHidden/>
    <w:unhideWhenUsed/>
    <w:qFormat/>
    <w:rsid w:val="00353F00"/>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semiHidden/>
    <w:rsid w:val="00353F00"/>
    <w:rPr>
      <w:rFonts w:ascii="Arial" w:eastAsia="Arial" w:hAnsi="Arial" w:cs="Arial"/>
      <w:sz w:val="25"/>
      <w:szCs w:val="25"/>
      <w:lang w:val="ru-RU" w:eastAsia="ru-RU" w:bidi="ru-RU"/>
    </w:rPr>
  </w:style>
  <w:style w:type="paragraph" w:styleId="BalloonText">
    <w:name w:val="Balloon Text"/>
    <w:basedOn w:val="Normal"/>
    <w:link w:val="BalloonTextChar"/>
    <w:uiPriority w:val="99"/>
    <w:semiHidden/>
    <w:unhideWhenUsed/>
    <w:qFormat/>
    <w:rsid w:val="00353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F00"/>
    <w:rPr>
      <w:rFonts w:ascii="Segoe UI" w:eastAsia="Times New Roman" w:hAnsi="Segoe UI" w:cs="Segoe UI"/>
      <w:sz w:val="18"/>
      <w:szCs w:val="18"/>
    </w:rPr>
  </w:style>
  <w:style w:type="paragraph" w:styleId="ListParagraph">
    <w:name w:val="List Paragraph"/>
    <w:basedOn w:val="Normal"/>
    <w:uiPriority w:val="34"/>
    <w:qFormat/>
    <w:rsid w:val="00353F00"/>
    <w:pPr>
      <w:spacing w:after="160" w:line="254" w:lineRule="auto"/>
      <w:ind w:left="720"/>
      <w:contextualSpacing/>
    </w:pPr>
    <w:rPr>
      <w:rFonts w:asciiTheme="minorHAnsi" w:eastAsiaTheme="minorHAnsi" w:hAnsiTheme="minorHAnsi" w:cstheme="minorBidi"/>
      <w:sz w:val="22"/>
      <w:szCs w:val="22"/>
    </w:rPr>
  </w:style>
  <w:style w:type="character" w:customStyle="1" w:styleId="Bodytext0">
    <w:name w:val="Body text_"/>
    <w:basedOn w:val="DefaultParagraphFont"/>
    <w:link w:val="BodyText4"/>
    <w:locked/>
    <w:rsid w:val="00353F00"/>
    <w:rPr>
      <w:rFonts w:ascii="Arial Unicode MS" w:eastAsia="Arial Unicode MS" w:hAnsi="Arial Unicode MS" w:cs="Arial Unicode MS"/>
      <w:sz w:val="21"/>
      <w:szCs w:val="21"/>
      <w:shd w:val="clear" w:color="auto" w:fill="FFFFFF"/>
    </w:rPr>
  </w:style>
  <w:style w:type="paragraph" w:customStyle="1" w:styleId="BodyText4">
    <w:name w:val="Body Text4"/>
    <w:basedOn w:val="Normal"/>
    <w:link w:val="Bodytext0"/>
    <w:qFormat/>
    <w:rsid w:val="00353F00"/>
    <w:pPr>
      <w:widowControl w:val="0"/>
      <w:shd w:val="clear" w:color="auto" w:fill="FFFFFF"/>
      <w:spacing w:before="300" w:line="259" w:lineRule="exact"/>
      <w:ind w:hanging="1680"/>
      <w:jc w:val="both"/>
    </w:pPr>
    <w:rPr>
      <w:rFonts w:ascii="Arial Unicode MS" w:eastAsia="Arial Unicode MS" w:hAnsi="Arial Unicode MS" w:cs="Arial Unicode MS"/>
      <w:sz w:val="21"/>
      <w:szCs w:val="21"/>
    </w:rPr>
  </w:style>
  <w:style w:type="paragraph" w:customStyle="1" w:styleId="msghead">
    <w:name w:val="msg_head"/>
    <w:basedOn w:val="Normal"/>
    <w:uiPriority w:val="99"/>
    <w:qFormat/>
    <w:rsid w:val="00353F00"/>
    <w:pPr>
      <w:spacing w:before="100" w:beforeAutospacing="1" w:after="100" w:afterAutospacing="1"/>
    </w:pPr>
  </w:style>
  <w:style w:type="paragraph" w:customStyle="1" w:styleId="BodyText5">
    <w:name w:val="Body Text5"/>
    <w:basedOn w:val="Normal"/>
    <w:uiPriority w:val="99"/>
    <w:qFormat/>
    <w:rsid w:val="00353F00"/>
    <w:pPr>
      <w:widowControl w:val="0"/>
      <w:shd w:val="clear" w:color="auto" w:fill="FFFFFF"/>
      <w:spacing w:after="480" w:line="274" w:lineRule="exact"/>
      <w:ind w:hanging="1160"/>
      <w:jc w:val="right"/>
    </w:pPr>
    <w:rPr>
      <w:color w:val="000000"/>
      <w:sz w:val="22"/>
      <w:szCs w:val="22"/>
      <w:lang w:val="mn-MN"/>
    </w:rPr>
  </w:style>
  <w:style w:type="paragraph" w:customStyle="1" w:styleId="Default">
    <w:name w:val="Default"/>
    <w:uiPriority w:val="99"/>
    <w:qFormat/>
    <w:rsid w:val="00353F0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6">
    <w:name w:val="Body text (6)_"/>
    <w:basedOn w:val="DefaultParagraphFont"/>
    <w:link w:val="Bodytext60"/>
    <w:locked/>
    <w:rsid w:val="00353F00"/>
    <w:rPr>
      <w:rFonts w:ascii="Arial Unicode MS" w:eastAsia="Arial Unicode MS" w:hAnsi="Arial Unicode MS" w:cs="Arial Unicode MS"/>
      <w:i/>
      <w:iCs/>
      <w:sz w:val="21"/>
      <w:szCs w:val="21"/>
      <w:shd w:val="clear" w:color="auto" w:fill="FFFFFF"/>
    </w:rPr>
  </w:style>
  <w:style w:type="paragraph" w:customStyle="1" w:styleId="Bodytext60">
    <w:name w:val="Body text (6)"/>
    <w:basedOn w:val="Normal"/>
    <w:link w:val="Bodytext6"/>
    <w:qFormat/>
    <w:rsid w:val="00353F00"/>
    <w:pPr>
      <w:widowControl w:val="0"/>
      <w:shd w:val="clear" w:color="auto" w:fill="FFFFFF"/>
      <w:spacing w:line="264" w:lineRule="exact"/>
      <w:ind w:hanging="260"/>
      <w:jc w:val="both"/>
    </w:pPr>
    <w:rPr>
      <w:rFonts w:ascii="Arial Unicode MS" w:eastAsia="Arial Unicode MS" w:hAnsi="Arial Unicode MS" w:cs="Arial Unicode MS"/>
      <w:i/>
      <w:iCs/>
      <w:sz w:val="21"/>
      <w:szCs w:val="21"/>
    </w:rPr>
  </w:style>
  <w:style w:type="character" w:styleId="FootnoteReference">
    <w:name w:val="footnote reference"/>
    <w:basedOn w:val="DefaultParagraphFont"/>
    <w:uiPriority w:val="99"/>
    <w:semiHidden/>
    <w:unhideWhenUsed/>
    <w:rsid w:val="00353F00"/>
    <w:rPr>
      <w:vertAlign w:val="superscript"/>
    </w:rPr>
  </w:style>
  <w:style w:type="character" w:customStyle="1" w:styleId="highlight">
    <w:name w:val="highlight"/>
    <w:basedOn w:val="DefaultParagraphFont"/>
    <w:rsid w:val="00353F00"/>
  </w:style>
  <w:style w:type="character" w:customStyle="1" w:styleId="BodyText1">
    <w:name w:val="Body Text1"/>
    <w:basedOn w:val="Bodytext0"/>
    <w:rsid w:val="00353F00"/>
    <w:rPr>
      <w:rFonts w:ascii="Arial Unicode MS" w:eastAsia="Arial Unicode MS" w:hAnsi="Arial Unicode MS" w:cs="Arial Unicode MS"/>
      <w:color w:val="000000"/>
      <w:spacing w:val="0"/>
      <w:w w:val="100"/>
      <w:position w:val="0"/>
      <w:sz w:val="21"/>
      <w:szCs w:val="21"/>
      <w:shd w:val="clear" w:color="auto" w:fill="FFFFFF"/>
      <w:lang w:val="mn-MN"/>
    </w:rPr>
  </w:style>
  <w:style w:type="character" w:customStyle="1" w:styleId="FootnoteNotBold">
    <w:name w:val="Footnote + Not Bold"/>
    <w:basedOn w:val="DefaultParagraphFont"/>
    <w:rsid w:val="00353F00"/>
    <w:rPr>
      <w:rFonts w:ascii="Arial Unicode MS" w:eastAsia="Arial Unicode MS" w:hAnsi="Arial Unicode MS" w:cs="Arial Unicode MS" w:hint="default"/>
      <w:b/>
      <w:bCs/>
      <w:i w:val="0"/>
      <w:iCs w:val="0"/>
      <w:smallCaps w:val="0"/>
      <w:strike w:val="0"/>
      <w:dstrike w:val="0"/>
      <w:color w:val="000000"/>
      <w:spacing w:val="0"/>
      <w:w w:val="100"/>
      <w:position w:val="0"/>
      <w:sz w:val="17"/>
      <w:szCs w:val="17"/>
      <w:u w:val="none"/>
      <w:effect w:val="none"/>
    </w:rPr>
  </w:style>
  <w:style w:type="character" w:customStyle="1" w:styleId="BodyText2">
    <w:name w:val="Body Text2"/>
    <w:basedOn w:val="Bodytext0"/>
    <w:rsid w:val="00353F00"/>
    <w:rPr>
      <w:rFonts w:ascii="Arial Unicode MS" w:eastAsia="Arial Unicode MS" w:hAnsi="Arial Unicode MS" w:cs="Arial Unicode MS"/>
      <w:b w:val="0"/>
      <w:bCs w:val="0"/>
      <w:i w:val="0"/>
      <w:iCs w:val="0"/>
      <w:smallCaps w:val="0"/>
      <w:color w:val="000000"/>
      <w:spacing w:val="0"/>
      <w:w w:val="100"/>
      <w:position w:val="0"/>
      <w:sz w:val="21"/>
      <w:szCs w:val="21"/>
      <w:u w:val="single"/>
      <w:shd w:val="clear" w:color="auto" w:fill="FFFFFF"/>
      <w:lang w:val="mn-MN"/>
    </w:rPr>
  </w:style>
  <w:style w:type="character" w:customStyle="1" w:styleId="grame">
    <w:name w:val="grame"/>
    <w:basedOn w:val="DefaultParagraphFont"/>
    <w:rsid w:val="00353F00"/>
  </w:style>
  <w:style w:type="character" w:customStyle="1" w:styleId="Footnote">
    <w:name w:val="Footnote_"/>
    <w:basedOn w:val="DefaultParagraphFont"/>
    <w:rsid w:val="00353F00"/>
    <w:rPr>
      <w:rFonts w:ascii="Arial Unicode MS" w:eastAsia="Arial Unicode MS" w:hAnsi="Arial Unicode MS" w:cs="Arial Unicode MS" w:hint="default"/>
      <w:b/>
      <w:bCs/>
      <w:i w:val="0"/>
      <w:iCs w:val="0"/>
      <w:smallCaps w:val="0"/>
      <w:strike w:val="0"/>
      <w:dstrike w:val="0"/>
      <w:sz w:val="17"/>
      <w:szCs w:val="17"/>
      <w:u w:val="none"/>
      <w:effect w:val="none"/>
    </w:rPr>
  </w:style>
  <w:style w:type="character" w:customStyle="1" w:styleId="Footnote0">
    <w:name w:val="Footnote"/>
    <w:basedOn w:val="Footnote"/>
    <w:rsid w:val="00353F00"/>
    <w:rPr>
      <w:rFonts w:ascii="Arial Unicode MS" w:eastAsia="Arial Unicode MS" w:hAnsi="Arial Unicode MS" w:cs="Arial Unicode MS" w:hint="default"/>
      <w:b/>
      <w:bCs/>
      <w:i w:val="0"/>
      <w:iCs w:val="0"/>
      <w:smallCaps w:val="0"/>
      <w:strike w:val="0"/>
      <w:dstrike w:val="0"/>
      <w:color w:val="000000"/>
      <w:spacing w:val="0"/>
      <w:w w:val="100"/>
      <w:position w:val="0"/>
      <w:sz w:val="17"/>
      <w:szCs w:val="17"/>
      <w:u w:val="none"/>
      <w:effect w:val="none"/>
      <w:lang w:val="mn-MN"/>
    </w:rPr>
  </w:style>
  <w:style w:type="character" w:customStyle="1" w:styleId="Bodytext3">
    <w:name w:val="Body text (3)_"/>
    <w:basedOn w:val="DefaultParagraphFont"/>
    <w:rsid w:val="00353F00"/>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Bodytext30">
    <w:name w:val="Body text (3)"/>
    <w:basedOn w:val="Bodytext3"/>
    <w:rsid w:val="00353F00"/>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mn-MN"/>
    </w:rPr>
  </w:style>
  <w:style w:type="character" w:customStyle="1" w:styleId="Bodytext6NotItalic">
    <w:name w:val="Body text (6) + Not Italic"/>
    <w:basedOn w:val="Bodytext6"/>
    <w:rsid w:val="00353F00"/>
    <w:rPr>
      <w:rFonts w:ascii="Arial Unicode MS" w:eastAsia="Arial Unicode MS" w:hAnsi="Arial Unicode MS" w:cs="Arial Unicode MS"/>
      <w:i/>
      <w:iCs/>
      <w:color w:val="000000"/>
      <w:spacing w:val="0"/>
      <w:w w:val="100"/>
      <w:position w:val="0"/>
      <w:sz w:val="21"/>
      <w:szCs w:val="21"/>
      <w:shd w:val="clear" w:color="auto" w:fill="FFFFFF"/>
      <w:lang w:val="mn-MN"/>
    </w:rPr>
  </w:style>
  <w:style w:type="character" w:customStyle="1" w:styleId="Bodytext6Bold">
    <w:name w:val="Body text (6) + Bold"/>
    <w:basedOn w:val="Bodytext6"/>
    <w:rsid w:val="00353F00"/>
    <w:rPr>
      <w:rFonts w:ascii="Arial Unicode MS" w:eastAsia="Arial Unicode MS" w:hAnsi="Arial Unicode MS" w:cs="Arial Unicode MS"/>
      <w:b/>
      <w:bCs/>
      <w:i/>
      <w:iCs/>
      <w:color w:val="000000"/>
      <w:spacing w:val="0"/>
      <w:w w:val="100"/>
      <w:position w:val="0"/>
      <w:sz w:val="21"/>
      <w:szCs w:val="21"/>
      <w:shd w:val="clear" w:color="auto" w:fill="FFFFFF"/>
      <w:lang w:val="mn-MN"/>
    </w:rPr>
  </w:style>
  <w:style w:type="character" w:customStyle="1" w:styleId="Heading22">
    <w:name w:val="Heading #2 (2)_"/>
    <w:basedOn w:val="DefaultParagraphFont"/>
    <w:rsid w:val="00353F00"/>
    <w:rPr>
      <w:rFonts w:ascii="Arial Unicode MS" w:eastAsia="Arial Unicode MS" w:hAnsi="Arial Unicode MS" w:cs="Arial Unicode MS" w:hint="default"/>
      <w:b w:val="0"/>
      <w:bCs w:val="0"/>
      <w:i/>
      <w:iCs/>
      <w:smallCaps w:val="0"/>
      <w:strike w:val="0"/>
      <w:dstrike w:val="0"/>
      <w:sz w:val="21"/>
      <w:szCs w:val="21"/>
      <w:u w:val="none"/>
      <w:effect w:val="none"/>
    </w:rPr>
  </w:style>
  <w:style w:type="character" w:customStyle="1" w:styleId="Heading220">
    <w:name w:val="Heading #2 (2)"/>
    <w:basedOn w:val="Heading22"/>
    <w:rsid w:val="00353F00"/>
    <w:rPr>
      <w:rFonts w:ascii="Arial Unicode MS" w:eastAsia="Arial Unicode MS" w:hAnsi="Arial Unicode MS" w:cs="Arial Unicode MS" w:hint="default"/>
      <w:b w:val="0"/>
      <w:bCs w:val="0"/>
      <w:i/>
      <w:iCs/>
      <w:smallCaps w:val="0"/>
      <w:strike w:val="0"/>
      <w:dstrike w:val="0"/>
      <w:color w:val="000000"/>
      <w:spacing w:val="0"/>
      <w:w w:val="100"/>
      <w:position w:val="0"/>
      <w:sz w:val="21"/>
      <w:szCs w:val="21"/>
      <w:u w:val="none"/>
      <w:effect w:val="none"/>
      <w:lang w:val="mn-MN"/>
    </w:rPr>
  </w:style>
  <w:style w:type="character" w:customStyle="1" w:styleId="BodytextSpacing1pt">
    <w:name w:val="Body text + Spacing 1 pt"/>
    <w:basedOn w:val="Bodytext0"/>
    <w:rsid w:val="00353F00"/>
    <w:rPr>
      <w:rFonts w:ascii="Arial Unicode MS" w:eastAsia="Arial Unicode MS" w:hAnsi="Arial Unicode MS" w:cs="Arial Unicode MS"/>
      <w:b w:val="0"/>
      <w:bCs w:val="0"/>
      <w:i w:val="0"/>
      <w:iCs w:val="0"/>
      <w:smallCaps w:val="0"/>
      <w:strike w:val="0"/>
      <w:dstrike w:val="0"/>
      <w:color w:val="000000"/>
      <w:spacing w:val="30"/>
      <w:w w:val="100"/>
      <w:position w:val="0"/>
      <w:sz w:val="21"/>
      <w:szCs w:val="21"/>
      <w:u w:val="none"/>
      <w:effect w:val="none"/>
      <w:shd w:val="clear" w:color="auto" w:fill="FFFFFF"/>
      <w:lang w:val="mn-MN"/>
    </w:rPr>
  </w:style>
  <w:style w:type="character" w:customStyle="1" w:styleId="mceitemhidden">
    <w:name w:val="mceitemhidden"/>
    <w:basedOn w:val="DefaultParagraphFont"/>
    <w:rsid w:val="00353F00"/>
  </w:style>
  <w:style w:type="character" w:customStyle="1" w:styleId="pull-right">
    <w:name w:val="pull-right"/>
    <w:basedOn w:val="DefaultParagraphFont"/>
    <w:rsid w:val="00353F00"/>
  </w:style>
  <w:style w:type="character" w:customStyle="1" w:styleId="highlight2">
    <w:name w:val="highlight2"/>
    <w:basedOn w:val="DefaultParagraphFont"/>
    <w:rsid w:val="00353F00"/>
  </w:style>
  <w:style w:type="character" w:customStyle="1" w:styleId="mceitemhiddenspellword">
    <w:name w:val="mceitemhiddenspellword"/>
    <w:basedOn w:val="DefaultParagraphFont"/>
    <w:rsid w:val="00353F00"/>
  </w:style>
  <w:style w:type="table" w:styleId="TableGrid">
    <w:name w:val="Table Grid"/>
    <w:basedOn w:val="TableNormal"/>
    <w:uiPriority w:val="39"/>
    <w:rsid w:val="00353F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3F00"/>
    <w:rPr>
      <w:b/>
      <w:bCs/>
    </w:rPr>
  </w:style>
  <w:style w:type="character" w:styleId="UnresolvedMention">
    <w:name w:val="Unresolved Mention"/>
    <w:basedOn w:val="DefaultParagraphFont"/>
    <w:uiPriority w:val="99"/>
    <w:semiHidden/>
    <w:unhideWhenUsed/>
    <w:rsid w:val="00C33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0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ve.gov.in/sites/default/files/A1860-4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ionalcrimeagency.gov.uk/what-we-do/crime-threats/fraud-and-economic-cri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6/35/notes?fbclid=IwAR2w7JdQ1Z0rqYDp9gVLoKUVq1g1s-3Ehb5nQ2mZV5EMIyXW-OTNEpdNN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ps.gov.uk/legal-guidance/fraud-act-2006?fbclid=IwAR3PoxZKhoh4KplLulFu-OXGl-6Lon4kXkeInbfbiG9pz3Z4DiJ10zylUOs" TargetMode="External"/><Relationship Id="rId4" Type="http://schemas.openxmlformats.org/officeDocument/2006/relationships/settings" Target="settings.xml"/><Relationship Id="rId9" Type="http://schemas.openxmlformats.org/officeDocument/2006/relationships/hyperlink" Target="https://en.wikipedia.org/wiki/Fraud_Act_2006" TargetMode="External"/><Relationship Id="rId14" Type="http://schemas.openxmlformats.org/officeDocument/2006/relationships/hyperlink" Target="https://www.mca.gov.in/Ministry/pdf/CompaniesAct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62A8-D682-4B7B-9B82-A8CEE452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11607</Words>
  <Characters>66162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2022-04-26T16:53:00Z</cp:lastPrinted>
  <dcterms:created xsi:type="dcterms:W3CDTF">2022-05-05T03:36:00Z</dcterms:created>
  <dcterms:modified xsi:type="dcterms:W3CDTF">2022-05-05T03:36:00Z</dcterms:modified>
</cp:coreProperties>
</file>